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6"/>
      </w:pPr>
      <w:bookmarkStart w:id="0" w:name="标准封面"/>
      <w:bookmarkEnd w:id="0"/>
      <w:r>
        <mc:AlternateContent>
          <mc:Choice Requires="wps">
            <w:drawing>
              <wp:anchor distT="0" distB="0" distL="114300" distR="114300" simplePos="0" relativeHeight="251669504" behindDoc="0" locked="0" layoutInCell="1" allowOverlap="1">
                <wp:simplePos x="0" y="0"/>
                <wp:positionH relativeFrom="page">
                  <wp:posOffset>4615180</wp:posOffset>
                </wp:positionH>
                <wp:positionV relativeFrom="page">
                  <wp:posOffset>9763125</wp:posOffset>
                </wp:positionV>
                <wp:extent cx="811530" cy="184150"/>
                <wp:effectExtent l="0" t="0" r="7620" b="6350"/>
                <wp:wrapNone/>
                <wp:docPr id="12" name="首页自画框图12"/>
                <wp:cNvGraphicFramePr/>
                <a:graphic xmlns:a="http://schemas.openxmlformats.org/drawingml/2006/main">
                  <a:graphicData uri="http://schemas.microsoft.com/office/word/2010/wordprocessingShape">
                    <wps:wsp>
                      <wps:cNvSpPr txBox="1"/>
                      <wps:spPr>
                        <a:xfrm>
                          <a:off x="0" y="0"/>
                          <a:ext cx="811530" cy="184150"/>
                        </a:xfrm>
                        <a:prstGeom prst="rect">
                          <a:avLst/>
                        </a:prstGeom>
                        <a:noFill/>
                        <a:ln w="6350">
                          <a:noFill/>
                        </a:ln>
                      </wps:spPr>
                      <wps:txbx>
                        <w:txbxContent>
                          <w:p>
                            <w:pPr>
                              <w:pStyle w:val="499"/>
                            </w:pPr>
                            <w:r>
                              <w:rPr>
                                <w:rFonts w:hint="eastAsia"/>
                              </w:rPr>
                              <w:t>发 布</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首页自画框图12" o:spid="_x0000_s1026" o:spt="202" type="#_x0000_t202" style="position:absolute;left:0pt;margin-left:363.4pt;margin-top:768.75pt;height:14.5pt;width:63.9pt;mso-position-horizontal-relative:page;mso-position-vertical-relative:page;z-index:251669504;mso-width-relative:page;mso-height-relative:page;" filled="f" stroked="f" coordsize="21600,21600" o:gfxdata="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MDDBJtsAAAANAQAADwAAAAAAAAABACAAAAA4AAAAZHJz&#10;L2Rvd25yZXYueG1sUEsBAhQAFAAAAAgAh07iQK5c8/gkAgAAEQQAAA4AAAAAAAAAAQAgAAAAQAEA&#10;AGRycy9lMm9Eb2MueG1sUEsFBgAAAAAGAAYAWQEAANYFAAAAAA==&#10;">
                <v:fill on="f" focussize="0,0"/>
                <v:stroke on="f" weight="0.5pt"/>
                <v:imagedata o:title=""/>
                <o:lock v:ext="edit" aspectratio="f"/>
                <v:textbox inset="0mm,0mm,0mm,0mm">
                  <w:txbxContent>
                    <w:p>
                      <w:pPr>
                        <w:pStyle w:val="499"/>
                      </w:pPr>
                      <w:r>
                        <w:rPr>
                          <w:rFonts w:hint="eastAsia"/>
                        </w:rPr>
                        <w:t>发 布</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2117725</wp:posOffset>
                </wp:positionV>
                <wp:extent cx="6120765" cy="0"/>
                <wp:effectExtent l="0" t="0" r="0" b="0"/>
                <wp:wrapNone/>
                <wp:docPr id="6" name="首页自画框图6"/>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6" o:spid="_x0000_s1026" o:spt="20" style="position:absolute;left:0pt;margin-left:0pt;margin-top:166.75pt;height:0pt;width:481.95pt;z-index:251663360;mso-width-relative:page;mso-height-relative:page;" filled="f" stroked="t" coordsize="21600,21600" o:gfxdata="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VJfHtNUAAAAI&#10;AQAADwAAAAAAAAABACAAAAA4AAAAZHJzL2Rvd25yZXYueG1sUEsBAhQAFAAAAAgAh07iQJtS30zQ&#10;AQAAZQMAAA4AAAAAAAAAAQAgAAAAOgEAAGRycy9lMm9Eb2MueG1sUEsFBgAAAAAGAAYAWQEAAHwF&#10;A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8670290</wp:posOffset>
                </wp:positionV>
                <wp:extent cx="6120765" cy="0"/>
                <wp:effectExtent l="0" t="0" r="0" b="0"/>
                <wp:wrapNone/>
                <wp:docPr id="10" name="首页自画框图10"/>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10" o:spid="_x0000_s1026" o:spt="20" style="position:absolute;left:0pt;margin-left:0pt;margin-top:682.7pt;height:0pt;width:481.95pt;z-index:251667456;mso-width-relative:page;mso-height-relative:page;" filled="f" stroked="t" coordsize="21600,21600" o:gfxdata="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BYAAABkcnMvUEsBAhQAFAAAAAgAh07iQBOkMFDWAAAA&#10;CgEAAA8AAAAAAAAAAQAgAAAAOAAAAGRycy9kb3ducmV2LnhtbFBLAQIUABQAAAAIAIdO4kA+gRQD&#10;0AEAAGcDAAAOAAAAAAAAAAEAIAAAADsBAABkcnMvZTJvRG9jLnhtbFBLBQYAAAAABgAGAFkBAAB9&#10;BQ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68480" behindDoc="0" locked="0" layoutInCell="1" allowOverlap="1">
                <wp:simplePos x="0" y="0"/>
                <wp:positionH relativeFrom="page">
                  <wp:posOffset>2313305</wp:posOffset>
                </wp:positionH>
                <wp:positionV relativeFrom="page">
                  <wp:posOffset>9737725</wp:posOffset>
                </wp:positionV>
                <wp:extent cx="2301875" cy="234950"/>
                <wp:effectExtent l="0" t="0" r="3175" b="12700"/>
                <wp:wrapNone/>
                <wp:docPr id="11" name="首页自画框图11"/>
                <wp:cNvGraphicFramePr/>
                <a:graphic xmlns:a="http://schemas.openxmlformats.org/drawingml/2006/main">
                  <a:graphicData uri="http://schemas.microsoft.com/office/word/2010/wordprocessingShape">
                    <wps:wsp>
                      <wps:cNvSpPr txBox="1"/>
                      <wps:spPr>
                        <a:xfrm>
                          <a:off x="0" y="0"/>
                          <a:ext cx="2301875" cy="234950"/>
                        </a:xfrm>
                        <a:prstGeom prst="rect">
                          <a:avLst/>
                        </a:prstGeom>
                        <a:noFill/>
                        <a:ln w="6350">
                          <a:noFill/>
                        </a:ln>
                      </wps:spPr>
                      <wps:txbx>
                        <w:txbxContent>
                          <w:p>
                            <w:pPr>
                              <w:pStyle w:val="341"/>
                            </w:pPr>
                            <w:r>
                              <w:rPr>
                                <w:rFonts w:hint="eastAsia"/>
                              </w:rPr>
                              <w:t>湖南省市场监督管理局</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首页自画框图11" o:spid="_x0000_s1026" o:spt="202" type="#_x0000_t202" style="position:absolute;left:0pt;margin-left:182.15pt;margin-top:766.75pt;height:18.5pt;width:181.25pt;mso-position-horizontal-relative:page;mso-position-vertical-relative:page;z-index:251668480;mso-width-relative:page;mso-height-relative:page;" filled="f" stroked="f" coordsize="21600,21600" o:gfxdata="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&#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Aoy4S+2wAAAA0BAAAPAAAAAAAAAAEAIAAAADgAAABk&#10;cnMvZG93bnJldi54bWxQSwECFAAUAAAACACHTuJAB+QK8iYCAAASBAAADgAAAAAAAAABACAAAABA&#10;AQAAZHJzL2Uyb0RvYy54bWxQSwUGAAAAAAYABgBZAQAA2AUAAAAA&#10;">
                <v:fill on="f" focussize="0,0"/>
                <v:stroke on="f" weight="0.5pt"/>
                <v:imagedata o:title=""/>
                <o:lock v:ext="edit" aspectratio="f"/>
                <v:textbox inset="0mm,0mm,0mm,0mm">
                  <w:txbxContent>
                    <w:p>
                      <w:pPr>
                        <w:pStyle w:val="341"/>
                      </w:pPr>
                      <w:r>
                        <w:rPr>
                          <w:rFonts w:hint="eastAsia"/>
                        </w:rPr>
                        <w:t>湖南省市场监督管理局</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3240405</wp:posOffset>
                </wp:positionH>
                <wp:positionV relativeFrom="paragraph">
                  <wp:posOffset>8310245</wp:posOffset>
                </wp:positionV>
                <wp:extent cx="2880360" cy="360045"/>
                <wp:effectExtent l="0" t="0" r="0" b="0"/>
                <wp:wrapNone/>
                <wp:docPr id="9" name="首页自画框图9"/>
                <wp:cNvGraphicFramePr/>
                <a:graphic xmlns:a="http://schemas.openxmlformats.org/drawingml/2006/main">
                  <a:graphicData uri="http://schemas.microsoft.com/office/word/2010/wordprocessingShape">
                    <wps:wsp>
                      <wps:cNvSpPr txBox="1"/>
                      <wps:spPr>
                        <a:xfrm>
                          <a:off x="0" y="0"/>
                          <a:ext cx="2880361" cy="360045"/>
                        </a:xfrm>
                        <a:prstGeom prst="rect">
                          <a:avLst/>
                        </a:prstGeom>
                        <a:noFill/>
                        <a:ln w="6350">
                          <a:noFill/>
                        </a:ln>
                      </wps:spPr>
                      <wps:txbx>
                        <w:txbxContent>
                          <w:p>
                            <w:pPr>
                              <w:pStyle w:val="291"/>
                            </w:pPr>
                            <w:r>
                              <w:t>20XX-XX-XX实施</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9" o:spid="_x0000_s1026" o:spt="202" type="#_x0000_t202" style="position:absolute;left:0pt;margin-left:255.15pt;margin-top:654.35pt;height:28.35pt;width:226.8pt;z-index:251666432;mso-width-relative:page;mso-height-relative:page;" filled="f" stroked="f" coordsize="21600,21600" o:gfxdata="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WAAAAZHJzL1BLAQIUABQAAAAIAIdO4kDXUK4T2QAAAA0BAAAPAAAAAAAAAAEAIAAA&#10;ADgAAABkcnMvZG93bnJldi54bWxQSwECFAAUAAAACACHTuJA5ok7sS4CAAAUBAAADgAAAAAAAAAB&#10;ACAAAAA+AQAAZHJzL2Uyb0RvYy54bWxQSwUGAAAAAAYABgBZAQAA3gUAAAAA&#10;">
                <v:fill on="f" focussize="0,0"/>
                <v:stroke on="f" weight="0.5pt"/>
                <v:imagedata o:title=""/>
                <o:lock v:ext="edit" aspectratio="f"/>
                <v:textbox inset="0mm,0mm,2.54mm,0mm" style="mso-fit-shape-to-text:t;">
                  <w:txbxContent>
                    <w:p>
                      <w:pPr>
                        <w:pStyle w:val="291"/>
                      </w:pPr>
                      <w:r>
                        <w:t>20XX-XX-XX实施</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8310245</wp:posOffset>
                </wp:positionV>
                <wp:extent cx="2880360" cy="360045"/>
                <wp:effectExtent l="0" t="0" r="0" b="0"/>
                <wp:wrapNone/>
                <wp:docPr id="8" name="首页自画框图8"/>
                <wp:cNvGraphicFramePr/>
                <a:graphic xmlns:a="http://schemas.openxmlformats.org/drawingml/2006/main">
                  <a:graphicData uri="http://schemas.microsoft.com/office/word/2010/wordprocessingShape">
                    <wps:wsp>
                      <wps:cNvSpPr txBox="1"/>
                      <wps:spPr>
                        <a:xfrm>
                          <a:off x="0" y="0"/>
                          <a:ext cx="2880359" cy="360045"/>
                        </a:xfrm>
                        <a:prstGeom prst="rect">
                          <a:avLst/>
                        </a:prstGeom>
                        <a:noFill/>
                        <a:ln w="6350">
                          <a:noFill/>
                        </a:ln>
                      </wps:spPr>
                      <wps:txbx>
                        <w:txbxContent>
                          <w:p>
                            <w:pPr>
                              <w:pStyle w:val="264"/>
                            </w:pPr>
                            <w:r>
                              <w:t>20XX-XX-XX发布</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8" o:spid="_x0000_s1026" o:spt="202" type="#_x0000_t202" style="position:absolute;left:0pt;margin-left:0pt;margin-top:654.35pt;height:28.35pt;width:226.8pt;z-index:251665408;mso-width-relative:page;mso-height-relative:page;" filled="f" stroked="f" coordsize="21600,21600" o:gfxdata="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FgAAAGRycy9QSwECFAAUAAAACACHTuJAfY/bq9cAAAAKAQAADwAAAAAAAAABACAAAAA4&#10;AAAAZHJzL2Rvd25yZXYueG1sUEsBAhQAFAAAAAgAh07iQP+j4I8uAgAAFAQAAA4AAAAAAAAAAQAg&#10;AAAAPAEAAGRycy9lMm9Eb2MueG1sUEsFBgAAAAAGAAYAWQEAANwFAAAAAA==&#10;">
                <v:fill on="f" focussize="0,0"/>
                <v:stroke on="f" weight="0.5pt"/>
                <v:imagedata o:title=""/>
                <o:lock v:ext="edit" aspectratio="f"/>
                <v:textbox inset="0mm,0mm,2.54mm,0mm" style="mso-fit-shape-to-text:t;">
                  <w:txbxContent>
                    <w:p>
                      <w:pPr>
                        <w:pStyle w:val="264"/>
                      </w:pPr>
                      <w:r>
                        <w:t>20XX-XX-XX发布</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3557905</wp:posOffset>
                </wp:positionV>
                <wp:extent cx="6120765" cy="4320540"/>
                <wp:effectExtent l="0" t="0" r="0" b="0"/>
                <wp:wrapNone/>
                <wp:docPr id="7" name="首页自画框图7"/>
                <wp:cNvGraphicFramePr/>
                <a:graphic xmlns:a="http://schemas.openxmlformats.org/drawingml/2006/main">
                  <a:graphicData uri="http://schemas.microsoft.com/office/word/2010/wordprocessingShape">
                    <wps:wsp>
                      <wps:cNvSpPr txBox="1"/>
                      <wps:spPr>
                        <a:xfrm>
                          <a:off x="0" y="0"/>
                          <a:ext cx="6120765" cy="4320540"/>
                        </a:xfrm>
                        <a:prstGeom prst="rect">
                          <a:avLst/>
                        </a:prstGeom>
                        <a:noFill/>
                        <a:ln w="6350">
                          <a:noFill/>
                        </a:ln>
                      </wps:spPr>
                      <wps:txbx>
                        <w:txbxContent>
                          <w:p>
                            <w:pPr>
                              <w:pStyle w:val="268"/>
                              <w:rPr>
                                <w:rFonts w:hint="eastAsia"/>
                              </w:rPr>
                            </w:pPr>
                            <w:r>
                              <w:rPr>
                                <w:rFonts w:hint="eastAsia"/>
                              </w:rPr>
                              <w:t>智慧酒店等级划分与评定</w:t>
                            </w:r>
                          </w:p>
                          <w:p>
                            <w:pPr>
                              <w:pStyle w:val="271"/>
                              <w:rPr>
                                <w:rFonts w:ascii="Times New Roman"/>
                              </w:rPr>
                            </w:pPr>
                            <w:r>
                              <w:rPr>
                                <w:rFonts w:ascii="Times New Roman"/>
                              </w:rPr>
                              <w:t>Classification &amp; accreditation for smart hotels</w:t>
                            </w:r>
                          </w:p>
                          <w:p>
                            <w:pPr>
                              <w:pStyle w:val="272"/>
                            </w:pPr>
                          </w:p>
                          <w:p>
                            <w:pPr>
                              <w:pStyle w:val="272"/>
                            </w:pPr>
                            <w:r>
                              <w:t>（征求意见稿）</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7" o:spid="_x0000_s1026" o:spt="202" type="#_x0000_t202" style="position:absolute;left:0pt;margin-left:0pt;margin-top:280.15pt;height:340.2pt;width:481.95pt;z-index:251664384;mso-width-relative:page;mso-height-relative:page;" filled="f" stroked="f" coordsize="21600,21600" o:gfxdata="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WAAAAZHJzL1BLAQIUABQAAAAIAIdO4kB8rDTb1wAAAAkBAAAPAAAAAAAAAAEAIAAA&#10;ADgAAABkcnMvZG93bnJldi54bWxQSwECFAAUAAAACACHTuJAwdRzijACAAAVBAAADgAAAAAAAAAB&#10;ACAAAAA8AQAAZHJzL2Uyb0RvYy54bWxQSwUGAAAAAAYABgBZAQAA3gUAAAAA&#10;">
                <v:fill on="f" focussize="0,0"/>
                <v:stroke on="f" weight="0.5pt"/>
                <v:imagedata o:title=""/>
                <o:lock v:ext="edit" aspectratio="f"/>
                <v:textbox inset="0mm,0mm,2.54mm,0mm" style="mso-fit-shape-to-text:t;">
                  <w:txbxContent>
                    <w:p>
                      <w:pPr>
                        <w:pStyle w:val="268"/>
                        <w:rPr>
                          <w:rFonts w:hint="eastAsia"/>
                        </w:rPr>
                      </w:pPr>
                      <w:r>
                        <w:rPr>
                          <w:rFonts w:hint="eastAsia"/>
                        </w:rPr>
                        <w:t>智慧酒店等级划分与评定</w:t>
                      </w:r>
                    </w:p>
                    <w:p>
                      <w:pPr>
                        <w:pStyle w:val="271"/>
                        <w:rPr>
                          <w:rFonts w:ascii="Times New Roman"/>
                        </w:rPr>
                      </w:pPr>
                      <w:r>
                        <w:rPr>
                          <w:rFonts w:ascii="Times New Roman"/>
                        </w:rPr>
                        <w:t>Classification &amp; accreditation for smart hotels</w:t>
                      </w:r>
                    </w:p>
                    <w:p>
                      <w:pPr>
                        <w:pStyle w:val="272"/>
                      </w:pPr>
                    </w:p>
                    <w:p>
                      <w:pPr>
                        <w:pStyle w:val="272"/>
                      </w:pPr>
                      <w:r>
                        <w:t>（征求意见稿）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1620520</wp:posOffset>
                </wp:positionH>
                <wp:positionV relativeFrom="paragraph">
                  <wp:posOffset>1541780</wp:posOffset>
                </wp:positionV>
                <wp:extent cx="4320540" cy="720090"/>
                <wp:effectExtent l="0" t="0" r="0" b="12700"/>
                <wp:wrapNone/>
                <wp:docPr id="5" name="首页自画框图5"/>
                <wp:cNvGraphicFramePr/>
                <a:graphic xmlns:a="http://schemas.openxmlformats.org/drawingml/2006/main">
                  <a:graphicData uri="http://schemas.microsoft.com/office/word/2010/wordprocessingShape">
                    <wps:wsp>
                      <wps:cNvSpPr txBox="1"/>
                      <wps:spPr>
                        <a:xfrm>
                          <a:off x="0" y="0"/>
                          <a:ext cx="4320540" cy="720090"/>
                        </a:xfrm>
                        <a:prstGeom prst="rect">
                          <a:avLst/>
                        </a:prstGeom>
                        <a:noFill/>
                        <a:ln w="6350">
                          <a:noFill/>
                        </a:ln>
                      </wps:spPr>
                      <wps:txbx>
                        <w:txbxContent>
                          <w:p>
                            <w:pPr>
                              <w:pStyle w:val="265"/>
                            </w:pPr>
                            <w:r>
                              <w:t>DB43</w:t>
                            </w:r>
                          </w:p>
                          <w:p>
                            <w:pPr>
                              <w:pStyle w:val="267"/>
                            </w:pP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5" o:spid="_x0000_s1026" o:spt="202" type="#_x0000_t202" style="position:absolute;left:0pt;margin-left:127.6pt;margin-top:121.4pt;height:56.7pt;width:340.2pt;z-index:251662336;mso-width-relative:page;mso-height-relative:page;" filled="f" stroked="f" coordsize="21600,21600" o:gfxdata="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WAAAAZHJzL1BLAQIUABQAAAAIAIdO4kB7sSli2AAAAAsBAAAPAAAAAAAAAAEAIAAAADgA&#10;AABkcnMvZG93bnJldi54bWxQSwECFAAUAAAACACHTuJAr4j7AywCAAAUBAAADgAAAAAAAAABACAA&#10;AAA9AQAAZHJzL2Uyb0RvYy54bWxQSwUGAAAAAAYABgBZAQAA2wUAAAAA&#10;">
                <v:fill on="f" focussize="0,0"/>
                <v:stroke on="f" weight="0.5pt"/>
                <v:imagedata o:title=""/>
                <o:lock v:ext="edit" aspectratio="f"/>
                <v:textbox inset="0mm,0mm,2.54mm,0mm" style="mso-fit-shape-to-text:t;">
                  <w:txbxContent>
                    <w:p>
                      <w:pPr>
                        <w:pStyle w:val="265"/>
                      </w:pPr>
                      <w:r>
                        <w:t>DB43</w:t>
                      </w:r>
                    </w:p>
                    <w:p>
                      <w:pPr>
                        <w:pStyle w:val="267"/>
                      </w:pP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929640</wp:posOffset>
                </wp:positionV>
                <wp:extent cx="6120765" cy="648335"/>
                <wp:effectExtent l="0" t="0" r="0" b="12065"/>
                <wp:wrapNone/>
                <wp:docPr id="4" name="首页自画框图4"/>
                <wp:cNvGraphicFramePr/>
                <a:graphic xmlns:a="http://schemas.openxmlformats.org/drawingml/2006/main">
                  <a:graphicData uri="http://schemas.microsoft.com/office/word/2010/wordprocessingShape">
                    <wps:wsp>
                      <wps:cNvSpPr txBox="1"/>
                      <wps:spPr>
                        <a:xfrm>
                          <a:off x="0" y="0"/>
                          <a:ext cx="6120765" cy="648081"/>
                        </a:xfrm>
                        <a:prstGeom prst="rect">
                          <a:avLst/>
                        </a:prstGeom>
                        <a:noFill/>
                        <a:ln w="6350">
                          <a:noFill/>
                        </a:ln>
                      </wps:spPr>
                      <wps:txbx>
                        <w:txbxContent>
                          <w:p>
                            <w:pPr>
                              <w:pStyle w:val="336"/>
                              <w:rPr>
                                <w:b w:val="0"/>
                                <w:w w:val="100"/>
                              </w:rPr>
                            </w:pPr>
                            <w:r>
                              <w:rPr>
                                <w:rFonts w:hint="eastAsia"/>
                                <w:b w:val="0"/>
                              </w:rPr>
                              <w:t>湖南省地方标准</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4" o:spid="_x0000_s1026" o:spt="202" type="#_x0000_t202" style="position:absolute;left:0pt;margin-left:0pt;margin-top:73.2pt;height:51.05pt;width:481.95pt;z-index:251661312;mso-width-relative:page;mso-height-relative:page;" filled="f" stroked="f" coordsize="21600,21600" o:gfxdata="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FgAAAGRycy9QSwECFAAUAAAACACHTuJA0nB2RtcAAAAIAQAADwAAAAAAAAABACAAAAA4&#10;AAAAZHJzL2Rvd25yZXYueG1sUEsBAhQAFAAAAAgAh07iQCI73SMuAgAAFAQAAA4AAAAAAAAAAQAg&#10;AAAAPAEAAGRycy9lMm9Eb2MueG1sUEsFBgAAAAAGAAYAWQEAANwFAAAAAA==&#10;">
                <v:fill on="f" focussize="0,0"/>
                <v:stroke on="f" weight="0.5pt"/>
                <v:imagedata o:title=""/>
                <o:lock v:ext="edit" aspectratio="f"/>
                <v:textbox inset="0mm,0mm,2.54mm,0mm" style="mso-fit-shape-to-text:t;">
                  <w:txbxContent>
                    <w:p>
                      <w:pPr>
                        <w:pStyle w:val="336"/>
                        <w:rPr>
                          <w:b w:val="0"/>
                          <w:w w:val="100"/>
                        </w:rPr>
                      </w:pPr>
                      <w:r>
                        <w:rPr>
                          <w:rFonts w:hint="eastAsia"/>
                          <w:b w:val="0"/>
                        </w:rPr>
                        <w:t>湖南省地方标准</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1837055</wp:posOffset>
                </wp:positionH>
                <wp:positionV relativeFrom="paragraph">
                  <wp:posOffset>173355</wp:posOffset>
                </wp:positionV>
                <wp:extent cx="3960495" cy="914400"/>
                <wp:effectExtent l="0" t="0" r="0" b="0"/>
                <wp:wrapNone/>
                <wp:docPr id="2" name="首页自画框图3"/>
                <wp:cNvGraphicFramePr/>
                <a:graphic xmlns:a="http://schemas.openxmlformats.org/drawingml/2006/main">
                  <a:graphicData uri="http://schemas.microsoft.com/office/word/2010/wordprocessingShape">
                    <wps:wsp>
                      <wps:cNvSpPr txBox="1"/>
                      <wps:spPr>
                        <a:xfrm>
                          <a:off x="0" y="0"/>
                          <a:ext cx="3960495" cy="914401"/>
                        </a:xfrm>
                        <a:prstGeom prst="rect">
                          <a:avLst/>
                        </a:prstGeom>
                        <a:noFill/>
                        <a:ln w="6350">
                          <a:noFill/>
                        </a:ln>
                      </wps:spPr>
                      <wps:txbx>
                        <w:txbxContent>
                          <w:p>
                            <w:pPr>
                              <w:pStyle w:val="343"/>
                              <w:rPr>
                                <w:w w:val="100"/>
                              </w:rPr>
                            </w:pPr>
                            <w:r>
                              <w:drawing>
                                <wp:inline distT="0" distB="0" distL="0" distR="0">
                                  <wp:extent cx="799465" cy="405765"/>
                                  <wp:effectExtent l="0" t="0" r="635"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4">
                                            <a:extLst>
                                              <a:ext uri="{28A0092B-C50C-407E-A947-70E740481C1C}">
                                                <a14:useLocalDpi xmlns:a14="http://schemas.microsoft.com/office/drawing/2010/main" val="0"/>
                                              </a:ext>
                                            </a:extLst>
                                          </a:blip>
                                          <a:stretch>
                                            <a:fillRect/>
                                          </a:stretch>
                                        </pic:blipFill>
                                        <pic:spPr>
                                          <a:xfrm>
                                            <a:off x="0" y="0"/>
                                            <a:ext cx="800000" cy="406349"/>
                                          </a:xfrm>
                                          <a:prstGeom prst="rect">
                                            <a:avLst/>
                                          </a:prstGeom>
                                        </pic:spPr>
                                      </pic:pic>
                                    </a:graphicData>
                                  </a:graphic>
                                </wp:inline>
                              </w:drawing>
                            </w:r>
                            <w:r>
                              <w:t>43</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3" o:spid="_x0000_s1026" o:spt="202" type="#_x0000_t202" style="position:absolute;left:0pt;margin-left:144.65pt;margin-top:13.65pt;height:72pt;width:311.85pt;z-index:251660288;mso-width-relative:page;mso-height-relative:page;" filled="f" stroked="f" coordsize="21600,21600" o:gfxdata="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Fz+jN/YAAAACgEAAA8AAAAAAAAAAQAgAAAAOAAA&#10;AGRycy9kb3ducmV2LnhtbFBLAQIUABQAAAAIAIdO4kByWkmFKwIAABQEAAAOAAAAAAAAAAEAIAAA&#10;AD0BAABkcnMvZTJvRG9jLnhtbFBLBQYAAAAABgAGAFkBAADaBQAAAAA=&#10;">
                <v:fill on="f" focussize="0,0"/>
                <v:stroke on="f" weight="0.5pt"/>
                <v:imagedata o:title=""/>
                <o:lock v:ext="edit" aspectratio="f"/>
                <v:textbox inset="0mm,0mm,2.54mm,0mm" style="mso-fit-shape-to-text:t;">
                  <w:txbxContent>
                    <w:p>
                      <w:pPr>
                        <w:pStyle w:val="343"/>
                        <w:rPr>
                          <w:w w:val="100"/>
                        </w:rPr>
                      </w:pPr>
                      <w:r>
                        <w:drawing>
                          <wp:inline distT="0" distB="0" distL="0" distR="0">
                            <wp:extent cx="799465" cy="405765"/>
                            <wp:effectExtent l="0" t="0" r="635"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4">
                                      <a:extLst>
                                        <a:ext uri="{28A0092B-C50C-407E-A947-70E740481C1C}">
                                          <a14:useLocalDpi xmlns:a14="http://schemas.microsoft.com/office/drawing/2010/main" val="0"/>
                                        </a:ext>
                                      </a:extLst>
                                    </a:blip>
                                    <a:stretch>
                                      <a:fillRect/>
                                    </a:stretch>
                                  </pic:blipFill>
                                  <pic:spPr>
                                    <a:xfrm>
                                      <a:off x="0" y="0"/>
                                      <a:ext cx="800000" cy="406349"/>
                                    </a:xfrm>
                                    <a:prstGeom prst="rect">
                                      <a:avLst/>
                                    </a:prstGeom>
                                  </pic:spPr>
                                </pic:pic>
                              </a:graphicData>
                            </a:graphic>
                          </wp:inline>
                        </w:drawing>
                      </w:r>
                      <w:r>
                        <w:t>43</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-222250</wp:posOffset>
                </wp:positionV>
                <wp:extent cx="1800225" cy="720090"/>
                <wp:effectExtent l="0" t="0" r="0" b="8890"/>
                <wp:wrapNone/>
                <wp:docPr id="1" name="首页自画框图2"/>
                <wp:cNvGraphicFramePr/>
                <a:graphic xmlns:a="http://schemas.openxmlformats.org/drawingml/2006/main">
                  <a:graphicData uri="http://schemas.microsoft.com/office/word/2010/wordprocessingShape">
                    <wps:wsp>
                      <wps:cNvSpPr txBox="1"/>
                      <wps:spPr>
                        <a:xfrm>
                          <a:off x="0" y="0"/>
                          <a:ext cx="1800225" cy="720090"/>
                        </a:xfrm>
                        <a:prstGeom prst="rect">
                          <a:avLst/>
                        </a:prstGeom>
                        <a:noFill/>
                        <a:ln w="6350">
                          <a:noFill/>
                        </a:ln>
                      </wps:spPr>
                      <wps:txbx>
                        <w:txbxContent>
                          <w:p>
                            <w:pPr>
                              <w:pStyle w:val="333"/>
                            </w:pPr>
                          </w:p>
                          <w:p>
                            <w:pPr>
                              <w:pStyle w:val="333"/>
                            </w:pPr>
                          </w:p>
                          <w:p>
                            <w:pPr>
                              <w:pStyle w:val="333"/>
                            </w:pP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2" o:spid="_x0000_s1026" o:spt="202" type="#_x0000_t202" style="position:absolute;left:0pt;margin-left:0pt;margin-top:-17.5pt;height:56.7pt;width:141.75pt;z-index:251659264;mso-width-relative:page;mso-height-relative:page;" filled="f" stroked="f" coordsize="21600,21600" o:gfxdata="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&#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BYAAABkcnMvUEsBAhQAFAAAAAgAh07iQHhMpfLWAAAABwEAAA8AAAAAAAAAAQAgAAAAOAAAAGRy&#10;cy9kb3ducmV2LnhtbFBLAQIUABQAAAAIAIdO4kDdLE2lKgIAABQEAAAOAAAAAAAAAAEAIAAAADsB&#10;AABkcnMvZTJvRG9jLnhtbFBLBQYAAAAABgAGAFkBAADXBQAAAAA=&#10;">
                <v:fill on="f" focussize="0,0"/>
                <v:stroke on="f" weight="0.5pt"/>
                <v:imagedata o:title=""/>
                <o:lock v:ext="edit" aspectratio="f"/>
                <v:textbox inset="0mm,0mm,2.54mm,0mm" style="mso-fit-shape-to-text:t;">
                  <w:txbxContent>
                    <w:p>
                      <w:pPr>
                        <w:pStyle w:val="333"/>
                      </w:pPr>
                    </w:p>
                    <w:p>
                      <w:pPr>
                        <w:pStyle w:val="333"/>
                      </w:pPr>
                    </w:p>
                    <w:p>
                      <w:pPr>
                        <w:pStyle w:val="333"/>
                      </w:pPr>
                    </w:p>
                  </w:txbxContent>
                </v:textbox>
              </v:shape>
            </w:pict>
          </mc:Fallback>
        </mc:AlternateContent>
      </w:r>
    </w:p>
    <w:p>
      <w:pPr>
        <w:pStyle w:val="258"/>
        <w:ind w:firstLine="420"/>
      </w:pPr>
    </w:p>
    <w:p>
      <w:pPr>
        <w:pStyle w:val="258"/>
        <w:ind w:firstLine="420"/>
      </w:pPr>
    </w:p>
    <w:p>
      <w:pPr>
        <w:pStyle w:val="258"/>
        <w:ind w:firstLine="420"/>
        <w:sectPr>
          <w:headerReference r:id="rId5" w:type="first"/>
          <w:footerReference r:id="rId8" w:type="first"/>
          <w:headerReference r:id="rId3" w:type="default"/>
          <w:footerReference r:id="rId6" w:type="default"/>
          <w:headerReference r:id="rId4" w:type="even"/>
          <w:footerReference r:id="rId7" w:type="even"/>
          <w:pgSz w:w="11907" w:h="16839"/>
          <w:pgMar w:top="283" w:right="1134" w:bottom="1134" w:left="1417" w:header="283" w:footer="1134" w:gutter="0"/>
          <w:pgNumType w:fmt="upperRoman" w:start="1"/>
          <w:cols w:space="425" w:num="1"/>
          <w:titlePg/>
          <w:docGrid w:type="lines" w:linePitch="312" w:charSpace="0"/>
        </w:sectPr>
      </w:pPr>
    </w:p>
    <w:p>
      <w:pPr>
        <w:pStyle w:val="256"/>
        <w:rPr>
          <w:rFonts w:hint="eastAsia"/>
        </w:rPr>
      </w:pPr>
      <w:bookmarkStart w:id="1" w:name="标准前言"/>
      <w:bookmarkEnd w:id="1"/>
      <w:r>
        <w:rPr>
          <w:rFonts w:hint="eastAsia"/>
        </w:rPr>
        <w:t>前    言</w:t>
      </w:r>
    </w:p>
    <w:p>
      <w:pPr>
        <w:pStyle w:val="258"/>
        <w:ind w:firstLine="420"/>
        <w:rPr>
          <w:rFonts w:hint="eastAsia"/>
        </w:rPr>
      </w:pPr>
      <w:r>
        <w:rPr>
          <w:rFonts w:hint="eastAsia"/>
        </w:rPr>
        <w:t>本文件按照GB/T 1.1—2020《标准化工作导则第1部分：标准化文件的结构和起草规则》的规定起草。</w:t>
      </w:r>
    </w:p>
    <w:p>
      <w:pPr>
        <w:pStyle w:val="258"/>
        <w:ind w:firstLine="420"/>
        <w:rPr>
          <w:rFonts w:hint="eastAsia"/>
        </w:rPr>
      </w:pPr>
      <w:r>
        <w:rPr>
          <w:rFonts w:hint="eastAsia"/>
        </w:rPr>
        <w:t>请注意本文件的某些内容可能涉及专利。本文件的发布机构不承担识别专利的责任。</w:t>
      </w:r>
    </w:p>
    <w:p>
      <w:pPr>
        <w:pStyle w:val="258"/>
        <w:ind w:firstLine="420"/>
      </w:pPr>
      <w:r>
        <w:rPr>
          <w:rFonts w:hint="eastAsia"/>
        </w:rPr>
        <w:t>本文件由湖南省文化和旅游厅提出。</w:t>
      </w:r>
    </w:p>
    <w:p>
      <w:pPr>
        <w:pStyle w:val="258"/>
        <w:ind w:firstLine="420"/>
        <w:rPr>
          <w:rFonts w:hint="eastAsia"/>
        </w:rPr>
      </w:pPr>
      <w:r>
        <w:rPr>
          <w:rFonts w:hint="eastAsia"/>
        </w:rPr>
        <w:t>本文件由湖南省旅游标准化技术委员会归口。</w:t>
      </w:r>
    </w:p>
    <w:p>
      <w:pPr>
        <w:pStyle w:val="258"/>
        <w:ind w:firstLine="420"/>
        <w:rPr>
          <w:rFonts w:hint="eastAsia"/>
        </w:rPr>
      </w:pPr>
      <w:r>
        <w:rPr>
          <w:rFonts w:hint="eastAsia"/>
        </w:rPr>
        <w:t>本文件起草单位：</w:t>
      </w:r>
    </w:p>
    <w:p>
      <w:pPr>
        <w:pStyle w:val="258"/>
        <w:ind w:firstLine="420"/>
        <w:rPr>
          <w:rFonts w:hint="eastAsia"/>
        </w:rPr>
      </w:pPr>
      <w:r>
        <w:rPr>
          <w:rFonts w:hint="eastAsia"/>
        </w:rPr>
        <w:t>本文件主要起草人：</w:t>
      </w:r>
    </w:p>
    <w:p>
      <w:pPr>
        <w:pStyle w:val="258"/>
        <w:ind w:firstLine="420"/>
        <w:rPr>
          <w:rFonts w:hint="eastAsia"/>
        </w:rPr>
      </w:pPr>
    </w:p>
    <w:p>
      <w:pPr>
        <w:pStyle w:val="258"/>
        <w:ind w:firstLine="420"/>
        <w:sectPr>
          <w:headerReference r:id="rId9" w:type="default"/>
          <w:footerReference r:id="rId10" w:type="default"/>
          <w:pgSz w:w="11907" w:h="16839"/>
          <w:pgMar w:top="1417" w:right="1134" w:bottom="1134" w:left="1417" w:header="1417" w:footer="1134" w:gutter="0"/>
          <w:pgNumType w:fmt="upperRoman" w:start="1"/>
          <w:cols w:space="425" w:num="1"/>
          <w:docGrid w:type="lines" w:linePitch="312" w:charSpace="0"/>
        </w:sectPr>
      </w:pPr>
    </w:p>
    <w:p>
      <w:pPr>
        <w:pStyle w:val="315"/>
      </w:pPr>
      <w:bookmarkStart w:id="2" w:name="标准内容"/>
      <w:bookmarkEnd w:id="2"/>
      <w:r>
        <w:rPr>
          <w:rFonts w:hint="eastAsia"/>
        </w:rPr>
        <w:t>智慧酒店等级划分与评定</w:t>
      </w:r>
    </w:p>
    <w:p>
      <w:pPr>
        <w:pStyle w:val="259"/>
      </w:pPr>
      <w:r>
        <w:rPr>
          <w:rFonts w:hint="eastAsia"/>
        </w:rPr>
        <w:t>范围</w:t>
      </w:r>
    </w:p>
    <w:p>
      <w:pPr>
        <w:pStyle w:val="258"/>
        <w:ind w:firstLine="420"/>
        <w:rPr>
          <w:rFonts w:hint="eastAsia"/>
        </w:rPr>
      </w:pPr>
      <w:r>
        <w:rPr>
          <w:rFonts w:hint="eastAsia"/>
        </w:rPr>
        <w:t>本标准规定了智慧酒店等级划分及标志、等级划分条件及等级评定与管理。</w:t>
      </w:r>
    </w:p>
    <w:p>
      <w:pPr>
        <w:pStyle w:val="258"/>
        <w:ind w:firstLine="420"/>
      </w:pPr>
      <w:r>
        <w:rPr>
          <w:rFonts w:hint="eastAsia"/>
        </w:rPr>
        <w:t>本标准适用于湖南省智慧酒店的等级划分与评定。</w:t>
      </w:r>
    </w:p>
    <w:p>
      <w:pPr>
        <w:pStyle w:val="259"/>
      </w:pPr>
      <w:bookmarkStart w:id="3" w:name="_Toc26986772"/>
      <w:bookmarkStart w:id="4" w:name="_Toc26718931"/>
      <w:bookmarkStart w:id="5" w:name="_Toc26986531"/>
      <w:r>
        <w:rPr>
          <w:rFonts w:hint="eastAsia"/>
        </w:rPr>
        <w:t>规范性引用文件</w:t>
      </w:r>
      <w:bookmarkEnd w:id="3"/>
      <w:bookmarkEnd w:id="4"/>
      <w:bookmarkEnd w:id="5"/>
    </w:p>
    <w:sdt>
      <w:sdtPr>
        <w:rPr>
          <w:rFonts w:hint="eastAsia"/>
        </w:rPr>
        <w:alias w:val="规范性引用文件文字描述选择"/>
        <w:tag w:val="规范性引用文件文字描述选择"/>
        <w:id w:val="715848253"/>
        <w:placeholder>
          <w:docPart w:val="D33DC4F7356E40DE9EFA3E4EF3C4356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2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58"/>
        <w:ind w:firstLine="420"/>
        <w:rPr>
          <w:rFonts w:hint="eastAsia"/>
        </w:rPr>
      </w:pPr>
      <w:r>
        <w:rPr>
          <w:rFonts w:hint="eastAsia"/>
        </w:rPr>
        <w:t>GB/T 22239</w:t>
      </w:r>
      <w:r>
        <w:t xml:space="preserve">  </w:t>
      </w:r>
      <w:r>
        <w:rPr>
          <w:rFonts w:hint="eastAsia"/>
        </w:rPr>
        <w:t>信息安全技术——信息系统安全等级保护基本要求</w:t>
      </w:r>
    </w:p>
    <w:p>
      <w:pPr>
        <w:pStyle w:val="258"/>
        <w:ind w:firstLine="420"/>
      </w:pPr>
      <w:r>
        <w:rPr>
          <w:rFonts w:hint="eastAsia"/>
        </w:rPr>
        <w:t>GB/T 37976-2019</w:t>
      </w:r>
      <w:r>
        <w:t xml:space="preserve">  </w:t>
      </w:r>
      <w:r>
        <w:rPr>
          <w:rFonts w:hint="eastAsia"/>
        </w:rPr>
        <w:t>物联网智慧酒店应用平台接口通用技术要求</w:t>
      </w:r>
    </w:p>
    <w:p>
      <w:pPr>
        <w:pStyle w:val="259"/>
      </w:pPr>
      <w:r>
        <w:rPr>
          <w:rFonts w:hint="eastAsia"/>
        </w:rPr>
        <w:t>术语和定义</w:t>
      </w:r>
    </w:p>
    <w:sdt>
      <w:sdtPr>
        <w:alias w:val="术语和定义文字描述选择"/>
        <w:tag w:val="术语和定义文字描述选择"/>
        <w:id w:val="-1909835108"/>
        <w:placeholder>
          <w:docPart w:val="D33DC4F7356E40DE9EFA3E4EF3C4356C"/>
        </w:placeholder>
        <w:comboBox>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258"/>
            <w:ind w:firstLine="420"/>
          </w:pPr>
          <w:bookmarkStart w:id="6" w:name="_Toc26986532"/>
          <w:bookmarkEnd w:id="6"/>
          <w:r>
            <w:t>下列术语和定义适用于本文件。</w:t>
          </w:r>
        </w:p>
      </w:sdtContent>
    </w:sdt>
    <w:p>
      <w:pPr>
        <w:pStyle w:val="323"/>
        <w:rPr>
          <w:rFonts w:ascii="Times New Roman"/>
        </w:rPr>
      </w:pPr>
      <w:r>
        <w:br w:type="textWrapping"/>
      </w:r>
      <w:r>
        <w:rPr>
          <w:rFonts w:ascii="Times New Roman"/>
        </w:rPr>
        <w:t xml:space="preserve">    智慧酒店</w:t>
      </w:r>
      <w:r>
        <w:rPr>
          <w:rFonts w:hint="eastAsia" w:ascii="Times New Roman"/>
        </w:rPr>
        <w:t>s</w:t>
      </w:r>
      <w:r>
        <w:rPr>
          <w:rFonts w:ascii="Times New Roman"/>
        </w:rPr>
        <w:t xml:space="preserve">mart </w:t>
      </w:r>
      <w:r>
        <w:rPr>
          <w:rFonts w:hint="eastAsia" w:ascii="Times New Roman"/>
        </w:rPr>
        <w:t>h</w:t>
      </w:r>
      <w:r>
        <w:rPr>
          <w:rFonts w:ascii="Times New Roman"/>
        </w:rPr>
        <w:t>otel</w:t>
      </w:r>
    </w:p>
    <w:p>
      <w:pPr>
        <w:pStyle w:val="258"/>
        <w:ind w:firstLine="420"/>
      </w:pPr>
      <w:r>
        <w:rPr>
          <w:rFonts w:hint="eastAsia"/>
        </w:rPr>
        <w:t>智慧酒店是指基于5G应用场景、以区块链技术为基础，应用云计算、大数据、物联网、移动互联网和人工智能等相关信息与通信技术，提升饭店智能化经营管理服务水平，满足宾客不断提升的便利需求和智能体验的各类酒店。</w:t>
      </w:r>
    </w:p>
    <w:p>
      <w:pPr>
        <w:pStyle w:val="259"/>
        <w:rPr>
          <w:rFonts w:hint="eastAsia"/>
        </w:rPr>
      </w:pPr>
      <w:r>
        <w:rPr>
          <w:rFonts w:hint="eastAsia"/>
        </w:rPr>
        <w:t>等级划分</w:t>
      </w:r>
    </w:p>
    <w:p>
      <w:pPr>
        <w:pStyle w:val="258"/>
        <w:ind w:firstLine="420"/>
      </w:pPr>
      <w:r>
        <w:rPr>
          <w:rFonts w:hint="eastAsia"/>
        </w:rPr>
        <w:t>根据湖南智慧酒店发展现状，划分银钻级、金钻级、铂钻级三个等级，对省内智慧酒店进行评定和年度复核管理。</w:t>
      </w:r>
    </w:p>
    <w:p>
      <w:pPr>
        <w:pStyle w:val="259"/>
        <w:rPr>
          <w:rFonts w:hint="eastAsia"/>
        </w:rPr>
      </w:pPr>
      <w:r>
        <w:rPr>
          <w:rFonts w:hint="eastAsia"/>
        </w:rPr>
        <w:t>等级评定必备项目与评分标准</w:t>
      </w:r>
    </w:p>
    <w:p>
      <w:pPr>
        <w:pStyle w:val="260"/>
        <w:rPr>
          <w:rFonts w:hint="eastAsia"/>
        </w:rPr>
      </w:pPr>
      <w:r>
        <w:rPr>
          <w:rFonts w:hint="eastAsia"/>
        </w:rPr>
        <w:t>必备项目</w:t>
      </w:r>
    </w:p>
    <w:p>
      <w:pPr>
        <w:pStyle w:val="261"/>
        <w:spacing w:before="156" w:after="156"/>
      </w:pPr>
      <w:r>
        <w:rPr>
          <w:rFonts w:hint="eastAsia"/>
        </w:rPr>
        <w:t>必备项目组成</w:t>
      </w:r>
    </w:p>
    <w:p>
      <w:pPr>
        <w:pStyle w:val="258"/>
        <w:ind w:firstLine="420"/>
        <w:rPr>
          <w:rFonts w:hint="eastAsia"/>
        </w:rPr>
      </w:pPr>
      <w:r>
        <w:rPr>
          <w:rFonts w:hint="eastAsia"/>
        </w:rPr>
        <w:t>银钻级智慧酒店必备项目由智慧酒店创建、网络系统、监控及安全防护、消防联动、停车管理、入住服务、机器人、智慧管理各项目组成，具体详见必备项目检查表A.1（见附录 A）；</w:t>
      </w:r>
    </w:p>
    <w:p>
      <w:pPr>
        <w:pStyle w:val="258"/>
        <w:ind w:firstLine="420"/>
        <w:rPr>
          <w:rFonts w:hint="eastAsia"/>
        </w:rPr>
      </w:pPr>
      <w:r>
        <w:rPr>
          <w:rFonts w:hint="eastAsia"/>
        </w:rPr>
        <w:t>金钻级智慧酒店必备项目由智慧酒店创建、网络系统、监控及安全防护、消防联动、停车管理、入住服务、机器人、能源管理、智慧管理等组成，具体详见必备项目检查表A.2（见附录 A）。</w:t>
      </w:r>
    </w:p>
    <w:p>
      <w:pPr>
        <w:pStyle w:val="258"/>
        <w:ind w:firstLine="420"/>
      </w:pPr>
      <w:r>
        <w:rPr>
          <w:rFonts w:hint="eastAsia"/>
        </w:rPr>
        <w:t>铂钻级智慧酒店必备项目由智慧酒店创建、网络系统、监控及安全防护、消防联动、停车管理、入住服务、机器人、客房服务、楼宇自控、能源管理、智慧管理等组成，具体详见必备项目检查表A.3（见附录 A）。</w:t>
      </w:r>
    </w:p>
    <w:p>
      <w:pPr>
        <w:pStyle w:val="261"/>
        <w:spacing w:before="156" w:after="156"/>
        <w:rPr>
          <w:rFonts w:hint="eastAsia"/>
        </w:rPr>
      </w:pPr>
      <w:r>
        <w:rPr>
          <w:rFonts w:hint="eastAsia"/>
        </w:rPr>
        <w:t>必备项目检查要求</w:t>
      </w:r>
    </w:p>
    <w:p>
      <w:pPr>
        <w:pStyle w:val="258"/>
        <w:ind w:firstLine="420"/>
      </w:pPr>
      <w:r>
        <w:rPr>
          <w:rFonts w:hint="eastAsia"/>
        </w:rPr>
        <w:t>评定检查时，对必备项目逐项确认达标后，方可进入评分程序。</w:t>
      </w:r>
    </w:p>
    <w:p>
      <w:pPr>
        <w:pStyle w:val="260"/>
        <w:rPr>
          <w:rFonts w:hint="eastAsia"/>
        </w:rPr>
      </w:pPr>
      <w:r>
        <w:rPr>
          <w:rFonts w:hint="eastAsia"/>
        </w:rPr>
        <w:t>评分标准</w:t>
      </w:r>
    </w:p>
    <w:p>
      <w:pPr>
        <w:pStyle w:val="261"/>
        <w:spacing w:before="156" w:after="156"/>
      </w:pPr>
      <w:r>
        <w:rPr>
          <w:rFonts w:hint="eastAsia"/>
        </w:rPr>
        <w:t>评分表指标设值</w:t>
      </w:r>
    </w:p>
    <w:p>
      <w:pPr>
        <w:pStyle w:val="258"/>
        <w:ind w:firstLine="420"/>
      </w:pPr>
      <w:r>
        <w:rPr>
          <w:rFonts w:hint="eastAsia"/>
        </w:rPr>
        <w:t>本标准的附录B为智慧酒店等级划分与评定评分表，评定指标总分设值见表1。</w:t>
      </w:r>
    </w:p>
    <w:p>
      <w:pPr>
        <w:pStyle w:val="301"/>
      </w:pPr>
      <w:r>
        <w:rPr>
          <w:rFonts w:hint="eastAsia"/>
        </w:rPr>
        <w:t>智慧酒店评定指标总分设值</w:t>
      </w:r>
    </w:p>
    <w:tbl>
      <w:tblPr>
        <w:tblStyle w:val="88"/>
        <w:tblW w:w="5028"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4718"/>
        <w:gridCol w:w="472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3" w:hRule="atLeast"/>
          <w:jc w:val="center"/>
        </w:trPr>
        <w:tc>
          <w:tcPr>
            <w:tcW w:w="2499" w:type="pct"/>
            <w:tcBorders>
              <w:top w:val="single" w:color="000000" w:sz="12" w:space="0"/>
              <w:bottom w:val="single" w:color="000000" w:sz="12" w:space="0"/>
            </w:tcBorders>
            <w:vAlign w:val="center"/>
          </w:tcPr>
          <w:p>
            <w:pPr>
              <w:pStyle w:val="522"/>
              <w:jc w:val="center"/>
              <w:rPr>
                <w:rFonts w:cs="Times New Roman"/>
                <w:bCs/>
                <w:sz w:val="18"/>
                <w:szCs w:val="18"/>
              </w:rPr>
            </w:pPr>
            <w:r>
              <w:rPr>
                <w:rFonts w:hint="eastAsia" w:cs="Times New Roman"/>
                <w:bCs/>
                <w:sz w:val="18"/>
                <w:szCs w:val="18"/>
              </w:rPr>
              <w:t>评定内容</w:t>
            </w:r>
          </w:p>
        </w:tc>
        <w:tc>
          <w:tcPr>
            <w:tcW w:w="2501" w:type="pct"/>
            <w:tcBorders>
              <w:top w:val="single" w:color="000000" w:sz="12" w:space="0"/>
              <w:bottom w:val="single" w:color="000000" w:sz="12" w:space="0"/>
            </w:tcBorders>
            <w:vAlign w:val="center"/>
          </w:tcPr>
          <w:p>
            <w:pPr>
              <w:pStyle w:val="522"/>
              <w:jc w:val="center"/>
              <w:rPr>
                <w:rFonts w:hint="eastAsia" w:cs="Times New Roman"/>
                <w:bCs/>
                <w:sz w:val="18"/>
                <w:szCs w:val="18"/>
              </w:rPr>
            </w:pPr>
            <w:r>
              <w:rPr>
                <w:rFonts w:hint="eastAsia" w:cs="Times New Roman"/>
                <w:bCs/>
                <w:sz w:val="18"/>
                <w:szCs w:val="18"/>
              </w:rPr>
              <w:t>分数值（分）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2499" w:type="pct"/>
            <w:tcBorders>
              <w:top w:val="single" w:color="000000" w:sz="12" w:space="0"/>
            </w:tcBorders>
            <w:vAlign w:val="center"/>
          </w:tcPr>
          <w:p>
            <w:pPr>
              <w:pStyle w:val="522"/>
              <w:jc w:val="center"/>
              <w:rPr>
                <w:rFonts w:hint="eastAsia" w:cs="Times New Roman"/>
                <w:bCs/>
                <w:sz w:val="18"/>
                <w:szCs w:val="18"/>
              </w:rPr>
            </w:pPr>
            <w:r>
              <w:rPr>
                <w:rFonts w:hint="eastAsia" w:cs="Times New Roman"/>
                <w:bCs/>
                <w:sz w:val="18"/>
                <w:szCs w:val="18"/>
              </w:rPr>
              <w:t>智慧酒店创建</w:t>
            </w:r>
          </w:p>
        </w:tc>
        <w:tc>
          <w:tcPr>
            <w:tcW w:w="2501" w:type="pct"/>
            <w:tcBorders>
              <w:top w:val="single" w:color="000000" w:sz="12" w:space="0"/>
            </w:tcBorders>
            <w:vAlign w:val="center"/>
          </w:tcPr>
          <w:p>
            <w:pPr>
              <w:pStyle w:val="522"/>
              <w:jc w:val="center"/>
              <w:rPr>
                <w:rFonts w:hint="eastAsia" w:cs="Times New Roman"/>
                <w:bCs/>
                <w:sz w:val="18"/>
                <w:szCs w:val="18"/>
              </w:rPr>
            </w:pPr>
            <w:r>
              <w:rPr>
                <w:rFonts w:hint="eastAsia" w:cs="Times New Roman"/>
                <w:bCs/>
                <w:sz w:val="18"/>
                <w:szCs w:val="18"/>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网络系统</w:t>
            </w:r>
          </w:p>
        </w:tc>
        <w:tc>
          <w:tcPr>
            <w:tcW w:w="2501" w:type="pct"/>
            <w:vAlign w:val="center"/>
          </w:tcPr>
          <w:p>
            <w:pPr>
              <w:pStyle w:val="522"/>
              <w:jc w:val="center"/>
              <w:rPr>
                <w:rFonts w:hint="eastAsia" w:cs="Times New Roman"/>
                <w:bCs/>
                <w:sz w:val="18"/>
                <w:szCs w:val="18"/>
              </w:rPr>
            </w:pPr>
            <w:r>
              <w:rPr>
                <w:rFonts w:hint="eastAsia" w:cs="Times New Roman"/>
                <w:bCs/>
                <w:sz w:val="18"/>
                <w:szCs w:val="18"/>
              </w:rPr>
              <w:t>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监控及安全防护</w:t>
            </w:r>
          </w:p>
        </w:tc>
        <w:tc>
          <w:tcPr>
            <w:tcW w:w="2501" w:type="pct"/>
            <w:vAlign w:val="center"/>
          </w:tcPr>
          <w:p>
            <w:pPr>
              <w:pStyle w:val="522"/>
              <w:jc w:val="center"/>
              <w:rPr>
                <w:rFonts w:hint="eastAsia" w:cs="Times New Roman"/>
                <w:bCs/>
                <w:sz w:val="18"/>
                <w:szCs w:val="18"/>
              </w:rPr>
            </w:pPr>
            <w:r>
              <w:rPr>
                <w:rFonts w:hint="eastAsia" w:cs="Times New Roman"/>
                <w:bCs/>
                <w:sz w:val="18"/>
                <w:szCs w:val="18"/>
              </w:rPr>
              <w:t>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消防联动</w:t>
            </w:r>
          </w:p>
        </w:tc>
        <w:tc>
          <w:tcPr>
            <w:tcW w:w="2501" w:type="pct"/>
            <w:vAlign w:val="center"/>
          </w:tcPr>
          <w:p>
            <w:pPr>
              <w:pStyle w:val="522"/>
              <w:jc w:val="center"/>
              <w:rPr>
                <w:rFonts w:hint="eastAsia" w:cs="Times New Roman"/>
                <w:bCs/>
                <w:sz w:val="18"/>
                <w:szCs w:val="18"/>
              </w:rPr>
            </w:pPr>
            <w:r>
              <w:rPr>
                <w:rFonts w:hint="eastAsia" w:cs="Times New Roman"/>
                <w:bCs/>
                <w:sz w:val="18"/>
                <w:szCs w:val="18"/>
              </w:rPr>
              <w:t>40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停车管理</w:t>
            </w:r>
          </w:p>
        </w:tc>
        <w:tc>
          <w:tcPr>
            <w:tcW w:w="2501" w:type="pct"/>
            <w:vAlign w:val="center"/>
          </w:tcPr>
          <w:p>
            <w:pPr>
              <w:pStyle w:val="522"/>
              <w:jc w:val="center"/>
              <w:rPr>
                <w:rFonts w:hint="eastAsia" w:cs="Times New Roman"/>
                <w:bCs/>
                <w:sz w:val="18"/>
                <w:szCs w:val="18"/>
              </w:rPr>
            </w:pPr>
            <w:r>
              <w:rPr>
                <w:rFonts w:hint="eastAsia" w:cs="Times New Roman"/>
                <w:bCs/>
                <w:sz w:val="18"/>
                <w:szCs w:val="18"/>
              </w:rPr>
              <w:t>25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入住服务</w:t>
            </w:r>
          </w:p>
        </w:tc>
        <w:tc>
          <w:tcPr>
            <w:tcW w:w="2501" w:type="pct"/>
            <w:vAlign w:val="center"/>
          </w:tcPr>
          <w:p>
            <w:pPr>
              <w:pStyle w:val="522"/>
              <w:jc w:val="center"/>
              <w:rPr>
                <w:rFonts w:hint="eastAsia" w:cs="Times New Roman"/>
                <w:bCs/>
                <w:sz w:val="18"/>
                <w:szCs w:val="18"/>
              </w:rPr>
            </w:pPr>
            <w:r>
              <w:rPr>
                <w:rFonts w:hint="eastAsia" w:cs="Times New Roman"/>
                <w:bCs/>
                <w:sz w:val="18"/>
                <w:szCs w:val="18"/>
              </w:rPr>
              <w:t>55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机器人</w:t>
            </w:r>
          </w:p>
        </w:tc>
        <w:tc>
          <w:tcPr>
            <w:tcW w:w="2501" w:type="pct"/>
            <w:vAlign w:val="center"/>
          </w:tcPr>
          <w:p>
            <w:pPr>
              <w:pStyle w:val="522"/>
              <w:jc w:val="center"/>
              <w:rPr>
                <w:rFonts w:hint="eastAsia" w:cs="Times New Roman"/>
                <w:bCs/>
                <w:sz w:val="18"/>
                <w:szCs w:val="18"/>
              </w:rPr>
            </w:pPr>
            <w:r>
              <w:rPr>
                <w:rFonts w:hint="eastAsia" w:cs="Times New Roman"/>
                <w:bCs/>
                <w:sz w:val="18"/>
                <w:szCs w:val="18"/>
              </w:rPr>
              <w:t>25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客房服务</w:t>
            </w:r>
          </w:p>
        </w:tc>
        <w:tc>
          <w:tcPr>
            <w:tcW w:w="2501" w:type="pct"/>
            <w:vAlign w:val="center"/>
          </w:tcPr>
          <w:p>
            <w:pPr>
              <w:pStyle w:val="522"/>
              <w:jc w:val="center"/>
              <w:rPr>
                <w:rFonts w:hint="eastAsia" w:cs="Times New Roman"/>
                <w:bCs/>
                <w:sz w:val="18"/>
                <w:szCs w:val="18"/>
              </w:rPr>
            </w:pPr>
            <w:r>
              <w:rPr>
                <w:rFonts w:hint="eastAsia" w:cs="Times New Roman"/>
                <w:bCs/>
                <w:sz w:val="18"/>
                <w:szCs w:val="18"/>
              </w:rPr>
              <w:t>65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餐饮服务</w:t>
            </w:r>
          </w:p>
        </w:tc>
        <w:tc>
          <w:tcPr>
            <w:tcW w:w="2501" w:type="pct"/>
            <w:vAlign w:val="center"/>
          </w:tcPr>
          <w:p>
            <w:pPr>
              <w:pStyle w:val="522"/>
              <w:jc w:val="center"/>
              <w:rPr>
                <w:rFonts w:hint="eastAsia" w:cs="Times New Roman"/>
                <w:bCs/>
                <w:sz w:val="18"/>
                <w:szCs w:val="18"/>
              </w:rPr>
            </w:pPr>
            <w:r>
              <w:rPr>
                <w:rFonts w:hint="eastAsia" w:cs="Times New Roman"/>
                <w:bCs/>
                <w:sz w:val="18"/>
                <w:szCs w:val="18"/>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会务服务</w:t>
            </w:r>
          </w:p>
        </w:tc>
        <w:tc>
          <w:tcPr>
            <w:tcW w:w="2501" w:type="pct"/>
            <w:vAlign w:val="center"/>
          </w:tcPr>
          <w:p>
            <w:pPr>
              <w:pStyle w:val="522"/>
              <w:jc w:val="center"/>
              <w:rPr>
                <w:rFonts w:hint="eastAsia" w:cs="Times New Roman"/>
                <w:bCs/>
                <w:sz w:val="18"/>
                <w:szCs w:val="18"/>
              </w:rPr>
            </w:pPr>
            <w:r>
              <w:rPr>
                <w:rFonts w:hint="eastAsia" w:cs="Times New Roman"/>
                <w:bCs/>
                <w:sz w:val="18"/>
                <w:szCs w:val="18"/>
              </w:rPr>
              <w:t>30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楼宇自控</w:t>
            </w:r>
          </w:p>
        </w:tc>
        <w:tc>
          <w:tcPr>
            <w:tcW w:w="2501" w:type="pct"/>
            <w:vAlign w:val="center"/>
          </w:tcPr>
          <w:p>
            <w:pPr>
              <w:pStyle w:val="522"/>
              <w:jc w:val="center"/>
              <w:rPr>
                <w:rFonts w:hint="eastAsia" w:cs="Times New Roman"/>
                <w:bCs/>
                <w:sz w:val="18"/>
                <w:szCs w:val="18"/>
              </w:rPr>
            </w:pPr>
            <w:r>
              <w:rPr>
                <w:rFonts w:hint="eastAsia" w:cs="Times New Roman"/>
                <w:bCs/>
                <w:sz w:val="18"/>
                <w:szCs w:val="18"/>
              </w:rPr>
              <w:t>35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能源管理</w:t>
            </w:r>
          </w:p>
        </w:tc>
        <w:tc>
          <w:tcPr>
            <w:tcW w:w="2501" w:type="pct"/>
            <w:vAlign w:val="center"/>
          </w:tcPr>
          <w:p>
            <w:pPr>
              <w:pStyle w:val="522"/>
              <w:jc w:val="center"/>
              <w:rPr>
                <w:rFonts w:hint="eastAsia" w:cs="Times New Roman"/>
                <w:bCs/>
                <w:sz w:val="18"/>
                <w:szCs w:val="18"/>
              </w:rPr>
            </w:pPr>
            <w:r>
              <w:rPr>
                <w:rFonts w:hint="eastAsia" w:cs="Times New Roman"/>
                <w:bCs/>
                <w:sz w:val="18"/>
                <w:szCs w:val="18"/>
              </w:rPr>
              <w:t>45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3"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环境监测</w:t>
            </w:r>
          </w:p>
        </w:tc>
        <w:tc>
          <w:tcPr>
            <w:tcW w:w="2501" w:type="pct"/>
            <w:vAlign w:val="center"/>
          </w:tcPr>
          <w:p>
            <w:pPr>
              <w:pStyle w:val="522"/>
              <w:jc w:val="center"/>
              <w:rPr>
                <w:rFonts w:hint="eastAsia" w:cs="Times New Roman"/>
                <w:bCs/>
                <w:sz w:val="18"/>
                <w:szCs w:val="18"/>
              </w:rPr>
            </w:pPr>
            <w:r>
              <w:rPr>
                <w:rFonts w:hint="eastAsia" w:cs="Times New Roman"/>
                <w:bCs/>
                <w:sz w:val="18"/>
                <w:szCs w:val="18"/>
              </w:rPr>
              <w:t>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智慧管理</w:t>
            </w:r>
          </w:p>
        </w:tc>
        <w:tc>
          <w:tcPr>
            <w:tcW w:w="2501" w:type="pct"/>
            <w:vAlign w:val="center"/>
          </w:tcPr>
          <w:p>
            <w:pPr>
              <w:pStyle w:val="522"/>
              <w:jc w:val="center"/>
              <w:rPr>
                <w:rFonts w:hint="eastAsia" w:cs="Times New Roman"/>
                <w:bCs/>
                <w:sz w:val="18"/>
                <w:szCs w:val="18"/>
              </w:rPr>
            </w:pPr>
            <w:r>
              <w:rPr>
                <w:rFonts w:hint="eastAsia" w:cs="Times New Roman"/>
                <w:bCs/>
                <w:sz w:val="18"/>
                <w:szCs w:val="18"/>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总分</w:t>
            </w:r>
          </w:p>
        </w:tc>
        <w:tc>
          <w:tcPr>
            <w:tcW w:w="2501" w:type="pct"/>
            <w:vAlign w:val="center"/>
          </w:tcPr>
          <w:p>
            <w:pPr>
              <w:pStyle w:val="522"/>
              <w:jc w:val="center"/>
              <w:rPr>
                <w:rFonts w:hint="eastAsia" w:cs="Times New Roman"/>
                <w:bCs/>
                <w:sz w:val="18"/>
                <w:szCs w:val="18"/>
              </w:rPr>
            </w:pPr>
            <w:r>
              <w:rPr>
                <w:rFonts w:hint="eastAsia" w:cs="Times New Roman"/>
                <w:bCs/>
                <w:sz w:val="18"/>
                <w:szCs w:val="18"/>
              </w:rPr>
              <w:t>720</w:t>
            </w:r>
          </w:p>
        </w:tc>
      </w:tr>
    </w:tbl>
    <w:p>
      <w:pPr>
        <w:pStyle w:val="261"/>
        <w:spacing w:before="156" w:after="156"/>
      </w:pPr>
      <w:r>
        <w:rPr>
          <w:rFonts w:hint="eastAsia"/>
        </w:rPr>
        <w:t>评定原则</w:t>
      </w:r>
    </w:p>
    <w:p>
      <w:pPr>
        <w:pStyle w:val="258"/>
        <w:ind w:firstLine="420"/>
      </w:pPr>
      <w:r>
        <w:rPr>
          <w:rFonts w:hint="eastAsia"/>
        </w:rPr>
        <w:t>智慧酒店等级划分与评定实行必备项目和评分表量化打分制相结合的原则。在评定等级时，除应满足相应等级的必备条件外，还应满足相应等级的分值要求。分值的计算方法按附录</w:t>
      </w:r>
      <w:r>
        <w:t xml:space="preserve"> B 执行，等级与分值的对应关系见表2。</w:t>
      </w:r>
    </w:p>
    <w:p>
      <w:pPr>
        <w:pStyle w:val="301"/>
      </w:pPr>
      <w:r>
        <w:rPr>
          <w:rFonts w:hint="eastAsia"/>
        </w:rPr>
        <w:t>智慧酒店等级与分值对应关系</w:t>
      </w:r>
    </w:p>
    <w:tbl>
      <w:tblPr>
        <w:tblStyle w:val="89"/>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786"/>
        <w:gridCol w:w="47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2500" w:type="pct"/>
            <w:tcBorders>
              <w:top w:val="single" w:color="auto" w:sz="12" w:space="0"/>
              <w:bottom w:val="single" w:color="auto" w:sz="12" w:space="0"/>
            </w:tcBorders>
            <w:vAlign w:val="center"/>
          </w:tcPr>
          <w:p>
            <w:pPr>
              <w:jc w:val="center"/>
              <w:rPr>
                <w:rFonts w:cs="Times New Roman"/>
                <w:sz w:val="18"/>
                <w:szCs w:val="18"/>
              </w:rPr>
            </w:pPr>
            <w:r>
              <w:rPr>
                <w:rFonts w:hint="eastAsia" w:cs="Times New Roman"/>
                <w:sz w:val="18"/>
                <w:szCs w:val="18"/>
              </w:rPr>
              <w:t>智慧酒店等级</w:t>
            </w:r>
          </w:p>
        </w:tc>
        <w:tc>
          <w:tcPr>
            <w:tcW w:w="2500" w:type="pct"/>
            <w:tcBorders>
              <w:top w:val="single" w:color="auto" w:sz="12" w:space="0"/>
              <w:bottom w:val="single" w:color="auto" w:sz="12" w:space="0"/>
            </w:tcBorders>
            <w:vAlign w:val="center"/>
          </w:tcPr>
          <w:p>
            <w:pPr>
              <w:jc w:val="center"/>
              <w:rPr>
                <w:rFonts w:hint="eastAsia" w:cs="Times New Roman"/>
                <w:sz w:val="18"/>
                <w:szCs w:val="18"/>
              </w:rPr>
            </w:pPr>
            <w:r>
              <w:rPr>
                <w:rFonts w:hint="eastAsia" w:cs="Times New Roman"/>
                <w:sz w:val="18"/>
                <w:szCs w:val="18"/>
              </w:rPr>
              <w:t>分值（分）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2500" w:type="pct"/>
            <w:tcBorders>
              <w:top w:val="single" w:color="auto" w:sz="12" w:space="0"/>
            </w:tcBorders>
            <w:vAlign w:val="center"/>
          </w:tcPr>
          <w:p>
            <w:pPr>
              <w:jc w:val="center"/>
              <w:rPr>
                <w:rFonts w:hint="eastAsia" w:cs="Times New Roman"/>
                <w:sz w:val="18"/>
                <w:szCs w:val="18"/>
              </w:rPr>
            </w:pPr>
            <w:r>
              <w:rPr>
                <w:rFonts w:hint="eastAsia" w:cs="Times New Roman"/>
                <w:sz w:val="18"/>
                <w:szCs w:val="18"/>
              </w:rPr>
              <w:t>银钻级</w:t>
            </w:r>
          </w:p>
        </w:tc>
        <w:tc>
          <w:tcPr>
            <w:tcW w:w="2500" w:type="pct"/>
            <w:tcBorders>
              <w:top w:val="single" w:color="auto" w:sz="12" w:space="0"/>
            </w:tcBorders>
            <w:vAlign w:val="center"/>
          </w:tcPr>
          <w:p>
            <w:pPr>
              <w:jc w:val="center"/>
              <w:rPr>
                <w:rFonts w:hint="eastAsia" w:cs="Times New Roman"/>
                <w:sz w:val="18"/>
                <w:szCs w:val="18"/>
              </w:rPr>
            </w:pPr>
            <w:r>
              <w:rPr>
                <w:rFonts w:hint="eastAsia" w:cs="Times New Roman"/>
                <w:sz w:val="18"/>
                <w:szCs w:val="18"/>
              </w:rPr>
              <w:t>130--175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5000" w:type="pct"/>
            <w:gridSpan w:val="2"/>
            <w:vAlign w:val="center"/>
          </w:tcPr>
          <w:p>
            <w:pPr>
              <w:pStyle w:val="316"/>
              <w:rPr>
                <w:rFonts w:hint="eastAsia"/>
              </w:rPr>
            </w:pPr>
            <w:r>
              <w:rPr>
                <w:rFonts w:ascii="宋体" w:hAnsi="宋体" w:eastAsia="宋体"/>
              </w:rPr>
              <w:t>(</w:t>
            </w:r>
            <w:r>
              <w:rPr>
                <w:rFonts w:hint="eastAsia" w:ascii="宋体" w:hAnsi="宋体" w:eastAsia="宋体"/>
              </w:rPr>
              <w:t>第2页/共2页</w:t>
            </w:r>
            <w:r>
              <w:rPr>
                <w:rFonts w:ascii="宋体" w:hAnsi="宋体" w:eastAsia="宋体"/>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74" w:hRule="atLeast"/>
        </w:trPr>
        <w:tc>
          <w:tcPr>
            <w:tcW w:w="2500" w:type="pct"/>
            <w:vAlign w:val="center"/>
          </w:tcPr>
          <w:p>
            <w:pPr>
              <w:jc w:val="center"/>
              <w:rPr>
                <w:rFonts w:hint="eastAsia" w:cs="Times New Roman"/>
                <w:sz w:val="20"/>
                <w:szCs w:val="20"/>
              </w:rPr>
            </w:pPr>
            <w:r>
              <w:rPr>
                <w:rFonts w:hint="eastAsia" w:cs="Times New Roman"/>
                <w:sz w:val="20"/>
                <w:szCs w:val="20"/>
              </w:rPr>
              <w:t>金钻级</w:t>
            </w:r>
          </w:p>
        </w:tc>
        <w:tc>
          <w:tcPr>
            <w:tcW w:w="2500" w:type="pct"/>
            <w:vAlign w:val="center"/>
          </w:tcPr>
          <w:p>
            <w:pPr>
              <w:jc w:val="center"/>
              <w:rPr>
                <w:rFonts w:hint="eastAsia" w:cs="Times New Roman"/>
                <w:sz w:val="20"/>
                <w:szCs w:val="20"/>
              </w:rPr>
            </w:pPr>
            <w:r>
              <w:rPr>
                <w:rFonts w:hint="eastAsia" w:cs="Times New Roman"/>
                <w:sz w:val="20"/>
                <w:szCs w:val="20"/>
              </w:rPr>
              <w:t>180--295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2500" w:type="pct"/>
            <w:vAlign w:val="center"/>
          </w:tcPr>
          <w:p>
            <w:pPr>
              <w:jc w:val="center"/>
              <w:rPr>
                <w:rFonts w:hint="eastAsia" w:cs="Times New Roman"/>
                <w:sz w:val="20"/>
                <w:szCs w:val="20"/>
              </w:rPr>
            </w:pPr>
            <w:r>
              <w:rPr>
                <w:rFonts w:hint="eastAsia" w:cs="Times New Roman"/>
                <w:sz w:val="20"/>
                <w:szCs w:val="20"/>
              </w:rPr>
              <w:t>铂钻级</w:t>
            </w:r>
          </w:p>
        </w:tc>
        <w:tc>
          <w:tcPr>
            <w:tcW w:w="2500" w:type="pct"/>
            <w:vAlign w:val="center"/>
          </w:tcPr>
          <w:p>
            <w:pPr>
              <w:jc w:val="center"/>
              <w:rPr>
                <w:rFonts w:hint="eastAsia" w:cs="Times New Roman"/>
                <w:sz w:val="20"/>
                <w:szCs w:val="20"/>
              </w:rPr>
            </w:pPr>
            <w:r>
              <w:rPr>
                <w:rFonts w:hint="eastAsia" w:cs="Times New Roman"/>
                <w:sz w:val="20"/>
                <w:szCs w:val="20"/>
              </w:rPr>
              <w:t>300-720</w:t>
            </w:r>
          </w:p>
        </w:tc>
      </w:tr>
    </w:tbl>
    <w:p>
      <w:pPr>
        <w:pStyle w:val="259"/>
      </w:pPr>
      <w:r>
        <w:t>等级评定与管理</w:t>
      </w:r>
    </w:p>
    <w:p>
      <w:pPr>
        <w:pStyle w:val="260"/>
      </w:pPr>
      <w:r>
        <w:t>评定组织</w:t>
      </w:r>
    </w:p>
    <w:p>
      <w:pPr>
        <w:pStyle w:val="258"/>
        <w:ind w:firstLine="420"/>
      </w:pPr>
      <w:r>
        <w:rPr>
          <w:rFonts w:hint="eastAsia"/>
        </w:rPr>
        <w:t>智慧酒店评定工作由省旅游行业行政主管部门指定的行业协会统筹组织，成立湖南省智慧酒店评定委员会（以下简称评委会），具体负责等级评定工作。</w:t>
      </w:r>
    </w:p>
    <w:p>
      <w:pPr>
        <w:pStyle w:val="260"/>
      </w:pPr>
      <w:r>
        <w:t>评定程序</w:t>
      </w:r>
    </w:p>
    <w:p>
      <w:pPr>
        <w:pStyle w:val="261"/>
        <w:spacing w:before="156" w:after="156"/>
      </w:pPr>
      <w:r>
        <w:t>申请</w:t>
      </w:r>
    </w:p>
    <w:p>
      <w:pPr>
        <w:pStyle w:val="258"/>
        <w:ind w:firstLine="420"/>
      </w:pPr>
      <w:r>
        <w:rPr>
          <w:rFonts w:hint="eastAsia"/>
        </w:rPr>
        <w:t>从事住宿经营服务的各类型酒店可自愿申请等级评定。</w:t>
      </w:r>
    </w:p>
    <w:p>
      <w:pPr>
        <w:pStyle w:val="258"/>
        <w:ind w:firstLine="420"/>
      </w:pPr>
      <w:r>
        <w:rPr>
          <w:rFonts w:hint="eastAsia"/>
        </w:rPr>
        <w:t>申报单位向评审机构提出申请，并提交相关申报材料。</w:t>
      </w:r>
    </w:p>
    <w:p>
      <w:pPr>
        <w:pStyle w:val="261"/>
        <w:spacing w:before="156" w:after="156"/>
      </w:pPr>
      <w:r>
        <w:t>受理</w:t>
      </w:r>
    </w:p>
    <w:p>
      <w:pPr>
        <w:pStyle w:val="258"/>
        <w:ind w:firstLine="420"/>
      </w:pPr>
      <w:r>
        <w:rPr>
          <w:rFonts w:hint="eastAsia"/>
        </w:rPr>
        <w:t>评审机构对申报材料进行审核。</w:t>
      </w:r>
    </w:p>
    <w:p>
      <w:pPr>
        <w:pStyle w:val="261"/>
        <w:spacing w:before="156" w:after="156"/>
      </w:pPr>
      <w:r>
        <w:t>评定</w:t>
      </w:r>
    </w:p>
    <w:p>
      <w:pPr>
        <w:pStyle w:val="258"/>
        <w:ind w:firstLine="420"/>
      </w:pPr>
      <w:r>
        <w:rPr>
          <w:rFonts w:hint="eastAsia"/>
        </w:rPr>
        <w:t>对申报材料符合条件的申报单位，评审机构采用资料审查和现场查看相结合的方式，组织专家进行评定。</w:t>
      </w:r>
    </w:p>
    <w:p>
      <w:pPr>
        <w:pStyle w:val="258"/>
        <w:ind w:firstLine="420"/>
      </w:pPr>
      <w:r>
        <w:rPr>
          <w:rFonts w:hint="eastAsia"/>
        </w:rPr>
        <w:t>申报单位的必备条件与评分分数线都达到相应等级的条件可被评定为相应钻级智慧饭店。</w:t>
      </w:r>
    </w:p>
    <w:p>
      <w:pPr>
        <w:pStyle w:val="261"/>
        <w:spacing w:before="156" w:after="156"/>
      </w:pPr>
      <w:r>
        <w:t>复查与处理</w:t>
      </w:r>
    </w:p>
    <w:p>
      <w:pPr>
        <w:pStyle w:val="258"/>
        <w:ind w:firstLine="420"/>
      </w:pPr>
      <w:r>
        <w:rPr>
          <w:rFonts w:hint="eastAsia"/>
        </w:rPr>
        <w:t>对申报材料符合条件的申报单位，评审机构采用资料审查和现场查看相结合的方式，组织专家进行评定。</w:t>
      </w:r>
    </w:p>
    <w:p>
      <w:pPr>
        <w:pStyle w:val="258"/>
        <w:ind w:firstLine="420"/>
      </w:pPr>
      <w:r>
        <w:rPr>
          <w:rFonts w:hint="eastAsia"/>
        </w:rPr>
        <w:t>复查工作每两年一次，由评审机构组织。</w:t>
      </w:r>
    </w:p>
    <w:p>
      <w:pPr>
        <w:pStyle w:val="258"/>
        <w:ind w:firstLine="420"/>
      </w:pPr>
      <w:r>
        <w:rPr>
          <w:rFonts w:hint="eastAsia"/>
        </w:rPr>
        <w:t>复查中对未达到标准的饭店，给予限期整改或取消定级的处理。</w:t>
      </w:r>
    </w:p>
    <w:p>
      <w:pPr>
        <w:pStyle w:val="260"/>
      </w:pPr>
      <w:r>
        <w:t>标志管理</w:t>
      </w:r>
    </w:p>
    <w:p>
      <w:pPr>
        <w:pStyle w:val="326"/>
      </w:pPr>
      <w:r>
        <w:t>标志牌和证书由评委会统一制作和颁发。</w:t>
      </w:r>
    </w:p>
    <w:p>
      <w:pPr>
        <w:pStyle w:val="326"/>
      </w:pPr>
      <w:r>
        <w:rPr>
          <w:rFonts w:hint="eastAsia"/>
        </w:rPr>
        <w:t>标志牌应置于酒店前厅处的明显位置。</w:t>
      </w:r>
    </w:p>
    <w:p>
      <w:pPr>
        <w:pStyle w:val="326"/>
        <w:numPr>
          <w:ilvl w:val="0"/>
          <w:numId w:val="0"/>
        </w:numPr>
        <w:sectPr>
          <w:headerReference r:id="rId11" w:type="default"/>
          <w:footerReference r:id="rId12" w:type="default"/>
          <w:pgSz w:w="11907" w:h="16839"/>
          <w:pgMar w:top="1417" w:right="1134" w:bottom="1134" w:left="1417" w:header="1417" w:footer="1134" w:gutter="0"/>
          <w:pgNumType w:start="1"/>
          <w:cols w:space="425" w:num="1"/>
          <w:docGrid w:type="lines" w:linePitch="312" w:charSpace="0"/>
        </w:sectPr>
      </w:pPr>
    </w:p>
    <w:p>
      <w:pPr>
        <w:pStyle w:val="347"/>
        <w:rPr>
          <w:rFonts w:hint="eastAsia"/>
        </w:rPr>
      </w:pPr>
      <w:bookmarkStart w:id="7" w:name="标准附录"/>
      <w:bookmarkEnd w:id="7"/>
    </w:p>
    <w:p>
      <w:pPr>
        <w:pStyle w:val="348"/>
        <w:rPr>
          <w:rFonts w:hint="eastAsia"/>
        </w:rPr>
      </w:pPr>
    </w:p>
    <w:p>
      <w:pPr>
        <w:pStyle w:val="274"/>
        <w:rPr>
          <w:rFonts w:hint="eastAsia"/>
        </w:rPr>
      </w:pPr>
      <w:r>
        <w:br w:type="textWrapping"/>
      </w:r>
      <w:r>
        <w:rPr>
          <w:rFonts w:hint="eastAsia"/>
        </w:rPr>
        <w:t>（规范性）</w:t>
      </w:r>
      <w:r>
        <w:br w:type="textWrapping"/>
      </w:r>
      <w:r>
        <w:rPr>
          <w:rFonts w:hint="eastAsia"/>
        </w:rPr>
        <w:t>智慧酒店等级划分与评定必备项目</w:t>
      </w:r>
    </w:p>
    <w:p>
      <w:pPr>
        <w:pStyle w:val="258"/>
        <w:ind w:firstLine="420"/>
      </w:pPr>
      <w:r>
        <w:rPr>
          <w:rFonts w:hint="eastAsia"/>
        </w:rPr>
        <w:t>表</w:t>
      </w:r>
      <w:r>
        <w:t>A.1给出了银钻级智慧酒店必备项目检查表。</w:t>
      </w:r>
    </w:p>
    <w:p>
      <w:pPr>
        <w:pStyle w:val="258"/>
        <w:ind w:firstLine="420"/>
      </w:pPr>
      <w:r>
        <w:rPr>
          <w:rFonts w:hint="eastAsia"/>
        </w:rPr>
        <w:t>表</w:t>
      </w:r>
      <w:r>
        <w:t>A.2给出了金钻级智慧酒店必备项目检查表。</w:t>
      </w:r>
    </w:p>
    <w:p>
      <w:pPr>
        <w:pStyle w:val="258"/>
        <w:ind w:firstLine="420"/>
        <w:rPr>
          <w:rFonts w:hint="eastAsia"/>
        </w:rPr>
      </w:pPr>
      <w:r>
        <w:rPr>
          <w:rFonts w:hint="eastAsia"/>
        </w:rPr>
        <w:t>表</w:t>
      </w:r>
      <w:r>
        <w:t>A.3给出了铂钻级智慧酒店必备项目检查表。</w:t>
      </w:r>
    </w:p>
    <w:p>
      <w:pPr>
        <w:pStyle w:val="275"/>
        <w:spacing w:before="156" w:after="156"/>
        <w:rPr>
          <w:rFonts w:hint="eastAsia"/>
        </w:rPr>
      </w:pPr>
      <w:r>
        <w:rPr>
          <w:rFonts w:hint="eastAsia"/>
        </w:rPr>
        <w:t>银钻级智慧酒店店必备项目检查表</w:t>
      </w:r>
    </w:p>
    <w:tbl>
      <w:tblPr>
        <w:tblStyle w:val="88"/>
        <w:tblW w:w="936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9"/>
        <w:gridCol w:w="7025"/>
        <w:gridCol w:w="12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12" w:space="0"/>
              <w:left w:val="single" w:color="000000" w:sz="12" w:space="0"/>
              <w:bottom w:val="single" w:color="000000" w:sz="12" w:space="0"/>
              <w:right w:val="single" w:color="000000" w:sz="4" w:space="0"/>
            </w:tcBorders>
          </w:tcPr>
          <w:p>
            <w:pPr>
              <w:pStyle w:val="522"/>
              <w:spacing w:before="71"/>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序号</w:t>
            </w:r>
          </w:p>
        </w:tc>
        <w:tc>
          <w:tcPr>
            <w:tcW w:w="7025" w:type="dxa"/>
            <w:tcBorders>
              <w:top w:val="single" w:color="000000" w:sz="12" w:space="0"/>
              <w:left w:val="single" w:color="000000" w:sz="4" w:space="0"/>
              <w:bottom w:val="single" w:color="000000" w:sz="12" w:space="0"/>
              <w:right w:val="single" w:color="000000" w:sz="4" w:space="0"/>
            </w:tcBorders>
          </w:tcPr>
          <w:p>
            <w:pPr>
              <w:pStyle w:val="522"/>
              <w:spacing w:before="71"/>
              <w:ind w:left="3219" w:right="3212"/>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项目</w:t>
            </w:r>
          </w:p>
        </w:tc>
        <w:tc>
          <w:tcPr>
            <w:tcW w:w="1281" w:type="dxa"/>
            <w:tcBorders>
              <w:top w:val="single" w:color="000000" w:sz="12" w:space="0"/>
              <w:left w:val="single" w:color="000000" w:sz="4" w:space="0"/>
              <w:bottom w:val="single" w:color="000000" w:sz="12" w:space="0"/>
              <w:right w:val="single" w:color="000000" w:sz="12" w:space="0"/>
            </w:tcBorders>
          </w:tcPr>
          <w:p>
            <w:pPr>
              <w:pStyle w:val="522"/>
              <w:spacing w:before="71"/>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是否达标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12" w:space="0"/>
              <w:left w:val="single" w:color="000000" w:sz="12" w:space="0"/>
              <w:bottom w:val="single" w:color="000000" w:sz="4" w:space="0"/>
              <w:right w:val="single" w:color="000000" w:sz="4" w:space="0"/>
            </w:tcBorders>
            <w:vAlign w:val="center"/>
          </w:tcPr>
          <w:p>
            <w:pPr>
              <w:pStyle w:val="522"/>
              <w:ind w:left="108"/>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w:t>
            </w:r>
          </w:p>
        </w:tc>
        <w:tc>
          <w:tcPr>
            <w:tcW w:w="7025" w:type="dxa"/>
            <w:tcBorders>
              <w:top w:val="single" w:color="000000" w:sz="12"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智慧酒店创建</w:t>
            </w:r>
          </w:p>
        </w:tc>
        <w:tc>
          <w:tcPr>
            <w:tcW w:w="1281" w:type="dxa"/>
            <w:tcBorders>
              <w:top w:val="single" w:color="000000" w:sz="12"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1.1</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相关数据纳入《湖南省智慧文旅信息系统》。</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1.2</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有基本的创建智慧酒店的组织机构。</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ind w:left="108"/>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网络系统</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2.1</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无缝漫游WIFI覆盖。不同区域无缝漫游，无需切换网络；根据信号强度自动匹配WIFI信号。</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2.2</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确保关键信息资产的保密性</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监控及安全防护</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3.1</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有集中视频监控系统，接入酒店综合管控中心统一管理。</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消防联动</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4.1</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通过监测设备（视频、红外、触发）对前端数据（烟感、温度等环境数据）进行24h全面或分区采集监测，无盲区死角。</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4.2</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发生警情时系统可自动报警。</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5</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停车管理</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5.1</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提供智能卡计时计费或视频车牌识别计时计费服务。</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入住服务</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6.1</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可利用前厅自助终端或移动终端，实现自助化入住、自助上传身份信息、自助续房、自助退房。</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6.2</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采用公安部认证的人脸/指纹识别技术，完成认证信息核验。</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7</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机器人</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7.1</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提供客房送物机器人服务</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8</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智慧管理</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8.1</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具有酒店管理系统PMS</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tcPr>
          <w:p>
            <w:pPr>
              <w:pStyle w:val="522"/>
              <w:jc w:val="center"/>
              <w:rPr>
                <w:rFonts w:asciiTheme="minorEastAsia" w:hAnsiTheme="minorEastAsia" w:eastAsiaTheme="minorEastAsia"/>
                <w:bCs/>
                <w:sz w:val="18"/>
                <w:szCs w:val="18"/>
              </w:rPr>
            </w:pP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71"/>
              <w:ind w:left="107"/>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达标结论</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9365" w:type="dxa"/>
            <w:gridSpan w:val="3"/>
            <w:tcBorders>
              <w:top w:val="single" w:color="000000" w:sz="4" w:space="0"/>
              <w:left w:val="single" w:color="000000" w:sz="12" w:space="0"/>
              <w:bottom w:val="single" w:color="000000" w:sz="12" w:space="0"/>
              <w:right w:val="single" w:color="000000" w:sz="12" w:space="0"/>
            </w:tcBorders>
          </w:tcPr>
          <w:p>
            <w:pPr>
              <w:pStyle w:val="522"/>
              <w:spacing w:before="40"/>
              <w:rPr>
                <w:rFonts w:cs="Times New Roman" w:asciiTheme="minorEastAsia" w:hAnsiTheme="minorEastAsia" w:eastAsiaTheme="minorEastAsia"/>
                <w:bCs/>
                <w:sz w:val="18"/>
                <w:szCs w:val="18"/>
              </w:rPr>
            </w:pPr>
            <w:r>
              <w:rPr>
                <w:rFonts w:hint="eastAsia" w:ascii="黑体" w:hAnsi="黑体" w:eastAsia="黑体"/>
                <w:bCs/>
                <w:sz w:val="18"/>
                <w:szCs w:val="18"/>
              </w:rPr>
              <w:t>注：</w:t>
            </w:r>
            <w:r>
              <w:rPr>
                <w:rFonts w:hint="eastAsia" w:cs="Times New Roman" w:asciiTheme="minorEastAsia" w:hAnsiTheme="minorEastAsia" w:eastAsiaTheme="minorEastAsia"/>
                <w:bCs/>
                <w:sz w:val="18"/>
                <w:szCs w:val="18"/>
              </w:rPr>
              <w:t>达标请打“√”，不达标请打“×”。达标结论：达标/不达标。</w:t>
            </w:r>
          </w:p>
        </w:tc>
      </w:tr>
    </w:tbl>
    <w:p>
      <w:pPr>
        <w:pStyle w:val="275"/>
        <w:spacing w:before="156" w:after="156"/>
        <w:rPr>
          <w:rFonts w:hint="eastAsia"/>
        </w:rPr>
      </w:pPr>
      <w:r>
        <w:rPr>
          <w:rFonts w:hint="eastAsia"/>
        </w:rPr>
        <w:t>金钻级智慧酒店必备项目检查表</w:t>
      </w:r>
    </w:p>
    <w:tbl>
      <w:tblPr>
        <w:tblStyle w:val="88"/>
        <w:tblW w:w="93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820"/>
        <w:gridCol w:w="7147"/>
        <w:gridCol w:w="138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820" w:type="dxa"/>
            <w:tcBorders>
              <w:top w:val="single" w:color="000000" w:sz="12" w:space="0"/>
              <w:bottom w:val="single" w:color="000000" w:sz="12" w:space="0"/>
            </w:tcBorders>
          </w:tcPr>
          <w:p>
            <w:pPr>
              <w:pStyle w:val="522"/>
              <w:spacing w:before="71"/>
              <w:ind w:left="179"/>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序号</w:t>
            </w:r>
          </w:p>
        </w:tc>
        <w:tc>
          <w:tcPr>
            <w:tcW w:w="7147" w:type="dxa"/>
            <w:tcBorders>
              <w:top w:val="single" w:color="000000" w:sz="12" w:space="0"/>
              <w:bottom w:val="single" w:color="000000" w:sz="12" w:space="0"/>
            </w:tcBorders>
          </w:tcPr>
          <w:p>
            <w:pPr>
              <w:pStyle w:val="522"/>
              <w:spacing w:before="71"/>
              <w:ind w:left="3281" w:right="3272"/>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项目</w:t>
            </w:r>
          </w:p>
        </w:tc>
        <w:tc>
          <w:tcPr>
            <w:tcW w:w="1384" w:type="dxa"/>
            <w:tcBorders>
              <w:top w:val="single" w:color="000000" w:sz="12" w:space="0"/>
              <w:bottom w:val="single" w:color="000000" w:sz="12" w:space="0"/>
            </w:tcBorders>
          </w:tcPr>
          <w:p>
            <w:pPr>
              <w:pStyle w:val="522"/>
              <w:spacing w:before="71"/>
              <w:ind w:left="401"/>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是否达标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tcBorders>
              <w:top w:val="single" w:color="000000" w:sz="12" w:space="0"/>
            </w:tcBorders>
            <w:vAlign w:val="center"/>
          </w:tcPr>
          <w:p>
            <w:pPr>
              <w:pStyle w:val="522"/>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w:t>
            </w:r>
          </w:p>
        </w:tc>
        <w:tc>
          <w:tcPr>
            <w:tcW w:w="7147" w:type="dxa"/>
            <w:tcBorders>
              <w:top w:val="single" w:color="000000" w:sz="12"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智慧酒店创建</w:t>
            </w:r>
          </w:p>
        </w:tc>
        <w:tc>
          <w:tcPr>
            <w:tcW w:w="1384" w:type="dxa"/>
            <w:tcBorders>
              <w:top w:val="single" w:color="000000" w:sz="12" w:space="0"/>
            </w:tcBorders>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1.1</w:t>
            </w:r>
          </w:p>
        </w:tc>
        <w:tc>
          <w:tcPr>
            <w:tcW w:w="714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相关数据纳入《湖南省智慧文旅信息系统》。完成和配合完成基本的各级行业管理部门的统一信息化、智慧化工作要求。有专人负责，有专项资金。</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57"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1.2</w:t>
            </w:r>
          </w:p>
        </w:tc>
        <w:tc>
          <w:tcPr>
            <w:tcW w:w="714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有创建智慧酒店的组织机构、有高层管理人员负责创建智慧酒店。</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w:t>
            </w:r>
          </w:p>
        </w:tc>
        <w:tc>
          <w:tcPr>
            <w:tcW w:w="714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网络系统</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2.1</w:t>
            </w:r>
          </w:p>
        </w:tc>
        <w:tc>
          <w:tcPr>
            <w:tcW w:w="714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无缝漫游WIFI覆盖。不同区域无缝漫游，无需切换网络；根据信号强度自动匹配WIFI信号；所有无线路由器、接入交换机可进行统一管理，统一配置。</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2.2</w:t>
            </w:r>
          </w:p>
        </w:tc>
        <w:tc>
          <w:tcPr>
            <w:tcW w:w="714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确保关键信息资产的保密性</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w:t>
            </w:r>
          </w:p>
        </w:tc>
        <w:tc>
          <w:tcPr>
            <w:tcW w:w="714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监控及安全防护</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3.1</w:t>
            </w:r>
          </w:p>
        </w:tc>
        <w:tc>
          <w:tcPr>
            <w:tcW w:w="7147" w:type="dxa"/>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有集中视频监控系统，接入酒店综合管控中心统一管理。</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3.2</w:t>
            </w:r>
          </w:p>
        </w:tc>
        <w:tc>
          <w:tcPr>
            <w:tcW w:w="7147" w:type="dxa"/>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实现酒店前厅区域高清视频监控。</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w:t>
            </w:r>
          </w:p>
        </w:tc>
        <w:tc>
          <w:tcPr>
            <w:tcW w:w="714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消防联动</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4.1</w:t>
            </w:r>
          </w:p>
        </w:tc>
        <w:tc>
          <w:tcPr>
            <w:tcW w:w="714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通过监测设备（视频、红外、触发）对前端数据（烟感、温度等环境数据）进行24h全面或分区采集监测，无盲区死角。</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4.2</w:t>
            </w:r>
          </w:p>
        </w:tc>
        <w:tc>
          <w:tcPr>
            <w:tcW w:w="714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发生警情时系统可自动报警。</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4.3</w:t>
            </w:r>
          </w:p>
        </w:tc>
        <w:tc>
          <w:tcPr>
            <w:tcW w:w="714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警情确认后，可实现预案调取和联动实施。可联动警源地点安防设备进行自动化预先处置，联动广播系统播放危险预警与疏散撤离路线，可联动消防部门。</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5</w:t>
            </w:r>
          </w:p>
        </w:tc>
        <w:tc>
          <w:tcPr>
            <w:tcW w:w="714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停车管理</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3"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5.1</w:t>
            </w:r>
          </w:p>
        </w:tc>
        <w:tc>
          <w:tcPr>
            <w:tcW w:w="714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提供智能卡计时计费或视频车牌识别计时计费服务。</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w:t>
            </w:r>
          </w:p>
        </w:tc>
        <w:tc>
          <w:tcPr>
            <w:tcW w:w="714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入住服务</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6.1</w:t>
            </w:r>
          </w:p>
        </w:tc>
        <w:tc>
          <w:tcPr>
            <w:tcW w:w="714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可利用前厅自助终端或移动终端，实现自助化入住、自助上传身份信息、自助续房、自助退房。</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6.2</w:t>
            </w:r>
          </w:p>
        </w:tc>
        <w:tc>
          <w:tcPr>
            <w:tcW w:w="714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采用公安部认证的人脸/指纹识别技术，完成认证信息核验。</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7</w:t>
            </w:r>
          </w:p>
        </w:tc>
        <w:tc>
          <w:tcPr>
            <w:tcW w:w="714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机器人</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7.1</w:t>
            </w:r>
          </w:p>
        </w:tc>
        <w:tc>
          <w:tcPr>
            <w:tcW w:w="7147" w:type="dxa"/>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提供客房送物机器人服务</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spacing w:line="240" w:lineRule="atLeas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8</w:t>
            </w:r>
          </w:p>
        </w:tc>
        <w:tc>
          <w:tcPr>
            <w:tcW w:w="7147" w:type="dxa"/>
          </w:tcPr>
          <w:p>
            <w:pPr>
              <w:pStyle w:val="522"/>
              <w:spacing w:before="4" w:line="240" w:lineRule="atLeast"/>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能源管理</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spacing w:line="240" w:lineRule="atLeas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8.1</w:t>
            </w:r>
          </w:p>
        </w:tc>
        <w:tc>
          <w:tcPr>
            <w:tcW w:w="7147" w:type="dxa"/>
          </w:tcPr>
          <w:p>
            <w:pPr>
              <w:pStyle w:val="522"/>
              <w:spacing w:before="4" w:line="240" w:lineRule="atLeast"/>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局部区域有智能照明节能技术，有感应器感应控制洗手间的灯光、排风扇。</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9</w:t>
            </w:r>
          </w:p>
        </w:tc>
        <w:tc>
          <w:tcPr>
            <w:tcW w:w="7147" w:type="dxa"/>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智慧管理</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9.1</w:t>
            </w:r>
          </w:p>
        </w:tc>
        <w:tc>
          <w:tcPr>
            <w:tcW w:w="7147" w:type="dxa"/>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具有基本全面的内部管理系统PMS、POS</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tcBorders>
              <w:bottom w:val="single" w:color="000000" w:sz="4" w:space="0"/>
            </w:tcBorders>
          </w:tcPr>
          <w:p>
            <w:pPr>
              <w:pStyle w:val="522"/>
              <w:spacing w:line="240" w:lineRule="atLeast"/>
              <w:jc w:val="center"/>
              <w:rPr>
                <w:rFonts w:cs="Times New Roman" w:asciiTheme="minorEastAsia" w:hAnsiTheme="minorEastAsia" w:eastAsiaTheme="minorEastAsia"/>
                <w:bCs/>
                <w:sz w:val="18"/>
                <w:szCs w:val="18"/>
              </w:rPr>
            </w:pPr>
          </w:p>
        </w:tc>
        <w:tc>
          <w:tcPr>
            <w:tcW w:w="7147" w:type="dxa"/>
            <w:tcBorders>
              <w:bottom w:val="single" w:color="000000" w:sz="4" w:space="0"/>
            </w:tcBorders>
          </w:tcPr>
          <w:p>
            <w:pPr>
              <w:pStyle w:val="522"/>
              <w:spacing w:before="71" w:line="240" w:lineRule="atLeast"/>
              <w:ind w:left="107"/>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达标结论</w:t>
            </w:r>
          </w:p>
        </w:tc>
        <w:tc>
          <w:tcPr>
            <w:tcW w:w="1384" w:type="dxa"/>
            <w:tcBorders>
              <w:bottom w:val="single" w:color="000000" w:sz="4" w:space="0"/>
            </w:tcBorders>
          </w:tcPr>
          <w:p>
            <w:pPr>
              <w:pStyle w:val="522"/>
              <w:spacing w:line="240" w:lineRule="atLeast"/>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351" w:type="dxa"/>
            <w:gridSpan w:val="3"/>
            <w:tcBorders>
              <w:top w:val="single" w:color="000000" w:sz="4" w:space="0"/>
              <w:bottom w:val="single" w:color="000000" w:sz="12" w:space="0"/>
            </w:tcBorders>
          </w:tcPr>
          <w:p>
            <w:pPr>
              <w:pStyle w:val="522"/>
              <w:spacing w:line="240" w:lineRule="atLeast"/>
              <w:rPr>
                <w:rFonts w:asciiTheme="minorEastAsia" w:hAnsiTheme="minorEastAsia" w:eastAsiaTheme="minorEastAsia"/>
                <w:bCs/>
                <w:sz w:val="18"/>
                <w:szCs w:val="18"/>
              </w:rPr>
            </w:pPr>
            <w:r>
              <w:rPr>
                <w:rFonts w:hint="eastAsia" w:ascii="黑体" w:hAnsi="黑体" w:eastAsia="黑体"/>
                <w:bCs/>
                <w:sz w:val="18"/>
                <w:szCs w:val="18"/>
              </w:rPr>
              <w:t>注：</w:t>
            </w:r>
            <w:r>
              <w:rPr>
                <w:rFonts w:hint="eastAsia" w:cs="Times New Roman" w:asciiTheme="minorEastAsia" w:hAnsiTheme="minorEastAsia" w:eastAsiaTheme="minorEastAsia"/>
                <w:bCs/>
                <w:sz w:val="18"/>
                <w:szCs w:val="18"/>
              </w:rPr>
              <w:t>达标请打“√”，不达标请打“×”。达标结论：达标/不达标。</w:t>
            </w:r>
          </w:p>
        </w:tc>
      </w:tr>
    </w:tbl>
    <w:p>
      <w:pPr>
        <w:pStyle w:val="275"/>
        <w:numPr>
          <w:ilvl w:val="0"/>
          <w:numId w:val="0"/>
        </w:numPr>
        <w:spacing w:before="156" w:after="156"/>
        <w:jc w:val="left"/>
      </w:pPr>
    </w:p>
    <w:p>
      <w:pPr>
        <w:widowControl/>
        <w:autoSpaceDE/>
        <w:autoSpaceDN/>
        <w:rPr>
          <w:rFonts w:ascii="黑体" w:hAnsi="Times New Roman" w:eastAsia="黑体" w:cs="Times New Roman"/>
          <w:kern w:val="2"/>
          <w:sz w:val="21"/>
          <w:szCs w:val="21"/>
        </w:rPr>
      </w:pPr>
      <w:r>
        <w:br w:type="page"/>
      </w:r>
    </w:p>
    <w:p>
      <w:pPr>
        <w:pStyle w:val="275"/>
        <w:spacing w:before="156" w:after="156"/>
      </w:pPr>
      <w:r>
        <w:rPr>
          <w:rFonts w:hint="eastAsia"/>
        </w:rPr>
        <w:t>铂钻级智慧酒店必备项目检查表</w:t>
      </w:r>
    </w:p>
    <w:tbl>
      <w:tblPr>
        <w:tblStyle w:val="88"/>
        <w:tblW w:w="9214"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988"/>
        <w:gridCol w:w="6837"/>
        <w:gridCol w:w="138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988" w:type="dxa"/>
            <w:tcBorders>
              <w:top w:val="single" w:color="000000" w:sz="12" w:space="0"/>
              <w:bottom w:val="single" w:color="000000" w:sz="12" w:space="0"/>
            </w:tcBorders>
          </w:tcPr>
          <w:p>
            <w:pPr>
              <w:pStyle w:val="522"/>
              <w:spacing w:before="71"/>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序号</w:t>
            </w:r>
          </w:p>
        </w:tc>
        <w:tc>
          <w:tcPr>
            <w:tcW w:w="6837" w:type="dxa"/>
            <w:tcBorders>
              <w:top w:val="single" w:color="000000" w:sz="12" w:space="0"/>
              <w:bottom w:val="single" w:color="000000" w:sz="12" w:space="0"/>
            </w:tcBorders>
          </w:tcPr>
          <w:p>
            <w:pPr>
              <w:pStyle w:val="522"/>
              <w:spacing w:before="71"/>
              <w:ind w:left="179"/>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项目</w:t>
            </w:r>
          </w:p>
        </w:tc>
        <w:tc>
          <w:tcPr>
            <w:tcW w:w="1389" w:type="dxa"/>
            <w:tcBorders>
              <w:top w:val="single" w:color="000000" w:sz="12" w:space="0"/>
              <w:bottom w:val="single" w:color="000000" w:sz="12" w:space="0"/>
            </w:tcBorders>
          </w:tcPr>
          <w:p>
            <w:pPr>
              <w:pStyle w:val="522"/>
              <w:spacing w:before="71"/>
              <w:ind w:left="401"/>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是否达标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tcBorders>
              <w:top w:val="single" w:color="000000" w:sz="12" w:space="0"/>
            </w:tcBorders>
            <w:vAlign w:val="center"/>
          </w:tcPr>
          <w:p>
            <w:pPr>
              <w:pStyle w:val="522"/>
              <w:ind w:left="108"/>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w:t>
            </w:r>
          </w:p>
        </w:tc>
        <w:tc>
          <w:tcPr>
            <w:tcW w:w="6837" w:type="dxa"/>
            <w:tcBorders>
              <w:top w:val="single" w:color="000000" w:sz="12"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智慧酒店创建</w:t>
            </w:r>
          </w:p>
        </w:tc>
        <w:tc>
          <w:tcPr>
            <w:tcW w:w="1389" w:type="dxa"/>
            <w:tcBorders>
              <w:top w:val="single" w:color="000000" w:sz="12" w:space="0"/>
            </w:tcBorders>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1.1</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相关数据纳入《湖南省智慧文旅信息系统》。完成和配合完成各级行业管理部门的统一信息化、智慧化工作要求。有专人负责，有专项资金 。有开展智慧旅游示范试点工作。</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57"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1.2</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有较完善的创建智慧酒店的组织机构、有创建智慧酒店的人力资源、且近期受过相关培训。</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1.3</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有创建智慧酒店的相关管理制度</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w:t>
            </w:r>
          </w:p>
        </w:tc>
        <w:tc>
          <w:tcPr>
            <w:tcW w:w="683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网络系统</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2.1</w:t>
            </w:r>
          </w:p>
        </w:tc>
        <w:tc>
          <w:tcPr>
            <w:tcW w:w="683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无缝漫游WIFI覆盖。不同区域无缝漫游，无需切换网络；根据信号强度自动匹配WIFI信号；所有无线路由器、接入交换机可进行统一管理，统一配置；具备多种扩展应用。</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2.2</w:t>
            </w:r>
          </w:p>
        </w:tc>
        <w:tc>
          <w:tcPr>
            <w:tcW w:w="6837" w:type="dxa"/>
            <w:vAlign w:val="center"/>
          </w:tcPr>
          <w:p>
            <w:pP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确保关键信息资产的保密性、完整性和可用性，如有多张网络，确保多张网络都能有防火墙进行访问。</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2.3</w:t>
            </w:r>
          </w:p>
        </w:tc>
        <w:tc>
          <w:tcPr>
            <w:tcW w:w="6837" w:type="dxa"/>
            <w:vAlign w:val="center"/>
          </w:tcPr>
          <w:p>
            <w:pPr>
              <w:pStyle w:val="522"/>
              <w:spacing w:before="4"/>
              <w:ind w:left="44" w:leftChars="20" w:right="33" w:rightChars="15"/>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建立系统化、程序化和文件化的网络安全管理体系。</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w:t>
            </w:r>
          </w:p>
        </w:tc>
        <w:tc>
          <w:tcPr>
            <w:tcW w:w="683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监控及安全防护</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3.1</w:t>
            </w:r>
          </w:p>
        </w:tc>
        <w:tc>
          <w:tcPr>
            <w:tcW w:w="6837" w:type="dxa"/>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有集中视频监控系统，接入酒店综合管控中心统一管理。</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3.2</w:t>
            </w:r>
          </w:p>
        </w:tc>
        <w:tc>
          <w:tcPr>
            <w:tcW w:w="6837" w:type="dxa"/>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实现酒店前厅、电梯、走廊等公共区域高清视频监控。</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w:t>
            </w:r>
          </w:p>
        </w:tc>
        <w:tc>
          <w:tcPr>
            <w:tcW w:w="683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消防联动</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4.1</w:t>
            </w:r>
          </w:p>
        </w:tc>
        <w:tc>
          <w:tcPr>
            <w:tcW w:w="683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通过监测设备（视频、红外、触发）对前端数据（烟感、温度等环境数据）进行24h全面或分区采集监测，无盲区死角。</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4.2</w:t>
            </w:r>
          </w:p>
        </w:tc>
        <w:tc>
          <w:tcPr>
            <w:tcW w:w="683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发生警情时系统可自动报警。</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4.3</w:t>
            </w:r>
          </w:p>
        </w:tc>
        <w:tc>
          <w:tcPr>
            <w:tcW w:w="683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警情确认后，可实现预案调取和联动实施。可联动警源地点安防设备进行自动化预先处置，联动广播系统播放危险预警与疏散撤离路线；可联动消防部门；可联动楼宇控制系统进行系列操作（门禁道闸自动打开、电梯控制、防火排烟系统启动）。</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5</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停车管理</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3"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5.1</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提供智能卡计时计费或视频车牌识别计时计费服务。</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入住服务</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6.1</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可利用前厅自助终端或移动终端，实现自助化入住、自助上传身份信息、自助续房、自助退房。</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6.2</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采用公安部认证的人脸/指纹识别技术，完成认证信息核验。</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6.3</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具有客人信息识别系统，能提供智慧电梯、客房导航、客房智慧门锁服务（其中一项）。</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7</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机器人</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7.1</w:t>
            </w:r>
          </w:p>
        </w:tc>
        <w:tc>
          <w:tcPr>
            <w:tcW w:w="6837" w:type="dxa"/>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提供客房送物机器人服务</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8</w:t>
            </w:r>
          </w:p>
        </w:tc>
        <w:tc>
          <w:tcPr>
            <w:tcW w:w="6837" w:type="dxa"/>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客房服务</w:t>
            </w:r>
          </w:p>
        </w:tc>
        <w:tc>
          <w:tcPr>
            <w:tcW w:w="1389" w:type="dxa"/>
          </w:tcPr>
          <w:p>
            <w:pPr>
              <w:pStyle w:val="522"/>
              <w:rPr>
                <w:rFonts w:hint="eastAsia" w:asciiTheme="minorEastAsia" w:hAnsiTheme="minorEastAsia" w:eastAsiaTheme="minorEastAsia"/>
                <w:bCs/>
                <w:sz w:val="18"/>
                <w:szCs w:val="18"/>
              </w:rPr>
            </w:pPr>
          </w:p>
        </w:tc>
      </w:tr>
    </w:tbl>
    <w:p>
      <w:pPr>
        <w:pStyle w:val="317"/>
        <w:spacing w:before="156" w:after="156"/>
        <w:rPr>
          <w:rFonts w:ascii="宋体" w:hAnsi="宋体" w:eastAsia="宋体"/>
        </w:rPr>
      </w:pPr>
      <w:r>
        <w:rPr>
          <w:rFonts w:hint="eastAsia"/>
        </w:rPr>
        <w:t>铂钻级智慧酒店必备项目检查表</w:t>
      </w:r>
      <w:r>
        <w:rPr>
          <w:rFonts w:ascii="宋体" w:hAnsi="宋体" w:eastAsia="宋体"/>
        </w:rPr>
        <w:t>(续)</w:t>
      </w:r>
    </w:p>
    <w:tbl>
      <w:tblPr>
        <w:tblStyle w:val="88"/>
        <w:tblW w:w="921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846"/>
        <w:gridCol w:w="6979"/>
        <w:gridCol w:w="13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46" w:type="dxa"/>
            <w:tcBorders>
              <w:top w:val="single" w:color="auto" w:sz="12" w:space="0"/>
              <w:bottom w:val="single" w:color="auto" w:sz="12" w:space="0"/>
              <w:right w:val="nil"/>
            </w:tcBorders>
          </w:tcPr>
          <w:p>
            <w:pPr>
              <w:pStyle w:val="522"/>
              <w:spacing w:before="71" w:line="240" w:lineRule="atLeast"/>
              <w:ind w:left="179"/>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序号</w:t>
            </w:r>
          </w:p>
        </w:tc>
        <w:tc>
          <w:tcPr>
            <w:tcW w:w="6979" w:type="dxa"/>
            <w:tcBorders>
              <w:top w:val="single" w:color="auto" w:sz="12" w:space="0"/>
              <w:left w:val="nil"/>
              <w:bottom w:val="single" w:color="auto" w:sz="12" w:space="0"/>
              <w:right w:val="nil"/>
            </w:tcBorders>
          </w:tcPr>
          <w:p>
            <w:pPr>
              <w:pStyle w:val="522"/>
              <w:spacing w:before="71" w:line="240" w:lineRule="atLeast"/>
              <w:ind w:left="3281" w:right="3272"/>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项目</w:t>
            </w:r>
          </w:p>
        </w:tc>
        <w:tc>
          <w:tcPr>
            <w:tcW w:w="1389" w:type="dxa"/>
            <w:tcBorders>
              <w:top w:val="single" w:color="auto" w:sz="12" w:space="0"/>
              <w:left w:val="nil"/>
              <w:bottom w:val="single" w:color="auto" w:sz="12" w:space="0"/>
            </w:tcBorders>
          </w:tcPr>
          <w:p>
            <w:pPr>
              <w:pStyle w:val="522"/>
              <w:spacing w:before="71" w:line="240" w:lineRule="atLeast"/>
              <w:ind w:left="401"/>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是否达标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46" w:type="dxa"/>
            <w:tcBorders>
              <w:top w:val="single" w:color="auto" w:sz="12" w:space="0"/>
            </w:tcBorders>
            <w:vAlign w:val="center"/>
          </w:tcPr>
          <w:p>
            <w:pPr>
              <w:pStyle w:val="522"/>
              <w:spacing w:line="240" w:lineRule="atLeast"/>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8.1</w:t>
            </w:r>
          </w:p>
        </w:tc>
        <w:tc>
          <w:tcPr>
            <w:tcW w:w="6979" w:type="dxa"/>
            <w:tcBorders>
              <w:top w:val="single" w:color="auto" w:sz="12" w:space="0"/>
            </w:tcBorders>
            <w:vAlign w:val="center"/>
          </w:tcPr>
          <w:p>
            <w:pPr>
              <w:pStyle w:val="522"/>
              <w:spacing w:before="4" w:line="240" w:lineRule="atLeast"/>
              <w:ind w:left="44" w:leftChars="20" w:right="85"/>
              <w:jc w:val="both"/>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客人在客房内可以通过智能方式实现对客房设施的控制。</w:t>
            </w:r>
          </w:p>
        </w:tc>
        <w:tc>
          <w:tcPr>
            <w:tcW w:w="1389" w:type="dxa"/>
            <w:tcBorders>
              <w:top w:val="single" w:color="auto" w:sz="12" w:space="0"/>
            </w:tcBorders>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46" w:type="dxa"/>
            <w:vAlign w:val="center"/>
          </w:tcPr>
          <w:p>
            <w:pPr>
              <w:pStyle w:val="522"/>
              <w:spacing w:line="240" w:lineRule="atLeas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8.2</w:t>
            </w:r>
          </w:p>
        </w:tc>
        <w:tc>
          <w:tcPr>
            <w:tcW w:w="6979" w:type="dxa"/>
            <w:vAlign w:val="center"/>
          </w:tcPr>
          <w:p>
            <w:pPr>
              <w:pStyle w:val="522"/>
              <w:spacing w:before="4" w:line="240" w:lineRule="atLeast"/>
              <w:ind w:left="44" w:leftChars="20" w:right="85"/>
              <w:jc w:val="both"/>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通过智能方式（AI智能语音、智能显示屏、智能服务中心、移动终端其中一项或多项）实现智能叫醒、智能送物、预约打扫、预约续房、预约退房、预约洗衣、在线点餐（其中一项或多项）。</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75" w:hRule="atLeast"/>
          <w:jc w:val="center"/>
        </w:trPr>
        <w:tc>
          <w:tcPr>
            <w:tcW w:w="846" w:type="dxa"/>
            <w:vAlign w:val="center"/>
          </w:tcPr>
          <w:p>
            <w:pPr>
              <w:pStyle w:val="522"/>
              <w:spacing w:line="240" w:lineRule="atLeas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9</w:t>
            </w:r>
          </w:p>
        </w:tc>
        <w:tc>
          <w:tcPr>
            <w:tcW w:w="6979" w:type="dxa"/>
            <w:vAlign w:val="center"/>
          </w:tcPr>
          <w:p>
            <w:pPr>
              <w:pStyle w:val="522"/>
              <w:spacing w:before="4" w:line="240" w:lineRule="atLeast"/>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楼宇自控</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46" w:type="dxa"/>
            <w:vAlign w:val="center"/>
          </w:tcPr>
          <w:p>
            <w:pPr>
              <w:pStyle w:val="522"/>
              <w:spacing w:line="240" w:lineRule="atLeast"/>
              <w:jc w:val="center"/>
              <w:rPr>
                <w:rFonts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9.1</w:t>
            </w:r>
          </w:p>
        </w:tc>
        <w:tc>
          <w:tcPr>
            <w:tcW w:w="6979" w:type="dxa"/>
          </w:tcPr>
          <w:p>
            <w:pPr>
              <w:pStyle w:val="522"/>
              <w:spacing w:before="4" w:line="240" w:lineRule="atLeast"/>
              <w:ind w:left="44" w:leftChars="20" w:right="85"/>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实现机电设备的智能监控，可对各机电系统运行状态进行监控（参数记录、状态监测）、控制设置；有配套管理系统。</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46" w:type="dxa"/>
            <w:vAlign w:val="center"/>
          </w:tcPr>
          <w:p>
            <w:pPr>
              <w:pStyle w:val="522"/>
              <w:spacing w:line="240" w:lineRule="atLeas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6979" w:type="dxa"/>
          </w:tcPr>
          <w:p>
            <w:pPr>
              <w:pStyle w:val="522"/>
              <w:spacing w:before="4" w:line="240" w:lineRule="atLeast"/>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能源管理</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46" w:type="dxa"/>
            <w:vAlign w:val="center"/>
          </w:tcPr>
          <w:p>
            <w:pPr>
              <w:pStyle w:val="522"/>
              <w:spacing w:line="240" w:lineRule="atLeas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10.1</w:t>
            </w:r>
          </w:p>
        </w:tc>
        <w:tc>
          <w:tcPr>
            <w:tcW w:w="6979" w:type="dxa"/>
          </w:tcPr>
          <w:p>
            <w:pPr>
              <w:pStyle w:val="522"/>
              <w:spacing w:before="4" w:line="240" w:lineRule="atLeast"/>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客房有智能节能技术，有感应器感应控制洗手间的灯光、排风扇。</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75" w:hRule="atLeast"/>
          <w:jc w:val="center"/>
        </w:trPr>
        <w:tc>
          <w:tcPr>
            <w:tcW w:w="846" w:type="dxa"/>
            <w:vAlign w:val="center"/>
          </w:tcPr>
          <w:p>
            <w:pPr>
              <w:pStyle w:val="522"/>
              <w:spacing w:line="240" w:lineRule="atLeas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10.2</w:t>
            </w:r>
          </w:p>
        </w:tc>
        <w:tc>
          <w:tcPr>
            <w:tcW w:w="6979" w:type="dxa"/>
          </w:tcPr>
          <w:p>
            <w:pPr>
              <w:pStyle w:val="522"/>
              <w:spacing w:before="4" w:line="240" w:lineRule="atLeast"/>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部分区域有智能空调调节系统、智能延时切断电源系统。</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846"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11</w:t>
            </w:r>
          </w:p>
        </w:tc>
        <w:tc>
          <w:tcPr>
            <w:tcW w:w="6979" w:type="dxa"/>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智慧管理</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46"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11.1</w:t>
            </w:r>
          </w:p>
        </w:tc>
        <w:tc>
          <w:tcPr>
            <w:tcW w:w="6979" w:type="dxa"/>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具有较全面的内部管理系统PMS、POS、CRM</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46"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11.2</w:t>
            </w:r>
          </w:p>
        </w:tc>
        <w:tc>
          <w:tcPr>
            <w:tcW w:w="6979" w:type="dxa"/>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智慧营销系统酒店,自建官方在线营销渠道（官网、官方微信公众号、微博、微信商场、APP及小程序）或与第三方平台合作，可实现在线预订，并实现客房的动态库存管理和动态定价管理。</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75" w:hRule="atLeast"/>
          <w:jc w:val="center"/>
        </w:trPr>
        <w:tc>
          <w:tcPr>
            <w:tcW w:w="846" w:type="dxa"/>
            <w:tcBorders>
              <w:bottom w:val="single" w:color="auto" w:sz="4" w:space="0"/>
            </w:tcBorders>
          </w:tcPr>
          <w:p>
            <w:pPr>
              <w:pStyle w:val="522"/>
              <w:spacing w:line="240" w:lineRule="atLeast"/>
              <w:rPr>
                <w:rFonts w:asciiTheme="minorEastAsia" w:hAnsiTheme="minorEastAsia" w:eastAsiaTheme="minorEastAsia"/>
                <w:bCs/>
                <w:sz w:val="18"/>
                <w:szCs w:val="18"/>
              </w:rPr>
            </w:pPr>
          </w:p>
        </w:tc>
        <w:tc>
          <w:tcPr>
            <w:tcW w:w="6979" w:type="dxa"/>
            <w:tcBorders>
              <w:bottom w:val="single" w:color="auto" w:sz="4" w:space="0"/>
            </w:tcBorders>
          </w:tcPr>
          <w:p>
            <w:pPr>
              <w:pStyle w:val="522"/>
              <w:spacing w:before="71" w:line="240" w:lineRule="atLeast"/>
              <w:ind w:left="107"/>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达标结论</w:t>
            </w:r>
          </w:p>
        </w:tc>
        <w:tc>
          <w:tcPr>
            <w:tcW w:w="1389" w:type="dxa"/>
            <w:tcBorders>
              <w:bottom w:val="single" w:color="auto" w:sz="4" w:space="0"/>
            </w:tcBorders>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9214" w:type="dxa"/>
            <w:gridSpan w:val="3"/>
            <w:tcBorders>
              <w:top w:val="single" w:color="auto" w:sz="4" w:space="0"/>
              <w:bottom w:val="single" w:color="auto" w:sz="12" w:space="0"/>
            </w:tcBorders>
          </w:tcPr>
          <w:p>
            <w:pPr>
              <w:pStyle w:val="522"/>
              <w:spacing w:line="240" w:lineRule="atLeast"/>
              <w:rPr>
                <w:rFonts w:asciiTheme="minorEastAsia" w:hAnsiTheme="minorEastAsia" w:eastAsiaTheme="minorEastAsia"/>
                <w:bCs/>
                <w:sz w:val="18"/>
                <w:szCs w:val="18"/>
              </w:rPr>
            </w:pPr>
            <w:r>
              <w:rPr>
                <w:rFonts w:hint="eastAsia" w:ascii="黑体" w:hAnsi="黑体" w:eastAsia="黑体"/>
                <w:bCs/>
                <w:sz w:val="18"/>
                <w:szCs w:val="18"/>
              </w:rPr>
              <w:t>注：</w:t>
            </w:r>
            <w:r>
              <w:rPr>
                <w:rFonts w:hint="eastAsia" w:cs="Times New Roman" w:asciiTheme="minorEastAsia" w:hAnsiTheme="minorEastAsia" w:eastAsiaTheme="minorEastAsia"/>
                <w:bCs/>
                <w:sz w:val="18"/>
                <w:szCs w:val="18"/>
              </w:rPr>
              <w:t>达标请打“√”，不达标请打“×”。达标结论：达标/不达标。</w:t>
            </w:r>
          </w:p>
        </w:tc>
      </w:tr>
    </w:tbl>
    <w:p>
      <w:pPr>
        <w:pStyle w:val="258"/>
        <w:ind w:firstLine="199" w:firstLineChars="95"/>
        <w:sectPr>
          <w:pgSz w:w="11907" w:h="16839"/>
          <w:pgMar w:top="1417" w:right="1134" w:bottom="1134" w:left="1417" w:header="1417" w:footer="1134" w:gutter="0"/>
          <w:cols w:space="425" w:num="1"/>
          <w:docGrid w:type="lines" w:linePitch="312" w:charSpace="0"/>
        </w:sectPr>
      </w:pPr>
    </w:p>
    <w:p>
      <w:pPr>
        <w:pStyle w:val="347"/>
        <w:rPr>
          <w:rFonts w:hint="eastAsia"/>
        </w:rPr>
      </w:pPr>
    </w:p>
    <w:p>
      <w:pPr>
        <w:pStyle w:val="348"/>
        <w:rPr>
          <w:rFonts w:hint="eastAsia"/>
        </w:rPr>
      </w:pPr>
    </w:p>
    <w:p>
      <w:pPr>
        <w:pStyle w:val="274"/>
        <w:rPr>
          <w:rFonts w:hint="eastAsia"/>
        </w:rPr>
      </w:pPr>
      <w:r>
        <w:br w:type="textWrapping"/>
      </w:r>
      <w:r>
        <w:rPr>
          <w:rFonts w:hint="eastAsia"/>
        </w:rPr>
        <w:t>（资料性）</w:t>
      </w:r>
      <w:r>
        <w:br w:type="textWrapping"/>
      </w:r>
      <w:r>
        <w:rPr>
          <w:rFonts w:hint="eastAsia"/>
        </w:rPr>
        <w:t>智慧酒店等级划分与评定评分项目</w:t>
      </w:r>
    </w:p>
    <w:p>
      <w:pPr>
        <w:pStyle w:val="258"/>
        <w:ind w:firstLine="420"/>
      </w:pPr>
      <w:r>
        <w:t>B.1计分说明</w:t>
      </w:r>
    </w:p>
    <w:p>
      <w:pPr>
        <w:pStyle w:val="258"/>
        <w:ind w:firstLine="420"/>
        <w:rPr>
          <w:rFonts w:hint="eastAsia"/>
        </w:rPr>
      </w:pPr>
      <w:r>
        <w:rPr>
          <w:rFonts w:hint="eastAsia"/>
        </w:rPr>
        <w:t>评分表共计</w:t>
      </w:r>
      <w:r>
        <w:t>720分。银钻级智慧酒店应得最低分数为130分，金钻级智慧酒店最低分数为180分，铂钻级智慧酒店最低分数为300分。</w:t>
      </w:r>
    </w:p>
    <w:p>
      <w:pPr>
        <w:pStyle w:val="258"/>
        <w:ind w:firstLine="420"/>
      </w:pPr>
      <w:r>
        <w:t>B.2 评分标准</w:t>
      </w:r>
    </w:p>
    <w:p>
      <w:pPr>
        <w:pStyle w:val="258"/>
        <w:ind w:firstLine="420"/>
        <w:rPr>
          <w:rFonts w:hint="eastAsia"/>
        </w:rPr>
      </w:pPr>
      <w:r>
        <w:rPr>
          <w:rFonts w:hint="eastAsia"/>
        </w:rPr>
        <w:t>智慧酒店评分标准见表</w:t>
      </w:r>
      <w:r>
        <w:t>B.1。</w:t>
      </w:r>
    </w:p>
    <w:p>
      <w:pPr>
        <w:pStyle w:val="275"/>
        <w:spacing w:before="156" w:after="156"/>
      </w:pPr>
      <w:r>
        <w:rPr>
          <w:rFonts w:hint="eastAsia"/>
        </w:rPr>
        <w:t>智慧酒店等级划分与评定评分表</w:t>
      </w:r>
    </w:p>
    <w:tbl>
      <w:tblPr>
        <w:tblStyle w:val="88"/>
        <w:tblW w:w="945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4"/>
        <w:gridCol w:w="4961"/>
        <w:gridCol w:w="716"/>
        <w:gridCol w:w="687"/>
        <w:gridCol w:w="666"/>
        <w:gridCol w:w="720"/>
        <w:gridCol w:w="472"/>
        <w:gridCol w:w="53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704" w:type="dxa"/>
            <w:tcBorders>
              <w:top w:val="single" w:color="000000" w:sz="12" w:space="0"/>
              <w:bottom w:val="single" w:color="000000" w:sz="12" w:space="0"/>
            </w:tcBorders>
            <w:vAlign w:val="center"/>
          </w:tcPr>
          <w:p>
            <w:pPr>
              <w:pStyle w:val="522"/>
              <w:spacing w:line="240" w:lineRule="exac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序号</w:t>
            </w:r>
          </w:p>
        </w:tc>
        <w:tc>
          <w:tcPr>
            <w:tcW w:w="4961" w:type="dxa"/>
            <w:tcBorders>
              <w:top w:val="single" w:color="000000" w:sz="12" w:space="0"/>
              <w:bottom w:val="single" w:color="000000" w:sz="12" w:space="0"/>
            </w:tcBorders>
            <w:vAlign w:val="center"/>
          </w:tcPr>
          <w:p>
            <w:pPr>
              <w:pStyle w:val="522"/>
              <w:spacing w:line="240" w:lineRule="exact"/>
              <w:ind w:right="1943"/>
              <w:jc w:val="right"/>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评定项目</w:t>
            </w:r>
          </w:p>
        </w:tc>
        <w:tc>
          <w:tcPr>
            <w:tcW w:w="716"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各大项总分</w:t>
            </w:r>
          </w:p>
        </w:tc>
        <w:tc>
          <w:tcPr>
            <w:tcW w:w="687"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各分项总分</w:t>
            </w:r>
          </w:p>
        </w:tc>
        <w:tc>
          <w:tcPr>
            <w:tcW w:w="666"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各次分项总分</w:t>
            </w:r>
          </w:p>
        </w:tc>
        <w:tc>
          <w:tcPr>
            <w:tcW w:w="720"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各小项总分</w:t>
            </w:r>
          </w:p>
        </w:tc>
        <w:tc>
          <w:tcPr>
            <w:tcW w:w="472"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计</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tc>
        <w:tc>
          <w:tcPr>
            <w:tcW w:w="530"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记</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704" w:type="dxa"/>
            <w:tcBorders>
              <w:top w:val="single" w:color="000000" w:sz="12" w:space="0"/>
            </w:tcBorders>
            <w:vAlign w:val="center"/>
          </w:tcPr>
          <w:p>
            <w:pPr>
              <w:pStyle w:val="522"/>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w:t>
            </w:r>
          </w:p>
        </w:tc>
        <w:tc>
          <w:tcPr>
            <w:tcW w:w="4961" w:type="dxa"/>
            <w:tcBorders>
              <w:top w:val="single" w:color="000000" w:sz="12"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智慧酒店创建</w:t>
            </w:r>
          </w:p>
        </w:tc>
        <w:tc>
          <w:tcPr>
            <w:tcW w:w="716" w:type="dxa"/>
            <w:tcBorders>
              <w:top w:val="single" w:color="000000" w:sz="12" w:space="0"/>
            </w:tcBorders>
            <w:vAlign w:val="center"/>
          </w:tcPr>
          <w:p>
            <w:pPr>
              <w:pStyle w:val="522"/>
              <w:spacing w:before="71"/>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100</w:t>
            </w:r>
          </w:p>
        </w:tc>
        <w:tc>
          <w:tcPr>
            <w:tcW w:w="687" w:type="dxa"/>
            <w:tcBorders>
              <w:top w:val="single" w:color="000000" w:sz="12" w:space="0"/>
            </w:tcBorders>
            <w:vAlign w:val="center"/>
          </w:tcPr>
          <w:p>
            <w:pPr>
              <w:pStyle w:val="522"/>
              <w:jc w:val="center"/>
              <w:rPr>
                <w:rFonts w:hint="eastAsia" w:asciiTheme="minorEastAsia" w:hAnsiTheme="minorEastAsia" w:eastAsiaTheme="minorEastAsia"/>
                <w:bCs/>
                <w:sz w:val="18"/>
                <w:szCs w:val="18"/>
              </w:rPr>
            </w:pPr>
          </w:p>
        </w:tc>
        <w:tc>
          <w:tcPr>
            <w:tcW w:w="666" w:type="dxa"/>
            <w:tcBorders>
              <w:top w:val="single" w:color="000000" w:sz="12" w:space="0"/>
            </w:tcBorders>
            <w:vAlign w:val="center"/>
          </w:tcPr>
          <w:p>
            <w:pPr>
              <w:pStyle w:val="522"/>
              <w:jc w:val="center"/>
              <w:rPr>
                <w:rFonts w:asciiTheme="minorEastAsia" w:hAnsiTheme="minorEastAsia" w:eastAsiaTheme="minorEastAsia"/>
                <w:bCs/>
                <w:sz w:val="18"/>
                <w:szCs w:val="18"/>
              </w:rPr>
            </w:pPr>
          </w:p>
        </w:tc>
        <w:tc>
          <w:tcPr>
            <w:tcW w:w="720" w:type="dxa"/>
            <w:tcBorders>
              <w:top w:val="single" w:color="000000" w:sz="12" w:space="0"/>
            </w:tcBorders>
            <w:vAlign w:val="center"/>
          </w:tcPr>
          <w:p>
            <w:pPr>
              <w:pStyle w:val="522"/>
              <w:jc w:val="center"/>
              <w:rPr>
                <w:rFonts w:asciiTheme="minorEastAsia" w:hAnsiTheme="minorEastAsia" w:eastAsiaTheme="minorEastAsia"/>
                <w:bCs/>
                <w:sz w:val="18"/>
                <w:szCs w:val="18"/>
              </w:rPr>
            </w:pPr>
          </w:p>
        </w:tc>
        <w:tc>
          <w:tcPr>
            <w:tcW w:w="472" w:type="dxa"/>
            <w:tcBorders>
              <w:top w:val="single" w:color="000000" w:sz="12" w:space="0"/>
            </w:tcBorders>
            <w:vAlign w:val="center"/>
          </w:tcPr>
          <w:p>
            <w:pPr>
              <w:pStyle w:val="522"/>
              <w:jc w:val="center"/>
              <w:rPr>
                <w:rFonts w:asciiTheme="minorEastAsia" w:hAnsiTheme="minorEastAsia" w:eastAsiaTheme="minorEastAsia"/>
                <w:bCs/>
                <w:sz w:val="18"/>
                <w:szCs w:val="18"/>
              </w:rPr>
            </w:pPr>
          </w:p>
        </w:tc>
        <w:tc>
          <w:tcPr>
            <w:tcW w:w="530" w:type="dxa"/>
            <w:tcBorders>
              <w:top w:val="single" w:color="000000" w:sz="12" w:space="0"/>
            </w:tcBorders>
            <w:vAlign w:val="center"/>
          </w:tcPr>
          <w:p>
            <w:pPr>
              <w:pStyle w:val="522"/>
              <w:jc w:val="center"/>
              <w:rPr>
                <w:rFonts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1.1</w:t>
            </w: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相关数据纳入《湖南省智慧文旅信息系统》。完成和配合完成各级行业管理部门的统一信息化、智慧化工作要求。</w:t>
            </w:r>
          </w:p>
        </w:tc>
        <w:tc>
          <w:tcPr>
            <w:tcW w:w="716" w:type="dxa"/>
            <w:vAlign w:val="center"/>
          </w:tcPr>
          <w:p>
            <w:pPr>
              <w:pStyle w:val="522"/>
              <w:spacing w:before="71"/>
              <w:jc w:val="center"/>
              <w:rPr>
                <w:rFonts w:hint="eastAsia" w:cs="Times New Roman" w:asciiTheme="minorEastAsia" w:hAnsiTheme="minorEastAsia" w:eastAsiaTheme="minorEastAsia"/>
                <w:bCs/>
                <w:sz w:val="18"/>
                <w:szCs w:val="18"/>
              </w:rPr>
            </w:pPr>
          </w:p>
        </w:tc>
        <w:tc>
          <w:tcPr>
            <w:tcW w:w="687"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40</w:t>
            </w:r>
          </w:p>
        </w:tc>
        <w:tc>
          <w:tcPr>
            <w:tcW w:w="666" w:type="dxa"/>
            <w:vAlign w:val="center"/>
          </w:tcPr>
          <w:p>
            <w:pPr>
              <w:pStyle w:val="522"/>
              <w:jc w:val="center"/>
              <w:rPr>
                <w:rFonts w:asciiTheme="minorEastAsia" w:hAnsiTheme="minorEastAsia" w:eastAsiaTheme="minorEastAsia"/>
                <w:bCs/>
                <w:sz w:val="18"/>
                <w:szCs w:val="18"/>
              </w:rPr>
            </w:pP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jc w:val="center"/>
              <w:rPr>
                <w:rFonts w:asciiTheme="minorEastAsia" w:hAnsiTheme="minorEastAsia" w:eastAsiaTheme="minorEastAsia"/>
                <w:bCs/>
                <w:sz w:val="18"/>
                <w:szCs w:val="18"/>
              </w:rPr>
            </w:pPr>
          </w:p>
        </w:tc>
        <w:tc>
          <w:tcPr>
            <w:tcW w:w="530" w:type="dxa"/>
            <w:vAlign w:val="center"/>
          </w:tcPr>
          <w:p>
            <w:pPr>
              <w:pStyle w:val="522"/>
              <w:jc w:val="center"/>
              <w:rPr>
                <w:rFonts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86"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发布各项旅游服务信息包括：天气、温度、空气质量、当地航班、火车、地铁、公交等信息及其线路图，地域文化、政策法规等内容。</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ind w:right="241"/>
              <w:jc w:val="center"/>
              <w:rPr>
                <w:rFonts w:cs="Times New Roman" w:asciiTheme="minorEastAsia" w:hAnsiTheme="minorEastAsia" w:eastAsiaTheme="minorEastAsia"/>
                <w:bCs/>
                <w:sz w:val="18"/>
                <w:szCs w:val="18"/>
              </w:rPr>
            </w:pPr>
          </w:p>
        </w:tc>
        <w:tc>
          <w:tcPr>
            <w:tcW w:w="666"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jc w:val="center"/>
              <w:rPr>
                <w:rFonts w:asciiTheme="minorEastAsia" w:hAnsiTheme="minorEastAsia" w:eastAsiaTheme="minorEastAsia"/>
                <w:bCs/>
                <w:sz w:val="18"/>
                <w:szCs w:val="18"/>
              </w:rPr>
            </w:pPr>
          </w:p>
        </w:tc>
        <w:tc>
          <w:tcPr>
            <w:tcW w:w="530" w:type="dxa"/>
            <w:vAlign w:val="center"/>
          </w:tcPr>
          <w:p>
            <w:pPr>
              <w:pStyle w:val="522"/>
              <w:jc w:val="center"/>
              <w:rPr>
                <w:rFonts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发布酒店周边配套旅游信息“吃、住、行、游、购、娱”信息。</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asciiTheme="minorEastAsia" w:hAnsiTheme="minorEastAsia" w:eastAsiaTheme="minorEastAsia"/>
                <w:bCs/>
                <w:sz w:val="18"/>
                <w:szCs w:val="18"/>
              </w:rPr>
            </w:pPr>
          </w:p>
        </w:tc>
        <w:tc>
          <w:tcPr>
            <w:tcW w:w="666" w:type="dxa"/>
            <w:vAlign w:val="center"/>
          </w:tcPr>
          <w:p>
            <w:pPr>
              <w:pStyle w:val="522"/>
              <w:jc w:val="center"/>
              <w:rPr>
                <w:rFonts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发布酒店的服务信息：显示酒店介绍、公告、特色餐饮、会议设施介绍、服务指南和客房展示等信息。</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asciiTheme="minorEastAsia" w:hAnsiTheme="minorEastAsia" w:eastAsiaTheme="minorEastAsia"/>
                <w:bCs/>
                <w:sz w:val="18"/>
                <w:szCs w:val="18"/>
              </w:rPr>
            </w:pPr>
          </w:p>
        </w:tc>
        <w:tc>
          <w:tcPr>
            <w:tcW w:w="666" w:type="dxa"/>
            <w:vAlign w:val="center"/>
          </w:tcPr>
          <w:p>
            <w:pPr>
              <w:pStyle w:val="522"/>
              <w:jc w:val="center"/>
              <w:rPr>
                <w:rFonts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3"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有专人负责，有专项资金 。有开展智慧旅游示范试点工作。</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asciiTheme="minorEastAsia" w:hAnsiTheme="minorEastAsia" w:eastAsiaTheme="minorEastAsia"/>
                <w:bCs/>
                <w:sz w:val="18"/>
                <w:szCs w:val="18"/>
              </w:rPr>
            </w:pPr>
          </w:p>
        </w:tc>
        <w:tc>
          <w:tcPr>
            <w:tcW w:w="666" w:type="dxa"/>
            <w:vAlign w:val="center"/>
          </w:tcPr>
          <w:p>
            <w:pPr>
              <w:pStyle w:val="522"/>
              <w:jc w:val="center"/>
              <w:rPr>
                <w:rFonts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1.2</w:t>
            </w: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有创建智慧酒店的组织机构、有创建智慧酒店的人力资源。</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30</w:t>
            </w:r>
          </w:p>
        </w:tc>
        <w:tc>
          <w:tcPr>
            <w:tcW w:w="666" w:type="dxa"/>
            <w:vAlign w:val="center"/>
          </w:tcPr>
          <w:p>
            <w:pPr>
              <w:pStyle w:val="522"/>
              <w:jc w:val="center"/>
              <w:rPr>
                <w:rFonts w:asciiTheme="minorEastAsia" w:hAnsiTheme="minorEastAsia" w:eastAsiaTheme="minorEastAsia"/>
                <w:bCs/>
                <w:sz w:val="18"/>
                <w:szCs w:val="18"/>
              </w:rPr>
            </w:pP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有创建智慧酒店的组织机构及部门协调会议机制。</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cs="Times New Roman" w:asciiTheme="minorEastAsia" w:hAnsiTheme="minorEastAsia" w:eastAsiaTheme="minorEastAsia"/>
                <w:bCs/>
                <w:sz w:val="18"/>
                <w:szCs w:val="18"/>
              </w:rPr>
            </w:pPr>
          </w:p>
        </w:tc>
        <w:tc>
          <w:tcPr>
            <w:tcW w:w="666"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有高层管理人员负责智慧酒店创建活动。</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cs="Times New Roman" w:asciiTheme="minorEastAsia" w:hAnsiTheme="minorEastAsia" w:eastAsiaTheme="minorEastAsia"/>
                <w:bCs/>
                <w:sz w:val="18"/>
                <w:szCs w:val="18"/>
              </w:rPr>
            </w:pPr>
          </w:p>
        </w:tc>
        <w:tc>
          <w:tcPr>
            <w:tcW w:w="666"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负责智慧酒店创建活动中的中高层管理人员近期受过信息网络及相关新技术培训。</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cs="Times New Roman" w:asciiTheme="minorEastAsia" w:hAnsiTheme="minorEastAsia" w:eastAsiaTheme="minorEastAsia"/>
                <w:bCs/>
                <w:sz w:val="18"/>
                <w:szCs w:val="18"/>
              </w:rPr>
            </w:pPr>
          </w:p>
        </w:tc>
        <w:tc>
          <w:tcPr>
            <w:tcW w:w="666"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1.3</w:t>
            </w: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有创建智慧酒店的相关管理制度</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30</w:t>
            </w:r>
          </w:p>
        </w:tc>
        <w:tc>
          <w:tcPr>
            <w:tcW w:w="666" w:type="dxa"/>
            <w:vAlign w:val="center"/>
          </w:tcPr>
          <w:p>
            <w:pPr>
              <w:pStyle w:val="522"/>
              <w:jc w:val="center"/>
              <w:rPr>
                <w:rFonts w:cs="Times New Roman" w:asciiTheme="minorEastAsia" w:hAnsiTheme="minorEastAsia" w:eastAsiaTheme="minorEastAsia"/>
                <w:bCs/>
                <w:sz w:val="18"/>
                <w:szCs w:val="18"/>
              </w:rPr>
            </w:pPr>
          </w:p>
        </w:tc>
        <w:tc>
          <w:tcPr>
            <w:tcW w:w="720" w:type="dxa"/>
            <w:vAlign w:val="center"/>
          </w:tcPr>
          <w:p>
            <w:pPr>
              <w:pStyle w:val="522"/>
              <w:jc w:val="center"/>
              <w:rPr>
                <w:rFonts w:hint="eastAsia"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有智慧酒店的宣传行动方案。</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cs="Times New Roman" w:asciiTheme="minorEastAsia" w:hAnsiTheme="minorEastAsia" w:eastAsiaTheme="minorEastAsia"/>
                <w:bCs/>
                <w:sz w:val="18"/>
                <w:szCs w:val="18"/>
              </w:rPr>
            </w:pPr>
          </w:p>
        </w:tc>
        <w:tc>
          <w:tcPr>
            <w:tcW w:w="666"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有智慧酒店建设相关文件档案。定期为员工提供智慧酒店相关知识教育和培训。</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cs="Times New Roman" w:asciiTheme="minorEastAsia" w:hAnsiTheme="minorEastAsia" w:eastAsiaTheme="minorEastAsia"/>
                <w:bCs/>
                <w:sz w:val="18"/>
                <w:szCs w:val="18"/>
              </w:rPr>
            </w:pPr>
          </w:p>
        </w:tc>
        <w:tc>
          <w:tcPr>
            <w:tcW w:w="666"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有建设预算、运维预算、评估考评制度。</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cs="Times New Roman" w:asciiTheme="minorEastAsia" w:hAnsiTheme="minorEastAsia" w:eastAsiaTheme="minorEastAsia"/>
                <w:bCs/>
                <w:sz w:val="18"/>
                <w:szCs w:val="18"/>
              </w:rPr>
            </w:pPr>
          </w:p>
        </w:tc>
        <w:tc>
          <w:tcPr>
            <w:tcW w:w="666"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1"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w:t>
            </w:r>
          </w:p>
        </w:tc>
        <w:tc>
          <w:tcPr>
            <w:tcW w:w="4961"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网络系统</w:t>
            </w:r>
          </w:p>
        </w:tc>
        <w:tc>
          <w:tcPr>
            <w:tcW w:w="716"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60</w:t>
            </w:r>
          </w:p>
        </w:tc>
        <w:tc>
          <w:tcPr>
            <w:tcW w:w="687" w:type="dxa"/>
            <w:vAlign w:val="center"/>
          </w:tcPr>
          <w:p>
            <w:pPr>
              <w:pStyle w:val="522"/>
              <w:jc w:val="center"/>
              <w:rPr>
                <w:rFonts w:asciiTheme="minorEastAsia" w:hAnsiTheme="minorEastAsia" w:eastAsiaTheme="minorEastAsia"/>
                <w:bCs/>
                <w:sz w:val="18"/>
                <w:szCs w:val="18"/>
              </w:rPr>
            </w:pPr>
          </w:p>
        </w:tc>
        <w:tc>
          <w:tcPr>
            <w:tcW w:w="666" w:type="dxa"/>
            <w:vAlign w:val="center"/>
          </w:tcPr>
          <w:p>
            <w:pPr>
              <w:pStyle w:val="522"/>
              <w:jc w:val="center"/>
              <w:rPr>
                <w:rFonts w:asciiTheme="minorEastAsia" w:hAnsiTheme="minorEastAsia" w:eastAsiaTheme="minorEastAsia"/>
                <w:bCs/>
                <w:sz w:val="18"/>
                <w:szCs w:val="18"/>
              </w:rPr>
            </w:pP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1"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2.1</w:t>
            </w:r>
          </w:p>
        </w:tc>
        <w:tc>
          <w:tcPr>
            <w:tcW w:w="4961" w:type="dxa"/>
            <w:vAlign w:val="center"/>
          </w:tcPr>
          <w:p>
            <w:pP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无缝漫游WIFI覆盖。网络设备应符合GB/T 22239通信管理规定。</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30</w:t>
            </w:r>
          </w:p>
        </w:tc>
        <w:tc>
          <w:tcPr>
            <w:tcW w:w="666" w:type="dxa"/>
            <w:vAlign w:val="center"/>
          </w:tcPr>
          <w:p>
            <w:pPr>
              <w:pStyle w:val="522"/>
              <w:jc w:val="center"/>
              <w:rPr>
                <w:rFonts w:asciiTheme="minorEastAsia" w:hAnsiTheme="minorEastAsia" w:eastAsiaTheme="minorEastAsia"/>
                <w:bCs/>
                <w:sz w:val="18"/>
                <w:szCs w:val="18"/>
              </w:rPr>
            </w:pP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bl>
    <w:p>
      <w:pPr>
        <w:pStyle w:val="317"/>
        <w:spacing w:before="156" w:after="156"/>
      </w:pPr>
      <w:r>
        <w:rPr>
          <w:rFonts w:hint="eastAsia"/>
        </w:rPr>
        <w:t>智慧酒店等级划分与评定评分表</w:t>
      </w:r>
      <w:r>
        <w:rPr>
          <w:rFonts w:ascii="宋体" w:hAnsi="宋体" w:eastAsia="宋体"/>
        </w:rPr>
        <w:t>(续)</w:t>
      </w:r>
    </w:p>
    <w:tbl>
      <w:tblPr>
        <w:tblStyle w:val="88"/>
        <w:tblW w:w="93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2"/>
        <w:gridCol w:w="4957"/>
        <w:gridCol w:w="709"/>
        <w:gridCol w:w="648"/>
        <w:gridCol w:w="714"/>
        <w:gridCol w:w="720"/>
        <w:gridCol w:w="448"/>
        <w:gridCol w:w="45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702" w:type="dxa"/>
            <w:tcBorders>
              <w:top w:val="single" w:color="000000" w:sz="12" w:space="0"/>
              <w:bottom w:val="single" w:color="000000" w:sz="12" w:space="0"/>
            </w:tcBorders>
            <w:vAlign w:val="center"/>
          </w:tcPr>
          <w:p>
            <w:pPr>
              <w:pStyle w:val="522"/>
              <w:spacing w:line="240" w:lineRule="exac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序号</w:t>
            </w:r>
          </w:p>
        </w:tc>
        <w:tc>
          <w:tcPr>
            <w:tcW w:w="4957" w:type="dxa"/>
            <w:tcBorders>
              <w:top w:val="single" w:color="000000" w:sz="12" w:space="0"/>
              <w:bottom w:val="single" w:color="000000" w:sz="12" w:space="0"/>
            </w:tcBorders>
            <w:vAlign w:val="center"/>
          </w:tcPr>
          <w:p>
            <w:pPr>
              <w:pStyle w:val="522"/>
              <w:spacing w:line="240" w:lineRule="exact"/>
              <w:ind w:right="1943"/>
              <w:jc w:val="right"/>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评定项目</w:t>
            </w:r>
          </w:p>
        </w:tc>
        <w:tc>
          <w:tcPr>
            <w:tcW w:w="709"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各大项总分</w:t>
            </w:r>
          </w:p>
        </w:tc>
        <w:tc>
          <w:tcPr>
            <w:tcW w:w="648"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各分项总分</w:t>
            </w:r>
          </w:p>
        </w:tc>
        <w:tc>
          <w:tcPr>
            <w:tcW w:w="714"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各次分项总分</w:t>
            </w:r>
          </w:p>
        </w:tc>
        <w:tc>
          <w:tcPr>
            <w:tcW w:w="720"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各小项总分</w:t>
            </w:r>
          </w:p>
        </w:tc>
        <w:tc>
          <w:tcPr>
            <w:tcW w:w="448"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计</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tc>
        <w:tc>
          <w:tcPr>
            <w:tcW w:w="453"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记</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tcBorders>
              <w:top w:val="single" w:color="000000" w:sz="12" w:space="0"/>
            </w:tcBorders>
            <w:vAlign w:val="center"/>
          </w:tcPr>
          <w:p>
            <w:pPr>
              <w:pStyle w:val="522"/>
              <w:ind w:firstLine="360" w:firstLineChars="200"/>
              <w:jc w:val="center"/>
              <w:rPr>
                <w:rFonts w:hint="eastAsia" w:cs="Times New Roman"/>
                <w:sz w:val="18"/>
                <w:szCs w:val="18"/>
              </w:rPr>
            </w:pPr>
          </w:p>
        </w:tc>
        <w:tc>
          <w:tcPr>
            <w:tcW w:w="4957" w:type="dxa"/>
            <w:tcBorders>
              <w:top w:val="single" w:color="000000" w:sz="12" w:space="0"/>
            </w:tcBorders>
            <w:vAlign w:val="center"/>
          </w:tcPr>
          <w:p>
            <w:pPr>
              <w:pStyle w:val="522"/>
              <w:spacing w:before="4"/>
              <w:ind w:left="44" w:leftChars="20" w:right="33" w:rightChars="15"/>
              <w:rPr>
                <w:rFonts w:hint="eastAsia" w:cs="Times New Roman"/>
                <w:sz w:val="18"/>
                <w:szCs w:val="18"/>
              </w:rPr>
            </w:pPr>
            <w:r>
              <w:rPr>
                <w:rFonts w:hint="eastAsia" w:cs="Times New Roman"/>
                <w:sz w:val="18"/>
                <w:szCs w:val="18"/>
              </w:rPr>
              <w:t>整个网络合理分区，不同区域无缝漫游，无需切换网络，根据信号强度自动匹配WIFI信号</w:t>
            </w:r>
          </w:p>
        </w:tc>
        <w:tc>
          <w:tcPr>
            <w:tcW w:w="709" w:type="dxa"/>
            <w:tcBorders>
              <w:top w:val="single" w:color="000000" w:sz="12" w:space="0"/>
            </w:tcBorders>
            <w:vAlign w:val="center"/>
          </w:tcPr>
          <w:p>
            <w:pPr>
              <w:pStyle w:val="522"/>
              <w:jc w:val="center"/>
              <w:rPr>
                <w:rFonts w:hint="eastAsia" w:ascii="Times New Roman"/>
                <w:sz w:val="18"/>
                <w:szCs w:val="18"/>
              </w:rPr>
            </w:pPr>
          </w:p>
        </w:tc>
        <w:tc>
          <w:tcPr>
            <w:tcW w:w="648" w:type="dxa"/>
            <w:tcBorders>
              <w:top w:val="single" w:color="000000" w:sz="12" w:space="0"/>
            </w:tcBorders>
            <w:vAlign w:val="center"/>
          </w:tcPr>
          <w:p>
            <w:pPr>
              <w:pStyle w:val="522"/>
              <w:jc w:val="center"/>
              <w:rPr>
                <w:rFonts w:ascii="Times New Roman" w:cs="Times New Roman"/>
                <w:sz w:val="18"/>
                <w:szCs w:val="18"/>
              </w:rPr>
            </w:pPr>
          </w:p>
        </w:tc>
        <w:tc>
          <w:tcPr>
            <w:tcW w:w="714" w:type="dxa"/>
            <w:tcBorders>
              <w:top w:val="single" w:color="000000" w:sz="12" w:space="0"/>
            </w:tcBorders>
            <w:vAlign w:val="center"/>
          </w:tcPr>
          <w:p>
            <w:pPr>
              <w:pStyle w:val="522"/>
              <w:jc w:val="center"/>
              <w:rPr>
                <w:rFonts w:hint="eastAsia" w:ascii="Times New Roman" w:cs="Times New Roman"/>
                <w:sz w:val="18"/>
                <w:szCs w:val="18"/>
              </w:rPr>
            </w:pPr>
            <w:r>
              <w:rPr>
                <w:rFonts w:hint="eastAsia" w:ascii="Times New Roman" w:hAnsi="Times New Roman" w:cs="Times New Roman"/>
                <w:sz w:val="18"/>
                <w:szCs w:val="18"/>
              </w:rPr>
              <w:t>20</w:t>
            </w:r>
          </w:p>
        </w:tc>
        <w:tc>
          <w:tcPr>
            <w:tcW w:w="720" w:type="dxa"/>
            <w:tcBorders>
              <w:top w:val="single" w:color="000000" w:sz="12" w:space="0"/>
            </w:tcBorders>
            <w:vAlign w:val="center"/>
          </w:tcPr>
          <w:p>
            <w:pPr>
              <w:pStyle w:val="522"/>
              <w:jc w:val="center"/>
              <w:rPr>
                <w:rFonts w:hint="eastAsia" w:ascii="Times New Roman"/>
                <w:sz w:val="18"/>
                <w:szCs w:val="18"/>
              </w:rPr>
            </w:pPr>
          </w:p>
        </w:tc>
        <w:tc>
          <w:tcPr>
            <w:tcW w:w="448" w:type="dxa"/>
            <w:tcBorders>
              <w:top w:val="single" w:color="000000" w:sz="12" w:space="0"/>
            </w:tcBorders>
            <w:vAlign w:val="center"/>
          </w:tcPr>
          <w:p>
            <w:pPr>
              <w:pStyle w:val="522"/>
              <w:spacing w:before="71"/>
              <w:ind w:right="166"/>
              <w:jc w:val="center"/>
              <w:rPr>
                <w:rFonts w:cs="Times New Roman"/>
                <w:sz w:val="18"/>
                <w:szCs w:val="18"/>
              </w:rPr>
            </w:pPr>
          </w:p>
        </w:tc>
        <w:tc>
          <w:tcPr>
            <w:tcW w:w="453" w:type="dxa"/>
            <w:tcBorders>
              <w:top w:val="single" w:color="000000" w:sz="12" w:space="0"/>
            </w:tcBorders>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ind w:firstLine="360" w:firstLineChars="200"/>
              <w:jc w:val="center"/>
              <w:rPr>
                <w:rFonts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所有无线路由器、接入交换机可进行统一管理，统一配置，方便后期维护</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ind w:firstLine="360" w:firstLineChars="200"/>
              <w:jc w:val="center"/>
              <w:rPr>
                <w:rFonts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具备多种扩展应用，后续可根据酒店需求进行各类WiFi营销、大数据收集分析、信息营销推送等功能，全方位满足用户需求</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jc w:val="center"/>
              <w:rPr>
                <w:rFonts w:cs="Times New Roman"/>
                <w:sz w:val="18"/>
                <w:szCs w:val="18"/>
              </w:rPr>
            </w:pPr>
            <w:r>
              <w:rPr>
                <w:rFonts w:hint="eastAsia" w:cs="Times New Roman"/>
                <w:sz w:val="18"/>
                <w:szCs w:val="18"/>
              </w:rPr>
              <w:t>2.2</w:t>
            </w:r>
          </w:p>
        </w:tc>
        <w:tc>
          <w:tcPr>
            <w:tcW w:w="4957" w:type="dxa"/>
            <w:vAlign w:val="center"/>
          </w:tcPr>
          <w:p>
            <w:pPr>
              <w:rPr>
                <w:rFonts w:hint="eastAsia" w:cs="Times New Roman"/>
                <w:sz w:val="18"/>
                <w:szCs w:val="18"/>
              </w:rPr>
            </w:pPr>
            <w:r>
              <w:rPr>
                <w:rFonts w:hint="eastAsia" w:cs="Times New Roman"/>
                <w:sz w:val="18"/>
                <w:szCs w:val="18"/>
              </w:rPr>
              <w:t>网络安全资源和技术。网络技术应符合GB/T 22239中的信息安全要求。</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ind w:firstLine="360" w:firstLineChars="200"/>
              <w:jc w:val="center"/>
              <w:rPr>
                <w:rFonts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设备网络与办公网络建立独立区，两张网络可通过防火墙互通。</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ind w:firstLine="360" w:firstLineChars="200"/>
              <w:jc w:val="center"/>
              <w:rPr>
                <w:rFonts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确保关键信息资产的保密性、完整性和可用性，具备访问控制、ARP防御、攻击防御等实用性安全功能。</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jc w:val="center"/>
              <w:rPr>
                <w:rFonts w:cs="Times New Roman"/>
                <w:sz w:val="18"/>
                <w:szCs w:val="18"/>
              </w:rPr>
            </w:pPr>
            <w:r>
              <w:rPr>
                <w:rFonts w:hint="eastAsia" w:cs="Times New Roman"/>
                <w:sz w:val="18"/>
                <w:szCs w:val="18"/>
              </w:rPr>
              <w:t>2.3</w:t>
            </w:r>
          </w:p>
        </w:tc>
        <w:tc>
          <w:tcPr>
            <w:tcW w:w="4957" w:type="dxa"/>
            <w:vAlign w:val="center"/>
          </w:tcPr>
          <w:p>
            <w:pPr>
              <w:pStyle w:val="522"/>
              <w:spacing w:before="4"/>
              <w:ind w:left="44" w:leftChars="20" w:right="33" w:rightChars="15"/>
              <w:rPr>
                <w:rFonts w:hint="eastAsia" w:eastAsia="Microsoft YaHei UI"/>
                <w:sz w:val="18"/>
                <w:szCs w:val="18"/>
              </w:rPr>
            </w:pPr>
            <w:r>
              <w:rPr>
                <w:rFonts w:hint="eastAsia" w:cs="Times New Roman"/>
                <w:sz w:val="18"/>
                <w:szCs w:val="18"/>
              </w:rPr>
              <w:t>建立系统化、程序化和文件化的网络安全管理体系。</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ind w:firstLine="360" w:firstLineChars="200"/>
              <w:jc w:val="center"/>
              <w:rPr>
                <w:rFonts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设置多重认证，管理好密码和防火墙，对系统进行常规备份。</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68" w:hRule="atLeast"/>
          <w:jc w:val="center"/>
        </w:trPr>
        <w:tc>
          <w:tcPr>
            <w:tcW w:w="702" w:type="dxa"/>
            <w:vAlign w:val="center"/>
          </w:tcPr>
          <w:p>
            <w:pPr>
              <w:pStyle w:val="522"/>
              <w:ind w:firstLine="360" w:firstLineChars="200"/>
              <w:jc w:val="center"/>
              <w:rPr>
                <w:rFonts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建立动态安全管理制度，做好风险分类、身份认证管理，建立应急响应机制。</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ind w:firstLine="360" w:firstLineChars="200"/>
              <w:jc w:val="center"/>
              <w:rPr>
                <w:rFonts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做到定期评估外部风险，对敏感数据进行加密保护和监管，建立多层防护机制，并对全员进行安全培训。</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jc w:val="center"/>
              <w:rPr>
                <w:rFonts w:ascii="Times New Roman" w:cs="Times New Roman"/>
                <w:sz w:val="18"/>
                <w:szCs w:val="18"/>
              </w:rPr>
            </w:pPr>
            <w:r>
              <w:rPr>
                <w:rFonts w:hint="eastAsia" w:cs="Times New Roman"/>
                <w:sz w:val="18"/>
                <w:szCs w:val="18"/>
              </w:rPr>
              <w:t>3</w:t>
            </w: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监控及安全防护</w:t>
            </w:r>
          </w:p>
        </w:tc>
        <w:tc>
          <w:tcPr>
            <w:tcW w:w="709"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50</w:t>
            </w: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jc w:val="center"/>
              <w:rPr>
                <w:rFonts w:cs="Times New Roman"/>
                <w:sz w:val="18"/>
                <w:szCs w:val="18"/>
              </w:rPr>
            </w:pPr>
            <w:r>
              <w:rPr>
                <w:rFonts w:hint="eastAsia" w:cs="Times New Roman"/>
                <w:sz w:val="18"/>
                <w:szCs w:val="18"/>
              </w:rPr>
              <w:t>3.1</w:t>
            </w: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有集中视频监控系统，接入酒店综合管控中心统一管理。</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10</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jc w:val="center"/>
              <w:rPr>
                <w:rFonts w:cs="Times New Roman"/>
                <w:sz w:val="18"/>
                <w:szCs w:val="18"/>
              </w:rPr>
            </w:pPr>
            <w:r>
              <w:rPr>
                <w:rFonts w:hint="eastAsia" w:cs="Times New Roman"/>
                <w:sz w:val="18"/>
                <w:szCs w:val="18"/>
              </w:rPr>
              <w:t>3.2</w:t>
            </w: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公共区域高清视频监控。</w:t>
            </w:r>
          </w:p>
        </w:tc>
        <w:tc>
          <w:tcPr>
            <w:tcW w:w="709" w:type="dxa"/>
            <w:vAlign w:val="center"/>
          </w:tcPr>
          <w:p>
            <w:pPr>
              <w:pStyle w:val="522"/>
              <w:jc w:val="center"/>
              <w:rPr>
                <w:rFonts w:hint="eastAsia" w:ascii="Times New Roman"/>
                <w:sz w:val="18"/>
                <w:szCs w:val="18"/>
              </w:rPr>
            </w:pPr>
          </w:p>
        </w:tc>
        <w:tc>
          <w:tcPr>
            <w:tcW w:w="648" w:type="dxa"/>
            <w:vAlign w:val="center"/>
          </w:tcPr>
          <w:p>
            <w:pPr>
              <w:pStyle w:val="522"/>
              <w:ind w:right="241"/>
              <w:jc w:val="center"/>
              <w:rPr>
                <w:rFonts w:cs="Times New Roman"/>
                <w:sz w:val="18"/>
                <w:szCs w:val="18"/>
              </w:rPr>
            </w:pPr>
            <w:r>
              <w:rPr>
                <w:rFonts w:hint="eastAsia" w:cs="Times New Roman"/>
                <w:sz w:val="18"/>
                <w:szCs w:val="18"/>
              </w:rPr>
              <w:t>25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实现酒店前厅区域高清视频监控</w:t>
            </w:r>
          </w:p>
        </w:tc>
        <w:tc>
          <w:tcPr>
            <w:tcW w:w="709" w:type="dxa"/>
            <w:vAlign w:val="center"/>
          </w:tcPr>
          <w:p>
            <w:pPr>
              <w:pStyle w:val="522"/>
              <w:jc w:val="center"/>
              <w:rPr>
                <w:rFonts w:hint="eastAsia" w:ascii="Times New Roman"/>
                <w:sz w:val="18"/>
                <w:szCs w:val="18"/>
              </w:rPr>
            </w:pPr>
          </w:p>
        </w:tc>
        <w:tc>
          <w:tcPr>
            <w:tcW w:w="648" w:type="dxa"/>
            <w:vAlign w:val="center"/>
          </w:tcPr>
          <w:p>
            <w:pPr>
              <w:pStyle w:val="522"/>
              <w:ind w:right="241"/>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实现酒店电梯、走廊等公共区域高清视频监控</w:t>
            </w:r>
          </w:p>
        </w:tc>
        <w:tc>
          <w:tcPr>
            <w:tcW w:w="709" w:type="dxa"/>
            <w:vAlign w:val="center"/>
          </w:tcPr>
          <w:p>
            <w:pPr>
              <w:pStyle w:val="522"/>
              <w:jc w:val="center"/>
              <w:rPr>
                <w:rFonts w:hint="eastAsia" w:ascii="Times New Roman"/>
                <w:sz w:val="18"/>
                <w:szCs w:val="18"/>
              </w:rPr>
            </w:pPr>
          </w:p>
        </w:tc>
        <w:tc>
          <w:tcPr>
            <w:tcW w:w="648" w:type="dxa"/>
            <w:vAlign w:val="center"/>
          </w:tcPr>
          <w:p>
            <w:pPr>
              <w:pStyle w:val="522"/>
              <w:ind w:right="241"/>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0"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实现餐厅的公共区域高清视频监控</w:t>
            </w:r>
          </w:p>
        </w:tc>
        <w:tc>
          <w:tcPr>
            <w:tcW w:w="709" w:type="dxa"/>
            <w:vAlign w:val="center"/>
          </w:tcPr>
          <w:p>
            <w:pPr>
              <w:pStyle w:val="522"/>
              <w:jc w:val="center"/>
              <w:rPr>
                <w:rFonts w:hint="eastAsia" w:ascii="Times New Roman"/>
                <w:sz w:val="18"/>
                <w:szCs w:val="18"/>
              </w:rPr>
            </w:pPr>
          </w:p>
        </w:tc>
        <w:tc>
          <w:tcPr>
            <w:tcW w:w="648" w:type="dxa"/>
            <w:vAlign w:val="center"/>
          </w:tcPr>
          <w:p>
            <w:pPr>
              <w:pStyle w:val="522"/>
              <w:ind w:right="241"/>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0"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实现影院、操作间、会议室等的其他公共区域高清视频监控。</w:t>
            </w:r>
          </w:p>
        </w:tc>
        <w:tc>
          <w:tcPr>
            <w:tcW w:w="709" w:type="dxa"/>
            <w:vAlign w:val="center"/>
          </w:tcPr>
          <w:p>
            <w:pPr>
              <w:pStyle w:val="522"/>
              <w:jc w:val="center"/>
              <w:rPr>
                <w:rFonts w:hint="eastAsia" w:ascii="Times New Roman"/>
                <w:sz w:val="18"/>
                <w:szCs w:val="18"/>
              </w:rPr>
            </w:pPr>
          </w:p>
        </w:tc>
        <w:tc>
          <w:tcPr>
            <w:tcW w:w="648" w:type="dxa"/>
            <w:vAlign w:val="center"/>
          </w:tcPr>
          <w:p>
            <w:pPr>
              <w:pStyle w:val="522"/>
              <w:ind w:right="241"/>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702" w:type="dxa"/>
            <w:vAlign w:val="center"/>
          </w:tcPr>
          <w:p>
            <w:pPr>
              <w:pStyle w:val="522"/>
              <w:jc w:val="center"/>
              <w:rPr>
                <w:rFonts w:cs="Times New Roman"/>
                <w:sz w:val="18"/>
                <w:szCs w:val="18"/>
              </w:rPr>
            </w:pPr>
            <w:r>
              <w:rPr>
                <w:rFonts w:hint="eastAsia" w:cs="Times New Roman"/>
                <w:sz w:val="18"/>
                <w:szCs w:val="18"/>
              </w:rPr>
              <w:t>3.3</w:t>
            </w: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智能化监控系统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系统实现可视化监控，在三维地图上显示各个部位的各监控点，可实时调取信息（点击三位地图中的摄像头，可弹出现场实时画面）。</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系统实现预设故障状态图片入库，出现提前预设故障状态时可以进行状态告警。</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系统实现可疑人员人脸图片入库、异常行为定义和入库，系统自动在监控区域进行监控画面分析，当发现符合定义的人员或行为时，自动弹出告警。</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bl>
    <w:p>
      <w:r>
        <w:br w:type="page"/>
      </w:r>
    </w:p>
    <w:p>
      <w:pPr>
        <w:pStyle w:val="317"/>
        <w:spacing w:before="156" w:after="156"/>
      </w:pPr>
      <w:r>
        <w:t>智慧酒店等级划分与评定评分表</w:t>
      </w:r>
      <w:r>
        <w:rPr>
          <w:rFonts w:ascii="宋体" w:hAnsi="宋体" w:eastAsia="宋体"/>
        </w:rPr>
        <w:t>(续)</w:t>
      </w:r>
    </w:p>
    <w:tbl>
      <w:tblPr>
        <w:tblStyle w:val="88"/>
        <w:tblW w:w="93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2"/>
        <w:gridCol w:w="4957"/>
        <w:gridCol w:w="709"/>
        <w:gridCol w:w="648"/>
        <w:gridCol w:w="714"/>
        <w:gridCol w:w="720"/>
        <w:gridCol w:w="448"/>
        <w:gridCol w:w="45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31" w:hRule="atLeast"/>
          <w:jc w:val="center"/>
        </w:trPr>
        <w:tc>
          <w:tcPr>
            <w:tcW w:w="702" w:type="dxa"/>
            <w:tcBorders>
              <w:top w:val="single" w:color="000000" w:sz="12" w:space="0"/>
              <w:bottom w:val="single" w:color="000000" w:sz="12" w:space="0"/>
            </w:tcBorders>
            <w:vAlign w:val="center"/>
          </w:tcPr>
          <w:p>
            <w:pPr>
              <w:pStyle w:val="522"/>
              <w:jc w:val="center"/>
              <w:rPr>
                <w:rFonts w:hint="eastAsia" w:cs="Times New Roman"/>
                <w:sz w:val="18"/>
                <w:szCs w:val="18"/>
              </w:rPr>
            </w:pPr>
            <w:r>
              <w:rPr>
                <w:rFonts w:hint="eastAsia" w:cs="Times New Roman" w:asciiTheme="minorEastAsia" w:hAnsiTheme="minorEastAsia" w:eastAsiaTheme="minorEastAsia"/>
                <w:bCs/>
                <w:sz w:val="18"/>
                <w:szCs w:val="18"/>
              </w:rPr>
              <w:t>序号</w:t>
            </w:r>
          </w:p>
        </w:tc>
        <w:tc>
          <w:tcPr>
            <w:tcW w:w="4957" w:type="dxa"/>
            <w:tcBorders>
              <w:top w:val="single" w:color="000000" w:sz="12" w:space="0"/>
              <w:bottom w:val="single" w:color="000000" w:sz="12" w:space="0"/>
            </w:tcBorders>
            <w:vAlign w:val="center"/>
          </w:tcPr>
          <w:p>
            <w:pPr>
              <w:pStyle w:val="522"/>
              <w:spacing w:before="4"/>
              <w:ind w:left="44" w:leftChars="20" w:right="33" w:rightChars="15"/>
              <w:jc w:val="center"/>
              <w:rPr>
                <w:rFonts w:hint="eastAsia" w:cs="Times New Roman"/>
                <w:sz w:val="18"/>
                <w:szCs w:val="18"/>
              </w:rPr>
            </w:pPr>
            <w:r>
              <w:rPr>
                <w:rFonts w:hint="eastAsia" w:cs="Times New Roman" w:asciiTheme="minorEastAsia" w:hAnsiTheme="minorEastAsia" w:eastAsiaTheme="minorEastAsia"/>
                <w:bCs/>
                <w:sz w:val="18"/>
                <w:szCs w:val="18"/>
              </w:rPr>
              <w:t>评定项目</w:t>
            </w:r>
          </w:p>
        </w:tc>
        <w:tc>
          <w:tcPr>
            <w:tcW w:w="709" w:type="dxa"/>
            <w:tcBorders>
              <w:top w:val="single" w:color="000000" w:sz="12" w:space="0"/>
              <w:bottom w:val="single" w:color="000000" w:sz="12" w:space="0"/>
            </w:tcBorders>
            <w:vAlign w:val="center"/>
          </w:tcPr>
          <w:p>
            <w:pPr>
              <w:pStyle w:val="522"/>
              <w:jc w:val="center"/>
              <w:rPr>
                <w:rFonts w:hint="eastAsia" w:ascii="Times New Roman" w:hAnsi="Times New Roman" w:cs="Times New Roman"/>
                <w:sz w:val="18"/>
                <w:szCs w:val="18"/>
              </w:rPr>
            </w:pPr>
            <w:r>
              <w:rPr>
                <w:rFonts w:hint="eastAsia" w:cs="Times New Roman" w:asciiTheme="minorEastAsia" w:hAnsiTheme="minorEastAsia" w:eastAsiaTheme="minorEastAsia"/>
                <w:bCs/>
                <w:sz w:val="18"/>
                <w:szCs w:val="18"/>
              </w:rPr>
              <w:t>各大项总分</w:t>
            </w:r>
          </w:p>
        </w:tc>
        <w:tc>
          <w:tcPr>
            <w:tcW w:w="648" w:type="dxa"/>
            <w:tcBorders>
              <w:top w:val="single" w:color="000000" w:sz="12" w:space="0"/>
              <w:bottom w:val="single" w:color="000000" w:sz="12" w:space="0"/>
            </w:tcBorders>
            <w:vAlign w:val="center"/>
          </w:tcPr>
          <w:p>
            <w:pPr>
              <w:pStyle w:val="522"/>
              <w:jc w:val="center"/>
              <w:rPr>
                <w:rFonts w:ascii="Times New Roman" w:cs="Times New Roman"/>
                <w:sz w:val="18"/>
                <w:szCs w:val="18"/>
              </w:rPr>
            </w:pPr>
            <w:r>
              <w:rPr>
                <w:rFonts w:hint="eastAsia" w:cs="Times New Roman" w:asciiTheme="minorEastAsia" w:hAnsiTheme="minorEastAsia" w:eastAsiaTheme="minorEastAsia"/>
                <w:bCs/>
                <w:sz w:val="18"/>
                <w:szCs w:val="18"/>
              </w:rPr>
              <w:t>各分项总分</w:t>
            </w:r>
          </w:p>
        </w:tc>
        <w:tc>
          <w:tcPr>
            <w:tcW w:w="714" w:type="dxa"/>
            <w:tcBorders>
              <w:top w:val="single" w:color="000000" w:sz="12" w:space="0"/>
              <w:bottom w:val="single" w:color="000000" w:sz="12" w:space="0"/>
            </w:tcBorders>
            <w:vAlign w:val="center"/>
          </w:tcPr>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各次分项总分</w:t>
            </w:r>
          </w:p>
        </w:tc>
        <w:tc>
          <w:tcPr>
            <w:tcW w:w="720" w:type="dxa"/>
            <w:tcBorders>
              <w:top w:val="single" w:color="000000" w:sz="12" w:space="0"/>
              <w:bottom w:val="single" w:color="000000" w:sz="12" w:space="0"/>
            </w:tcBorders>
            <w:vAlign w:val="center"/>
          </w:tcPr>
          <w:p>
            <w:pPr>
              <w:pStyle w:val="522"/>
              <w:jc w:val="center"/>
              <w:rPr>
                <w:rFonts w:ascii="Times New Roman"/>
                <w:sz w:val="18"/>
                <w:szCs w:val="18"/>
              </w:rPr>
            </w:pPr>
            <w:r>
              <w:rPr>
                <w:rFonts w:hint="eastAsia" w:cs="Times New Roman" w:asciiTheme="minorEastAsia" w:hAnsiTheme="minorEastAsia" w:eastAsiaTheme="minorEastAsia"/>
                <w:bCs/>
                <w:sz w:val="18"/>
                <w:szCs w:val="18"/>
              </w:rPr>
              <w:t>各小项总分</w:t>
            </w:r>
          </w:p>
        </w:tc>
        <w:tc>
          <w:tcPr>
            <w:tcW w:w="448"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计</w:t>
            </w:r>
          </w:p>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tc>
        <w:tc>
          <w:tcPr>
            <w:tcW w:w="453"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记</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31" w:hRule="atLeast"/>
          <w:jc w:val="center"/>
        </w:trPr>
        <w:tc>
          <w:tcPr>
            <w:tcW w:w="702" w:type="dxa"/>
            <w:tcBorders>
              <w:top w:val="single" w:color="000000" w:sz="12" w:space="0"/>
            </w:tcBorders>
            <w:vAlign w:val="center"/>
          </w:tcPr>
          <w:p>
            <w:pPr>
              <w:pStyle w:val="522"/>
              <w:jc w:val="center"/>
              <w:rPr>
                <w:rFonts w:cs="Times New Roman"/>
                <w:sz w:val="18"/>
                <w:szCs w:val="18"/>
              </w:rPr>
            </w:pPr>
            <w:r>
              <w:rPr>
                <w:rFonts w:hint="eastAsia" w:cs="Times New Roman"/>
                <w:sz w:val="18"/>
                <w:szCs w:val="18"/>
              </w:rPr>
              <w:t>4</w:t>
            </w:r>
          </w:p>
        </w:tc>
        <w:tc>
          <w:tcPr>
            <w:tcW w:w="4957" w:type="dxa"/>
            <w:tcBorders>
              <w:top w:val="single" w:color="000000" w:sz="12" w:space="0"/>
            </w:tcBorders>
            <w:vAlign w:val="center"/>
          </w:tcPr>
          <w:p>
            <w:pPr>
              <w:pStyle w:val="522"/>
              <w:spacing w:before="4"/>
              <w:ind w:left="44" w:leftChars="20" w:right="33" w:rightChars="15"/>
              <w:rPr>
                <w:rFonts w:hint="eastAsia" w:cs="Times New Roman"/>
                <w:sz w:val="18"/>
                <w:szCs w:val="18"/>
              </w:rPr>
            </w:pPr>
            <w:r>
              <w:rPr>
                <w:rFonts w:hint="eastAsia" w:cs="Times New Roman"/>
                <w:sz w:val="18"/>
                <w:szCs w:val="18"/>
              </w:rPr>
              <w:t>消防联动</w:t>
            </w:r>
          </w:p>
        </w:tc>
        <w:tc>
          <w:tcPr>
            <w:tcW w:w="709" w:type="dxa"/>
            <w:tcBorders>
              <w:top w:val="single" w:color="000000" w:sz="12" w:space="0"/>
            </w:tcBorders>
            <w:vAlign w:val="center"/>
          </w:tcPr>
          <w:p>
            <w:pPr>
              <w:pStyle w:val="522"/>
              <w:jc w:val="center"/>
              <w:rPr>
                <w:rFonts w:hint="eastAsia" w:ascii="Times New Roman"/>
                <w:sz w:val="18"/>
                <w:szCs w:val="18"/>
              </w:rPr>
            </w:pPr>
            <w:r>
              <w:rPr>
                <w:rFonts w:hint="eastAsia" w:ascii="Times New Roman" w:hAnsi="Times New Roman" w:cs="Times New Roman"/>
                <w:sz w:val="18"/>
                <w:szCs w:val="18"/>
              </w:rPr>
              <w:t>40</w:t>
            </w:r>
          </w:p>
        </w:tc>
        <w:tc>
          <w:tcPr>
            <w:tcW w:w="648" w:type="dxa"/>
            <w:tcBorders>
              <w:top w:val="single" w:color="000000" w:sz="12" w:space="0"/>
            </w:tcBorders>
            <w:vAlign w:val="center"/>
          </w:tcPr>
          <w:p>
            <w:pPr>
              <w:pStyle w:val="522"/>
              <w:jc w:val="center"/>
              <w:rPr>
                <w:rFonts w:ascii="Times New Roman" w:cs="Times New Roman"/>
                <w:sz w:val="18"/>
                <w:szCs w:val="18"/>
              </w:rPr>
            </w:pPr>
          </w:p>
        </w:tc>
        <w:tc>
          <w:tcPr>
            <w:tcW w:w="714" w:type="dxa"/>
            <w:tcBorders>
              <w:top w:val="single" w:color="000000" w:sz="12" w:space="0"/>
            </w:tcBorders>
            <w:vAlign w:val="center"/>
          </w:tcPr>
          <w:p>
            <w:pPr>
              <w:pStyle w:val="522"/>
              <w:jc w:val="center"/>
              <w:rPr>
                <w:rFonts w:hint="eastAsia" w:ascii="Times New Roman"/>
                <w:sz w:val="18"/>
                <w:szCs w:val="18"/>
              </w:rPr>
            </w:pPr>
          </w:p>
        </w:tc>
        <w:tc>
          <w:tcPr>
            <w:tcW w:w="720" w:type="dxa"/>
            <w:tcBorders>
              <w:top w:val="single" w:color="000000" w:sz="12" w:space="0"/>
            </w:tcBorders>
            <w:vAlign w:val="center"/>
          </w:tcPr>
          <w:p>
            <w:pPr>
              <w:pStyle w:val="522"/>
              <w:jc w:val="center"/>
              <w:rPr>
                <w:rFonts w:ascii="Times New Roman"/>
                <w:sz w:val="18"/>
                <w:szCs w:val="18"/>
              </w:rPr>
            </w:pPr>
          </w:p>
        </w:tc>
        <w:tc>
          <w:tcPr>
            <w:tcW w:w="448" w:type="dxa"/>
            <w:tcBorders>
              <w:top w:val="single" w:color="000000" w:sz="12" w:space="0"/>
            </w:tcBorders>
            <w:vAlign w:val="center"/>
          </w:tcPr>
          <w:p>
            <w:pPr>
              <w:pStyle w:val="522"/>
              <w:spacing w:before="71"/>
              <w:ind w:right="211"/>
              <w:jc w:val="center"/>
              <w:rPr>
                <w:rFonts w:cs="Times New Roman"/>
                <w:sz w:val="18"/>
                <w:szCs w:val="18"/>
              </w:rPr>
            </w:pPr>
          </w:p>
        </w:tc>
        <w:tc>
          <w:tcPr>
            <w:tcW w:w="453" w:type="dxa"/>
            <w:tcBorders>
              <w:top w:val="single" w:color="000000" w:sz="12" w:space="0"/>
            </w:tcBorders>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702" w:type="dxa"/>
            <w:vAlign w:val="center"/>
          </w:tcPr>
          <w:p>
            <w:pPr>
              <w:pStyle w:val="522"/>
              <w:jc w:val="center"/>
              <w:rPr>
                <w:rFonts w:cs="Times New Roman"/>
                <w:sz w:val="18"/>
                <w:szCs w:val="18"/>
              </w:rPr>
            </w:pPr>
            <w:r>
              <w:rPr>
                <w:rFonts w:hint="eastAsia" w:cs="Times New Roman"/>
                <w:sz w:val="18"/>
                <w:szCs w:val="18"/>
              </w:rPr>
              <w:t>4.1</w:t>
            </w: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通过监测设备（视频、红外、触发）对前端数据（烟感、温度等环境数据）进行24h全面或分区采集监测，无盲区死角。</w:t>
            </w:r>
          </w:p>
        </w:tc>
        <w:tc>
          <w:tcPr>
            <w:tcW w:w="709" w:type="dxa"/>
            <w:vAlign w:val="center"/>
          </w:tcPr>
          <w:p>
            <w:pPr>
              <w:pStyle w:val="522"/>
              <w:spacing w:before="5" w:line="370" w:lineRule="atLeast"/>
              <w:ind w:left="153" w:right="96" w:hanging="45"/>
              <w:jc w:val="center"/>
              <w:rPr>
                <w:rFonts w:hint="eastAsia" w:cs="Times New Roman"/>
                <w:b/>
                <w:sz w:val="18"/>
                <w:szCs w:val="18"/>
              </w:rPr>
            </w:pPr>
          </w:p>
        </w:tc>
        <w:tc>
          <w:tcPr>
            <w:tcW w:w="648" w:type="dxa"/>
            <w:vAlign w:val="center"/>
          </w:tcPr>
          <w:p>
            <w:pPr>
              <w:pStyle w:val="522"/>
              <w:spacing w:before="5" w:line="370" w:lineRule="atLeast"/>
              <w:ind w:left="108" w:right="96"/>
              <w:jc w:val="center"/>
              <w:rPr>
                <w:rFonts w:hint="eastAsia" w:cs="Times New Roman"/>
                <w:b/>
                <w:sz w:val="18"/>
                <w:szCs w:val="18"/>
              </w:rPr>
            </w:pPr>
            <w:r>
              <w:rPr>
                <w:rFonts w:hint="eastAsia" w:cs="Times New Roman"/>
                <w:b/>
                <w:sz w:val="18"/>
                <w:szCs w:val="18"/>
              </w:rPr>
              <w:t>10</w:t>
            </w:r>
          </w:p>
        </w:tc>
        <w:tc>
          <w:tcPr>
            <w:tcW w:w="714" w:type="dxa"/>
            <w:vAlign w:val="center"/>
          </w:tcPr>
          <w:p>
            <w:pPr>
              <w:pStyle w:val="522"/>
              <w:spacing w:before="5" w:line="370" w:lineRule="atLeast"/>
              <w:ind w:left="109" w:right="-15"/>
              <w:jc w:val="center"/>
              <w:rPr>
                <w:rFonts w:hint="eastAsia" w:cs="Times New Roman"/>
                <w:b/>
                <w:sz w:val="18"/>
                <w:szCs w:val="18"/>
              </w:rPr>
            </w:pPr>
          </w:p>
        </w:tc>
        <w:tc>
          <w:tcPr>
            <w:tcW w:w="720" w:type="dxa"/>
            <w:vAlign w:val="center"/>
          </w:tcPr>
          <w:p>
            <w:pPr>
              <w:pStyle w:val="522"/>
              <w:spacing w:before="5" w:line="370" w:lineRule="atLeast"/>
              <w:ind w:left="111" w:right="92"/>
              <w:jc w:val="center"/>
              <w:rPr>
                <w:rFonts w:hint="eastAsia" w:cs="Times New Roman"/>
                <w:b/>
                <w:sz w:val="18"/>
                <w:szCs w:val="18"/>
              </w:rPr>
            </w:pPr>
          </w:p>
        </w:tc>
        <w:tc>
          <w:tcPr>
            <w:tcW w:w="448" w:type="dxa"/>
            <w:vAlign w:val="center"/>
          </w:tcPr>
          <w:p>
            <w:pPr>
              <w:pStyle w:val="522"/>
              <w:spacing w:line="386" w:lineRule="auto"/>
              <w:ind w:left="188" w:right="167"/>
              <w:jc w:val="center"/>
              <w:rPr>
                <w:rFonts w:hint="eastAsia" w:cs="Times New Roman"/>
                <w:b/>
                <w:sz w:val="18"/>
                <w:szCs w:val="18"/>
              </w:rPr>
            </w:pPr>
          </w:p>
        </w:tc>
        <w:tc>
          <w:tcPr>
            <w:tcW w:w="453" w:type="dxa"/>
            <w:vAlign w:val="center"/>
          </w:tcPr>
          <w:p>
            <w:pPr>
              <w:pStyle w:val="522"/>
              <w:spacing w:before="5" w:line="370" w:lineRule="atLeast"/>
              <w:ind w:left="199" w:right="174"/>
              <w:jc w:val="center"/>
              <w:rPr>
                <w:rFonts w:hint="eastAsia" w:cs="Times New Roman"/>
                <w:b/>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427" w:hRule="atLeast"/>
          <w:jc w:val="center"/>
        </w:trPr>
        <w:tc>
          <w:tcPr>
            <w:tcW w:w="702" w:type="dxa"/>
            <w:vAlign w:val="center"/>
          </w:tcPr>
          <w:p>
            <w:pPr>
              <w:pStyle w:val="522"/>
              <w:jc w:val="center"/>
              <w:rPr>
                <w:rFonts w:hint="eastAsia" w:cs="Times New Roman"/>
                <w:sz w:val="18"/>
                <w:szCs w:val="18"/>
              </w:rPr>
            </w:pPr>
            <w:r>
              <w:rPr>
                <w:rFonts w:hint="eastAsia" w:cs="Times New Roman"/>
                <w:sz w:val="18"/>
                <w:szCs w:val="18"/>
              </w:rPr>
              <w:t>4.2</w:t>
            </w: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发生警情时系统可自动报警。</w:t>
            </w:r>
          </w:p>
        </w:tc>
        <w:tc>
          <w:tcPr>
            <w:tcW w:w="709" w:type="dxa"/>
            <w:vAlign w:val="center"/>
          </w:tcPr>
          <w:p>
            <w:pPr>
              <w:pStyle w:val="522"/>
              <w:spacing w:before="5" w:line="370" w:lineRule="atLeast"/>
              <w:ind w:left="153" w:right="96" w:hanging="45"/>
              <w:jc w:val="center"/>
              <w:rPr>
                <w:rFonts w:hint="eastAsia" w:cs="Times New Roman"/>
                <w:b/>
                <w:sz w:val="18"/>
                <w:szCs w:val="18"/>
              </w:rPr>
            </w:pPr>
          </w:p>
        </w:tc>
        <w:tc>
          <w:tcPr>
            <w:tcW w:w="648" w:type="dxa"/>
            <w:vAlign w:val="center"/>
          </w:tcPr>
          <w:p>
            <w:pPr>
              <w:pStyle w:val="522"/>
              <w:spacing w:before="5" w:line="370" w:lineRule="atLeast"/>
              <w:ind w:left="108" w:right="96"/>
              <w:jc w:val="center"/>
              <w:rPr>
                <w:rFonts w:hint="eastAsia" w:cs="Times New Roman"/>
                <w:b/>
                <w:sz w:val="18"/>
                <w:szCs w:val="18"/>
              </w:rPr>
            </w:pPr>
            <w:r>
              <w:rPr>
                <w:rFonts w:hint="eastAsia" w:cs="Times New Roman"/>
                <w:b/>
                <w:sz w:val="18"/>
                <w:szCs w:val="18"/>
              </w:rPr>
              <w:t>10</w:t>
            </w:r>
          </w:p>
        </w:tc>
        <w:tc>
          <w:tcPr>
            <w:tcW w:w="714" w:type="dxa"/>
            <w:vAlign w:val="center"/>
          </w:tcPr>
          <w:p>
            <w:pPr>
              <w:pStyle w:val="522"/>
              <w:spacing w:before="5" w:line="370" w:lineRule="atLeast"/>
              <w:ind w:left="109" w:right="-15"/>
              <w:jc w:val="center"/>
              <w:rPr>
                <w:rFonts w:hint="eastAsia" w:cs="Times New Roman"/>
                <w:b/>
                <w:sz w:val="18"/>
                <w:szCs w:val="18"/>
              </w:rPr>
            </w:pPr>
          </w:p>
        </w:tc>
        <w:tc>
          <w:tcPr>
            <w:tcW w:w="720" w:type="dxa"/>
            <w:vAlign w:val="center"/>
          </w:tcPr>
          <w:p>
            <w:pPr>
              <w:pStyle w:val="522"/>
              <w:spacing w:before="5" w:line="370" w:lineRule="atLeast"/>
              <w:ind w:left="111" w:right="92"/>
              <w:jc w:val="center"/>
              <w:rPr>
                <w:rFonts w:hint="eastAsia" w:cs="Times New Roman"/>
                <w:b/>
                <w:sz w:val="18"/>
                <w:szCs w:val="18"/>
              </w:rPr>
            </w:pPr>
          </w:p>
        </w:tc>
        <w:tc>
          <w:tcPr>
            <w:tcW w:w="448" w:type="dxa"/>
            <w:vAlign w:val="center"/>
          </w:tcPr>
          <w:p>
            <w:pPr>
              <w:pStyle w:val="522"/>
              <w:spacing w:line="386" w:lineRule="auto"/>
              <w:ind w:left="188" w:right="167"/>
              <w:jc w:val="center"/>
              <w:rPr>
                <w:rFonts w:hint="eastAsia" w:cs="Times New Roman"/>
                <w:b/>
                <w:sz w:val="18"/>
                <w:szCs w:val="18"/>
              </w:rPr>
            </w:pPr>
          </w:p>
        </w:tc>
        <w:tc>
          <w:tcPr>
            <w:tcW w:w="453" w:type="dxa"/>
            <w:vAlign w:val="center"/>
          </w:tcPr>
          <w:p>
            <w:pPr>
              <w:pStyle w:val="522"/>
              <w:spacing w:before="5" w:line="370" w:lineRule="atLeast"/>
              <w:ind w:left="199" w:right="174"/>
              <w:jc w:val="center"/>
              <w:rPr>
                <w:rFonts w:hint="eastAsia" w:cs="Times New Roman"/>
                <w:b/>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702" w:type="dxa"/>
            <w:vAlign w:val="center"/>
          </w:tcPr>
          <w:p>
            <w:pPr>
              <w:pStyle w:val="522"/>
              <w:jc w:val="center"/>
              <w:rPr>
                <w:rFonts w:hint="eastAsia" w:cs="Times New Roman"/>
                <w:sz w:val="18"/>
                <w:szCs w:val="18"/>
              </w:rPr>
            </w:pPr>
            <w:r>
              <w:rPr>
                <w:rFonts w:hint="eastAsia" w:cs="Times New Roman"/>
                <w:sz w:val="18"/>
                <w:szCs w:val="18"/>
              </w:rPr>
              <w:t>4.3</w:t>
            </w: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警情确认后，可实现预案调取和联动实施。</w:t>
            </w:r>
          </w:p>
        </w:tc>
        <w:tc>
          <w:tcPr>
            <w:tcW w:w="709" w:type="dxa"/>
            <w:vAlign w:val="center"/>
          </w:tcPr>
          <w:p>
            <w:pPr>
              <w:pStyle w:val="522"/>
              <w:spacing w:before="5" w:line="370" w:lineRule="atLeast"/>
              <w:ind w:left="153" w:right="96" w:hanging="45"/>
              <w:jc w:val="center"/>
              <w:rPr>
                <w:rFonts w:hint="eastAsia" w:cs="Times New Roman"/>
                <w:b/>
                <w:sz w:val="18"/>
                <w:szCs w:val="18"/>
              </w:rPr>
            </w:pPr>
          </w:p>
        </w:tc>
        <w:tc>
          <w:tcPr>
            <w:tcW w:w="648" w:type="dxa"/>
            <w:vAlign w:val="center"/>
          </w:tcPr>
          <w:p>
            <w:pPr>
              <w:pStyle w:val="522"/>
              <w:spacing w:before="5" w:line="370" w:lineRule="atLeast"/>
              <w:ind w:left="108" w:right="96"/>
              <w:jc w:val="center"/>
              <w:rPr>
                <w:rFonts w:hint="eastAsia" w:cs="Times New Roman"/>
                <w:b/>
                <w:sz w:val="18"/>
                <w:szCs w:val="18"/>
              </w:rPr>
            </w:pPr>
            <w:r>
              <w:rPr>
                <w:rFonts w:hint="eastAsia" w:cs="Times New Roman"/>
                <w:b/>
                <w:sz w:val="18"/>
                <w:szCs w:val="18"/>
              </w:rPr>
              <w:t>15</w:t>
            </w:r>
          </w:p>
        </w:tc>
        <w:tc>
          <w:tcPr>
            <w:tcW w:w="714" w:type="dxa"/>
            <w:vAlign w:val="center"/>
          </w:tcPr>
          <w:p>
            <w:pPr>
              <w:pStyle w:val="522"/>
              <w:spacing w:before="5" w:line="370" w:lineRule="atLeast"/>
              <w:ind w:left="109" w:right="-15"/>
              <w:jc w:val="center"/>
              <w:rPr>
                <w:rFonts w:hint="eastAsia" w:cs="Times New Roman"/>
                <w:b/>
                <w:sz w:val="18"/>
                <w:szCs w:val="18"/>
              </w:rPr>
            </w:pPr>
          </w:p>
        </w:tc>
        <w:tc>
          <w:tcPr>
            <w:tcW w:w="720" w:type="dxa"/>
            <w:vAlign w:val="center"/>
          </w:tcPr>
          <w:p>
            <w:pPr>
              <w:pStyle w:val="522"/>
              <w:spacing w:before="5" w:line="370" w:lineRule="atLeast"/>
              <w:ind w:left="111" w:right="92"/>
              <w:jc w:val="center"/>
              <w:rPr>
                <w:rFonts w:hint="eastAsia" w:cs="Times New Roman"/>
                <w:b/>
                <w:sz w:val="18"/>
                <w:szCs w:val="18"/>
              </w:rPr>
            </w:pPr>
          </w:p>
        </w:tc>
        <w:tc>
          <w:tcPr>
            <w:tcW w:w="448" w:type="dxa"/>
            <w:vAlign w:val="center"/>
          </w:tcPr>
          <w:p>
            <w:pPr>
              <w:pStyle w:val="522"/>
              <w:spacing w:line="386" w:lineRule="auto"/>
              <w:ind w:left="188" w:right="167"/>
              <w:jc w:val="center"/>
              <w:rPr>
                <w:rFonts w:hint="eastAsia" w:cs="Times New Roman"/>
                <w:b/>
                <w:sz w:val="18"/>
                <w:szCs w:val="18"/>
              </w:rPr>
            </w:pPr>
          </w:p>
        </w:tc>
        <w:tc>
          <w:tcPr>
            <w:tcW w:w="453" w:type="dxa"/>
            <w:vAlign w:val="center"/>
          </w:tcPr>
          <w:p>
            <w:pPr>
              <w:pStyle w:val="522"/>
              <w:spacing w:before="5" w:line="370" w:lineRule="atLeast"/>
              <w:ind w:left="199" w:right="174"/>
              <w:jc w:val="center"/>
              <w:rPr>
                <w:rFonts w:hint="eastAsia" w:cs="Times New Roman"/>
                <w:b/>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702" w:type="dxa"/>
            <w:vAlign w:val="center"/>
          </w:tcPr>
          <w:p>
            <w:pPr>
              <w:pStyle w:val="522"/>
              <w:jc w:val="center"/>
              <w:rPr>
                <w:rFonts w:hint="eastAsia"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可联动警源地点安防设备进行自动化预先处置，联动广播系统播放危险预警与疏散撤离路线。</w:t>
            </w:r>
          </w:p>
        </w:tc>
        <w:tc>
          <w:tcPr>
            <w:tcW w:w="709" w:type="dxa"/>
            <w:vAlign w:val="center"/>
          </w:tcPr>
          <w:p>
            <w:pPr>
              <w:pStyle w:val="522"/>
              <w:spacing w:before="5" w:line="370" w:lineRule="atLeast"/>
              <w:ind w:left="153" w:right="96" w:hanging="45"/>
              <w:jc w:val="center"/>
              <w:rPr>
                <w:rFonts w:hint="eastAsia" w:cs="Times New Roman"/>
                <w:b/>
                <w:sz w:val="18"/>
                <w:szCs w:val="18"/>
              </w:rPr>
            </w:pPr>
          </w:p>
        </w:tc>
        <w:tc>
          <w:tcPr>
            <w:tcW w:w="648" w:type="dxa"/>
            <w:vAlign w:val="center"/>
          </w:tcPr>
          <w:p>
            <w:pPr>
              <w:pStyle w:val="522"/>
              <w:spacing w:before="5" w:line="370" w:lineRule="atLeast"/>
              <w:ind w:left="108" w:right="96"/>
              <w:jc w:val="center"/>
              <w:rPr>
                <w:rFonts w:hint="eastAsia" w:cs="Times New Roman"/>
                <w:b/>
                <w:sz w:val="18"/>
                <w:szCs w:val="18"/>
              </w:rPr>
            </w:pPr>
          </w:p>
        </w:tc>
        <w:tc>
          <w:tcPr>
            <w:tcW w:w="714" w:type="dxa"/>
            <w:vAlign w:val="center"/>
          </w:tcPr>
          <w:p>
            <w:pPr>
              <w:pStyle w:val="522"/>
              <w:spacing w:before="5" w:line="370" w:lineRule="atLeast"/>
              <w:ind w:left="109" w:right="-15"/>
              <w:jc w:val="center"/>
              <w:rPr>
                <w:rFonts w:hint="eastAsia" w:cs="Times New Roman"/>
                <w:b/>
                <w:sz w:val="18"/>
                <w:szCs w:val="18"/>
              </w:rPr>
            </w:pPr>
            <w:r>
              <w:rPr>
                <w:rFonts w:hint="eastAsia" w:cs="Times New Roman"/>
                <w:b/>
                <w:sz w:val="18"/>
                <w:szCs w:val="18"/>
              </w:rPr>
              <w:t>5</w:t>
            </w:r>
          </w:p>
        </w:tc>
        <w:tc>
          <w:tcPr>
            <w:tcW w:w="720" w:type="dxa"/>
            <w:vAlign w:val="center"/>
          </w:tcPr>
          <w:p>
            <w:pPr>
              <w:pStyle w:val="522"/>
              <w:spacing w:before="5" w:line="370" w:lineRule="atLeast"/>
              <w:ind w:left="111" w:right="92"/>
              <w:jc w:val="center"/>
              <w:rPr>
                <w:rFonts w:hint="eastAsia" w:cs="Times New Roman"/>
                <w:b/>
                <w:sz w:val="18"/>
                <w:szCs w:val="18"/>
              </w:rPr>
            </w:pPr>
          </w:p>
        </w:tc>
        <w:tc>
          <w:tcPr>
            <w:tcW w:w="448" w:type="dxa"/>
            <w:vAlign w:val="center"/>
          </w:tcPr>
          <w:p>
            <w:pPr>
              <w:pStyle w:val="522"/>
              <w:spacing w:line="386" w:lineRule="auto"/>
              <w:ind w:left="188" w:right="167"/>
              <w:jc w:val="center"/>
              <w:rPr>
                <w:rFonts w:hint="eastAsia" w:cs="Times New Roman"/>
                <w:b/>
                <w:sz w:val="18"/>
                <w:szCs w:val="18"/>
              </w:rPr>
            </w:pPr>
          </w:p>
        </w:tc>
        <w:tc>
          <w:tcPr>
            <w:tcW w:w="453" w:type="dxa"/>
            <w:vAlign w:val="center"/>
          </w:tcPr>
          <w:p>
            <w:pPr>
              <w:pStyle w:val="522"/>
              <w:spacing w:before="5" w:line="370" w:lineRule="atLeast"/>
              <w:ind w:left="199" w:right="174"/>
              <w:jc w:val="center"/>
              <w:rPr>
                <w:rFonts w:hint="eastAsia" w:cs="Times New Roman"/>
                <w:b/>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702" w:type="dxa"/>
            <w:vAlign w:val="center"/>
          </w:tcPr>
          <w:p>
            <w:pPr>
              <w:pStyle w:val="522"/>
              <w:jc w:val="center"/>
              <w:rPr>
                <w:rFonts w:hint="eastAsia"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联动楼宇控制系统进行系列操作（门禁道闸自动打开、电梯控制、防火排烟系统启动）。</w:t>
            </w:r>
          </w:p>
        </w:tc>
        <w:tc>
          <w:tcPr>
            <w:tcW w:w="709" w:type="dxa"/>
            <w:vAlign w:val="center"/>
          </w:tcPr>
          <w:p>
            <w:pPr>
              <w:pStyle w:val="522"/>
              <w:spacing w:before="5" w:line="370" w:lineRule="atLeast"/>
              <w:ind w:left="153" w:right="96" w:hanging="45"/>
              <w:jc w:val="center"/>
              <w:rPr>
                <w:rFonts w:hint="eastAsia" w:cs="Times New Roman"/>
                <w:b/>
                <w:sz w:val="18"/>
                <w:szCs w:val="18"/>
              </w:rPr>
            </w:pPr>
          </w:p>
        </w:tc>
        <w:tc>
          <w:tcPr>
            <w:tcW w:w="648" w:type="dxa"/>
            <w:vAlign w:val="center"/>
          </w:tcPr>
          <w:p>
            <w:pPr>
              <w:pStyle w:val="522"/>
              <w:spacing w:before="5" w:line="370" w:lineRule="atLeast"/>
              <w:ind w:left="108" w:right="96"/>
              <w:jc w:val="center"/>
              <w:rPr>
                <w:rFonts w:hint="eastAsia" w:cs="Times New Roman"/>
                <w:b/>
                <w:sz w:val="18"/>
                <w:szCs w:val="18"/>
              </w:rPr>
            </w:pPr>
          </w:p>
        </w:tc>
        <w:tc>
          <w:tcPr>
            <w:tcW w:w="714" w:type="dxa"/>
            <w:vAlign w:val="center"/>
          </w:tcPr>
          <w:p>
            <w:pPr>
              <w:pStyle w:val="522"/>
              <w:spacing w:before="5" w:line="370" w:lineRule="atLeast"/>
              <w:ind w:left="109" w:right="-15"/>
              <w:jc w:val="center"/>
              <w:rPr>
                <w:rFonts w:hint="eastAsia" w:cs="Times New Roman"/>
                <w:b/>
                <w:sz w:val="18"/>
                <w:szCs w:val="18"/>
              </w:rPr>
            </w:pPr>
            <w:r>
              <w:rPr>
                <w:rFonts w:hint="eastAsia" w:cs="Times New Roman"/>
                <w:b/>
                <w:sz w:val="18"/>
                <w:szCs w:val="18"/>
              </w:rPr>
              <w:t>5</w:t>
            </w:r>
          </w:p>
        </w:tc>
        <w:tc>
          <w:tcPr>
            <w:tcW w:w="720" w:type="dxa"/>
            <w:vAlign w:val="center"/>
          </w:tcPr>
          <w:p>
            <w:pPr>
              <w:pStyle w:val="522"/>
              <w:spacing w:before="5" w:line="370" w:lineRule="atLeast"/>
              <w:ind w:left="111" w:right="92"/>
              <w:jc w:val="center"/>
              <w:rPr>
                <w:rFonts w:hint="eastAsia" w:cs="Times New Roman"/>
                <w:b/>
                <w:sz w:val="18"/>
                <w:szCs w:val="18"/>
              </w:rPr>
            </w:pPr>
          </w:p>
        </w:tc>
        <w:tc>
          <w:tcPr>
            <w:tcW w:w="448" w:type="dxa"/>
            <w:vAlign w:val="center"/>
          </w:tcPr>
          <w:p>
            <w:pPr>
              <w:pStyle w:val="522"/>
              <w:spacing w:line="386" w:lineRule="auto"/>
              <w:ind w:left="188" w:right="167"/>
              <w:jc w:val="center"/>
              <w:rPr>
                <w:rFonts w:hint="eastAsia" w:cs="Times New Roman"/>
                <w:b/>
                <w:sz w:val="18"/>
                <w:szCs w:val="18"/>
              </w:rPr>
            </w:pPr>
          </w:p>
        </w:tc>
        <w:tc>
          <w:tcPr>
            <w:tcW w:w="453" w:type="dxa"/>
            <w:vAlign w:val="center"/>
          </w:tcPr>
          <w:p>
            <w:pPr>
              <w:pStyle w:val="522"/>
              <w:spacing w:before="5" w:line="370" w:lineRule="atLeast"/>
              <w:ind w:left="199" w:right="174"/>
              <w:jc w:val="center"/>
              <w:rPr>
                <w:rFonts w:hint="eastAsia" w:cs="Times New Roman"/>
                <w:b/>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427" w:hRule="atLeast"/>
          <w:jc w:val="center"/>
        </w:trPr>
        <w:tc>
          <w:tcPr>
            <w:tcW w:w="702" w:type="dxa"/>
            <w:vAlign w:val="center"/>
          </w:tcPr>
          <w:p>
            <w:pPr>
              <w:pStyle w:val="522"/>
              <w:jc w:val="center"/>
              <w:rPr>
                <w:rFonts w:hint="eastAsia"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可联动消防、公安、卫生等职能部门，确保人员和财产安全。</w:t>
            </w:r>
          </w:p>
        </w:tc>
        <w:tc>
          <w:tcPr>
            <w:tcW w:w="709" w:type="dxa"/>
            <w:vAlign w:val="center"/>
          </w:tcPr>
          <w:p>
            <w:pPr>
              <w:pStyle w:val="522"/>
              <w:spacing w:before="5" w:line="370" w:lineRule="atLeast"/>
              <w:ind w:left="153" w:right="96" w:hanging="45"/>
              <w:jc w:val="center"/>
              <w:rPr>
                <w:rFonts w:hint="eastAsia" w:cs="Times New Roman"/>
                <w:b/>
                <w:sz w:val="18"/>
                <w:szCs w:val="18"/>
              </w:rPr>
            </w:pPr>
          </w:p>
        </w:tc>
        <w:tc>
          <w:tcPr>
            <w:tcW w:w="648" w:type="dxa"/>
            <w:vAlign w:val="center"/>
          </w:tcPr>
          <w:p>
            <w:pPr>
              <w:pStyle w:val="522"/>
              <w:spacing w:before="5" w:line="370" w:lineRule="atLeast"/>
              <w:ind w:left="108" w:right="96"/>
              <w:jc w:val="center"/>
              <w:rPr>
                <w:rFonts w:hint="eastAsia" w:cs="Times New Roman"/>
                <w:b/>
                <w:sz w:val="18"/>
                <w:szCs w:val="18"/>
              </w:rPr>
            </w:pPr>
          </w:p>
        </w:tc>
        <w:tc>
          <w:tcPr>
            <w:tcW w:w="714" w:type="dxa"/>
            <w:vAlign w:val="center"/>
          </w:tcPr>
          <w:p>
            <w:pPr>
              <w:pStyle w:val="522"/>
              <w:spacing w:before="5" w:line="370" w:lineRule="atLeast"/>
              <w:ind w:left="109" w:right="-15"/>
              <w:jc w:val="center"/>
              <w:rPr>
                <w:rFonts w:hint="eastAsia" w:cs="Times New Roman"/>
                <w:b/>
                <w:sz w:val="18"/>
                <w:szCs w:val="18"/>
              </w:rPr>
            </w:pPr>
            <w:r>
              <w:rPr>
                <w:rFonts w:hint="eastAsia" w:cs="Times New Roman"/>
                <w:b/>
                <w:sz w:val="18"/>
                <w:szCs w:val="18"/>
              </w:rPr>
              <w:t>5</w:t>
            </w:r>
          </w:p>
        </w:tc>
        <w:tc>
          <w:tcPr>
            <w:tcW w:w="720" w:type="dxa"/>
            <w:vAlign w:val="center"/>
          </w:tcPr>
          <w:p>
            <w:pPr>
              <w:pStyle w:val="522"/>
              <w:spacing w:before="5" w:line="370" w:lineRule="atLeast"/>
              <w:ind w:left="111" w:right="92"/>
              <w:jc w:val="center"/>
              <w:rPr>
                <w:rFonts w:hint="eastAsia" w:cs="Times New Roman"/>
                <w:b/>
                <w:sz w:val="18"/>
                <w:szCs w:val="18"/>
              </w:rPr>
            </w:pPr>
          </w:p>
        </w:tc>
        <w:tc>
          <w:tcPr>
            <w:tcW w:w="448" w:type="dxa"/>
            <w:vAlign w:val="center"/>
          </w:tcPr>
          <w:p>
            <w:pPr>
              <w:pStyle w:val="522"/>
              <w:spacing w:line="386" w:lineRule="auto"/>
              <w:ind w:left="188" w:right="167"/>
              <w:jc w:val="center"/>
              <w:rPr>
                <w:rFonts w:hint="eastAsia" w:cs="Times New Roman"/>
                <w:b/>
                <w:sz w:val="18"/>
                <w:szCs w:val="18"/>
              </w:rPr>
            </w:pPr>
          </w:p>
        </w:tc>
        <w:tc>
          <w:tcPr>
            <w:tcW w:w="453" w:type="dxa"/>
            <w:vAlign w:val="center"/>
          </w:tcPr>
          <w:p>
            <w:pPr>
              <w:pStyle w:val="522"/>
              <w:spacing w:before="5" w:line="370" w:lineRule="atLeast"/>
              <w:ind w:left="199" w:right="174"/>
              <w:jc w:val="center"/>
              <w:rPr>
                <w:rFonts w:hint="eastAsia" w:cs="Times New Roman"/>
                <w:b/>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40" w:hRule="atLeast"/>
          <w:jc w:val="center"/>
        </w:trPr>
        <w:tc>
          <w:tcPr>
            <w:tcW w:w="702" w:type="dxa"/>
            <w:vAlign w:val="center"/>
          </w:tcPr>
          <w:p>
            <w:pPr>
              <w:pStyle w:val="522"/>
              <w:jc w:val="center"/>
              <w:rPr>
                <w:rFonts w:hint="eastAsia" w:cs="Times New Roman"/>
                <w:sz w:val="18"/>
                <w:szCs w:val="18"/>
              </w:rPr>
            </w:pPr>
            <w:r>
              <w:rPr>
                <w:rFonts w:hint="eastAsia" w:cs="Times New Roman"/>
                <w:sz w:val="18"/>
                <w:szCs w:val="18"/>
              </w:rPr>
              <w:t>4.4</w:t>
            </w: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有智能化分析预警功能，发生警情时自动报警并联动周边摄像头将报警位置监控画面推送至监控中心及管理移动终端</w:t>
            </w:r>
          </w:p>
        </w:tc>
        <w:tc>
          <w:tcPr>
            <w:tcW w:w="709" w:type="dxa"/>
            <w:vAlign w:val="center"/>
          </w:tcPr>
          <w:p>
            <w:pPr>
              <w:pStyle w:val="522"/>
              <w:jc w:val="center"/>
              <w:rPr>
                <w:rFonts w:hint="eastAsia" w:ascii="Times New Roman"/>
                <w:sz w:val="18"/>
                <w:szCs w:val="18"/>
              </w:rPr>
            </w:pPr>
          </w:p>
        </w:tc>
        <w:tc>
          <w:tcPr>
            <w:tcW w:w="648" w:type="dxa"/>
            <w:vAlign w:val="center"/>
          </w:tcPr>
          <w:p>
            <w:pPr>
              <w:pStyle w:val="522"/>
              <w:ind w:right="241"/>
              <w:jc w:val="center"/>
              <w:rPr>
                <w:rFonts w:cs="Times New Roman"/>
                <w:b/>
                <w:sz w:val="18"/>
                <w:szCs w:val="18"/>
              </w:rPr>
            </w:pPr>
          </w:p>
          <w:p>
            <w:pPr>
              <w:pStyle w:val="522"/>
              <w:ind w:right="241"/>
              <w:jc w:val="center"/>
              <w:rPr>
                <w:rFonts w:hint="eastAsia" w:cs="Times New Roman"/>
                <w:sz w:val="18"/>
                <w:szCs w:val="18"/>
              </w:rPr>
            </w:pPr>
            <w:r>
              <w:rPr>
                <w:rFonts w:hint="eastAsia" w:cs="Times New Roman"/>
                <w:b/>
                <w:sz w:val="18"/>
                <w:szCs w:val="18"/>
              </w:rPr>
              <w:t>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jc w:val="center"/>
              <w:rPr>
                <w:rFonts w:ascii="Times New Roman"/>
                <w:sz w:val="18"/>
                <w:szCs w:val="18"/>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9" w:hRule="atLeast"/>
          <w:jc w:val="center"/>
        </w:trPr>
        <w:tc>
          <w:tcPr>
            <w:tcW w:w="702" w:type="dxa"/>
            <w:vAlign w:val="center"/>
          </w:tcPr>
          <w:p>
            <w:pPr>
              <w:pStyle w:val="522"/>
              <w:jc w:val="center"/>
              <w:rPr>
                <w:rFonts w:cs="Times New Roman"/>
                <w:sz w:val="18"/>
                <w:szCs w:val="18"/>
              </w:rPr>
            </w:pPr>
            <w:r>
              <w:rPr>
                <w:rFonts w:hint="eastAsia" w:cs="Times New Roman"/>
                <w:sz w:val="18"/>
                <w:szCs w:val="18"/>
              </w:rPr>
              <w:t>5</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停车管理</w:t>
            </w:r>
          </w:p>
        </w:tc>
        <w:tc>
          <w:tcPr>
            <w:tcW w:w="709"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25</w:t>
            </w: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53" w:hRule="atLeast"/>
          <w:jc w:val="center"/>
        </w:trPr>
        <w:tc>
          <w:tcPr>
            <w:tcW w:w="702" w:type="dxa"/>
            <w:vAlign w:val="center"/>
          </w:tcPr>
          <w:p>
            <w:pPr>
              <w:pStyle w:val="522"/>
              <w:jc w:val="center"/>
              <w:rPr>
                <w:rFonts w:cs="Times New Roman"/>
                <w:sz w:val="18"/>
                <w:szCs w:val="18"/>
              </w:rPr>
            </w:pPr>
            <w:r>
              <w:rPr>
                <w:rFonts w:hint="eastAsia" w:cs="Times New Roman"/>
                <w:sz w:val="18"/>
                <w:szCs w:val="18"/>
              </w:rPr>
              <w:t>5.1</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提供智能卡计时计费或视频车牌识别计时计费服务。</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10</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231" w:hRule="atLeast"/>
          <w:jc w:val="center"/>
        </w:trPr>
        <w:tc>
          <w:tcPr>
            <w:tcW w:w="702" w:type="dxa"/>
            <w:vAlign w:val="center"/>
          </w:tcPr>
          <w:p>
            <w:pPr>
              <w:pStyle w:val="522"/>
              <w:jc w:val="center"/>
              <w:rPr>
                <w:rFonts w:cs="Times New Roman"/>
                <w:sz w:val="18"/>
                <w:szCs w:val="18"/>
              </w:rPr>
            </w:pPr>
            <w:r>
              <w:rPr>
                <w:rFonts w:hint="eastAsia" w:cs="Times New Roman"/>
                <w:sz w:val="18"/>
                <w:szCs w:val="18"/>
              </w:rPr>
              <w:t>5.2</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可统计和显示空闲车位数量，可提供寻车定位服务。</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02" w:type="dxa"/>
            <w:vAlign w:val="center"/>
          </w:tcPr>
          <w:p>
            <w:pPr>
              <w:pStyle w:val="522"/>
              <w:jc w:val="center"/>
              <w:rPr>
                <w:rFonts w:cs="Times New Roman"/>
                <w:sz w:val="18"/>
                <w:szCs w:val="18"/>
              </w:rPr>
            </w:pPr>
            <w:r>
              <w:rPr>
                <w:rFonts w:hint="eastAsia" w:cs="Times New Roman"/>
                <w:sz w:val="18"/>
                <w:szCs w:val="18"/>
              </w:rPr>
              <w:t>5.3</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运用物联网、人工智能等技术，快速准确识别车辆号码判断车辆进出权限，实现智能停车引导、自动缴费实现车辆进场到离场的全程无感同行。</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right="241"/>
              <w:jc w:val="center"/>
              <w:rPr>
                <w:rFonts w:cs="Times New Roman"/>
                <w:sz w:val="18"/>
                <w:szCs w:val="18"/>
              </w:rPr>
            </w:pPr>
            <w:r>
              <w:rPr>
                <w:rFonts w:hint="eastAsia" w:cs="Times New Roman"/>
                <w:sz w:val="18"/>
                <w:szCs w:val="18"/>
              </w:rPr>
              <w:t>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29" w:hRule="atLeast"/>
          <w:jc w:val="center"/>
        </w:trPr>
        <w:tc>
          <w:tcPr>
            <w:tcW w:w="702" w:type="dxa"/>
            <w:vAlign w:val="center"/>
          </w:tcPr>
          <w:p>
            <w:pPr>
              <w:pStyle w:val="522"/>
              <w:jc w:val="center"/>
              <w:rPr>
                <w:rFonts w:cs="Times New Roman"/>
                <w:sz w:val="18"/>
                <w:szCs w:val="18"/>
              </w:rPr>
            </w:pPr>
            <w:r>
              <w:rPr>
                <w:rFonts w:hint="eastAsia" w:cs="Times New Roman"/>
                <w:sz w:val="18"/>
                <w:szCs w:val="18"/>
              </w:rPr>
              <w:t>5.4</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在各自建销售渠道实现停车位信息实时发布和预约功能，预约成功后可实现到停车场的自动导航。</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right="241"/>
              <w:jc w:val="center"/>
              <w:rPr>
                <w:rFonts w:cs="Times New Roman"/>
                <w:sz w:val="18"/>
                <w:szCs w:val="18"/>
              </w:rPr>
            </w:pPr>
            <w:r>
              <w:rPr>
                <w:rFonts w:hint="eastAsia" w:cs="Times New Roman"/>
                <w:sz w:val="18"/>
                <w:szCs w:val="18"/>
              </w:rPr>
              <w:t>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702" w:type="dxa"/>
            <w:vAlign w:val="center"/>
          </w:tcPr>
          <w:p>
            <w:pPr>
              <w:pStyle w:val="522"/>
              <w:jc w:val="center"/>
              <w:rPr>
                <w:rFonts w:cs="Times New Roman"/>
                <w:sz w:val="18"/>
                <w:szCs w:val="18"/>
              </w:rPr>
            </w:pPr>
            <w:r>
              <w:rPr>
                <w:rFonts w:hint="eastAsia" w:cs="Times New Roman"/>
                <w:sz w:val="18"/>
                <w:szCs w:val="18"/>
              </w:rPr>
              <w:t>6</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入住服务</w:t>
            </w:r>
          </w:p>
        </w:tc>
        <w:tc>
          <w:tcPr>
            <w:tcW w:w="709"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55</w:t>
            </w: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624" w:hRule="atLeast"/>
          <w:jc w:val="center"/>
        </w:trPr>
        <w:tc>
          <w:tcPr>
            <w:tcW w:w="702" w:type="dxa"/>
            <w:vAlign w:val="center"/>
          </w:tcPr>
          <w:p>
            <w:pPr>
              <w:pStyle w:val="522"/>
              <w:jc w:val="center"/>
              <w:rPr>
                <w:rFonts w:cs="Times New Roman"/>
                <w:sz w:val="18"/>
                <w:szCs w:val="18"/>
              </w:rPr>
            </w:pPr>
            <w:r>
              <w:rPr>
                <w:rFonts w:hint="eastAsia" w:cs="Times New Roman"/>
                <w:sz w:val="18"/>
                <w:szCs w:val="18"/>
              </w:rPr>
              <w:t>6.1</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可利用前厅自助终端或移动终端，实现自助化入住、自助上传身份信息、自助续房、自助退房。</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10</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vAlign w:val="center"/>
          </w:tcPr>
          <w:p>
            <w:pPr>
              <w:pStyle w:val="522"/>
              <w:jc w:val="center"/>
              <w:rPr>
                <w:rFonts w:cs="Times New Roman"/>
                <w:sz w:val="18"/>
                <w:szCs w:val="18"/>
              </w:rPr>
            </w:pPr>
            <w:r>
              <w:rPr>
                <w:rFonts w:hint="eastAsia" w:cs="Times New Roman"/>
                <w:sz w:val="18"/>
                <w:szCs w:val="18"/>
              </w:rPr>
              <w:t>6.2</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采用公安部认证的人脸/指纹识别技术，完成认证信息核验。</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10</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702" w:type="dxa"/>
            <w:vAlign w:val="center"/>
          </w:tcPr>
          <w:p>
            <w:pPr>
              <w:pStyle w:val="522"/>
              <w:jc w:val="center"/>
              <w:rPr>
                <w:rFonts w:cs="Times New Roman"/>
                <w:sz w:val="18"/>
                <w:szCs w:val="18"/>
              </w:rPr>
            </w:pPr>
            <w:r>
              <w:rPr>
                <w:rFonts w:hint="eastAsia" w:cs="Times New Roman"/>
                <w:sz w:val="18"/>
                <w:szCs w:val="18"/>
              </w:rPr>
              <w:t>6.3</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公共区域具有客人信息识别系统，能提供智慧电梯、客房导航、客房智慧门锁服务。</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实现酒店内导航系统。宜建设智能导航系统，自动感应旅游者的房卡信息，点亮指示牌，指引旅游者找到自己的房间。</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2"/>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680"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智能梯控。宾客通过电梯控制器扫描电子房卡二维码或人脸识别进行呼梯，电梯开门后自动点亮到达楼层，全程无需接触电梯按钮。</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2"/>
              <w:jc w:val="center"/>
              <w:rPr>
                <w:rFonts w:cs="Times New Roman"/>
                <w:sz w:val="18"/>
                <w:szCs w:val="18"/>
              </w:rPr>
            </w:pPr>
          </w:p>
        </w:tc>
        <w:tc>
          <w:tcPr>
            <w:tcW w:w="453" w:type="dxa"/>
            <w:vAlign w:val="center"/>
          </w:tcPr>
          <w:p>
            <w:pPr>
              <w:pStyle w:val="522"/>
              <w:jc w:val="center"/>
              <w:rPr>
                <w:rFonts w:hint="eastAsia" w:ascii="Times New Roman"/>
                <w:sz w:val="18"/>
                <w:szCs w:val="18"/>
              </w:rPr>
            </w:pPr>
          </w:p>
        </w:tc>
      </w:tr>
    </w:tbl>
    <w:p>
      <w:pPr>
        <w:pStyle w:val="317"/>
        <w:spacing w:before="156" w:after="156"/>
      </w:pPr>
      <w:r>
        <w:br w:type="page"/>
      </w:r>
    </w:p>
    <w:p>
      <w:pPr>
        <w:pStyle w:val="317"/>
        <w:spacing w:before="156" w:after="156"/>
      </w:pPr>
      <w:r>
        <w:rPr>
          <w:rFonts w:hint="eastAsia"/>
        </w:rPr>
        <w:t>智慧酒店等级划分与评定评分表</w:t>
      </w:r>
      <w:r>
        <w:rPr>
          <w:rFonts w:ascii="宋体" w:hAnsi="宋体" w:eastAsia="宋体"/>
        </w:rPr>
        <w:t>(续)</w:t>
      </w:r>
    </w:p>
    <w:tbl>
      <w:tblPr>
        <w:tblStyle w:val="88"/>
        <w:tblW w:w="93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2"/>
        <w:gridCol w:w="4957"/>
        <w:gridCol w:w="709"/>
        <w:gridCol w:w="648"/>
        <w:gridCol w:w="714"/>
        <w:gridCol w:w="720"/>
        <w:gridCol w:w="448"/>
        <w:gridCol w:w="45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702" w:type="dxa"/>
            <w:tcBorders>
              <w:top w:val="single" w:color="000000" w:sz="12" w:space="0"/>
              <w:bottom w:val="single" w:color="000000" w:sz="12" w:space="0"/>
            </w:tcBorders>
            <w:vAlign w:val="center"/>
          </w:tcPr>
          <w:p>
            <w:pPr>
              <w:pStyle w:val="522"/>
              <w:jc w:val="center"/>
              <w:rPr>
                <w:rFonts w:hint="eastAsia" w:ascii="Times New Roman" w:hAnsi="Times New Roman" w:cs="Times New Roman"/>
                <w:sz w:val="18"/>
                <w:szCs w:val="18"/>
              </w:rPr>
            </w:pPr>
            <w:r>
              <w:rPr>
                <w:rFonts w:hint="eastAsia" w:cs="Times New Roman" w:asciiTheme="minorEastAsia" w:hAnsiTheme="minorEastAsia" w:eastAsiaTheme="minorEastAsia"/>
                <w:bCs/>
                <w:sz w:val="18"/>
                <w:szCs w:val="18"/>
              </w:rPr>
              <w:t>序号</w:t>
            </w:r>
          </w:p>
        </w:tc>
        <w:tc>
          <w:tcPr>
            <w:tcW w:w="4957" w:type="dxa"/>
            <w:tcBorders>
              <w:top w:val="single" w:color="000000" w:sz="12" w:space="0"/>
              <w:bottom w:val="single" w:color="000000" w:sz="12" w:space="0"/>
            </w:tcBorders>
            <w:vAlign w:val="center"/>
          </w:tcPr>
          <w:p>
            <w:pPr>
              <w:pStyle w:val="522"/>
              <w:spacing w:before="4"/>
              <w:ind w:left="44" w:leftChars="20" w:right="85"/>
              <w:jc w:val="center"/>
              <w:rPr>
                <w:rFonts w:hint="eastAsia" w:cs="Times New Roman"/>
                <w:sz w:val="18"/>
                <w:szCs w:val="18"/>
              </w:rPr>
            </w:pPr>
            <w:r>
              <w:rPr>
                <w:rFonts w:hint="eastAsia" w:cs="Times New Roman" w:asciiTheme="minorEastAsia" w:hAnsiTheme="minorEastAsia" w:eastAsiaTheme="minorEastAsia"/>
                <w:bCs/>
                <w:sz w:val="18"/>
                <w:szCs w:val="18"/>
              </w:rPr>
              <w:t>评定项目</w:t>
            </w:r>
          </w:p>
        </w:tc>
        <w:tc>
          <w:tcPr>
            <w:tcW w:w="709" w:type="dxa"/>
            <w:tcBorders>
              <w:top w:val="single" w:color="000000" w:sz="12" w:space="0"/>
              <w:bottom w:val="single" w:color="000000" w:sz="12" w:space="0"/>
            </w:tcBorders>
            <w:vAlign w:val="center"/>
          </w:tcPr>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各大项总分</w:t>
            </w:r>
          </w:p>
        </w:tc>
        <w:tc>
          <w:tcPr>
            <w:tcW w:w="648" w:type="dxa"/>
            <w:tcBorders>
              <w:top w:val="single" w:color="000000" w:sz="12" w:space="0"/>
              <w:bottom w:val="single" w:color="000000" w:sz="12" w:space="0"/>
            </w:tcBorders>
            <w:vAlign w:val="center"/>
          </w:tcPr>
          <w:p>
            <w:pPr>
              <w:pStyle w:val="522"/>
              <w:jc w:val="center"/>
              <w:rPr>
                <w:rFonts w:hint="eastAsia" w:cs="Times New Roman"/>
                <w:sz w:val="18"/>
                <w:szCs w:val="18"/>
              </w:rPr>
            </w:pPr>
            <w:r>
              <w:rPr>
                <w:rFonts w:hint="eastAsia" w:cs="Times New Roman" w:asciiTheme="minorEastAsia" w:hAnsiTheme="minorEastAsia" w:eastAsiaTheme="minorEastAsia"/>
                <w:bCs/>
                <w:sz w:val="18"/>
                <w:szCs w:val="18"/>
              </w:rPr>
              <w:t>各分项总分</w:t>
            </w:r>
          </w:p>
        </w:tc>
        <w:tc>
          <w:tcPr>
            <w:tcW w:w="714" w:type="dxa"/>
            <w:tcBorders>
              <w:top w:val="single" w:color="000000" w:sz="12" w:space="0"/>
              <w:bottom w:val="single" w:color="000000" w:sz="12" w:space="0"/>
            </w:tcBorders>
            <w:vAlign w:val="center"/>
          </w:tcPr>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各次分项总分</w:t>
            </w:r>
          </w:p>
        </w:tc>
        <w:tc>
          <w:tcPr>
            <w:tcW w:w="720" w:type="dxa"/>
            <w:tcBorders>
              <w:top w:val="single" w:color="000000" w:sz="12" w:space="0"/>
              <w:bottom w:val="single" w:color="000000" w:sz="12" w:space="0"/>
            </w:tcBorders>
            <w:vAlign w:val="center"/>
          </w:tcPr>
          <w:p>
            <w:pPr>
              <w:pStyle w:val="522"/>
              <w:jc w:val="center"/>
              <w:rPr>
                <w:rFonts w:ascii="Times New Roman"/>
                <w:sz w:val="18"/>
                <w:szCs w:val="18"/>
              </w:rPr>
            </w:pPr>
            <w:r>
              <w:rPr>
                <w:rFonts w:hint="eastAsia" w:cs="Times New Roman" w:asciiTheme="minorEastAsia" w:hAnsiTheme="minorEastAsia" w:eastAsiaTheme="minorEastAsia"/>
                <w:bCs/>
                <w:sz w:val="18"/>
                <w:szCs w:val="18"/>
              </w:rPr>
              <w:t>各小项总分</w:t>
            </w:r>
          </w:p>
        </w:tc>
        <w:tc>
          <w:tcPr>
            <w:tcW w:w="448"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计</w:t>
            </w:r>
          </w:p>
          <w:p>
            <w:pPr>
              <w:pStyle w:val="522"/>
              <w:jc w:val="center"/>
              <w:rPr>
                <w:rFonts w:ascii="Times New Roman"/>
                <w:sz w:val="18"/>
                <w:szCs w:val="18"/>
              </w:rPr>
            </w:pPr>
            <w:r>
              <w:rPr>
                <w:rFonts w:hint="eastAsia" w:cs="Times New Roman" w:asciiTheme="minorEastAsia" w:hAnsiTheme="minorEastAsia" w:eastAsiaTheme="minorEastAsia"/>
                <w:bCs/>
                <w:sz w:val="18"/>
                <w:szCs w:val="18"/>
              </w:rPr>
              <w:t>分</w:t>
            </w:r>
          </w:p>
        </w:tc>
        <w:tc>
          <w:tcPr>
            <w:tcW w:w="453"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记</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p>
            <w:pPr>
              <w:pStyle w:val="522"/>
              <w:jc w:val="center"/>
              <w:rPr>
                <w:rFonts w:ascii="Times New Roman"/>
                <w:sz w:val="18"/>
                <w:szCs w:val="18"/>
              </w:rPr>
            </w:pPr>
            <w:r>
              <w:rPr>
                <w:rFonts w:hint="eastAsia" w:cs="Times New Roman" w:asciiTheme="minorEastAsia" w:hAnsiTheme="minorEastAsia" w:eastAsiaTheme="minorEastAsia"/>
                <w:bCs/>
                <w:sz w:val="18"/>
                <w:szCs w:val="18"/>
              </w:rPr>
              <w:t>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702" w:type="dxa"/>
            <w:tcBorders>
              <w:top w:val="single" w:color="000000" w:sz="12" w:space="0"/>
            </w:tcBorders>
            <w:vAlign w:val="center"/>
          </w:tcPr>
          <w:p>
            <w:pPr>
              <w:pStyle w:val="522"/>
              <w:spacing w:line="300" w:lineRule="exact"/>
              <w:jc w:val="center"/>
              <w:rPr>
                <w:rFonts w:hint="eastAsia" w:ascii="Times New Roman" w:hAnsi="Times New Roman" w:cs="Times New Roman"/>
                <w:sz w:val="18"/>
                <w:szCs w:val="18"/>
              </w:rPr>
            </w:pPr>
          </w:p>
        </w:tc>
        <w:tc>
          <w:tcPr>
            <w:tcW w:w="4957" w:type="dxa"/>
            <w:tcBorders>
              <w:top w:val="single" w:color="000000" w:sz="12" w:space="0"/>
            </w:tcBorders>
          </w:tcPr>
          <w:p>
            <w:pPr>
              <w:pStyle w:val="522"/>
              <w:spacing w:before="4" w:line="300" w:lineRule="exact"/>
              <w:ind w:left="44" w:leftChars="20" w:right="85"/>
              <w:rPr>
                <w:rFonts w:hint="eastAsia" w:cs="Times New Roman"/>
                <w:sz w:val="18"/>
                <w:szCs w:val="18"/>
              </w:rPr>
            </w:pPr>
            <w:r>
              <w:rPr>
                <w:rFonts w:hint="eastAsia" w:cs="Times New Roman"/>
                <w:sz w:val="18"/>
                <w:szCs w:val="18"/>
              </w:rPr>
              <w:t>智能门禁。通过门禁扫描电子房卡二维码或人脸识别可以实现客房自动开门，无需接触房门。</w:t>
            </w:r>
          </w:p>
        </w:tc>
        <w:tc>
          <w:tcPr>
            <w:tcW w:w="709" w:type="dxa"/>
            <w:tcBorders>
              <w:top w:val="single" w:color="000000" w:sz="12" w:space="0"/>
            </w:tcBorders>
            <w:vAlign w:val="center"/>
          </w:tcPr>
          <w:p>
            <w:pPr>
              <w:pStyle w:val="522"/>
              <w:spacing w:line="300" w:lineRule="exact"/>
              <w:jc w:val="center"/>
              <w:rPr>
                <w:rFonts w:hint="eastAsia" w:ascii="Times New Roman"/>
                <w:sz w:val="18"/>
                <w:szCs w:val="18"/>
              </w:rPr>
            </w:pPr>
          </w:p>
        </w:tc>
        <w:tc>
          <w:tcPr>
            <w:tcW w:w="648" w:type="dxa"/>
            <w:tcBorders>
              <w:top w:val="single" w:color="000000" w:sz="12" w:space="0"/>
            </w:tcBorders>
            <w:vAlign w:val="center"/>
          </w:tcPr>
          <w:p>
            <w:pPr>
              <w:pStyle w:val="522"/>
              <w:spacing w:line="300" w:lineRule="exact"/>
              <w:jc w:val="center"/>
              <w:rPr>
                <w:rFonts w:hint="eastAsia" w:cs="Times New Roman"/>
                <w:sz w:val="18"/>
                <w:szCs w:val="18"/>
              </w:rPr>
            </w:pPr>
          </w:p>
        </w:tc>
        <w:tc>
          <w:tcPr>
            <w:tcW w:w="714" w:type="dxa"/>
            <w:tcBorders>
              <w:top w:val="single" w:color="000000" w:sz="12" w:space="0"/>
            </w:tcBorders>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5</w:t>
            </w:r>
          </w:p>
        </w:tc>
        <w:tc>
          <w:tcPr>
            <w:tcW w:w="720" w:type="dxa"/>
            <w:tcBorders>
              <w:top w:val="single" w:color="000000" w:sz="12" w:space="0"/>
            </w:tcBorders>
            <w:vAlign w:val="center"/>
          </w:tcPr>
          <w:p>
            <w:pPr>
              <w:pStyle w:val="522"/>
              <w:spacing w:line="300" w:lineRule="exact"/>
              <w:jc w:val="center"/>
              <w:rPr>
                <w:rFonts w:ascii="Times New Roman"/>
                <w:sz w:val="18"/>
                <w:szCs w:val="18"/>
              </w:rPr>
            </w:pPr>
          </w:p>
        </w:tc>
        <w:tc>
          <w:tcPr>
            <w:tcW w:w="448" w:type="dxa"/>
            <w:tcBorders>
              <w:top w:val="single" w:color="000000" w:sz="12" w:space="0"/>
            </w:tcBorders>
            <w:vAlign w:val="center"/>
          </w:tcPr>
          <w:p>
            <w:pPr>
              <w:pStyle w:val="522"/>
              <w:spacing w:line="300" w:lineRule="exact"/>
              <w:jc w:val="center"/>
              <w:rPr>
                <w:rFonts w:ascii="Times New Roman"/>
                <w:sz w:val="18"/>
                <w:szCs w:val="18"/>
              </w:rPr>
            </w:pPr>
          </w:p>
        </w:tc>
        <w:tc>
          <w:tcPr>
            <w:tcW w:w="453" w:type="dxa"/>
            <w:tcBorders>
              <w:top w:val="single" w:color="000000" w:sz="12" w:space="0"/>
            </w:tcBorders>
            <w:vAlign w:val="center"/>
          </w:tcPr>
          <w:p>
            <w:pPr>
              <w:pStyle w:val="522"/>
              <w:spacing w:line="300" w:lineRule="exact"/>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702"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6.4</w:t>
            </w:r>
          </w:p>
        </w:tc>
        <w:tc>
          <w:tcPr>
            <w:tcW w:w="4957" w:type="dxa"/>
          </w:tcPr>
          <w:p>
            <w:pPr>
              <w:pStyle w:val="522"/>
              <w:spacing w:before="4" w:line="300" w:lineRule="exact"/>
              <w:ind w:left="44" w:leftChars="20" w:right="85"/>
              <w:rPr>
                <w:rFonts w:cs="Times New Roman"/>
                <w:sz w:val="18"/>
                <w:szCs w:val="18"/>
              </w:rPr>
            </w:pPr>
            <w:r>
              <w:rPr>
                <w:rFonts w:hint="eastAsia" w:cs="Times New Roman"/>
                <w:sz w:val="18"/>
                <w:szCs w:val="18"/>
              </w:rPr>
              <w:t>各消费场所（餐厅、健身房、游泳池、自助洗衣房、KTV 、超市、自动贩卖机等）（每项5分，直至满20分），能实现自助支付功能。能够支持客人多种形式（人脸、身份证、房卡、手机）的身份验证和挂账消费。</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cs="Times New Roman"/>
                <w:sz w:val="18"/>
                <w:szCs w:val="18"/>
              </w:rPr>
            </w:pPr>
            <w:r>
              <w:rPr>
                <w:rFonts w:hint="eastAsia" w:cs="Times New Roman"/>
                <w:sz w:val="18"/>
                <w:szCs w:val="18"/>
              </w:rPr>
              <w:t>20</w:t>
            </w:r>
          </w:p>
        </w:tc>
        <w:tc>
          <w:tcPr>
            <w:tcW w:w="714" w:type="dxa"/>
            <w:vAlign w:val="center"/>
          </w:tcPr>
          <w:p>
            <w:pPr>
              <w:pStyle w:val="522"/>
              <w:spacing w:line="300" w:lineRule="exact"/>
              <w:jc w:val="center"/>
              <w:rPr>
                <w:rFonts w:hint="eastAsia"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line="300" w:lineRule="exact"/>
              <w:jc w:val="center"/>
              <w:rPr>
                <w:rFonts w:ascii="Times New Roman"/>
                <w:sz w:val="18"/>
                <w:szCs w:val="18"/>
              </w:rPr>
            </w:pPr>
          </w:p>
        </w:tc>
        <w:tc>
          <w:tcPr>
            <w:tcW w:w="453" w:type="dxa"/>
            <w:vAlign w:val="center"/>
          </w:tcPr>
          <w:p>
            <w:pPr>
              <w:pStyle w:val="522"/>
              <w:spacing w:line="300" w:lineRule="exact"/>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7</w:t>
            </w:r>
          </w:p>
        </w:tc>
        <w:tc>
          <w:tcPr>
            <w:tcW w:w="4957" w:type="dxa"/>
          </w:tcPr>
          <w:p>
            <w:pPr>
              <w:pStyle w:val="522"/>
              <w:spacing w:before="4" w:line="300" w:lineRule="exact"/>
              <w:ind w:left="44" w:leftChars="20" w:right="85"/>
              <w:rPr>
                <w:rFonts w:hint="eastAsia" w:cs="Times New Roman"/>
                <w:sz w:val="18"/>
                <w:szCs w:val="18"/>
              </w:rPr>
            </w:pPr>
            <w:r>
              <w:rPr>
                <w:rFonts w:hint="eastAsia" w:cs="Times New Roman"/>
                <w:sz w:val="18"/>
                <w:szCs w:val="18"/>
              </w:rPr>
              <w:t>机器人</w:t>
            </w:r>
          </w:p>
        </w:tc>
        <w:tc>
          <w:tcPr>
            <w:tcW w:w="709"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25</w:t>
            </w:r>
          </w:p>
        </w:tc>
        <w:tc>
          <w:tcPr>
            <w:tcW w:w="648" w:type="dxa"/>
            <w:vAlign w:val="center"/>
          </w:tcPr>
          <w:p>
            <w:pPr>
              <w:pStyle w:val="522"/>
              <w:spacing w:line="300" w:lineRule="exact"/>
              <w:jc w:val="center"/>
              <w:rPr>
                <w:rFonts w:ascii="Times New Roman"/>
                <w:sz w:val="18"/>
                <w:szCs w:val="18"/>
              </w:rPr>
            </w:pP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5"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7.1</w:t>
            </w:r>
          </w:p>
        </w:tc>
        <w:tc>
          <w:tcPr>
            <w:tcW w:w="4957" w:type="dxa"/>
            <w:vAlign w:val="center"/>
          </w:tcPr>
          <w:p>
            <w:pPr>
              <w:pStyle w:val="522"/>
              <w:spacing w:before="4" w:line="300" w:lineRule="exact"/>
              <w:ind w:left="44" w:leftChars="20" w:right="85"/>
              <w:rPr>
                <w:rFonts w:hint="eastAsia" w:cs="Times New Roman"/>
                <w:sz w:val="18"/>
                <w:szCs w:val="18"/>
              </w:rPr>
            </w:pPr>
            <w:r>
              <w:rPr>
                <w:rFonts w:hint="eastAsia" w:cs="Times New Roman"/>
                <w:sz w:val="18"/>
                <w:szCs w:val="18"/>
              </w:rPr>
              <w:t>提供客房送物机器人服务</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10</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7.2</w:t>
            </w:r>
          </w:p>
        </w:tc>
        <w:tc>
          <w:tcPr>
            <w:tcW w:w="4957" w:type="dxa"/>
            <w:vAlign w:val="center"/>
          </w:tcPr>
          <w:p>
            <w:pPr>
              <w:pStyle w:val="522"/>
              <w:spacing w:before="4" w:line="300" w:lineRule="exact"/>
              <w:ind w:left="44" w:leftChars="20" w:right="85"/>
              <w:rPr>
                <w:rFonts w:hint="eastAsia" w:cs="Times New Roman"/>
                <w:sz w:val="18"/>
                <w:szCs w:val="18"/>
              </w:rPr>
            </w:pPr>
            <w:r>
              <w:rPr>
                <w:rFonts w:hint="eastAsia" w:cs="Times New Roman"/>
                <w:sz w:val="18"/>
                <w:szCs w:val="18"/>
              </w:rPr>
              <w:t>提供前厅迎宾机器人服务</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5</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7.3</w:t>
            </w:r>
          </w:p>
        </w:tc>
        <w:tc>
          <w:tcPr>
            <w:tcW w:w="4957" w:type="dxa"/>
            <w:vAlign w:val="center"/>
          </w:tcPr>
          <w:p>
            <w:pPr>
              <w:pStyle w:val="522"/>
              <w:spacing w:before="4" w:line="300" w:lineRule="exact"/>
              <w:ind w:left="44" w:leftChars="20" w:right="85"/>
              <w:rPr>
                <w:rFonts w:hint="eastAsia" w:cs="Times New Roman"/>
                <w:sz w:val="18"/>
                <w:szCs w:val="18"/>
              </w:rPr>
            </w:pPr>
            <w:r>
              <w:rPr>
                <w:rFonts w:hint="eastAsia" w:cs="Times New Roman"/>
                <w:sz w:val="18"/>
                <w:szCs w:val="18"/>
              </w:rPr>
              <w:t>提供前厅信息查询机器人服务</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5</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7.4</w:t>
            </w:r>
          </w:p>
        </w:tc>
        <w:tc>
          <w:tcPr>
            <w:tcW w:w="4957" w:type="dxa"/>
            <w:vAlign w:val="center"/>
          </w:tcPr>
          <w:p>
            <w:pPr>
              <w:pStyle w:val="522"/>
              <w:spacing w:before="4" w:line="300" w:lineRule="exact"/>
              <w:ind w:left="44" w:leftChars="20" w:right="85"/>
              <w:rPr>
                <w:rFonts w:hint="eastAsia" w:cs="Times New Roman"/>
                <w:sz w:val="18"/>
                <w:szCs w:val="18"/>
              </w:rPr>
            </w:pPr>
            <w:r>
              <w:rPr>
                <w:rFonts w:hint="eastAsia" w:cs="Times New Roman"/>
                <w:sz w:val="18"/>
                <w:szCs w:val="18"/>
              </w:rPr>
              <w:t>提供其他机器人服务</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5</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8</w:t>
            </w:r>
          </w:p>
        </w:tc>
        <w:tc>
          <w:tcPr>
            <w:tcW w:w="4957" w:type="dxa"/>
            <w:vAlign w:val="center"/>
          </w:tcPr>
          <w:p>
            <w:pPr>
              <w:pStyle w:val="522"/>
              <w:spacing w:before="4" w:line="300" w:lineRule="exact"/>
              <w:ind w:left="44" w:leftChars="20" w:right="85"/>
              <w:rPr>
                <w:rFonts w:hint="eastAsia" w:cs="Times New Roman"/>
                <w:sz w:val="18"/>
                <w:szCs w:val="18"/>
              </w:rPr>
            </w:pPr>
            <w:r>
              <w:rPr>
                <w:rFonts w:hint="eastAsia" w:cs="Times New Roman"/>
                <w:sz w:val="18"/>
                <w:szCs w:val="18"/>
              </w:rPr>
              <w:t>客房服务</w:t>
            </w:r>
          </w:p>
        </w:tc>
        <w:tc>
          <w:tcPr>
            <w:tcW w:w="709"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65</w:t>
            </w:r>
          </w:p>
        </w:tc>
        <w:tc>
          <w:tcPr>
            <w:tcW w:w="648" w:type="dxa"/>
            <w:vAlign w:val="center"/>
          </w:tcPr>
          <w:p>
            <w:pPr>
              <w:pStyle w:val="522"/>
              <w:spacing w:line="300" w:lineRule="exact"/>
              <w:jc w:val="center"/>
              <w:rPr>
                <w:rFonts w:ascii="Times New Roman"/>
                <w:sz w:val="18"/>
                <w:szCs w:val="18"/>
              </w:rPr>
            </w:pP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8.1</w:t>
            </w: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客人在客房内可通过智能方式（AI智能语音、智能显示屏、智能总机服务中心、移动终端其中一项或多项）实现对客房设施的控制</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30</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客房区域电梯</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cs="Times New Roman"/>
                <w:sz w:val="18"/>
                <w:szCs w:val="18"/>
              </w:rPr>
            </w:pPr>
          </w:p>
        </w:tc>
        <w:tc>
          <w:tcPr>
            <w:tcW w:w="714"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客房门禁</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cs="Times New Roman"/>
                <w:sz w:val="18"/>
                <w:szCs w:val="18"/>
              </w:rPr>
            </w:pPr>
          </w:p>
        </w:tc>
        <w:tc>
          <w:tcPr>
            <w:tcW w:w="714"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空调</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cs="Times New Roman"/>
                <w:sz w:val="18"/>
                <w:szCs w:val="18"/>
              </w:rPr>
            </w:pPr>
          </w:p>
        </w:tc>
        <w:tc>
          <w:tcPr>
            <w:tcW w:w="714"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净化设备</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cs="Times New Roman"/>
                <w:sz w:val="18"/>
                <w:szCs w:val="18"/>
              </w:rPr>
            </w:pPr>
          </w:p>
        </w:tc>
        <w:tc>
          <w:tcPr>
            <w:tcW w:w="714"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13" w:hRule="atLeast"/>
          <w:jc w:val="center"/>
        </w:trPr>
        <w:tc>
          <w:tcPr>
            <w:tcW w:w="702" w:type="dxa"/>
            <w:vAlign w:val="center"/>
          </w:tcPr>
          <w:p>
            <w:pPr>
              <w:pStyle w:val="522"/>
              <w:spacing w:line="300" w:lineRule="exact"/>
              <w:jc w:val="center"/>
              <w:rPr>
                <w:rFonts w:cs="Times New Roman"/>
                <w:sz w:val="18"/>
                <w:szCs w:val="18"/>
              </w:rPr>
            </w:pP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窗帘、灯光、背景音乐、电视的使用控制。</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cs="Times New Roman"/>
                <w:sz w:val="18"/>
                <w:szCs w:val="18"/>
              </w:rPr>
            </w:pPr>
          </w:p>
        </w:tc>
        <w:tc>
          <w:tcPr>
            <w:tcW w:w="714"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8.2</w:t>
            </w: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可设置不同场景模式，通过智能方式（AI智能语音、智能显示屏、智能总机服务中心、移动终端其中一项或多项）实现客房场景切换和控制。</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10</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8.3</w:t>
            </w: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通过智能方式（AI智能语音、智能显示屏、智能服务中心、移动终端其中一项或多项）实现各区域服务预约。</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15</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前厅：智能叫醒、预约续房、预约退房</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cs="Times New Roman"/>
                <w:sz w:val="18"/>
                <w:szCs w:val="18"/>
              </w:rPr>
            </w:pPr>
          </w:p>
        </w:tc>
        <w:tc>
          <w:tcPr>
            <w:tcW w:w="714"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客房：智能送物、预约打扫、预约洗衣</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cs="Times New Roman"/>
                <w:sz w:val="18"/>
                <w:szCs w:val="18"/>
              </w:rPr>
            </w:pPr>
          </w:p>
        </w:tc>
        <w:tc>
          <w:tcPr>
            <w:tcW w:w="714"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餐厅：在线点餐</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cs="Times New Roman"/>
                <w:sz w:val="18"/>
                <w:szCs w:val="18"/>
              </w:rPr>
            </w:pPr>
          </w:p>
        </w:tc>
        <w:tc>
          <w:tcPr>
            <w:tcW w:w="714"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ascii="Times New Roman" w:cs="Times New Roman"/>
                <w:sz w:val="18"/>
                <w:szCs w:val="18"/>
              </w:rPr>
            </w:pPr>
            <w:r>
              <w:rPr>
                <w:rFonts w:hint="eastAsia" w:cs="Times New Roman"/>
                <w:sz w:val="18"/>
                <w:szCs w:val="18"/>
              </w:rPr>
              <w:t>8.4</w:t>
            </w: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客房智能管家可提供信息资源（当地实时旅游资讯信息、网络影音资源、健身管家等）；客房智能管家可提供一键救援设施；为顾客营造安全舒适个性化的客房环境。</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10</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9</w:t>
            </w:r>
          </w:p>
        </w:tc>
        <w:tc>
          <w:tcPr>
            <w:tcW w:w="4957" w:type="dxa"/>
          </w:tcPr>
          <w:p>
            <w:pPr>
              <w:pStyle w:val="522"/>
              <w:spacing w:before="4" w:line="300" w:lineRule="exact"/>
              <w:ind w:left="44" w:leftChars="20" w:right="85"/>
              <w:rPr>
                <w:rFonts w:hint="eastAsia" w:cs="Times New Roman"/>
                <w:sz w:val="18"/>
                <w:szCs w:val="18"/>
              </w:rPr>
            </w:pPr>
            <w:r>
              <w:rPr>
                <w:rFonts w:hint="eastAsia" w:cs="Times New Roman"/>
                <w:sz w:val="18"/>
                <w:szCs w:val="18"/>
              </w:rPr>
              <w:t>餐饮服务</w:t>
            </w:r>
          </w:p>
        </w:tc>
        <w:tc>
          <w:tcPr>
            <w:tcW w:w="709"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20</w:t>
            </w:r>
          </w:p>
        </w:tc>
        <w:tc>
          <w:tcPr>
            <w:tcW w:w="648" w:type="dxa"/>
            <w:vAlign w:val="center"/>
          </w:tcPr>
          <w:p>
            <w:pPr>
              <w:pStyle w:val="522"/>
              <w:spacing w:line="300" w:lineRule="exact"/>
              <w:jc w:val="center"/>
              <w:rPr>
                <w:rFonts w:ascii="Times New Roman"/>
                <w:sz w:val="18"/>
                <w:szCs w:val="18"/>
              </w:rPr>
            </w:pP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9.1</w:t>
            </w:r>
          </w:p>
        </w:tc>
        <w:tc>
          <w:tcPr>
            <w:tcW w:w="4957" w:type="dxa"/>
          </w:tcPr>
          <w:p>
            <w:pPr>
              <w:pStyle w:val="522"/>
              <w:spacing w:before="4" w:line="300" w:lineRule="exact"/>
              <w:ind w:left="44" w:leftChars="20" w:right="85"/>
              <w:rPr>
                <w:rFonts w:hint="eastAsia" w:cs="Times New Roman"/>
                <w:sz w:val="18"/>
                <w:szCs w:val="18"/>
              </w:rPr>
            </w:pPr>
            <w:r>
              <w:rPr>
                <w:rFonts w:hint="eastAsia" w:cs="Times New Roman"/>
                <w:spacing w:val="-3"/>
                <w:sz w:val="18"/>
                <w:szCs w:val="18"/>
              </w:rPr>
              <w:t>可通过自助机与移动终端，</w:t>
            </w:r>
            <w:r>
              <w:rPr>
                <w:rFonts w:hint="eastAsia" w:cs="Times New Roman"/>
                <w:spacing w:val="1"/>
                <w:sz w:val="18"/>
                <w:szCs w:val="18"/>
              </w:rPr>
              <w:t>实现酒店内外预</w:t>
            </w:r>
            <w:r>
              <w:rPr>
                <w:rFonts w:hint="eastAsia" w:cs="Times New Roman"/>
                <w:sz w:val="18"/>
                <w:szCs w:val="18"/>
              </w:rPr>
              <w:t>约、点餐、送餐、菜品推荐、费用结算等全智慧化服务。</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5</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234"/>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bl>
    <w:p>
      <w:r>
        <w:br w:type="page"/>
      </w:r>
    </w:p>
    <w:p>
      <w:pPr>
        <w:pStyle w:val="317"/>
        <w:spacing w:before="156" w:after="156"/>
      </w:pPr>
      <w:r>
        <w:t>智慧酒店等级划分与评定评分表</w:t>
      </w:r>
      <w:r>
        <w:rPr>
          <w:rFonts w:ascii="宋体" w:hAnsi="宋体" w:eastAsia="宋体"/>
        </w:rPr>
        <w:t>(续)</w:t>
      </w:r>
    </w:p>
    <w:tbl>
      <w:tblPr>
        <w:tblStyle w:val="88"/>
        <w:tblW w:w="93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2"/>
        <w:gridCol w:w="4957"/>
        <w:gridCol w:w="709"/>
        <w:gridCol w:w="648"/>
        <w:gridCol w:w="714"/>
        <w:gridCol w:w="720"/>
        <w:gridCol w:w="448"/>
        <w:gridCol w:w="45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55" w:hRule="atLeast"/>
          <w:jc w:val="center"/>
        </w:trPr>
        <w:tc>
          <w:tcPr>
            <w:tcW w:w="702" w:type="dxa"/>
            <w:tcBorders>
              <w:top w:val="single" w:color="000000" w:sz="12" w:space="0"/>
              <w:bottom w:val="single" w:color="000000" w:sz="12" w:space="0"/>
            </w:tcBorders>
            <w:vAlign w:val="center"/>
          </w:tcPr>
          <w:p>
            <w:pPr>
              <w:pStyle w:val="522"/>
              <w:jc w:val="center"/>
              <w:rPr>
                <w:rFonts w:hint="eastAsia" w:cs="Times New Roman"/>
                <w:sz w:val="18"/>
                <w:szCs w:val="18"/>
              </w:rPr>
            </w:pPr>
            <w:r>
              <w:rPr>
                <w:rFonts w:hint="eastAsia" w:cs="Times New Roman" w:asciiTheme="minorEastAsia" w:hAnsiTheme="minorEastAsia" w:eastAsiaTheme="minorEastAsia"/>
                <w:bCs/>
                <w:sz w:val="18"/>
                <w:szCs w:val="18"/>
              </w:rPr>
              <w:t>序号</w:t>
            </w:r>
          </w:p>
        </w:tc>
        <w:tc>
          <w:tcPr>
            <w:tcW w:w="4957" w:type="dxa"/>
            <w:tcBorders>
              <w:top w:val="single" w:color="000000" w:sz="12" w:space="0"/>
              <w:bottom w:val="single" w:color="000000" w:sz="12" w:space="0"/>
            </w:tcBorders>
            <w:vAlign w:val="center"/>
          </w:tcPr>
          <w:p>
            <w:pPr>
              <w:pStyle w:val="522"/>
              <w:spacing w:before="4"/>
              <w:ind w:left="44" w:leftChars="20" w:right="85"/>
              <w:jc w:val="center"/>
              <w:rPr>
                <w:rFonts w:hint="eastAsia" w:cs="Times New Roman"/>
                <w:sz w:val="18"/>
                <w:szCs w:val="18"/>
              </w:rPr>
            </w:pPr>
            <w:r>
              <w:rPr>
                <w:rFonts w:hint="eastAsia" w:cs="Times New Roman" w:asciiTheme="minorEastAsia" w:hAnsiTheme="minorEastAsia" w:eastAsiaTheme="minorEastAsia"/>
                <w:bCs/>
                <w:sz w:val="18"/>
                <w:szCs w:val="18"/>
              </w:rPr>
              <w:t>评定项目</w:t>
            </w:r>
          </w:p>
        </w:tc>
        <w:tc>
          <w:tcPr>
            <w:tcW w:w="709" w:type="dxa"/>
            <w:tcBorders>
              <w:top w:val="single" w:color="000000" w:sz="12" w:space="0"/>
              <w:bottom w:val="single" w:color="000000" w:sz="12" w:space="0"/>
            </w:tcBorders>
            <w:vAlign w:val="center"/>
          </w:tcPr>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各大项总分</w:t>
            </w:r>
          </w:p>
        </w:tc>
        <w:tc>
          <w:tcPr>
            <w:tcW w:w="648" w:type="dxa"/>
            <w:tcBorders>
              <w:top w:val="single" w:color="000000" w:sz="12" w:space="0"/>
              <w:bottom w:val="single" w:color="000000" w:sz="12" w:space="0"/>
            </w:tcBorders>
            <w:vAlign w:val="center"/>
          </w:tcPr>
          <w:p>
            <w:pPr>
              <w:pStyle w:val="522"/>
              <w:jc w:val="center"/>
              <w:rPr>
                <w:rFonts w:hint="eastAsia" w:ascii="Times New Roman" w:hAnsi="Times New Roman" w:cs="Times New Roman"/>
                <w:sz w:val="18"/>
                <w:szCs w:val="18"/>
              </w:rPr>
            </w:pPr>
            <w:r>
              <w:rPr>
                <w:rFonts w:hint="eastAsia" w:cs="Times New Roman" w:asciiTheme="minorEastAsia" w:hAnsiTheme="minorEastAsia" w:eastAsiaTheme="minorEastAsia"/>
                <w:bCs/>
                <w:sz w:val="18"/>
                <w:szCs w:val="18"/>
              </w:rPr>
              <w:t>各分项总分</w:t>
            </w:r>
          </w:p>
        </w:tc>
        <w:tc>
          <w:tcPr>
            <w:tcW w:w="714" w:type="dxa"/>
            <w:tcBorders>
              <w:top w:val="single" w:color="000000" w:sz="12" w:space="0"/>
              <w:bottom w:val="single" w:color="000000" w:sz="12" w:space="0"/>
            </w:tcBorders>
            <w:vAlign w:val="center"/>
          </w:tcPr>
          <w:p>
            <w:pPr>
              <w:pStyle w:val="522"/>
              <w:jc w:val="center"/>
              <w:rPr>
                <w:rFonts w:ascii="Times New Roman"/>
                <w:sz w:val="18"/>
                <w:szCs w:val="18"/>
              </w:rPr>
            </w:pPr>
            <w:r>
              <w:rPr>
                <w:rFonts w:hint="eastAsia" w:cs="Times New Roman" w:asciiTheme="minorEastAsia" w:hAnsiTheme="minorEastAsia" w:eastAsiaTheme="minorEastAsia"/>
                <w:bCs/>
                <w:sz w:val="18"/>
                <w:szCs w:val="18"/>
              </w:rPr>
              <w:t>各次分项总分</w:t>
            </w:r>
          </w:p>
        </w:tc>
        <w:tc>
          <w:tcPr>
            <w:tcW w:w="720" w:type="dxa"/>
            <w:tcBorders>
              <w:top w:val="single" w:color="000000" w:sz="12" w:space="0"/>
              <w:bottom w:val="single" w:color="000000" w:sz="12" w:space="0"/>
            </w:tcBorders>
            <w:vAlign w:val="center"/>
          </w:tcPr>
          <w:p>
            <w:pPr>
              <w:pStyle w:val="522"/>
              <w:jc w:val="center"/>
              <w:rPr>
                <w:rFonts w:ascii="Times New Roman"/>
                <w:sz w:val="18"/>
                <w:szCs w:val="18"/>
              </w:rPr>
            </w:pPr>
            <w:r>
              <w:rPr>
                <w:rFonts w:hint="eastAsia" w:cs="Times New Roman" w:asciiTheme="minorEastAsia" w:hAnsiTheme="minorEastAsia" w:eastAsiaTheme="minorEastAsia"/>
                <w:bCs/>
                <w:sz w:val="18"/>
                <w:szCs w:val="18"/>
              </w:rPr>
              <w:t>各小项总分</w:t>
            </w:r>
          </w:p>
        </w:tc>
        <w:tc>
          <w:tcPr>
            <w:tcW w:w="448"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计</w:t>
            </w:r>
          </w:p>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tc>
        <w:tc>
          <w:tcPr>
            <w:tcW w:w="453"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记</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55" w:hRule="atLeast"/>
          <w:jc w:val="center"/>
        </w:trPr>
        <w:tc>
          <w:tcPr>
            <w:tcW w:w="702" w:type="dxa"/>
            <w:tcBorders>
              <w:top w:val="single" w:color="000000" w:sz="12" w:space="0"/>
            </w:tcBorders>
            <w:vAlign w:val="center"/>
          </w:tcPr>
          <w:p>
            <w:pPr>
              <w:pStyle w:val="522"/>
              <w:jc w:val="center"/>
              <w:rPr>
                <w:rFonts w:cs="Times New Roman"/>
                <w:sz w:val="18"/>
                <w:szCs w:val="18"/>
              </w:rPr>
            </w:pPr>
            <w:r>
              <w:rPr>
                <w:rFonts w:hint="eastAsia" w:cs="Times New Roman"/>
                <w:sz w:val="18"/>
                <w:szCs w:val="18"/>
              </w:rPr>
              <w:t>9.2</w:t>
            </w:r>
          </w:p>
        </w:tc>
        <w:tc>
          <w:tcPr>
            <w:tcW w:w="4957" w:type="dxa"/>
            <w:tcBorders>
              <w:top w:val="single" w:color="000000" w:sz="12" w:space="0"/>
            </w:tcBorders>
          </w:tcPr>
          <w:p>
            <w:pPr>
              <w:pStyle w:val="522"/>
              <w:spacing w:before="4"/>
              <w:ind w:left="44" w:leftChars="20" w:right="85"/>
              <w:rPr>
                <w:rFonts w:hint="eastAsia" w:cs="Times New Roman"/>
                <w:spacing w:val="-3"/>
                <w:sz w:val="18"/>
                <w:szCs w:val="18"/>
              </w:rPr>
            </w:pPr>
            <w:r>
              <w:rPr>
                <w:rFonts w:hint="eastAsia" w:cs="Times New Roman"/>
                <w:sz w:val="18"/>
                <w:szCs w:val="18"/>
              </w:rPr>
              <w:t>餐厅能够支持多种形式（人脸、身份证、房卡、手机）的身份验证和消费记账。</w:t>
            </w:r>
          </w:p>
        </w:tc>
        <w:tc>
          <w:tcPr>
            <w:tcW w:w="709" w:type="dxa"/>
            <w:tcBorders>
              <w:top w:val="single" w:color="000000" w:sz="12" w:space="0"/>
            </w:tcBorders>
            <w:vAlign w:val="center"/>
          </w:tcPr>
          <w:p>
            <w:pPr>
              <w:pStyle w:val="522"/>
              <w:jc w:val="center"/>
              <w:rPr>
                <w:rFonts w:hint="eastAsia" w:ascii="Times New Roman"/>
                <w:sz w:val="18"/>
                <w:szCs w:val="18"/>
              </w:rPr>
            </w:pPr>
          </w:p>
        </w:tc>
        <w:tc>
          <w:tcPr>
            <w:tcW w:w="648" w:type="dxa"/>
            <w:tcBorders>
              <w:top w:val="single" w:color="000000" w:sz="12" w:space="0"/>
            </w:tcBorders>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14" w:type="dxa"/>
            <w:tcBorders>
              <w:top w:val="single" w:color="000000" w:sz="12" w:space="0"/>
            </w:tcBorders>
            <w:vAlign w:val="center"/>
          </w:tcPr>
          <w:p>
            <w:pPr>
              <w:pStyle w:val="522"/>
              <w:jc w:val="center"/>
              <w:rPr>
                <w:rFonts w:ascii="Times New Roman"/>
                <w:sz w:val="18"/>
                <w:szCs w:val="18"/>
              </w:rPr>
            </w:pPr>
          </w:p>
        </w:tc>
        <w:tc>
          <w:tcPr>
            <w:tcW w:w="720" w:type="dxa"/>
            <w:tcBorders>
              <w:top w:val="single" w:color="000000" w:sz="12" w:space="0"/>
            </w:tcBorders>
            <w:vAlign w:val="center"/>
          </w:tcPr>
          <w:p>
            <w:pPr>
              <w:pStyle w:val="522"/>
              <w:jc w:val="center"/>
              <w:rPr>
                <w:rFonts w:ascii="Times New Roman"/>
                <w:sz w:val="18"/>
                <w:szCs w:val="18"/>
              </w:rPr>
            </w:pPr>
          </w:p>
        </w:tc>
        <w:tc>
          <w:tcPr>
            <w:tcW w:w="448" w:type="dxa"/>
            <w:tcBorders>
              <w:top w:val="single" w:color="000000" w:sz="12" w:space="0"/>
            </w:tcBorders>
            <w:vAlign w:val="center"/>
          </w:tcPr>
          <w:p>
            <w:pPr>
              <w:pStyle w:val="522"/>
              <w:spacing w:before="71"/>
              <w:ind w:left="234"/>
              <w:jc w:val="center"/>
              <w:rPr>
                <w:rFonts w:cs="Times New Roman"/>
                <w:sz w:val="18"/>
                <w:szCs w:val="18"/>
              </w:rPr>
            </w:pPr>
          </w:p>
        </w:tc>
        <w:tc>
          <w:tcPr>
            <w:tcW w:w="453" w:type="dxa"/>
            <w:tcBorders>
              <w:top w:val="single" w:color="000000" w:sz="12" w:space="0"/>
            </w:tcBorders>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702" w:type="dxa"/>
            <w:vAlign w:val="center"/>
          </w:tcPr>
          <w:p>
            <w:pPr>
              <w:pStyle w:val="522"/>
              <w:jc w:val="center"/>
              <w:rPr>
                <w:rFonts w:ascii="Times New Roman"/>
                <w:sz w:val="18"/>
                <w:szCs w:val="18"/>
              </w:rPr>
            </w:pPr>
            <w:r>
              <w:rPr>
                <w:rFonts w:hint="eastAsia" w:cs="Times New Roman"/>
                <w:sz w:val="18"/>
                <w:szCs w:val="18"/>
              </w:rPr>
              <w:t>9.3</w:t>
            </w:r>
          </w:p>
        </w:tc>
        <w:tc>
          <w:tcPr>
            <w:tcW w:w="4957" w:type="dxa"/>
          </w:tcPr>
          <w:p>
            <w:pPr>
              <w:pStyle w:val="522"/>
              <w:spacing w:before="4"/>
              <w:ind w:left="44" w:leftChars="20" w:right="85"/>
              <w:rPr>
                <w:rFonts w:cs="Times New Roman"/>
                <w:sz w:val="18"/>
                <w:szCs w:val="18"/>
              </w:rPr>
            </w:pPr>
            <w:r>
              <w:rPr>
                <w:rFonts w:hint="eastAsia" w:cs="Times New Roman"/>
                <w:spacing w:val="-3"/>
                <w:sz w:val="18"/>
                <w:szCs w:val="18"/>
              </w:rPr>
              <w:t>提供网上</w:t>
            </w:r>
            <w:r>
              <w:rPr>
                <w:rFonts w:hint="eastAsia" w:cs="Times New Roman"/>
                <w:sz w:val="18"/>
                <w:szCs w:val="18"/>
              </w:rPr>
              <w:t>透明化厨房服务</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234"/>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5" w:hRule="atLeast"/>
          <w:jc w:val="center"/>
        </w:trPr>
        <w:tc>
          <w:tcPr>
            <w:tcW w:w="702" w:type="dxa"/>
            <w:vAlign w:val="center"/>
          </w:tcPr>
          <w:p>
            <w:pPr>
              <w:pStyle w:val="522"/>
              <w:jc w:val="center"/>
              <w:rPr>
                <w:rFonts w:cs="Times New Roman"/>
                <w:sz w:val="18"/>
                <w:szCs w:val="18"/>
              </w:rPr>
            </w:pPr>
            <w:r>
              <w:rPr>
                <w:rFonts w:hint="eastAsia" w:cs="Times New Roman"/>
                <w:sz w:val="18"/>
                <w:szCs w:val="18"/>
              </w:rPr>
              <w:t>9.4</w:t>
            </w:r>
          </w:p>
        </w:tc>
        <w:tc>
          <w:tcPr>
            <w:tcW w:w="4957" w:type="dxa"/>
          </w:tcPr>
          <w:p>
            <w:pPr>
              <w:pStyle w:val="522"/>
              <w:spacing w:before="4"/>
              <w:ind w:left="44" w:leftChars="20" w:right="85"/>
              <w:rPr>
                <w:rFonts w:hint="eastAsia" w:cs="Times New Roman"/>
                <w:spacing w:val="-3"/>
                <w:sz w:val="18"/>
                <w:szCs w:val="18"/>
              </w:rPr>
            </w:pPr>
            <w:r>
              <w:rPr>
                <w:rFonts w:hint="eastAsia" w:cs="Times New Roman"/>
                <w:spacing w:val="-3"/>
                <w:sz w:val="18"/>
                <w:szCs w:val="18"/>
              </w:rPr>
              <w:t xml:space="preserve">通过 </w:t>
            </w:r>
            <w:r>
              <w:rPr>
                <w:rFonts w:hint="eastAsia" w:cs="Times New Roman"/>
                <w:sz w:val="18"/>
                <w:szCs w:val="18"/>
              </w:rPr>
              <w:t>AR、VR</w:t>
            </w:r>
            <w:r>
              <w:rPr>
                <w:rFonts w:hint="eastAsia" w:cs="Times New Roman"/>
                <w:spacing w:val="1"/>
                <w:sz w:val="18"/>
                <w:szCs w:val="18"/>
              </w:rPr>
              <w:t xml:space="preserve"> 等提供菜品的全流程展示。</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r>
              <w:rPr>
                <w:rFonts w:hint="eastAsia" w:cs="Times New Roman"/>
                <w:sz w:val="18"/>
                <w:szCs w:val="18"/>
              </w:rPr>
              <w:t>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7" w:hRule="atLeast"/>
          <w:jc w:val="center"/>
        </w:trPr>
        <w:tc>
          <w:tcPr>
            <w:tcW w:w="702" w:type="dxa"/>
            <w:vAlign w:val="center"/>
          </w:tcPr>
          <w:p>
            <w:pPr>
              <w:pStyle w:val="522"/>
              <w:jc w:val="center"/>
              <w:rPr>
                <w:rFonts w:cs="Times New Roman"/>
                <w:sz w:val="18"/>
                <w:szCs w:val="18"/>
              </w:rPr>
            </w:pPr>
            <w:r>
              <w:rPr>
                <w:rFonts w:hint="eastAsia" w:cs="Times New Roman"/>
                <w:sz w:val="18"/>
                <w:szCs w:val="18"/>
              </w:rPr>
              <w:t>10</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会务服务</w:t>
            </w:r>
          </w:p>
        </w:tc>
        <w:tc>
          <w:tcPr>
            <w:tcW w:w="709"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30</w:t>
            </w:r>
          </w:p>
        </w:tc>
        <w:tc>
          <w:tcPr>
            <w:tcW w:w="648" w:type="dxa"/>
            <w:vAlign w:val="center"/>
          </w:tcPr>
          <w:p>
            <w:pPr>
              <w:pStyle w:val="522"/>
              <w:spacing w:before="6"/>
              <w:jc w:val="center"/>
              <w:rPr>
                <w:rFonts w:ascii="Times New Roman"/>
              </w:rPr>
            </w:pP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702" w:type="dxa"/>
            <w:vAlign w:val="center"/>
          </w:tcPr>
          <w:p>
            <w:pPr>
              <w:pStyle w:val="522"/>
              <w:jc w:val="center"/>
              <w:rPr>
                <w:rFonts w:cs="Times New Roman"/>
                <w:sz w:val="18"/>
                <w:szCs w:val="18"/>
              </w:rPr>
            </w:pPr>
            <w:r>
              <w:rPr>
                <w:rFonts w:hint="eastAsia" w:cs="Times New Roman"/>
                <w:sz w:val="18"/>
                <w:szCs w:val="18"/>
              </w:rPr>
              <w:t>10.1</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能实现远程视频会议</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r>
              <w:rPr>
                <w:rFonts w:hint="eastAsia" w:cs="Times New Roman"/>
                <w:sz w:val="18"/>
                <w:szCs w:val="18"/>
              </w:rPr>
              <w:t>10</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10.2</w:t>
            </w:r>
          </w:p>
        </w:tc>
        <w:tc>
          <w:tcPr>
            <w:tcW w:w="4957" w:type="dxa"/>
            <w:vAlign w:val="center"/>
          </w:tcPr>
          <w:p>
            <w:pPr>
              <w:pStyle w:val="522"/>
              <w:spacing w:before="4"/>
              <w:ind w:left="44" w:leftChars="20" w:right="85"/>
              <w:jc w:val="both"/>
              <w:rPr>
                <w:rFonts w:hint="eastAsia" w:cs="Times New Roman"/>
                <w:sz w:val="18"/>
                <w:szCs w:val="18"/>
              </w:rPr>
            </w:pPr>
            <w:r>
              <w:rPr>
                <w:rFonts w:hint="eastAsia" w:cs="Times New Roman"/>
                <w:sz w:val="18"/>
                <w:szCs w:val="18"/>
              </w:rPr>
              <w:t>具有智能化会议功能，实现无纸化会议管理、文本通知即时送达、身份识别、会议时间地点自动发送通知</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r>
              <w:rPr>
                <w:rFonts w:hint="eastAsia" w:cs="Times New Roman"/>
                <w:sz w:val="18"/>
                <w:szCs w:val="18"/>
              </w:rPr>
              <w:t>10</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10.3</w:t>
            </w:r>
          </w:p>
        </w:tc>
        <w:tc>
          <w:tcPr>
            <w:tcW w:w="4957" w:type="dxa"/>
            <w:vAlign w:val="center"/>
          </w:tcPr>
          <w:p>
            <w:pPr>
              <w:pStyle w:val="522"/>
              <w:spacing w:before="4"/>
              <w:ind w:left="44" w:leftChars="20" w:right="85"/>
              <w:jc w:val="both"/>
              <w:rPr>
                <w:rFonts w:hint="eastAsia" w:cs="Times New Roman"/>
                <w:sz w:val="18"/>
                <w:szCs w:val="18"/>
              </w:rPr>
            </w:pPr>
            <w:r>
              <w:rPr>
                <w:rFonts w:hint="eastAsia" w:cs="Times New Roman"/>
                <w:sz w:val="18"/>
                <w:szCs w:val="18"/>
              </w:rPr>
              <w:t>会议信息同步至服务号、客房多媒体终端、其他会议室多媒体终端等，满足不同规模和类型的会议需求。</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r>
              <w:rPr>
                <w:rFonts w:hint="eastAsia" w:cs="Times New Roman"/>
                <w:sz w:val="18"/>
                <w:szCs w:val="18"/>
              </w:rPr>
              <w:t>10</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11</w:t>
            </w:r>
          </w:p>
        </w:tc>
        <w:tc>
          <w:tcPr>
            <w:tcW w:w="4957" w:type="dxa"/>
            <w:vAlign w:val="center"/>
          </w:tcPr>
          <w:p>
            <w:pPr>
              <w:pStyle w:val="522"/>
              <w:spacing w:before="4"/>
              <w:ind w:left="44" w:leftChars="20" w:right="85"/>
              <w:rPr>
                <w:rFonts w:hint="eastAsia" w:cs="Times New Roman"/>
                <w:sz w:val="18"/>
                <w:szCs w:val="18"/>
              </w:rPr>
            </w:pPr>
            <w:r>
              <w:rPr>
                <w:rFonts w:hint="eastAsia" w:cs="Times New Roman"/>
                <w:sz w:val="18"/>
                <w:szCs w:val="18"/>
              </w:rPr>
              <w:t>楼宇自控</w:t>
            </w:r>
          </w:p>
        </w:tc>
        <w:tc>
          <w:tcPr>
            <w:tcW w:w="709"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35</w:t>
            </w:r>
          </w:p>
        </w:tc>
        <w:tc>
          <w:tcPr>
            <w:tcW w:w="648" w:type="dxa"/>
            <w:vAlign w:val="center"/>
          </w:tcPr>
          <w:p>
            <w:pPr>
              <w:pStyle w:val="522"/>
              <w:spacing w:before="6"/>
              <w:jc w:val="center"/>
              <w:rPr>
                <w:rFonts w:ascii="Times New Roman"/>
              </w:rPr>
            </w:pP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ascii="Times New Roman"/>
                <w:sz w:val="18"/>
                <w:szCs w:val="18"/>
              </w:rPr>
            </w:pPr>
            <w:r>
              <w:rPr>
                <w:rFonts w:hint="eastAsia" w:cs="Times New Roman"/>
                <w:sz w:val="18"/>
                <w:szCs w:val="18"/>
              </w:rPr>
              <w:t>11.1</w:t>
            </w:r>
          </w:p>
        </w:tc>
        <w:tc>
          <w:tcPr>
            <w:tcW w:w="4957" w:type="dxa"/>
          </w:tcPr>
          <w:p>
            <w:pPr>
              <w:pStyle w:val="522"/>
              <w:spacing w:before="4"/>
              <w:ind w:left="44" w:leftChars="20" w:right="85"/>
              <w:rPr>
                <w:rFonts w:cs="Times New Roman"/>
                <w:sz w:val="18"/>
                <w:szCs w:val="18"/>
              </w:rPr>
            </w:pPr>
            <w:r>
              <w:rPr>
                <w:rFonts w:hint="eastAsia" w:cs="Times New Roman"/>
                <w:sz w:val="18"/>
                <w:szCs w:val="18"/>
              </w:rPr>
              <w:t>实现对客区域各设备的智能控制</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r>
              <w:rPr>
                <w:rFonts w:hint="eastAsia" w:cs="Times New Roman"/>
                <w:sz w:val="18"/>
                <w:szCs w:val="18"/>
              </w:rPr>
              <w:t>15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实现对客区域各设备（电梯、空调、净化设备、窗帘、灯光、背景音乐、电视）实时监控和有效控制，</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可设置不同智能控制模式。</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11.2</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实现后台机电设备的智能监控</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r>
              <w:rPr>
                <w:rFonts w:hint="eastAsia" w:cs="Times New Roman"/>
                <w:sz w:val="18"/>
                <w:szCs w:val="18"/>
              </w:rPr>
              <w:t>20</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可对空调系统、冷冻机组、变配电高低压回路、给排水回路、各种水泵、照明回路、电梯等系统运行状态进行监控（参数记录、状态监测）；</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能根据能源状态控制各系统设备设置。</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有配套管理系统（运行报表、设备状态数据报表、维保信息台账、能源数据报表）。</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12</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能源管理</w:t>
            </w:r>
          </w:p>
        </w:tc>
        <w:tc>
          <w:tcPr>
            <w:tcW w:w="709"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45</w:t>
            </w:r>
          </w:p>
        </w:tc>
        <w:tc>
          <w:tcPr>
            <w:tcW w:w="648" w:type="dxa"/>
            <w:vAlign w:val="center"/>
          </w:tcPr>
          <w:p>
            <w:pPr>
              <w:pStyle w:val="522"/>
              <w:spacing w:before="6"/>
              <w:jc w:val="center"/>
              <w:rPr>
                <w:rFonts w:ascii="Times New Roman"/>
              </w:rPr>
            </w:pP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12.1</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智能节能技术</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20</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8"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客房有感应器感应控制洗手间照明设备、排气扇。</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楼层走道有感应器感应控制照明设备。</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其他公共空间有感应器感应控制照明设备。</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12.2</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智能空调调节系统、智能延时切断电源系统。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10</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前厅、客房、会议、餐厅区域有智能空调调节系统、智能延时切断电源系统。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bl>
    <w:p>
      <w:r>
        <w:br w:type="page"/>
      </w:r>
    </w:p>
    <w:p>
      <w:pPr>
        <w:pStyle w:val="317"/>
        <w:spacing w:before="156" w:after="156"/>
      </w:pPr>
      <w:r>
        <w:t>智慧酒店等级划分与评定评分表</w:t>
      </w:r>
      <w:r>
        <w:rPr>
          <w:rFonts w:ascii="宋体" w:hAnsi="宋体" w:eastAsia="宋体"/>
        </w:rPr>
        <w:t>(续)</w:t>
      </w:r>
    </w:p>
    <w:tbl>
      <w:tblPr>
        <w:tblStyle w:val="88"/>
        <w:tblW w:w="93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2"/>
        <w:gridCol w:w="4957"/>
        <w:gridCol w:w="709"/>
        <w:gridCol w:w="648"/>
        <w:gridCol w:w="714"/>
        <w:gridCol w:w="720"/>
        <w:gridCol w:w="448"/>
        <w:gridCol w:w="45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tcBorders>
              <w:top w:val="single" w:color="000000" w:sz="12" w:space="0"/>
              <w:bottom w:val="single" w:color="000000" w:sz="12" w:space="0"/>
            </w:tcBorders>
            <w:vAlign w:val="center"/>
          </w:tcPr>
          <w:p>
            <w:pPr>
              <w:pStyle w:val="522"/>
              <w:jc w:val="center"/>
              <w:rPr>
                <w:rFonts w:cs="Times New Roman"/>
                <w:sz w:val="18"/>
                <w:szCs w:val="18"/>
              </w:rPr>
            </w:pPr>
            <w:r>
              <w:rPr>
                <w:rFonts w:hint="eastAsia" w:cs="Times New Roman" w:asciiTheme="minorEastAsia" w:hAnsiTheme="minorEastAsia" w:eastAsiaTheme="minorEastAsia"/>
                <w:bCs/>
                <w:sz w:val="18"/>
                <w:szCs w:val="18"/>
              </w:rPr>
              <w:t>序号</w:t>
            </w:r>
          </w:p>
        </w:tc>
        <w:tc>
          <w:tcPr>
            <w:tcW w:w="4957" w:type="dxa"/>
            <w:tcBorders>
              <w:top w:val="single" w:color="000000" w:sz="12" w:space="0"/>
              <w:bottom w:val="single" w:color="000000" w:sz="12" w:space="0"/>
            </w:tcBorders>
            <w:vAlign w:val="center"/>
          </w:tcPr>
          <w:p>
            <w:pPr>
              <w:pStyle w:val="522"/>
              <w:spacing w:before="4"/>
              <w:ind w:left="44" w:leftChars="20" w:right="85"/>
              <w:jc w:val="center"/>
              <w:rPr>
                <w:rFonts w:hint="eastAsia" w:cs="Times New Roman"/>
                <w:sz w:val="18"/>
                <w:szCs w:val="18"/>
              </w:rPr>
            </w:pPr>
            <w:r>
              <w:rPr>
                <w:rFonts w:hint="eastAsia" w:cs="Times New Roman" w:asciiTheme="minorEastAsia" w:hAnsiTheme="minorEastAsia" w:eastAsiaTheme="minorEastAsia"/>
                <w:bCs/>
                <w:sz w:val="18"/>
                <w:szCs w:val="18"/>
              </w:rPr>
              <w:t>评定项目</w:t>
            </w:r>
          </w:p>
        </w:tc>
        <w:tc>
          <w:tcPr>
            <w:tcW w:w="709" w:type="dxa"/>
            <w:tcBorders>
              <w:top w:val="single" w:color="000000" w:sz="12" w:space="0"/>
              <w:bottom w:val="single" w:color="000000" w:sz="12" w:space="0"/>
            </w:tcBorders>
            <w:vAlign w:val="center"/>
          </w:tcPr>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各大项总分</w:t>
            </w:r>
          </w:p>
        </w:tc>
        <w:tc>
          <w:tcPr>
            <w:tcW w:w="648" w:type="dxa"/>
            <w:tcBorders>
              <w:top w:val="single" w:color="000000" w:sz="12" w:space="0"/>
              <w:bottom w:val="single" w:color="000000" w:sz="12" w:space="0"/>
            </w:tcBorders>
            <w:vAlign w:val="center"/>
          </w:tcPr>
          <w:p>
            <w:pPr>
              <w:pStyle w:val="522"/>
              <w:jc w:val="center"/>
              <w:rPr>
                <w:rFonts w:ascii="Times New Roman" w:cs="Times New Roman"/>
                <w:sz w:val="18"/>
                <w:szCs w:val="18"/>
              </w:rPr>
            </w:pPr>
            <w:r>
              <w:rPr>
                <w:rFonts w:hint="eastAsia" w:cs="Times New Roman" w:asciiTheme="minorEastAsia" w:hAnsiTheme="minorEastAsia" w:eastAsiaTheme="minorEastAsia"/>
                <w:bCs/>
                <w:sz w:val="18"/>
                <w:szCs w:val="18"/>
              </w:rPr>
              <w:t>各分项总分</w:t>
            </w:r>
          </w:p>
        </w:tc>
        <w:tc>
          <w:tcPr>
            <w:tcW w:w="714" w:type="dxa"/>
            <w:tcBorders>
              <w:top w:val="single" w:color="000000" w:sz="12" w:space="0"/>
              <w:bottom w:val="single" w:color="000000" w:sz="12" w:space="0"/>
            </w:tcBorders>
            <w:vAlign w:val="center"/>
          </w:tcPr>
          <w:p>
            <w:pPr>
              <w:pStyle w:val="522"/>
              <w:jc w:val="center"/>
              <w:rPr>
                <w:rFonts w:hint="eastAsia" w:ascii="Times New Roman" w:hAnsi="Times New Roman" w:cs="Times New Roman"/>
                <w:sz w:val="18"/>
                <w:szCs w:val="18"/>
              </w:rPr>
            </w:pPr>
            <w:r>
              <w:rPr>
                <w:rFonts w:hint="eastAsia" w:cs="Times New Roman" w:asciiTheme="minorEastAsia" w:hAnsiTheme="minorEastAsia" w:eastAsiaTheme="minorEastAsia"/>
                <w:bCs/>
                <w:sz w:val="18"/>
                <w:szCs w:val="18"/>
              </w:rPr>
              <w:t>各次分项总分</w:t>
            </w:r>
          </w:p>
        </w:tc>
        <w:tc>
          <w:tcPr>
            <w:tcW w:w="720" w:type="dxa"/>
            <w:tcBorders>
              <w:top w:val="single" w:color="000000" w:sz="12" w:space="0"/>
              <w:bottom w:val="single" w:color="000000" w:sz="12" w:space="0"/>
            </w:tcBorders>
            <w:vAlign w:val="center"/>
          </w:tcPr>
          <w:p>
            <w:pPr>
              <w:pStyle w:val="522"/>
              <w:jc w:val="center"/>
              <w:rPr>
                <w:rFonts w:ascii="Times New Roman"/>
                <w:sz w:val="18"/>
                <w:szCs w:val="18"/>
              </w:rPr>
            </w:pPr>
            <w:r>
              <w:rPr>
                <w:rFonts w:hint="eastAsia" w:cs="Times New Roman" w:asciiTheme="minorEastAsia" w:hAnsiTheme="minorEastAsia" w:eastAsiaTheme="minorEastAsia"/>
                <w:bCs/>
                <w:sz w:val="18"/>
                <w:szCs w:val="18"/>
              </w:rPr>
              <w:t>各小项总分</w:t>
            </w:r>
          </w:p>
        </w:tc>
        <w:tc>
          <w:tcPr>
            <w:tcW w:w="448"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计</w:t>
            </w:r>
          </w:p>
          <w:p>
            <w:pPr>
              <w:pStyle w:val="522"/>
              <w:spacing w:before="6"/>
              <w:jc w:val="center"/>
              <w:rPr>
                <w:rFonts w:ascii="Times New Roman"/>
              </w:rPr>
            </w:pPr>
            <w:r>
              <w:rPr>
                <w:rFonts w:hint="eastAsia" w:cs="Times New Roman" w:asciiTheme="minorEastAsia" w:hAnsiTheme="minorEastAsia" w:eastAsiaTheme="minorEastAsia"/>
                <w:bCs/>
                <w:sz w:val="18"/>
                <w:szCs w:val="18"/>
              </w:rPr>
              <w:t>分</w:t>
            </w:r>
          </w:p>
        </w:tc>
        <w:tc>
          <w:tcPr>
            <w:tcW w:w="453"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记</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p>
            <w:pPr>
              <w:pStyle w:val="522"/>
              <w:jc w:val="center"/>
              <w:rPr>
                <w:rFonts w:ascii="Times New Roman"/>
                <w:sz w:val="18"/>
                <w:szCs w:val="18"/>
              </w:rPr>
            </w:pPr>
            <w:r>
              <w:rPr>
                <w:rFonts w:hint="eastAsia" w:cs="Times New Roman" w:asciiTheme="minorEastAsia" w:hAnsiTheme="minorEastAsia" w:eastAsiaTheme="minorEastAsia"/>
                <w:bCs/>
                <w:sz w:val="18"/>
                <w:szCs w:val="18"/>
              </w:rPr>
              <w:t>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tcBorders>
              <w:top w:val="single" w:color="000000" w:sz="12" w:space="0"/>
            </w:tcBorders>
            <w:vAlign w:val="center"/>
          </w:tcPr>
          <w:p>
            <w:pPr>
              <w:pStyle w:val="522"/>
              <w:jc w:val="center"/>
              <w:rPr>
                <w:rFonts w:cs="Times New Roman"/>
                <w:sz w:val="18"/>
                <w:szCs w:val="18"/>
              </w:rPr>
            </w:pPr>
          </w:p>
        </w:tc>
        <w:tc>
          <w:tcPr>
            <w:tcW w:w="4957" w:type="dxa"/>
            <w:tcBorders>
              <w:top w:val="single" w:color="000000" w:sz="12" w:space="0"/>
            </w:tcBorders>
          </w:tcPr>
          <w:p>
            <w:pPr>
              <w:pStyle w:val="522"/>
              <w:spacing w:before="4"/>
              <w:ind w:left="44" w:leftChars="20" w:right="85"/>
              <w:rPr>
                <w:rFonts w:hint="eastAsia" w:cs="Times New Roman"/>
                <w:sz w:val="18"/>
                <w:szCs w:val="18"/>
              </w:rPr>
            </w:pPr>
            <w:r>
              <w:rPr>
                <w:rFonts w:hint="eastAsia" w:cs="Times New Roman"/>
                <w:sz w:val="18"/>
                <w:szCs w:val="18"/>
              </w:rPr>
              <w:t>其他区域（除前厅、客房、会议、餐厅区域）有智能空调调节系统、智能延时切断电源系统。</w:t>
            </w:r>
          </w:p>
        </w:tc>
        <w:tc>
          <w:tcPr>
            <w:tcW w:w="709" w:type="dxa"/>
            <w:tcBorders>
              <w:top w:val="single" w:color="000000" w:sz="12" w:space="0"/>
            </w:tcBorders>
            <w:vAlign w:val="center"/>
          </w:tcPr>
          <w:p>
            <w:pPr>
              <w:pStyle w:val="522"/>
              <w:jc w:val="center"/>
              <w:rPr>
                <w:rFonts w:hint="eastAsia" w:ascii="Times New Roman"/>
                <w:sz w:val="18"/>
                <w:szCs w:val="18"/>
              </w:rPr>
            </w:pPr>
          </w:p>
        </w:tc>
        <w:tc>
          <w:tcPr>
            <w:tcW w:w="648" w:type="dxa"/>
            <w:tcBorders>
              <w:top w:val="single" w:color="000000" w:sz="12" w:space="0"/>
            </w:tcBorders>
            <w:vAlign w:val="center"/>
          </w:tcPr>
          <w:p>
            <w:pPr>
              <w:pStyle w:val="522"/>
              <w:jc w:val="center"/>
              <w:rPr>
                <w:rFonts w:ascii="Times New Roman" w:cs="Times New Roman"/>
                <w:sz w:val="18"/>
                <w:szCs w:val="18"/>
              </w:rPr>
            </w:pPr>
          </w:p>
        </w:tc>
        <w:tc>
          <w:tcPr>
            <w:tcW w:w="714" w:type="dxa"/>
            <w:tcBorders>
              <w:top w:val="single" w:color="000000" w:sz="12" w:space="0"/>
            </w:tcBorders>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tcBorders>
              <w:top w:val="single" w:color="000000" w:sz="12" w:space="0"/>
            </w:tcBorders>
            <w:vAlign w:val="center"/>
          </w:tcPr>
          <w:p>
            <w:pPr>
              <w:pStyle w:val="522"/>
              <w:jc w:val="center"/>
              <w:rPr>
                <w:rFonts w:ascii="Times New Roman"/>
                <w:sz w:val="18"/>
                <w:szCs w:val="18"/>
              </w:rPr>
            </w:pPr>
          </w:p>
        </w:tc>
        <w:tc>
          <w:tcPr>
            <w:tcW w:w="448" w:type="dxa"/>
            <w:tcBorders>
              <w:top w:val="single" w:color="000000" w:sz="12" w:space="0"/>
            </w:tcBorders>
            <w:vAlign w:val="center"/>
          </w:tcPr>
          <w:p>
            <w:pPr>
              <w:pStyle w:val="522"/>
              <w:spacing w:before="6"/>
              <w:jc w:val="center"/>
              <w:rPr>
                <w:rFonts w:ascii="Times New Roman"/>
              </w:rPr>
            </w:pPr>
          </w:p>
        </w:tc>
        <w:tc>
          <w:tcPr>
            <w:tcW w:w="453" w:type="dxa"/>
            <w:tcBorders>
              <w:top w:val="single" w:color="000000" w:sz="12" w:space="0"/>
            </w:tcBorders>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12.3</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实现能耗可视化。</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能对建筑总体能耗、系统能耗、设备能耗分时间尺度、空间尺度的进行能耗实时数据统计与历史数据对比。</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可设计基于时间段优化、分区优化基础上的设备联动控制模式，实现能源节约。</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13</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环境监测</w:t>
            </w:r>
          </w:p>
        </w:tc>
        <w:tc>
          <w:tcPr>
            <w:tcW w:w="709"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ascii="Times New Roman"/>
                <w:sz w:val="18"/>
                <w:szCs w:val="18"/>
              </w:rPr>
            </w:pPr>
            <w:r>
              <w:rPr>
                <w:rFonts w:hint="eastAsia" w:cs="Times New Roman"/>
                <w:sz w:val="18"/>
                <w:szCs w:val="18"/>
              </w:rPr>
              <w:t>13</w:t>
            </w:r>
            <w:r>
              <w:rPr>
                <w:rFonts w:hint="eastAsia" w:ascii="Times New Roman" w:hAnsi="Times New Roman" w:cs="Times New Roman"/>
                <w:sz w:val="18"/>
                <w:szCs w:val="18"/>
              </w:rPr>
              <w:t>.</w:t>
            </w:r>
            <w:r>
              <w:rPr>
                <w:rFonts w:hint="eastAsia" w:cs="Times New Roman"/>
                <w:sz w:val="18"/>
                <w:szCs w:val="18"/>
              </w:rPr>
              <w:t xml:space="preserve"> 1</w:t>
            </w:r>
          </w:p>
        </w:tc>
        <w:tc>
          <w:tcPr>
            <w:tcW w:w="4957" w:type="dxa"/>
          </w:tcPr>
          <w:p>
            <w:pPr>
              <w:pStyle w:val="522"/>
              <w:spacing w:before="4"/>
              <w:ind w:left="44" w:leftChars="20" w:right="85"/>
              <w:rPr>
                <w:rFonts w:cs="Times New Roman"/>
                <w:sz w:val="18"/>
                <w:szCs w:val="18"/>
              </w:rPr>
            </w:pPr>
            <w:r>
              <w:rPr>
                <w:rFonts w:hint="eastAsia" w:cs="Times New Roman"/>
                <w:sz w:val="18"/>
                <w:szCs w:val="18"/>
              </w:rPr>
              <w:t>通过对接CO传感器、CO2传感器、温湿度传感器、PM2.5监测等设备，对环境状况进行智能化管理；当指标超过阈值</w:t>
            </w:r>
            <w:bookmarkStart w:id="8" w:name="_GoBack"/>
            <w:bookmarkEnd w:id="8"/>
            <w:r>
              <w:rPr>
                <w:rFonts w:hint="eastAsia" w:cs="Times New Roman"/>
                <w:sz w:val="18"/>
                <w:szCs w:val="18"/>
              </w:rPr>
              <w:t>时，联动新风系统和空调系统自动开启，营造舒适的室内环境。</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13.2</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多渠道发布酒店内外环境信息，推送相应提示。</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2" w:type="dxa"/>
            <w:vAlign w:val="center"/>
          </w:tcPr>
          <w:p>
            <w:pPr>
              <w:pStyle w:val="522"/>
              <w:jc w:val="center"/>
              <w:rPr>
                <w:rFonts w:cs="Times New Roman"/>
                <w:sz w:val="18"/>
                <w:szCs w:val="18"/>
              </w:rPr>
            </w:pPr>
            <w:r>
              <w:rPr>
                <w:rFonts w:hint="eastAsia" w:cs="Times New Roman"/>
                <w:sz w:val="18"/>
                <w:szCs w:val="18"/>
              </w:rPr>
              <w:t>14</w:t>
            </w:r>
          </w:p>
        </w:tc>
        <w:tc>
          <w:tcPr>
            <w:tcW w:w="4957" w:type="dxa"/>
            <w:vAlign w:val="center"/>
          </w:tcPr>
          <w:p>
            <w:pPr>
              <w:pStyle w:val="522"/>
              <w:spacing w:before="4"/>
              <w:ind w:left="44" w:leftChars="20" w:right="85"/>
              <w:jc w:val="both"/>
              <w:rPr>
                <w:rFonts w:hint="eastAsia" w:cs="Times New Roman"/>
                <w:sz w:val="18"/>
                <w:szCs w:val="18"/>
              </w:rPr>
            </w:pPr>
            <w:r>
              <w:rPr>
                <w:rFonts w:hint="eastAsia" w:cs="Times New Roman"/>
                <w:sz w:val="18"/>
                <w:szCs w:val="18"/>
              </w:rPr>
              <w:t>智慧管理</w:t>
            </w:r>
          </w:p>
        </w:tc>
        <w:tc>
          <w:tcPr>
            <w:tcW w:w="709"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160</w:t>
            </w: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jc w:val="center"/>
              <w:rPr>
                <w:rFonts w:ascii="Times New Roman"/>
                <w:sz w:val="18"/>
                <w:szCs w:val="18"/>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vAlign w:val="center"/>
          </w:tcPr>
          <w:p>
            <w:pPr>
              <w:pStyle w:val="522"/>
              <w:jc w:val="center"/>
              <w:rPr>
                <w:rFonts w:cs="Times New Roman"/>
                <w:sz w:val="18"/>
                <w:szCs w:val="18"/>
              </w:rPr>
            </w:pPr>
            <w:r>
              <w:rPr>
                <w:rFonts w:hint="eastAsia" w:cs="Times New Roman"/>
                <w:sz w:val="18"/>
                <w:szCs w:val="18"/>
              </w:rPr>
              <w:t>14.1</w:t>
            </w:r>
          </w:p>
        </w:tc>
        <w:tc>
          <w:tcPr>
            <w:tcW w:w="4957" w:type="dxa"/>
            <w:vAlign w:val="center"/>
          </w:tcPr>
          <w:p>
            <w:pPr>
              <w:pStyle w:val="522"/>
              <w:spacing w:before="4"/>
              <w:ind w:left="44" w:leftChars="20" w:right="85"/>
              <w:rPr>
                <w:rFonts w:hint="eastAsia" w:cs="Times New Roman"/>
                <w:sz w:val="18"/>
                <w:szCs w:val="18"/>
              </w:rPr>
            </w:pPr>
            <w:r>
              <w:rPr>
                <w:rFonts w:hint="eastAsia" w:cs="Times New Roman"/>
                <w:sz w:val="18"/>
                <w:szCs w:val="18"/>
              </w:rPr>
              <w:t>酒店基本内部管理系统完善</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rPr>
                <w:rFonts w:cs="Times New Roman"/>
                <w:sz w:val="18"/>
                <w:szCs w:val="18"/>
              </w:rPr>
            </w:pPr>
            <w:r>
              <w:rPr>
                <w:rFonts w:hint="eastAsia" w:cs="Times New Roman"/>
                <w:sz w:val="18"/>
                <w:szCs w:val="18"/>
              </w:rPr>
              <w:t>30</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jc w:val="center"/>
              <w:rPr>
                <w:rFonts w:ascii="Times New Roman"/>
                <w:sz w:val="18"/>
                <w:szCs w:val="18"/>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vAlign w:val="center"/>
          </w:tcPr>
          <w:p>
            <w:pPr>
              <w:pStyle w:val="522"/>
              <w:jc w:val="center"/>
              <w:rPr>
                <w:rFonts w:cs="Times New Roman"/>
                <w:sz w:val="18"/>
                <w:szCs w:val="18"/>
              </w:rPr>
            </w:pPr>
          </w:p>
        </w:tc>
        <w:tc>
          <w:tcPr>
            <w:tcW w:w="4957" w:type="dxa"/>
            <w:vAlign w:val="center"/>
          </w:tcPr>
          <w:p>
            <w:pPr>
              <w:pStyle w:val="522"/>
              <w:spacing w:before="4"/>
              <w:ind w:left="44" w:leftChars="20" w:right="85"/>
              <w:rPr>
                <w:rFonts w:hint="eastAsia" w:cs="Times New Roman"/>
                <w:sz w:val="18"/>
                <w:szCs w:val="18"/>
              </w:rPr>
            </w:pPr>
            <w:r>
              <w:rPr>
                <w:rFonts w:hint="eastAsia" w:cs="Times New Roman"/>
                <w:sz w:val="18"/>
                <w:szCs w:val="18"/>
              </w:rPr>
              <w:t>PMS/POS</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jc w:val="center"/>
              <w:rPr>
                <w:rFonts w:ascii="Times New Roman"/>
                <w:sz w:val="18"/>
                <w:szCs w:val="18"/>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vAlign w:val="center"/>
          </w:tcPr>
          <w:p>
            <w:pPr>
              <w:pStyle w:val="522"/>
              <w:jc w:val="center"/>
              <w:rPr>
                <w:rFonts w:cs="Times New Roman"/>
                <w:sz w:val="18"/>
                <w:szCs w:val="18"/>
              </w:rPr>
            </w:pPr>
          </w:p>
        </w:tc>
        <w:tc>
          <w:tcPr>
            <w:tcW w:w="4957" w:type="dxa"/>
            <w:vAlign w:val="center"/>
          </w:tcPr>
          <w:p>
            <w:pPr>
              <w:pStyle w:val="522"/>
              <w:spacing w:before="4"/>
              <w:ind w:left="44" w:leftChars="20" w:right="85"/>
              <w:rPr>
                <w:rFonts w:hint="eastAsia" w:cs="Times New Roman"/>
                <w:sz w:val="18"/>
                <w:szCs w:val="18"/>
              </w:rPr>
            </w:pPr>
            <w:r>
              <w:rPr>
                <w:rFonts w:hint="eastAsia" w:cs="Times New Roman"/>
                <w:sz w:val="18"/>
                <w:szCs w:val="18"/>
              </w:rPr>
              <w:t>CRS</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jc w:val="center"/>
              <w:rPr>
                <w:rFonts w:ascii="Times New Roman"/>
                <w:sz w:val="18"/>
                <w:szCs w:val="18"/>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vAlign w:val="center"/>
          </w:tcPr>
          <w:p>
            <w:pPr>
              <w:pStyle w:val="522"/>
              <w:jc w:val="center"/>
              <w:rPr>
                <w:rFonts w:cs="Times New Roman"/>
                <w:sz w:val="18"/>
                <w:szCs w:val="18"/>
              </w:rPr>
            </w:pPr>
          </w:p>
        </w:tc>
        <w:tc>
          <w:tcPr>
            <w:tcW w:w="4957" w:type="dxa"/>
            <w:vAlign w:val="center"/>
          </w:tcPr>
          <w:p>
            <w:pPr>
              <w:pStyle w:val="522"/>
              <w:spacing w:before="4"/>
              <w:ind w:left="44" w:leftChars="20" w:right="85"/>
              <w:rPr>
                <w:rFonts w:hint="eastAsia" w:cs="Times New Roman"/>
                <w:sz w:val="18"/>
                <w:szCs w:val="18"/>
              </w:rPr>
            </w:pPr>
            <w:r>
              <w:rPr>
                <w:rFonts w:hint="eastAsia" w:cs="Times New Roman"/>
                <w:sz w:val="18"/>
                <w:szCs w:val="18"/>
              </w:rPr>
              <w:t>CRM</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jc w:val="center"/>
              <w:rPr>
                <w:rFonts w:ascii="Times New Roman"/>
                <w:sz w:val="18"/>
                <w:szCs w:val="18"/>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vAlign w:val="center"/>
          </w:tcPr>
          <w:p>
            <w:pPr>
              <w:pStyle w:val="522"/>
              <w:jc w:val="center"/>
              <w:rPr>
                <w:rFonts w:cs="Times New Roman"/>
                <w:b/>
                <w:bCs/>
                <w:sz w:val="18"/>
                <w:szCs w:val="18"/>
              </w:rPr>
            </w:pPr>
            <w:r>
              <w:rPr>
                <w:rFonts w:hint="eastAsia" w:cs="Times New Roman"/>
                <w:sz w:val="18"/>
                <w:szCs w:val="18"/>
              </w:rPr>
              <w:t>14.2</w:t>
            </w:r>
          </w:p>
        </w:tc>
        <w:tc>
          <w:tcPr>
            <w:tcW w:w="4957" w:type="dxa"/>
            <w:vAlign w:val="center"/>
          </w:tcPr>
          <w:p>
            <w:pPr>
              <w:pStyle w:val="522"/>
              <w:spacing w:before="4"/>
              <w:ind w:left="44" w:leftChars="20" w:right="85"/>
              <w:rPr>
                <w:rFonts w:hint="eastAsia" w:cs="Times New Roman"/>
                <w:sz w:val="18"/>
                <w:szCs w:val="18"/>
              </w:rPr>
            </w:pPr>
            <w:r>
              <w:rPr>
                <w:rFonts w:hint="eastAsia" w:cs="Times New Roman"/>
                <w:sz w:val="18"/>
                <w:szCs w:val="18"/>
              </w:rPr>
              <w:t>智慧营销系统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rPr>
                <w:rFonts w:cs="Times New Roman"/>
                <w:sz w:val="18"/>
                <w:szCs w:val="18"/>
              </w:rPr>
            </w:pPr>
            <w:r>
              <w:rPr>
                <w:rFonts w:hint="eastAsia" w:cs="Times New Roman"/>
                <w:sz w:val="18"/>
                <w:szCs w:val="18"/>
              </w:rPr>
              <w:t>30</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jc w:val="center"/>
              <w:rPr>
                <w:rFonts w:ascii="Times New Roman"/>
                <w:sz w:val="18"/>
                <w:szCs w:val="18"/>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702" w:type="dxa"/>
            <w:vAlign w:val="center"/>
          </w:tcPr>
          <w:p>
            <w:pPr>
              <w:pStyle w:val="522"/>
              <w:jc w:val="center"/>
              <w:rPr>
                <w:rFonts w:cs="Times New Roman"/>
                <w:b/>
                <w:bCs/>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酒店自建官方在线营销渠道（官网、官方微信公众号、微博、微信商场、APP及小程序）或与第三方平台合作，可实现在线预订，并实现客房的动态库存管理和动态定价管理。</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酒店自建官方在线营销渠道预订后支持酒店位置地图引导、一键拨号至前台、微信连wifi功能、多客服（官网客服、微客服等）等一系列服务。</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3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酒店自建官方在线营销渠道支持会员在线注册，与前台会员体系无缝对接。</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55"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酒店自建官方在线营销渠道或与第三方平台经常性地开展宣传营销活动（包含产品、服务优惠券、关联产品等综合性营销方案）。</w:t>
            </w:r>
            <w:r>
              <w:rPr>
                <w:rFonts w:hint="eastAsia" w:cs="Times New Roman"/>
                <w:b/>
                <w:bCs/>
                <w:sz w:val="18"/>
                <w:szCs w:val="18"/>
              </w:rPr>
              <w:t>相关数据纳入湖南省文化与旅游厅智慧酒店管理系统。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自建官方在线营销渠道或与第三方平台经常性地开展云端营销活动（AR\VR技术与直播等）。</w:t>
            </w:r>
            <w:r>
              <w:rPr>
                <w:rFonts w:hint="eastAsia" w:cs="Times New Roman"/>
                <w:b/>
                <w:bCs/>
                <w:sz w:val="18"/>
                <w:szCs w:val="18"/>
              </w:rPr>
              <w:t>相关数据纳入湖南省文化与旅游厅智慧酒店管理系统。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bl>
    <w:p>
      <w:r>
        <w:br w:type="page"/>
      </w:r>
    </w:p>
    <w:p>
      <w:pPr>
        <w:pStyle w:val="317"/>
        <w:spacing w:before="156" w:after="156"/>
      </w:pPr>
      <w:r>
        <w:t>智慧酒店等级划分与评定评分表</w:t>
      </w:r>
      <w:r>
        <w:rPr>
          <w:rFonts w:ascii="宋体" w:hAnsi="宋体" w:eastAsia="宋体"/>
        </w:rPr>
        <w:t>(续)</w:t>
      </w:r>
    </w:p>
    <w:tbl>
      <w:tblPr>
        <w:tblStyle w:val="88"/>
        <w:tblW w:w="93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2"/>
        <w:gridCol w:w="4957"/>
        <w:gridCol w:w="709"/>
        <w:gridCol w:w="648"/>
        <w:gridCol w:w="714"/>
        <w:gridCol w:w="720"/>
        <w:gridCol w:w="448"/>
        <w:gridCol w:w="45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tcBorders>
              <w:top w:val="single" w:color="000000" w:sz="12" w:space="0"/>
              <w:bottom w:val="single" w:color="000000" w:sz="12" w:space="0"/>
            </w:tcBorders>
            <w:vAlign w:val="center"/>
          </w:tcPr>
          <w:p>
            <w:pPr>
              <w:pStyle w:val="522"/>
              <w:jc w:val="center"/>
              <w:rPr>
                <w:rFonts w:hint="eastAsia" w:cs="Times New Roman"/>
                <w:sz w:val="18"/>
                <w:szCs w:val="18"/>
              </w:rPr>
            </w:pPr>
            <w:r>
              <w:rPr>
                <w:rFonts w:hint="eastAsia" w:cs="Times New Roman" w:asciiTheme="minorEastAsia" w:hAnsiTheme="minorEastAsia" w:eastAsiaTheme="minorEastAsia"/>
                <w:bCs/>
                <w:sz w:val="18"/>
                <w:szCs w:val="18"/>
              </w:rPr>
              <w:t>序号</w:t>
            </w:r>
          </w:p>
        </w:tc>
        <w:tc>
          <w:tcPr>
            <w:tcW w:w="4957" w:type="dxa"/>
            <w:tcBorders>
              <w:top w:val="single" w:color="000000" w:sz="12" w:space="0"/>
              <w:bottom w:val="single" w:color="000000" w:sz="12" w:space="0"/>
            </w:tcBorders>
            <w:vAlign w:val="center"/>
          </w:tcPr>
          <w:p>
            <w:pPr>
              <w:pStyle w:val="522"/>
              <w:spacing w:before="4"/>
              <w:ind w:left="113" w:right="33" w:rightChars="15"/>
              <w:jc w:val="center"/>
              <w:rPr>
                <w:rFonts w:hint="eastAsia" w:cs="Times New Roman"/>
                <w:sz w:val="18"/>
                <w:szCs w:val="18"/>
              </w:rPr>
            </w:pPr>
            <w:r>
              <w:rPr>
                <w:rFonts w:hint="eastAsia" w:cs="Times New Roman" w:asciiTheme="minorEastAsia" w:hAnsiTheme="minorEastAsia" w:eastAsiaTheme="minorEastAsia"/>
                <w:bCs/>
                <w:sz w:val="18"/>
                <w:szCs w:val="18"/>
              </w:rPr>
              <w:t>评定项目</w:t>
            </w:r>
          </w:p>
        </w:tc>
        <w:tc>
          <w:tcPr>
            <w:tcW w:w="709" w:type="dxa"/>
            <w:tcBorders>
              <w:top w:val="single" w:color="000000" w:sz="12" w:space="0"/>
              <w:bottom w:val="single" w:color="000000" w:sz="12" w:space="0"/>
            </w:tcBorders>
            <w:vAlign w:val="center"/>
          </w:tcPr>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各大项总分</w:t>
            </w:r>
          </w:p>
        </w:tc>
        <w:tc>
          <w:tcPr>
            <w:tcW w:w="648" w:type="dxa"/>
            <w:tcBorders>
              <w:top w:val="single" w:color="000000" w:sz="12" w:space="0"/>
              <w:bottom w:val="single" w:color="000000" w:sz="12" w:space="0"/>
            </w:tcBorders>
            <w:vAlign w:val="center"/>
          </w:tcPr>
          <w:p>
            <w:pPr>
              <w:pStyle w:val="522"/>
              <w:spacing w:before="71"/>
              <w:jc w:val="center"/>
              <w:rPr>
                <w:rFonts w:hint="eastAsia" w:cs="Times New Roman"/>
                <w:sz w:val="18"/>
                <w:szCs w:val="18"/>
              </w:rPr>
            </w:pPr>
            <w:r>
              <w:rPr>
                <w:rFonts w:hint="eastAsia" w:cs="Times New Roman" w:asciiTheme="minorEastAsia" w:hAnsiTheme="minorEastAsia" w:eastAsiaTheme="minorEastAsia"/>
                <w:bCs/>
                <w:sz w:val="18"/>
                <w:szCs w:val="18"/>
              </w:rPr>
              <w:t>各分项总分</w:t>
            </w:r>
          </w:p>
        </w:tc>
        <w:tc>
          <w:tcPr>
            <w:tcW w:w="714" w:type="dxa"/>
            <w:tcBorders>
              <w:top w:val="single" w:color="000000" w:sz="12" w:space="0"/>
              <w:bottom w:val="single" w:color="000000" w:sz="12" w:space="0"/>
            </w:tcBorders>
            <w:vAlign w:val="center"/>
          </w:tcPr>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各次分项总分</w:t>
            </w:r>
          </w:p>
        </w:tc>
        <w:tc>
          <w:tcPr>
            <w:tcW w:w="720" w:type="dxa"/>
            <w:tcBorders>
              <w:top w:val="single" w:color="000000" w:sz="12" w:space="0"/>
              <w:bottom w:val="single" w:color="000000" w:sz="12" w:space="0"/>
            </w:tcBorders>
            <w:vAlign w:val="center"/>
          </w:tcPr>
          <w:p>
            <w:pPr>
              <w:pStyle w:val="522"/>
              <w:jc w:val="center"/>
              <w:rPr>
                <w:rFonts w:ascii="Times New Roman"/>
                <w:sz w:val="18"/>
                <w:szCs w:val="18"/>
              </w:rPr>
            </w:pPr>
            <w:r>
              <w:rPr>
                <w:rFonts w:hint="eastAsia" w:cs="Times New Roman" w:asciiTheme="minorEastAsia" w:hAnsiTheme="minorEastAsia" w:eastAsiaTheme="minorEastAsia"/>
                <w:bCs/>
                <w:sz w:val="18"/>
                <w:szCs w:val="18"/>
              </w:rPr>
              <w:t>各小项总分</w:t>
            </w:r>
          </w:p>
        </w:tc>
        <w:tc>
          <w:tcPr>
            <w:tcW w:w="448"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计</w:t>
            </w:r>
          </w:p>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tc>
        <w:tc>
          <w:tcPr>
            <w:tcW w:w="453"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记</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tcBorders>
              <w:top w:val="single" w:color="000000" w:sz="12" w:space="0"/>
            </w:tcBorders>
            <w:vAlign w:val="center"/>
          </w:tcPr>
          <w:p>
            <w:pPr>
              <w:pStyle w:val="522"/>
              <w:jc w:val="center"/>
              <w:rPr>
                <w:rFonts w:cs="Times New Roman"/>
                <w:sz w:val="18"/>
                <w:szCs w:val="18"/>
              </w:rPr>
            </w:pPr>
            <w:r>
              <w:rPr>
                <w:rFonts w:hint="eastAsia" w:cs="Times New Roman"/>
                <w:sz w:val="18"/>
                <w:szCs w:val="18"/>
              </w:rPr>
              <w:t>14.3</w:t>
            </w:r>
          </w:p>
        </w:tc>
        <w:tc>
          <w:tcPr>
            <w:tcW w:w="4957" w:type="dxa"/>
            <w:tcBorders>
              <w:top w:val="single" w:color="000000" w:sz="12" w:space="0"/>
            </w:tcBorders>
            <w:vAlign w:val="center"/>
          </w:tcPr>
          <w:p>
            <w:pPr>
              <w:pStyle w:val="522"/>
              <w:spacing w:before="4"/>
              <w:ind w:left="113" w:right="33" w:rightChars="15"/>
              <w:jc w:val="both"/>
              <w:rPr>
                <w:rFonts w:hint="eastAsia" w:cs="Times New Roman"/>
                <w:sz w:val="18"/>
                <w:szCs w:val="18"/>
              </w:rPr>
            </w:pPr>
            <w:r>
              <w:rPr>
                <w:rFonts w:hint="eastAsia" w:cs="Times New Roman"/>
                <w:sz w:val="18"/>
                <w:szCs w:val="18"/>
              </w:rPr>
              <w:t>智能员工管理系统</w:t>
            </w:r>
          </w:p>
        </w:tc>
        <w:tc>
          <w:tcPr>
            <w:tcW w:w="709" w:type="dxa"/>
            <w:tcBorders>
              <w:top w:val="single" w:color="000000" w:sz="12" w:space="0"/>
            </w:tcBorders>
            <w:vAlign w:val="center"/>
          </w:tcPr>
          <w:p>
            <w:pPr>
              <w:pStyle w:val="522"/>
              <w:jc w:val="center"/>
              <w:rPr>
                <w:rFonts w:hint="eastAsia" w:ascii="Times New Roman"/>
                <w:sz w:val="18"/>
                <w:szCs w:val="18"/>
              </w:rPr>
            </w:pPr>
          </w:p>
        </w:tc>
        <w:tc>
          <w:tcPr>
            <w:tcW w:w="648" w:type="dxa"/>
            <w:tcBorders>
              <w:top w:val="single" w:color="000000" w:sz="12" w:space="0"/>
            </w:tcBorders>
            <w:vAlign w:val="center"/>
          </w:tcPr>
          <w:p>
            <w:pPr>
              <w:pStyle w:val="522"/>
              <w:spacing w:before="71"/>
              <w:ind w:left="255"/>
              <w:rPr>
                <w:rFonts w:cs="Times New Roman"/>
                <w:sz w:val="18"/>
                <w:szCs w:val="18"/>
              </w:rPr>
            </w:pPr>
            <w:r>
              <w:rPr>
                <w:rFonts w:hint="eastAsia" w:cs="Times New Roman"/>
                <w:sz w:val="18"/>
                <w:szCs w:val="18"/>
              </w:rPr>
              <w:t>15</w:t>
            </w:r>
          </w:p>
        </w:tc>
        <w:tc>
          <w:tcPr>
            <w:tcW w:w="714" w:type="dxa"/>
            <w:tcBorders>
              <w:top w:val="single" w:color="000000" w:sz="12" w:space="0"/>
            </w:tcBorders>
            <w:vAlign w:val="center"/>
          </w:tcPr>
          <w:p>
            <w:pPr>
              <w:pStyle w:val="522"/>
              <w:jc w:val="center"/>
              <w:rPr>
                <w:rFonts w:hint="eastAsia" w:ascii="Times New Roman"/>
                <w:sz w:val="18"/>
                <w:szCs w:val="18"/>
              </w:rPr>
            </w:pPr>
          </w:p>
        </w:tc>
        <w:tc>
          <w:tcPr>
            <w:tcW w:w="720" w:type="dxa"/>
            <w:tcBorders>
              <w:top w:val="single" w:color="000000" w:sz="12" w:space="0"/>
            </w:tcBorders>
            <w:vAlign w:val="center"/>
          </w:tcPr>
          <w:p>
            <w:pPr>
              <w:pStyle w:val="522"/>
              <w:jc w:val="center"/>
              <w:rPr>
                <w:rFonts w:ascii="Times New Roman"/>
                <w:sz w:val="18"/>
                <w:szCs w:val="18"/>
              </w:rPr>
            </w:pPr>
          </w:p>
        </w:tc>
        <w:tc>
          <w:tcPr>
            <w:tcW w:w="448" w:type="dxa"/>
            <w:tcBorders>
              <w:top w:val="single" w:color="000000" w:sz="12" w:space="0"/>
            </w:tcBorders>
            <w:vAlign w:val="center"/>
          </w:tcPr>
          <w:p>
            <w:pPr>
              <w:pStyle w:val="522"/>
              <w:spacing w:before="71"/>
              <w:ind w:left="189"/>
              <w:jc w:val="center"/>
              <w:rPr>
                <w:rFonts w:cs="Times New Roman"/>
                <w:sz w:val="18"/>
                <w:szCs w:val="18"/>
              </w:rPr>
            </w:pPr>
          </w:p>
        </w:tc>
        <w:tc>
          <w:tcPr>
            <w:tcW w:w="453" w:type="dxa"/>
            <w:tcBorders>
              <w:top w:val="single" w:color="000000" w:sz="12" w:space="0"/>
            </w:tcBorders>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21" w:hRule="atLeast"/>
          <w:jc w:val="center"/>
        </w:trPr>
        <w:tc>
          <w:tcPr>
            <w:tcW w:w="702" w:type="dxa"/>
            <w:vAlign w:val="center"/>
          </w:tcPr>
          <w:p>
            <w:pPr>
              <w:pStyle w:val="522"/>
              <w:jc w:val="center"/>
              <w:rPr>
                <w:rFonts w:cs="Times New Roman"/>
                <w:sz w:val="18"/>
                <w:szCs w:val="18"/>
              </w:rPr>
            </w:pPr>
          </w:p>
        </w:tc>
        <w:tc>
          <w:tcPr>
            <w:tcW w:w="4957" w:type="dxa"/>
            <w:vAlign w:val="center"/>
          </w:tcPr>
          <w:p>
            <w:pPr>
              <w:pStyle w:val="522"/>
              <w:spacing w:before="4"/>
              <w:ind w:left="113" w:right="33" w:rightChars="15"/>
              <w:jc w:val="both"/>
              <w:rPr>
                <w:rFonts w:hint="eastAsia" w:cs="Times New Roman"/>
                <w:sz w:val="18"/>
                <w:szCs w:val="18"/>
              </w:rPr>
            </w:pPr>
            <w:r>
              <w:rPr>
                <w:rFonts w:hint="eastAsia" w:cs="Times New Roman"/>
                <w:sz w:val="18"/>
                <w:szCs w:val="18"/>
              </w:rPr>
              <w:t>配备智能员工考勤管理系统，可进行员工身份识别、可自动记录和统计员工出勤情况。</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6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配备智能员工门禁系统，对员工进出记录进行统计并形成报表，具备联动监控、自动报警和紧急驱动功能。</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9"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建立智能化人事工资管理系统，具备结构编码、档案建立和查询、工资变动管理、升职和劳保管理等功能。</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702" w:type="dxa"/>
            <w:vAlign w:val="center"/>
          </w:tcPr>
          <w:p>
            <w:pPr>
              <w:pStyle w:val="522"/>
              <w:jc w:val="center"/>
              <w:rPr>
                <w:rFonts w:cs="Times New Roman"/>
                <w:sz w:val="18"/>
                <w:szCs w:val="18"/>
              </w:rPr>
            </w:pPr>
            <w:r>
              <w:rPr>
                <w:rFonts w:hint="eastAsia" w:cs="Times New Roman"/>
                <w:sz w:val="18"/>
                <w:szCs w:val="18"/>
              </w:rPr>
              <w:t>14.4</w:t>
            </w: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智能采购管理系统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rPr>
                <w:rFonts w:cs="Times New Roman"/>
                <w:sz w:val="18"/>
                <w:szCs w:val="18"/>
              </w:rPr>
            </w:pPr>
            <w:r>
              <w:rPr>
                <w:rFonts w:hint="eastAsia" w:cs="Times New Roman"/>
                <w:sz w:val="18"/>
                <w:szCs w:val="18"/>
              </w:rPr>
              <w:t>15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9"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建立酒店物资采购管理信息平台，及时反映物资采购动态信息，为采购计划制定提供数据查询服务</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9"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设立智能库存系统，实现库存物资统计，库存盘存输入统计，库存盘盈、盘亏、损耗统计，库存月末转入等智能化管理。</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9"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设置供应商管理系统、供应商考核系统，通过绩效驱动模式实现酒店与供应商合作伙伴关系管理。</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6" w:hRule="atLeast"/>
          <w:jc w:val="center"/>
        </w:trPr>
        <w:tc>
          <w:tcPr>
            <w:tcW w:w="702" w:type="dxa"/>
            <w:vAlign w:val="center"/>
          </w:tcPr>
          <w:p>
            <w:pPr>
              <w:pStyle w:val="522"/>
              <w:jc w:val="center"/>
              <w:rPr>
                <w:rFonts w:cs="Times New Roman"/>
                <w:sz w:val="18"/>
                <w:szCs w:val="18"/>
              </w:rPr>
            </w:pPr>
            <w:r>
              <w:rPr>
                <w:rFonts w:hint="eastAsia" w:cs="Times New Roman"/>
                <w:sz w:val="18"/>
                <w:szCs w:val="18"/>
              </w:rPr>
              <w:t>14.5</w:t>
            </w: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智能固定资产管理系统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rPr>
                <w:rFonts w:cs="Times New Roman"/>
                <w:sz w:val="18"/>
                <w:szCs w:val="18"/>
              </w:rPr>
            </w:pPr>
            <w:r>
              <w:rPr>
                <w:rFonts w:hint="eastAsia" w:cs="Times New Roman"/>
                <w:sz w:val="18"/>
                <w:szCs w:val="18"/>
              </w:rPr>
              <w:t>10</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9"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在贵重固定资产上粘贴电子标签，利用信息介质，对酒店固定资产管理进行全程跟踪，保证信息流和资产实物流的对应。</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当酒店贵重固定资产被非法移动式系统自动报警。</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3" w:hRule="atLeast"/>
          <w:jc w:val="center"/>
        </w:trPr>
        <w:tc>
          <w:tcPr>
            <w:tcW w:w="702" w:type="dxa"/>
            <w:vAlign w:val="center"/>
          </w:tcPr>
          <w:p>
            <w:pPr>
              <w:pStyle w:val="522"/>
              <w:jc w:val="center"/>
              <w:rPr>
                <w:rFonts w:cs="Times New Roman"/>
                <w:sz w:val="18"/>
                <w:szCs w:val="18"/>
              </w:rPr>
            </w:pPr>
            <w:r>
              <w:rPr>
                <w:rFonts w:hint="eastAsia" w:cs="Times New Roman"/>
                <w:sz w:val="18"/>
                <w:szCs w:val="18"/>
              </w:rPr>
              <w:t>14.6</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智能维保管理系统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rPr>
                <w:rFonts w:cs="Times New Roman"/>
                <w:sz w:val="18"/>
                <w:szCs w:val="18"/>
              </w:rPr>
            </w:pPr>
            <w:r>
              <w:rPr>
                <w:rFonts w:hint="eastAsia" w:cs="Times New Roman"/>
                <w:sz w:val="18"/>
                <w:szCs w:val="18"/>
              </w:rPr>
              <w:t>15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9"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实现设备运行可视化，可对各设备系统进行设备列表、系统图、系统平面图等可视化展示方式，设备出现故障时及时报警，支持在线初步诊断，可自动推送设备台账信息，协助做出决策、快速排除警情。</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73"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实现维保管理流程可视化，实现在线派单、维修完成后报单全流程。</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69"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支持标准工时设置、支持保养任务的抢单功能，支持移动巡检功能；可进行工单管理，统计维保人员绩效和设备维保统计。</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69" w:hRule="atLeast"/>
          <w:jc w:val="center"/>
        </w:trPr>
        <w:tc>
          <w:tcPr>
            <w:tcW w:w="702" w:type="dxa"/>
            <w:vAlign w:val="center"/>
          </w:tcPr>
          <w:p>
            <w:pPr>
              <w:pStyle w:val="522"/>
              <w:jc w:val="center"/>
              <w:rPr>
                <w:rFonts w:cs="Times New Roman"/>
                <w:sz w:val="18"/>
                <w:szCs w:val="18"/>
              </w:rPr>
            </w:pPr>
            <w:r>
              <w:rPr>
                <w:rFonts w:hint="eastAsia" w:cs="Times New Roman"/>
                <w:sz w:val="18"/>
                <w:szCs w:val="18"/>
              </w:rPr>
              <w:t>14.7</w:t>
            </w: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建立智慧管理系统，管理人员可在移动端实时查询酒店客房、餐饮、会议等部门的预订、使用情况，可实时查询酒店各类销售报表数据，以便根据酒店经营数据实现员工排班、价格政策、促销计划、采购计划等决策。</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rPr>
                <w:rFonts w:cs="Times New Roman"/>
                <w:sz w:val="18"/>
                <w:szCs w:val="18"/>
              </w:rPr>
            </w:pPr>
            <w:r>
              <w:rPr>
                <w:rFonts w:hint="eastAsia" w:cs="Times New Roman"/>
                <w:sz w:val="18"/>
                <w:szCs w:val="18"/>
              </w:rPr>
              <w:t>10</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vAlign w:val="center"/>
          </w:tcPr>
          <w:p>
            <w:pPr>
              <w:pStyle w:val="522"/>
              <w:jc w:val="center"/>
              <w:rPr>
                <w:rFonts w:cs="Times New Roman"/>
                <w:sz w:val="18"/>
                <w:szCs w:val="18"/>
              </w:rPr>
            </w:pPr>
            <w:r>
              <w:rPr>
                <w:rFonts w:hint="eastAsia" w:cs="Times New Roman"/>
                <w:sz w:val="18"/>
                <w:szCs w:val="18"/>
              </w:rPr>
              <w:t>14.7</w:t>
            </w: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大数据分析技术应用</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rPr>
                <w:rFonts w:cs="Times New Roman"/>
                <w:sz w:val="18"/>
                <w:szCs w:val="18"/>
              </w:rPr>
            </w:pPr>
            <w:r>
              <w:rPr>
                <w:rFonts w:hint="eastAsia" w:cs="Times New Roman"/>
                <w:sz w:val="18"/>
                <w:szCs w:val="18"/>
              </w:rPr>
              <w:t>15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bl>
    <w:p>
      <w:r>
        <w:br w:type="page"/>
      </w:r>
    </w:p>
    <w:p>
      <w:pPr>
        <w:pStyle w:val="317"/>
        <w:spacing w:before="156" w:after="156"/>
      </w:pPr>
      <w:r>
        <w:t>智慧酒店等级划分与评定评分表</w:t>
      </w:r>
      <w:r>
        <w:rPr>
          <w:rFonts w:ascii="宋体" w:hAnsi="宋体" w:eastAsia="宋体"/>
        </w:rPr>
        <w:t>(续)</w:t>
      </w:r>
    </w:p>
    <w:tbl>
      <w:tblPr>
        <w:tblStyle w:val="88"/>
        <w:tblW w:w="93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2"/>
        <w:gridCol w:w="4957"/>
        <w:gridCol w:w="709"/>
        <w:gridCol w:w="648"/>
        <w:gridCol w:w="714"/>
        <w:gridCol w:w="720"/>
        <w:gridCol w:w="448"/>
        <w:gridCol w:w="4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 w:hRule="atLeast"/>
          <w:jc w:val="center"/>
        </w:trPr>
        <w:tc>
          <w:tcPr>
            <w:tcW w:w="702" w:type="dxa"/>
            <w:tcBorders>
              <w:top w:val="single" w:color="000000" w:sz="12" w:space="0"/>
              <w:left w:val="single" w:color="000000" w:sz="12" w:space="0"/>
              <w:bottom w:val="single" w:color="000000" w:sz="12" w:space="0"/>
              <w:right w:val="single" w:color="000000" w:sz="4" w:space="0"/>
            </w:tcBorders>
            <w:vAlign w:val="center"/>
          </w:tcPr>
          <w:p>
            <w:pPr>
              <w:pStyle w:val="522"/>
              <w:jc w:val="center"/>
              <w:rPr>
                <w:rFonts w:cs="Times New Roman"/>
                <w:sz w:val="18"/>
                <w:szCs w:val="18"/>
              </w:rPr>
            </w:pPr>
            <w:r>
              <w:rPr>
                <w:rFonts w:hint="eastAsia" w:cs="Times New Roman" w:asciiTheme="minorEastAsia" w:hAnsiTheme="minorEastAsia" w:eastAsiaTheme="minorEastAsia"/>
                <w:bCs/>
                <w:sz w:val="18"/>
                <w:szCs w:val="18"/>
              </w:rPr>
              <w:t>序号</w:t>
            </w:r>
          </w:p>
        </w:tc>
        <w:tc>
          <w:tcPr>
            <w:tcW w:w="4957" w:type="dxa"/>
            <w:tcBorders>
              <w:top w:val="single" w:color="000000" w:sz="12" w:space="0"/>
              <w:left w:val="single" w:color="000000" w:sz="4" w:space="0"/>
              <w:bottom w:val="single" w:color="000000" w:sz="12" w:space="0"/>
              <w:right w:val="single" w:color="000000" w:sz="4" w:space="0"/>
            </w:tcBorders>
            <w:vAlign w:val="center"/>
          </w:tcPr>
          <w:p>
            <w:pPr>
              <w:pStyle w:val="522"/>
              <w:spacing w:before="4"/>
              <w:ind w:left="113" w:right="33" w:rightChars="15"/>
              <w:jc w:val="center"/>
              <w:rPr>
                <w:rFonts w:hint="eastAsia" w:cs="Times New Roman"/>
                <w:sz w:val="18"/>
                <w:szCs w:val="18"/>
              </w:rPr>
            </w:pPr>
            <w:r>
              <w:rPr>
                <w:rFonts w:hint="eastAsia" w:cs="Times New Roman" w:asciiTheme="minorEastAsia" w:hAnsiTheme="minorEastAsia" w:eastAsiaTheme="minorEastAsia"/>
                <w:bCs/>
                <w:sz w:val="18"/>
                <w:szCs w:val="18"/>
              </w:rPr>
              <w:t>评定项目</w:t>
            </w:r>
          </w:p>
        </w:tc>
        <w:tc>
          <w:tcPr>
            <w:tcW w:w="709" w:type="dxa"/>
            <w:tcBorders>
              <w:top w:val="single" w:color="000000" w:sz="12" w:space="0"/>
              <w:left w:val="single" w:color="000000" w:sz="4" w:space="0"/>
              <w:bottom w:val="single" w:color="000000" w:sz="12" w:space="0"/>
              <w:right w:val="single" w:color="000000" w:sz="4" w:space="0"/>
            </w:tcBorders>
            <w:vAlign w:val="center"/>
          </w:tcPr>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各大项总分</w:t>
            </w:r>
          </w:p>
        </w:tc>
        <w:tc>
          <w:tcPr>
            <w:tcW w:w="648" w:type="dxa"/>
            <w:tcBorders>
              <w:top w:val="single" w:color="000000" w:sz="12" w:space="0"/>
              <w:left w:val="single" w:color="000000" w:sz="4" w:space="0"/>
              <w:bottom w:val="single" w:color="000000" w:sz="12" w:space="0"/>
              <w:right w:val="single" w:color="000000" w:sz="4" w:space="0"/>
            </w:tcBorders>
            <w:vAlign w:val="center"/>
          </w:tcPr>
          <w:p>
            <w:pPr>
              <w:pStyle w:val="522"/>
              <w:spacing w:before="71"/>
              <w:jc w:val="center"/>
              <w:rPr>
                <w:rFonts w:cs="Times New Roman"/>
                <w:sz w:val="18"/>
                <w:szCs w:val="18"/>
              </w:rPr>
            </w:pPr>
            <w:r>
              <w:rPr>
                <w:rFonts w:hint="eastAsia" w:cs="Times New Roman" w:asciiTheme="minorEastAsia" w:hAnsiTheme="minorEastAsia" w:eastAsiaTheme="minorEastAsia"/>
                <w:bCs/>
                <w:sz w:val="18"/>
                <w:szCs w:val="18"/>
              </w:rPr>
              <w:t>各分项总分</w:t>
            </w:r>
          </w:p>
        </w:tc>
        <w:tc>
          <w:tcPr>
            <w:tcW w:w="714" w:type="dxa"/>
            <w:tcBorders>
              <w:top w:val="single" w:color="000000" w:sz="12" w:space="0"/>
              <w:left w:val="single" w:color="000000" w:sz="4" w:space="0"/>
              <w:bottom w:val="single" w:color="000000" w:sz="12" w:space="0"/>
              <w:right w:val="single" w:color="000000" w:sz="4" w:space="0"/>
            </w:tcBorders>
            <w:vAlign w:val="center"/>
          </w:tcPr>
          <w:p>
            <w:pPr>
              <w:pStyle w:val="522"/>
              <w:jc w:val="center"/>
              <w:rPr>
                <w:rFonts w:hint="eastAsia" w:ascii="Times New Roman" w:hAnsi="Times New Roman" w:cs="Times New Roman"/>
                <w:sz w:val="18"/>
                <w:szCs w:val="18"/>
              </w:rPr>
            </w:pPr>
            <w:r>
              <w:rPr>
                <w:rFonts w:hint="eastAsia" w:cs="Times New Roman" w:asciiTheme="minorEastAsia" w:hAnsiTheme="minorEastAsia" w:eastAsiaTheme="minorEastAsia"/>
                <w:bCs/>
                <w:sz w:val="18"/>
                <w:szCs w:val="18"/>
              </w:rPr>
              <w:t>各次分项总分</w:t>
            </w:r>
          </w:p>
        </w:tc>
        <w:tc>
          <w:tcPr>
            <w:tcW w:w="720" w:type="dxa"/>
            <w:tcBorders>
              <w:top w:val="single" w:color="000000" w:sz="12" w:space="0"/>
              <w:left w:val="single" w:color="000000" w:sz="4" w:space="0"/>
              <w:bottom w:val="single" w:color="000000" w:sz="12" w:space="0"/>
              <w:right w:val="single" w:color="000000" w:sz="4" w:space="0"/>
            </w:tcBorders>
            <w:vAlign w:val="center"/>
          </w:tcPr>
          <w:p>
            <w:pPr>
              <w:pStyle w:val="522"/>
              <w:jc w:val="center"/>
              <w:rPr>
                <w:rFonts w:ascii="Times New Roman"/>
                <w:sz w:val="18"/>
                <w:szCs w:val="18"/>
              </w:rPr>
            </w:pPr>
            <w:r>
              <w:rPr>
                <w:rFonts w:hint="eastAsia" w:cs="Times New Roman" w:asciiTheme="minorEastAsia" w:hAnsiTheme="minorEastAsia" w:eastAsiaTheme="minorEastAsia"/>
                <w:bCs/>
                <w:sz w:val="18"/>
                <w:szCs w:val="18"/>
              </w:rPr>
              <w:t>各小项总分</w:t>
            </w:r>
          </w:p>
        </w:tc>
        <w:tc>
          <w:tcPr>
            <w:tcW w:w="448" w:type="dxa"/>
            <w:tcBorders>
              <w:top w:val="single" w:color="000000" w:sz="12" w:space="0"/>
              <w:left w:val="single" w:color="000000" w:sz="4" w:space="0"/>
              <w:bottom w:val="single" w:color="000000" w:sz="12" w:space="0"/>
              <w:right w:val="single" w:color="000000" w:sz="4" w:space="0"/>
            </w:tcBorders>
            <w:vAlign w:val="center"/>
          </w:tcPr>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计</w:t>
            </w:r>
          </w:p>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tc>
        <w:tc>
          <w:tcPr>
            <w:tcW w:w="453" w:type="dxa"/>
            <w:tcBorders>
              <w:top w:val="single" w:color="000000" w:sz="12" w:space="0"/>
              <w:left w:val="single" w:color="000000" w:sz="4" w:space="0"/>
              <w:bottom w:val="single" w:color="000000" w:sz="12" w:space="0"/>
              <w:right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记</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 w:hRule="atLeast"/>
          <w:jc w:val="center"/>
        </w:trPr>
        <w:tc>
          <w:tcPr>
            <w:tcW w:w="702" w:type="dxa"/>
            <w:tcBorders>
              <w:top w:val="single" w:color="000000" w:sz="12" w:space="0"/>
              <w:left w:val="single" w:color="000000" w:sz="12" w:space="0"/>
              <w:bottom w:val="single" w:color="000000" w:sz="4" w:space="0"/>
              <w:right w:val="single" w:color="000000" w:sz="4" w:space="0"/>
            </w:tcBorders>
            <w:vAlign w:val="center"/>
          </w:tcPr>
          <w:p>
            <w:pPr>
              <w:pStyle w:val="522"/>
              <w:jc w:val="center"/>
              <w:rPr>
                <w:rFonts w:cs="Times New Roman"/>
                <w:sz w:val="18"/>
                <w:szCs w:val="18"/>
              </w:rPr>
            </w:pPr>
          </w:p>
        </w:tc>
        <w:tc>
          <w:tcPr>
            <w:tcW w:w="4957" w:type="dxa"/>
            <w:tcBorders>
              <w:top w:val="single" w:color="000000" w:sz="12" w:space="0"/>
              <w:left w:val="single" w:color="000000" w:sz="4" w:space="0"/>
              <w:bottom w:val="single" w:color="000000" w:sz="4" w:space="0"/>
              <w:right w:val="single" w:color="000000" w:sz="4" w:space="0"/>
            </w:tcBorders>
          </w:tcPr>
          <w:p>
            <w:pPr>
              <w:pStyle w:val="522"/>
              <w:spacing w:before="4"/>
              <w:ind w:left="113" w:right="33" w:rightChars="15"/>
              <w:rPr>
                <w:rFonts w:hint="eastAsia" w:cs="Times New Roman"/>
                <w:sz w:val="18"/>
                <w:szCs w:val="18"/>
              </w:rPr>
            </w:pPr>
            <w:r>
              <w:rPr>
                <w:rFonts w:hint="eastAsia" w:cs="Times New Roman"/>
                <w:sz w:val="18"/>
                <w:szCs w:val="18"/>
              </w:rPr>
              <w:t>可应用大数据分析技术监督酒店市场形势。利用大数据技术开展酒店口碑、舆情、曝光度、关注度、搜索热度等市场监测、分析与诊断，并为酒店品牌营销、活动策划、危机公关或新品研发、竞品分析等提供支持。</w:t>
            </w:r>
          </w:p>
        </w:tc>
        <w:tc>
          <w:tcPr>
            <w:tcW w:w="709" w:type="dxa"/>
            <w:tcBorders>
              <w:top w:val="single" w:color="000000" w:sz="12"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648" w:type="dxa"/>
            <w:tcBorders>
              <w:top w:val="single" w:color="000000" w:sz="12" w:space="0"/>
              <w:left w:val="single" w:color="000000" w:sz="4" w:space="0"/>
              <w:bottom w:val="single" w:color="000000" w:sz="4" w:space="0"/>
              <w:right w:val="single" w:color="000000" w:sz="4" w:space="0"/>
            </w:tcBorders>
            <w:vAlign w:val="center"/>
          </w:tcPr>
          <w:p>
            <w:pPr>
              <w:pStyle w:val="522"/>
              <w:spacing w:before="71"/>
              <w:ind w:left="255"/>
              <w:jc w:val="center"/>
              <w:rPr>
                <w:rFonts w:cs="Times New Roman"/>
                <w:sz w:val="18"/>
                <w:szCs w:val="18"/>
              </w:rPr>
            </w:pPr>
          </w:p>
        </w:tc>
        <w:tc>
          <w:tcPr>
            <w:tcW w:w="714" w:type="dxa"/>
            <w:tcBorders>
              <w:top w:val="single" w:color="000000" w:sz="12"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tcBorders>
              <w:top w:val="single" w:color="000000" w:sz="12" w:space="0"/>
              <w:left w:val="single" w:color="000000" w:sz="4" w:space="0"/>
              <w:bottom w:val="single" w:color="000000" w:sz="4" w:space="0"/>
              <w:right w:val="single" w:color="000000" w:sz="4" w:space="0"/>
            </w:tcBorders>
            <w:vAlign w:val="center"/>
          </w:tcPr>
          <w:p>
            <w:pPr>
              <w:pStyle w:val="522"/>
              <w:jc w:val="center"/>
              <w:rPr>
                <w:rFonts w:ascii="Times New Roman"/>
                <w:sz w:val="18"/>
                <w:szCs w:val="18"/>
              </w:rPr>
            </w:pPr>
          </w:p>
        </w:tc>
        <w:tc>
          <w:tcPr>
            <w:tcW w:w="448" w:type="dxa"/>
            <w:tcBorders>
              <w:top w:val="single" w:color="000000" w:sz="12" w:space="0"/>
              <w:left w:val="single" w:color="000000" w:sz="4" w:space="0"/>
              <w:bottom w:val="single" w:color="000000" w:sz="4" w:space="0"/>
              <w:right w:val="single" w:color="000000" w:sz="4" w:space="0"/>
            </w:tcBorders>
            <w:vAlign w:val="center"/>
          </w:tcPr>
          <w:p>
            <w:pPr>
              <w:pStyle w:val="522"/>
              <w:spacing w:before="71"/>
              <w:ind w:left="189"/>
              <w:jc w:val="center"/>
              <w:rPr>
                <w:rFonts w:cs="Times New Roman"/>
                <w:sz w:val="18"/>
                <w:szCs w:val="18"/>
              </w:rPr>
            </w:pPr>
          </w:p>
        </w:tc>
        <w:tc>
          <w:tcPr>
            <w:tcW w:w="453" w:type="dxa"/>
            <w:tcBorders>
              <w:top w:val="single" w:color="000000" w:sz="12" w:space="0"/>
              <w:left w:val="single" w:color="000000" w:sz="4" w:space="0"/>
              <w:bottom w:val="single" w:color="000000" w:sz="4" w:space="0"/>
              <w:right w:val="single" w:color="000000" w:sz="12" w:space="0"/>
            </w:tcBorders>
            <w:vAlign w:val="center"/>
          </w:tcPr>
          <w:p>
            <w:pPr>
              <w:pStyle w:val="522"/>
              <w:jc w:val="center"/>
              <w:rPr>
                <w:rFonts w:hint="eastAsia"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jc w:val="center"/>
        </w:trPr>
        <w:tc>
          <w:tcPr>
            <w:tcW w:w="702"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sz w:val="18"/>
                <w:szCs w:val="18"/>
              </w:rPr>
            </w:pPr>
          </w:p>
        </w:tc>
        <w:tc>
          <w:tcPr>
            <w:tcW w:w="4957" w:type="dxa"/>
            <w:tcBorders>
              <w:top w:val="single" w:color="000000" w:sz="4" w:space="0"/>
              <w:left w:val="single" w:color="000000" w:sz="4" w:space="0"/>
              <w:bottom w:val="single" w:color="000000" w:sz="4" w:space="0"/>
              <w:right w:val="single" w:color="000000" w:sz="4" w:space="0"/>
            </w:tcBorders>
          </w:tcPr>
          <w:p>
            <w:pPr>
              <w:pStyle w:val="522"/>
              <w:spacing w:before="4"/>
              <w:ind w:left="113" w:right="33" w:rightChars="15"/>
              <w:rPr>
                <w:rFonts w:hint="eastAsia" w:cs="Times New Roman"/>
                <w:sz w:val="18"/>
                <w:szCs w:val="18"/>
              </w:rPr>
            </w:pPr>
            <w:r>
              <w:rPr>
                <w:rFonts w:hint="eastAsia" w:cs="Times New Roman"/>
                <w:sz w:val="18"/>
                <w:szCs w:val="18"/>
              </w:rPr>
              <w:t>可利用酒店入住客户数据，实现顾客画像（年龄、性别、</w:t>
            </w:r>
            <w:r>
              <w:rPr>
                <w:rFonts w:hint="eastAsia" w:cs="Times New Roman"/>
                <w:spacing w:val="-8"/>
                <w:sz w:val="18"/>
                <w:szCs w:val="18"/>
              </w:rPr>
              <w:t>酒店消费情况、入住次数、回头率、职业、地域、行为、消费方式）的分析，利用消费和客流等趋势数据报表进行分析预测，制定营销方案。</w:t>
            </w:r>
          </w:p>
        </w:tc>
        <w:tc>
          <w:tcPr>
            <w:tcW w:w="709"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6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255"/>
              <w:jc w:val="center"/>
              <w:rPr>
                <w:rFonts w:cs="Times New Roman"/>
                <w:sz w:val="18"/>
                <w:szCs w:val="18"/>
              </w:rPr>
            </w:pPr>
          </w:p>
        </w:tc>
        <w:tc>
          <w:tcPr>
            <w:tcW w:w="714"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ascii="Times New Roman"/>
                <w:sz w:val="18"/>
                <w:szCs w:val="18"/>
              </w:rPr>
            </w:pPr>
          </w:p>
        </w:tc>
        <w:tc>
          <w:tcPr>
            <w:tcW w:w="4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189"/>
              <w:jc w:val="center"/>
              <w:rPr>
                <w:rFonts w:cs="Times New Roman"/>
                <w:sz w:val="18"/>
                <w:szCs w:val="18"/>
              </w:rPr>
            </w:pPr>
          </w:p>
        </w:tc>
        <w:tc>
          <w:tcPr>
            <w:tcW w:w="453" w:type="dxa"/>
            <w:tcBorders>
              <w:top w:val="single" w:color="000000" w:sz="4" w:space="0"/>
              <w:left w:val="single" w:color="000000" w:sz="4" w:space="0"/>
              <w:bottom w:val="single" w:color="000000" w:sz="4" w:space="0"/>
              <w:right w:val="single" w:color="000000" w:sz="12" w:space="0"/>
            </w:tcBorders>
            <w:vAlign w:val="center"/>
          </w:tcPr>
          <w:p>
            <w:pPr>
              <w:pStyle w:val="522"/>
              <w:jc w:val="center"/>
              <w:rPr>
                <w:rFonts w:hint="eastAsia"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jc w:val="center"/>
        </w:trPr>
        <w:tc>
          <w:tcPr>
            <w:tcW w:w="702"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sz w:val="18"/>
                <w:szCs w:val="18"/>
              </w:rPr>
            </w:pPr>
          </w:p>
        </w:tc>
        <w:tc>
          <w:tcPr>
            <w:tcW w:w="4957" w:type="dxa"/>
            <w:tcBorders>
              <w:top w:val="single" w:color="000000" w:sz="4" w:space="0"/>
              <w:left w:val="single" w:color="000000" w:sz="4" w:space="0"/>
              <w:bottom w:val="single" w:color="000000" w:sz="4" w:space="0"/>
              <w:right w:val="single" w:color="000000" w:sz="4" w:space="0"/>
            </w:tcBorders>
          </w:tcPr>
          <w:p>
            <w:pPr>
              <w:pStyle w:val="522"/>
              <w:spacing w:before="4"/>
              <w:ind w:left="113" w:right="33" w:rightChars="15"/>
              <w:rPr>
                <w:rFonts w:hint="eastAsia" w:cs="Times New Roman"/>
                <w:sz w:val="18"/>
                <w:szCs w:val="18"/>
              </w:rPr>
            </w:pPr>
            <w:r>
              <w:rPr>
                <w:rFonts w:hint="eastAsia" w:cs="Times New Roman"/>
                <w:sz w:val="18"/>
                <w:szCs w:val="18"/>
              </w:rPr>
              <w:t>利用酒店订房平台（微信、管网、手机APP）的经营数据、酒店内部管理系统（PMS\CRS\CRM）中的用户数据、楼宇自控等控制系统的客人终端使用数据进行采集、汇总、处理分析，对客户消费行为、消费特点进行分析，进行精准营销、提供个性化服务。</w:t>
            </w:r>
          </w:p>
        </w:tc>
        <w:tc>
          <w:tcPr>
            <w:tcW w:w="709"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6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255"/>
              <w:jc w:val="center"/>
              <w:rPr>
                <w:rFonts w:cs="Times New Roman"/>
                <w:sz w:val="18"/>
                <w:szCs w:val="18"/>
              </w:rPr>
            </w:pPr>
          </w:p>
        </w:tc>
        <w:tc>
          <w:tcPr>
            <w:tcW w:w="714"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ascii="Times New Roman"/>
                <w:sz w:val="18"/>
                <w:szCs w:val="18"/>
              </w:rPr>
            </w:pPr>
          </w:p>
        </w:tc>
        <w:tc>
          <w:tcPr>
            <w:tcW w:w="4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189"/>
              <w:jc w:val="center"/>
              <w:rPr>
                <w:rFonts w:cs="Times New Roman"/>
                <w:sz w:val="18"/>
                <w:szCs w:val="18"/>
              </w:rPr>
            </w:pPr>
          </w:p>
        </w:tc>
        <w:tc>
          <w:tcPr>
            <w:tcW w:w="453" w:type="dxa"/>
            <w:tcBorders>
              <w:top w:val="single" w:color="000000" w:sz="4" w:space="0"/>
              <w:left w:val="single" w:color="000000" w:sz="4" w:space="0"/>
              <w:bottom w:val="single" w:color="000000" w:sz="4" w:space="0"/>
              <w:right w:val="single" w:color="000000" w:sz="12" w:space="0"/>
            </w:tcBorders>
            <w:vAlign w:val="center"/>
          </w:tcPr>
          <w:p>
            <w:pPr>
              <w:pStyle w:val="522"/>
              <w:jc w:val="center"/>
              <w:rPr>
                <w:rFonts w:hint="eastAsia"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jc w:val="center"/>
        </w:trPr>
        <w:tc>
          <w:tcPr>
            <w:tcW w:w="702"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sz w:val="18"/>
                <w:szCs w:val="18"/>
              </w:rPr>
            </w:pPr>
            <w:r>
              <w:rPr>
                <w:rFonts w:hint="eastAsia" w:cs="Times New Roman"/>
                <w:sz w:val="18"/>
                <w:szCs w:val="18"/>
              </w:rPr>
              <w:t>14.8</w:t>
            </w:r>
          </w:p>
        </w:tc>
        <w:tc>
          <w:tcPr>
            <w:tcW w:w="4957" w:type="dxa"/>
            <w:tcBorders>
              <w:top w:val="single" w:color="000000" w:sz="4" w:space="0"/>
              <w:left w:val="single" w:color="000000" w:sz="4" w:space="0"/>
              <w:bottom w:val="single" w:color="000000" w:sz="4" w:space="0"/>
              <w:right w:val="single" w:color="000000" w:sz="4" w:space="0"/>
            </w:tcBorders>
          </w:tcPr>
          <w:p>
            <w:pPr>
              <w:pStyle w:val="522"/>
              <w:spacing w:before="4"/>
              <w:ind w:left="113" w:right="33" w:rightChars="15"/>
              <w:rPr>
                <w:rFonts w:hint="eastAsia" w:cs="Times New Roman"/>
                <w:sz w:val="18"/>
                <w:szCs w:val="18"/>
              </w:rPr>
            </w:pPr>
            <w:r>
              <w:rPr>
                <w:rFonts w:hint="eastAsia" w:cs="Times New Roman"/>
                <w:sz w:val="18"/>
                <w:szCs w:val="18"/>
              </w:rPr>
              <w:t>BI驾驶舱系统技术</w:t>
            </w:r>
          </w:p>
        </w:tc>
        <w:tc>
          <w:tcPr>
            <w:tcW w:w="709"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6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255"/>
              <w:rPr>
                <w:rFonts w:cs="Times New Roman"/>
                <w:sz w:val="18"/>
                <w:szCs w:val="18"/>
              </w:rPr>
            </w:pPr>
            <w:r>
              <w:rPr>
                <w:rFonts w:hint="eastAsia" w:cs="Times New Roman"/>
                <w:sz w:val="18"/>
                <w:szCs w:val="18"/>
              </w:rPr>
              <w:t>10</w:t>
            </w:r>
          </w:p>
        </w:tc>
        <w:tc>
          <w:tcPr>
            <w:tcW w:w="714"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720"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ascii="Times New Roman"/>
                <w:sz w:val="18"/>
                <w:szCs w:val="18"/>
              </w:rPr>
            </w:pPr>
          </w:p>
        </w:tc>
        <w:tc>
          <w:tcPr>
            <w:tcW w:w="4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189"/>
              <w:jc w:val="center"/>
              <w:rPr>
                <w:rFonts w:cs="Times New Roman"/>
                <w:sz w:val="18"/>
                <w:szCs w:val="18"/>
              </w:rPr>
            </w:pPr>
          </w:p>
        </w:tc>
        <w:tc>
          <w:tcPr>
            <w:tcW w:w="453" w:type="dxa"/>
            <w:tcBorders>
              <w:top w:val="single" w:color="000000" w:sz="4" w:space="0"/>
              <w:left w:val="single" w:color="000000" w:sz="4" w:space="0"/>
              <w:bottom w:val="single" w:color="000000" w:sz="4" w:space="0"/>
              <w:right w:val="single" w:color="000000" w:sz="12" w:space="0"/>
            </w:tcBorders>
            <w:vAlign w:val="center"/>
          </w:tcPr>
          <w:p>
            <w:pPr>
              <w:pStyle w:val="522"/>
              <w:jc w:val="center"/>
              <w:rPr>
                <w:rFonts w:hint="eastAsia"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jc w:val="center"/>
        </w:trPr>
        <w:tc>
          <w:tcPr>
            <w:tcW w:w="702"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sz w:val="18"/>
                <w:szCs w:val="18"/>
              </w:rPr>
            </w:pPr>
          </w:p>
        </w:tc>
        <w:tc>
          <w:tcPr>
            <w:tcW w:w="4957" w:type="dxa"/>
            <w:tcBorders>
              <w:top w:val="single" w:color="000000" w:sz="4" w:space="0"/>
              <w:left w:val="single" w:color="000000" w:sz="4" w:space="0"/>
              <w:bottom w:val="single" w:color="000000" w:sz="4" w:space="0"/>
              <w:right w:val="single" w:color="000000" w:sz="4" w:space="0"/>
            </w:tcBorders>
          </w:tcPr>
          <w:p>
            <w:pPr>
              <w:pStyle w:val="522"/>
              <w:spacing w:before="4"/>
              <w:ind w:left="113" w:right="33" w:rightChars="15"/>
              <w:rPr>
                <w:rFonts w:hint="eastAsia" w:cs="Times New Roman"/>
                <w:sz w:val="18"/>
                <w:szCs w:val="18"/>
              </w:rPr>
            </w:pPr>
            <w:r>
              <w:rPr>
                <w:rFonts w:hint="eastAsia" w:cs="Times New Roman"/>
                <w:sz w:val="18"/>
                <w:szCs w:val="18"/>
              </w:rPr>
              <w:t>内部运营管理数据智慧整合，支持经营决策。关键指标图表化和可视化，实时监测企业运营情况，对异常关键指标预警和挖掘分析。</w:t>
            </w:r>
          </w:p>
        </w:tc>
        <w:tc>
          <w:tcPr>
            <w:tcW w:w="709"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6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255"/>
              <w:jc w:val="center"/>
              <w:rPr>
                <w:rFonts w:cs="Times New Roman"/>
                <w:sz w:val="18"/>
                <w:szCs w:val="18"/>
              </w:rPr>
            </w:pPr>
          </w:p>
        </w:tc>
        <w:tc>
          <w:tcPr>
            <w:tcW w:w="714"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ascii="Times New Roman"/>
                <w:sz w:val="18"/>
                <w:szCs w:val="18"/>
              </w:rPr>
            </w:pPr>
          </w:p>
        </w:tc>
        <w:tc>
          <w:tcPr>
            <w:tcW w:w="4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189"/>
              <w:jc w:val="center"/>
              <w:rPr>
                <w:rFonts w:cs="Times New Roman"/>
                <w:sz w:val="18"/>
                <w:szCs w:val="18"/>
              </w:rPr>
            </w:pPr>
          </w:p>
        </w:tc>
        <w:tc>
          <w:tcPr>
            <w:tcW w:w="453" w:type="dxa"/>
            <w:tcBorders>
              <w:top w:val="single" w:color="000000" w:sz="4" w:space="0"/>
              <w:left w:val="single" w:color="000000" w:sz="4" w:space="0"/>
              <w:bottom w:val="single" w:color="000000" w:sz="4" w:space="0"/>
              <w:right w:val="single" w:color="000000" w:sz="12" w:space="0"/>
            </w:tcBorders>
            <w:vAlign w:val="center"/>
          </w:tcPr>
          <w:p>
            <w:pPr>
              <w:pStyle w:val="522"/>
              <w:jc w:val="center"/>
              <w:rPr>
                <w:rFonts w:hint="eastAsia"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jc w:val="center"/>
        </w:trPr>
        <w:tc>
          <w:tcPr>
            <w:tcW w:w="702"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sz w:val="18"/>
                <w:szCs w:val="18"/>
              </w:rPr>
            </w:pPr>
          </w:p>
        </w:tc>
        <w:tc>
          <w:tcPr>
            <w:tcW w:w="4957" w:type="dxa"/>
            <w:tcBorders>
              <w:top w:val="single" w:color="000000" w:sz="4" w:space="0"/>
              <w:left w:val="single" w:color="000000" w:sz="4" w:space="0"/>
              <w:bottom w:val="single" w:color="000000" w:sz="4" w:space="0"/>
              <w:right w:val="single" w:color="000000" w:sz="4" w:space="0"/>
            </w:tcBorders>
          </w:tcPr>
          <w:p>
            <w:pPr>
              <w:pStyle w:val="522"/>
              <w:spacing w:before="4"/>
              <w:ind w:left="113" w:right="33" w:rightChars="15"/>
              <w:rPr>
                <w:rFonts w:hint="eastAsia" w:cs="Times New Roman"/>
                <w:sz w:val="18"/>
                <w:szCs w:val="18"/>
              </w:rPr>
            </w:pPr>
            <w:r>
              <w:rPr>
                <w:rFonts w:hint="eastAsia" w:cs="Times New Roman"/>
                <w:sz w:val="18"/>
                <w:szCs w:val="18"/>
              </w:rPr>
              <w:t>将企业运行的各项内部和外部经营数据进行整合，支持根据用户习惯选择关键指标建立数据库联结，生成数据报表。</w:t>
            </w:r>
          </w:p>
        </w:tc>
        <w:tc>
          <w:tcPr>
            <w:tcW w:w="709"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6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255"/>
              <w:jc w:val="center"/>
              <w:rPr>
                <w:rFonts w:cs="Times New Roman"/>
                <w:sz w:val="18"/>
                <w:szCs w:val="18"/>
              </w:rPr>
            </w:pPr>
          </w:p>
        </w:tc>
        <w:tc>
          <w:tcPr>
            <w:tcW w:w="714"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ascii="Times New Roman"/>
                <w:sz w:val="18"/>
                <w:szCs w:val="18"/>
              </w:rPr>
            </w:pPr>
          </w:p>
        </w:tc>
        <w:tc>
          <w:tcPr>
            <w:tcW w:w="4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189"/>
              <w:jc w:val="center"/>
              <w:rPr>
                <w:rFonts w:cs="Times New Roman"/>
                <w:sz w:val="18"/>
                <w:szCs w:val="18"/>
              </w:rPr>
            </w:pPr>
          </w:p>
        </w:tc>
        <w:tc>
          <w:tcPr>
            <w:tcW w:w="453" w:type="dxa"/>
            <w:tcBorders>
              <w:top w:val="single" w:color="000000" w:sz="4" w:space="0"/>
              <w:left w:val="single" w:color="000000" w:sz="4" w:space="0"/>
              <w:bottom w:val="single" w:color="000000" w:sz="4" w:space="0"/>
              <w:right w:val="single" w:color="000000" w:sz="12" w:space="0"/>
            </w:tcBorders>
            <w:vAlign w:val="center"/>
          </w:tcPr>
          <w:p>
            <w:pPr>
              <w:pStyle w:val="522"/>
              <w:jc w:val="center"/>
              <w:rPr>
                <w:rFonts w:hint="eastAsia"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jc w:val="center"/>
        </w:trPr>
        <w:tc>
          <w:tcPr>
            <w:tcW w:w="702"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sz w:val="18"/>
                <w:szCs w:val="18"/>
              </w:rPr>
            </w:pPr>
            <w:r>
              <w:rPr>
                <w:rFonts w:hint="eastAsia" w:cs="Times New Roman"/>
                <w:sz w:val="18"/>
                <w:szCs w:val="18"/>
              </w:rPr>
              <w:t>14.9</w:t>
            </w:r>
          </w:p>
        </w:tc>
        <w:tc>
          <w:tcPr>
            <w:tcW w:w="4957" w:type="dxa"/>
            <w:tcBorders>
              <w:top w:val="single" w:color="000000" w:sz="4" w:space="0"/>
              <w:left w:val="single" w:color="000000" w:sz="4" w:space="0"/>
              <w:bottom w:val="single" w:color="000000" w:sz="4" w:space="0"/>
              <w:right w:val="single" w:color="000000" w:sz="4" w:space="0"/>
            </w:tcBorders>
          </w:tcPr>
          <w:p>
            <w:pPr>
              <w:pStyle w:val="522"/>
              <w:spacing w:before="4"/>
              <w:ind w:left="113" w:right="33" w:rightChars="15"/>
              <w:rPr>
                <w:rFonts w:hint="eastAsia" w:cs="Times New Roman"/>
                <w:sz w:val="18"/>
                <w:szCs w:val="18"/>
              </w:rPr>
            </w:pPr>
            <w:r>
              <w:rPr>
                <w:rFonts w:hint="eastAsia" w:cs="Times New Roman"/>
                <w:sz w:val="18"/>
                <w:szCs w:val="18"/>
              </w:rPr>
              <w:t>其它创新应用。利用云计算、物联网、大数据、区块链或可穿戴等信息技术，在酒店的管理、服务、营销上开展创新应用，</w:t>
            </w:r>
            <w:r>
              <w:rPr>
                <w:rFonts w:hint="eastAsia" w:cs="Times New Roman"/>
                <w:b/>
                <w:bCs/>
                <w:sz w:val="18"/>
                <w:szCs w:val="18"/>
              </w:rPr>
              <w:t>对酒店自身经营管理提升有显著效果，对整个行业有示范引领作用。</w:t>
            </w:r>
            <w:r>
              <w:rPr>
                <w:rFonts w:hint="eastAsia" w:cs="Times New Roman"/>
                <w:sz w:val="18"/>
                <w:szCs w:val="18"/>
              </w:rPr>
              <w:t>网络技术应符合GB/T 37976-2019   物联网智慧酒店应用平台接口通用技术要求。</w:t>
            </w:r>
          </w:p>
        </w:tc>
        <w:tc>
          <w:tcPr>
            <w:tcW w:w="709"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6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255"/>
              <w:rPr>
                <w:rFonts w:cs="Times New Roman"/>
                <w:sz w:val="18"/>
                <w:szCs w:val="18"/>
              </w:rPr>
            </w:pPr>
            <w:r>
              <w:rPr>
                <w:rFonts w:hint="eastAsia" w:cs="Times New Roman"/>
                <w:sz w:val="18"/>
                <w:szCs w:val="18"/>
              </w:rPr>
              <w:t>10</w:t>
            </w:r>
          </w:p>
        </w:tc>
        <w:tc>
          <w:tcPr>
            <w:tcW w:w="714"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720"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ascii="Times New Roman"/>
                <w:sz w:val="18"/>
                <w:szCs w:val="18"/>
              </w:rPr>
            </w:pPr>
          </w:p>
        </w:tc>
        <w:tc>
          <w:tcPr>
            <w:tcW w:w="4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189"/>
              <w:jc w:val="center"/>
              <w:rPr>
                <w:rFonts w:cs="Times New Roman"/>
                <w:sz w:val="18"/>
                <w:szCs w:val="18"/>
              </w:rPr>
            </w:pPr>
          </w:p>
        </w:tc>
        <w:tc>
          <w:tcPr>
            <w:tcW w:w="453" w:type="dxa"/>
            <w:tcBorders>
              <w:top w:val="single" w:color="000000" w:sz="4" w:space="0"/>
              <w:left w:val="single" w:color="000000" w:sz="4" w:space="0"/>
              <w:bottom w:val="single" w:color="000000" w:sz="4" w:space="0"/>
              <w:right w:val="single" w:color="000000" w:sz="12" w:space="0"/>
            </w:tcBorders>
            <w:vAlign w:val="center"/>
          </w:tcPr>
          <w:p>
            <w:pPr>
              <w:pStyle w:val="522"/>
              <w:jc w:val="center"/>
              <w:rPr>
                <w:rFonts w:hint="eastAsia"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jc w:val="center"/>
        </w:trPr>
        <w:tc>
          <w:tcPr>
            <w:tcW w:w="702"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sz w:val="18"/>
                <w:szCs w:val="18"/>
              </w:rPr>
            </w:pPr>
          </w:p>
        </w:tc>
        <w:tc>
          <w:tcPr>
            <w:tcW w:w="4957"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113" w:right="33" w:rightChars="15"/>
              <w:jc w:val="center"/>
              <w:rPr>
                <w:rFonts w:hint="eastAsia" w:cs="Times New Roman"/>
                <w:sz w:val="18"/>
                <w:szCs w:val="18"/>
              </w:rPr>
            </w:pPr>
            <w:r>
              <w:rPr>
                <w:rFonts w:hint="eastAsia" w:cs="Times New Roman"/>
                <w:sz w:val="18"/>
                <w:szCs w:val="18"/>
              </w:rPr>
              <w:t>总分</w:t>
            </w:r>
          </w:p>
        </w:tc>
        <w:tc>
          <w:tcPr>
            <w:tcW w:w="709"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6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255"/>
              <w:jc w:val="center"/>
              <w:rPr>
                <w:rFonts w:cs="Times New Roman"/>
                <w:sz w:val="18"/>
                <w:szCs w:val="18"/>
              </w:rPr>
            </w:pPr>
          </w:p>
        </w:tc>
        <w:tc>
          <w:tcPr>
            <w:tcW w:w="714"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720"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ascii="Times New Roman"/>
                <w:sz w:val="18"/>
                <w:szCs w:val="18"/>
              </w:rPr>
            </w:pPr>
          </w:p>
        </w:tc>
        <w:tc>
          <w:tcPr>
            <w:tcW w:w="4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189"/>
              <w:jc w:val="center"/>
              <w:rPr>
                <w:rFonts w:cs="Times New Roman"/>
                <w:sz w:val="18"/>
                <w:szCs w:val="18"/>
              </w:rPr>
            </w:pPr>
          </w:p>
        </w:tc>
        <w:tc>
          <w:tcPr>
            <w:tcW w:w="453" w:type="dxa"/>
            <w:tcBorders>
              <w:top w:val="single" w:color="000000" w:sz="4" w:space="0"/>
              <w:left w:val="single" w:color="000000" w:sz="4" w:space="0"/>
              <w:bottom w:val="single" w:color="000000" w:sz="4" w:space="0"/>
              <w:right w:val="single" w:color="000000" w:sz="12" w:space="0"/>
            </w:tcBorders>
            <w:vAlign w:val="center"/>
          </w:tcPr>
          <w:p>
            <w:pPr>
              <w:pStyle w:val="522"/>
              <w:jc w:val="center"/>
              <w:rPr>
                <w:rFonts w:hint="eastAsia"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jc w:val="center"/>
        </w:trPr>
        <w:tc>
          <w:tcPr>
            <w:tcW w:w="9351" w:type="dxa"/>
            <w:gridSpan w:val="8"/>
            <w:tcBorders>
              <w:top w:val="single" w:color="000000" w:sz="4" w:space="0"/>
              <w:left w:val="single" w:color="000000" w:sz="12" w:space="0"/>
              <w:bottom w:val="single" w:color="000000" w:sz="12" w:space="0"/>
              <w:right w:val="single" w:color="000000" w:sz="12" w:space="0"/>
            </w:tcBorders>
            <w:vAlign w:val="center"/>
          </w:tcPr>
          <w:p>
            <w:pPr>
              <w:pStyle w:val="522"/>
              <w:rPr>
                <w:rFonts w:ascii="Times New Roman"/>
                <w:sz w:val="18"/>
                <w:szCs w:val="18"/>
              </w:rPr>
            </w:pPr>
            <w:r>
              <w:rPr>
                <w:rFonts w:hint="eastAsia" w:ascii="黑体" w:hAnsi="黑体" w:eastAsia="黑体" w:cs="Times New Roman"/>
                <w:sz w:val="18"/>
                <w:szCs w:val="18"/>
              </w:rPr>
              <w:t>注1：</w:t>
            </w:r>
            <w:r>
              <w:rPr>
                <w:rFonts w:hint="eastAsia" w:cs="Times New Roman"/>
                <w:sz w:val="18"/>
                <w:szCs w:val="18"/>
              </w:rPr>
              <w:t>评分标准所列分值均为最高分值，部分实现或满足酌情给分。</w:t>
            </w:r>
          </w:p>
          <w:p>
            <w:pPr>
              <w:pStyle w:val="522"/>
              <w:rPr>
                <w:rFonts w:ascii="Times New Roman"/>
                <w:sz w:val="18"/>
                <w:szCs w:val="18"/>
              </w:rPr>
            </w:pPr>
            <w:r>
              <w:rPr>
                <w:rFonts w:hint="eastAsia" w:ascii="黑体" w:hAnsi="黑体" w:eastAsia="黑体" w:cs="Times New Roman"/>
                <w:sz w:val="18"/>
                <w:szCs w:val="18"/>
              </w:rPr>
              <w:t>注2：</w:t>
            </w:r>
            <w:r>
              <w:rPr>
                <w:rFonts w:hint="eastAsia" w:cs="Times New Roman"/>
                <w:sz w:val="18"/>
                <w:szCs w:val="18"/>
              </w:rPr>
              <w:t>评价内容中黑体部分为打分的主要评判条件。</w:t>
            </w:r>
          </w:p>
        </w:tc>
      </w:tr>
    </w:tbl>
    <w:p>
      <w:pPr>
        <w:rPr>
          <w:rFonts w:hint="eastAsia"/>
        </w:rPr>
      </w:pPr>
    </w:p>
    <w:p>
      <w:pPr>
        <w:rPr>
          <w:rFonts w:hint="eastAsia"/>
        </w:rPr>
      </w:pPr>
    </w:p>
    <w:p>
      <w:pPr>
        <w:jc w:val="center"/>
        <w:rPr>
          <w:rFonts w:hint="eastAsia"/>
        </w:rPr>
      </w:pPr>
      <w:r>
        <w:rPr>
          <w:rFonts w:hint="eastAsia" w:ascii="黑体" w:hAnsi="黑体" w:eastAsia="黑体"/>
          <w:b/>
          <w:sz w:val="21"/>
        </w:rPr>
        <w:t>━━━━━━━━━━━</w:t>
      </w:r>
    </w:p>
    <w:sectPr>
      <w:pgSz w:w="11907" w:h="16839"/>
      <w:pgMar w:top="1417" w:right="1134" w:bottom="1134" w:left="1417" w:header="1417"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Courier New">
    <w:altName w:val="DejaVu Sans"/>
    <w:panose1 w:val="02070309020205020404"/>
    <w:charset w:val="00"/>
    <w:family w:val="modern"/>
    <w:pitch w:val="default"/>
    <w:sig w:usb0="00000000" w:usb1="00000000" w:usb2="00000009" w:usb3="00000000" w:csb0="000001FF" w:csb1="00000000"/>
  </w:font>
  <w:font w:name="Britannic Bold">
    <w:altName w:val="DejaVu Sans"/>
    <w:panose1 w:val="020B0903060703020204"/>
    <w:charset w:val="00"/>
    <w:family w:val="swiss"/>
    <w:pitch w:val="default"/>
    <w:sig w:usb0="00000000" w:usb1="00000000" w:usb2="00000000" w:usb3="00000000" w:csb0="00000001" w:csb1="00000000"/>
  </w:font>
  <w:font w:name="华文细黑">
    <w:panose1 w:val="02010600040101010101"/>
    <w:charset w:val="86"/>
    <w:family w:val="auto"/>
    <w:pitch w:val="default"/>
    <w:sig w:usb0="00000287" w:usb1="080F0000" w:usb2="00000000" w:usb3="00000000" w:csb0="0004009F" w:csb1="DFD70000"/>
  </w:font>
  <w:font w:name="Arial Black">
    <w:altName w:val="DejaVu Sans"/>
    <w:panose1 w:val="020B0A04020102020204"/>
    <w:charset w:val="00"/>
    <w:family w:val="swiss"/>
    <w:pitch w:val="default"/>
    <w:sig w:usb0="00000000" w:usb1="00000000" w:usb2="00000000" w:usb3="00000000" w:csb0="0000009F" w:csb1="00000000"/>
  </w:font>
  <w:font w:name="Calibri Light">
    <w:altName w:val="DejaVu Sans"/>
    <w:panose1 w:val="020F0302020204030204"/>
    <w:charset w:val="00"/>
    <w:family w:val="swiss"/>
    <w:pitch w:val="default"/>
    <w:sig w:usb0="00000000" w:usb1="00000000" w:usb2="00000009" w:usb3="00000000" w:csb0="000001FF" w:csb1="00000000"/>
  </w:font>
  <w:font w:name="Microsoft YaHei UI">
    <w:altName w:val="Monospace"/>
    <w:panose1 w:val="020B0503020204020204"/>
    <w:charset w:val="86"/>
    <w:family w:val="swiss"/>
    <w:pitch w:val="default"/>
    <w:sig w:usb0="00000000" w:usb1="00000000" w:usb2="00000016" w:usb3="00000000" w:csb0="0004001F" w:csb1="00000000"/>
  </w:font>
  <w:font w:name="Arial Unicode MS">
    <w:altName w:val="DejaVu Sans"/>
    <w:panose1 w:val="020B0604020202020204"/>
    <w:charset w:val="86"/>
    <w:family w:val="swiss"/>
    <w:pitch w:val="default"/>
    <w:sig w:usb0="00000000" w:usb1="00000000" w:usb2="0000003F" w:usb3="00000000" w:csb0="003F01FF"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ind w:right="22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ind w:right="220"/>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51"/>
      <w:ind w:right="360" w:firstLine="360"/>
      <w:rPr>
        <w:rStyle w:val="234"/>
      </w:rPr>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ind w:right="22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ind w:right="22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ind w:right="22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t>DB43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4"/>
    </w:pPr>
    <w:r>
      <w:t>DB43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5"/>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t>DB43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t>DB43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FFFFF7C"/>
    <w:lvl w:ilvl="0" w:tentative="0">
      <w:start w:val="1"/>
      <w:numFmt w:val="decimal"/>
      <w:pStyle w:val="67"/>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0">
    <w:nsid w:val="079102AD"/>
    <w:multiLevelType w:val="multilevel"/>
    <w:tmpl w:val="079102AD"/>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14:cntxtalts w14:val="0"/>
      </w:rPr>
    </w:lvl>
    <w:lvl w:ilvl="2" w:tentative="0">
      <w:start w:val="1"/>
      <w:numFmt w:val="none"/>
      <w:pStyle w:val="316"/>
      <w:suff w:val="nothing"/>
      <w:lvlText w:val="%1表%2　"/>
      <w:lvlJc w:val="left"/>
      <w:pPr>
        <w:ind w:left="0" w:firstLine="0"/>
      </w:pPr>
      <w:rPr>
        <w:rFonts w:hint="eastAsia" w:ascii="黑体" w:hAnsi="黑体" w:eastAsia="黑体" w:cs="Times New Roman"/>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3">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5">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61"/>
      <w:suff w:val="nothing"/>
      <w:lvlText w:val="%1.%2.%3　"/>
      <w:lvlJc w:val="left"/>
      <w:pPr>
        <w:ind w:left="0"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0" w:firstLine="0"/>
      </w:pPr>
      <w:rPr>
        <w:rFonts w:hint="eastAsia" w:ascii="黑体" w:hAnsi="Times New Roman" w:eastAsia="黑体"/>
        <w:b w:val="0"/>
        <w:i w:val="0"/>
        <w:sz w:val="21"/>
      </w:rPr>
    </w:lvl>
    <w:lvl w:ilvl="5" w:tentative="0">
      <w:start w:val="1"/>
      <w:numFmt w:val="decimal"/>
      <w:pStyle w:val="30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6">
    <w:nsid w:val="2A8F7113"/>
    <w:multiLevelType w:val="multilevel"/>
    <w:tmpl w:val="2A8F7113"/>
    <w:lvl w:ilvl="0" w:tentative="0">
      <w:start w:val="1"/>
      <w:numFmt w:val="upperLetter"/>
      <w:pStyle w:val="348"/>
      <w:suff w:val="space"/>
      <w:lvlText w:val="%1"/>
      <w:lvlJc w:val="left"/>
      <w:pPr>
        <w:ind w:left="0" w:firstLine="0"/>
      </w:pPr>
      <w:rPr>
        <w:rFonts w:hint="eastAsia"/>
      </w:rPr>
    </w:lvl>
    <w:lvl w:ilvl="1" w:tentative="0">
      <w:start w:val="1"/>
      <w:numFmt w:val="decimal"/>
      <w:pStyle w:val="281"/>
      <w:suff w:val="nothing"/>
      <w:lvlText w:val="图%1.%2　"/>
      <w:lvlJc w:val="left"/>
      <w:pPr>
        <w:ind w:left="0" w:firstLine="0"/>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7">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0"/>
      <w:lvlText w:val="(%1.%2)"/>
      <w:lvlJc w:val="left"/>
      <w:pPr>
        <w:ind w:left="0" w:firstLine="0"/>
      </w:pPr>
      <w:rPr>
        <w:rFonts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44C50F90"/>
    <w:multiLevelType w:val="multilevel"/>
    <w:tmpl w:val="44C50F90"/>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2">
    <w:nsid w:val="60B55DC2"/>
    <w:multiLevelType w:val="multilevel"/>
    <w:tmpl w:val="60B55DC2"/>
    <w:lvl w:ilvl="0" w:tentative="0">
      <w:start w:val="1"/>
      <w:numFmt w:val="upperLetter"/>
      <w:pStyle w:val="347"/>
      <w:lvlText w:val="%1"/>
      <w:lvlJc w:val="left"/>
      <w:pPr>
        <w:tabs>
          <w:tab w:val="left" w:pos="0"/>
        </w:tabs>
        <w:ind w:left="0" w:firstLine="0"/>
      </w:pPr>
      <w:rPr>
        <w:rFonts w:hint="eastAsia"/>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kern w:val="0"/>
        <w:sz w:val="21"/>
        <w:vertAlign w:val="baseline"/>
        <w14:cntxtalts w14:val="0"/>
      </w:rPr>
    </w:lvl>
    <w:lvl w:ilvl="2" w:tentative="0">
      <w:start w:val="1"/>
      <w:numFmt w:val="none"/>
      <w:pStyle w:val="317"/>
      <w:suff w:val="nothing"/>
      <w:lvlText w:val="表%1.%2　"/>
      <w:lvlJc w:val="left"/>
      <w:pPr>
        <w:ind w:left="4536"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3">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pPr>
        <w:ind w:left="0" w:firstLine="0"/>
      </w:pPr>
      <w:rPr>
        <w:rFonts w:ascii="黑体" w:hAnsi="黑体" w:eastAsia="黑体"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CEA2025"/>
    <w:multiLevelType w:val="multilevel"/>
    <w:tmpl w:val="6CEA2025"/>
    <w:lvl w:ilvl="0" w:tentative="0">
      <w:start w:val="1"/>
      <w:numFmt w:val="none"/>
      <w:pStyle w:val="521"/>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5">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6">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27">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5"/>
  </w:num>
  <w:num w:numId="12">
    <w:abstractNumId w:val="23"/>
  </w:num>
  <w:num w:numId="13">
    <w:abstractNumId w:val="22"/>
  </w:num>
  <w:num w:numId="14">
    <w:abstractNumId w:val="16"/>
  </w:num>
  <w:num w:numId="15">
    <w:abstractNumId w:val="27"/>
  </w:num>
  <w:num w:numId="16">
    <w:abstractNumId w:val="13"/>
  </w:num>
  <w:num w:numId="17">
    <w:abstractNumId w:val="18"/>
  </w:num>
  <w:num w:numId="18">
    <w:abstractNumId w:val="21"/>
  </w:num>
  <w:num w:numId="19">
    <w:abstractNumId w:val="12"/>
  </w:num>
  <w:num w:numId="20">
    <w:abstractNumId w:val="20"/>
  </w:num>
  <w:num w:numId="21">
    <w:abstractNumId w:val="25"/>
  </w:num>
  <w:num w:numId="22">
    <w:abstractNumId w:val="10"/>
  </w:num>
  <w:num w:numId="23">
    <w:abstractNumId w:val="19"/>
  </w:num>
  <w:num w:numId="24">
    <w:abstractNumId w:val="26"/>
  </w:num>
  <w:num w:numId="25">
    <w:abstractNumId w:val="14"/>
  </w:num>
  <w:num w:numId="26">
    <w:abstractNumId w:val="17"/>
  </w:num>
  <w:num w:numId="27">
    <w:abstractNumId w:val="11"/>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1"/>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formatting="1" w:enforcement="0"/>
  <w:defaultTabStop w:val="21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90E"/>
    <w:rsid w:val="00006548"/>
    <w:rsid w:val="00027BD3"/>
    <w:rsid w:val="00031EEE"/>
    <w:rsid w:val="00036B39"/>
    <w:rsid w:val="000372EA"/>
    <w:rsid w:val="00040BBF"/>
    <w:rsid w:val="00043421"/>
    <w:rsid w:val="00050E91"/>
    <w:rsid w:val="00053FB5"/>
    <w:rsid w:val="00075DD9"/>
    <w:rsid w:val="00076F59"/>
    <w:rsid w:val="0009271F"/>
    <w:rsid w:val="0009648F"/>
    <w:rsid w:val="000A568D"/>
    <w:rsid w:val="000A6E5F"/>
    <w:rsid w:val="000B6ECB"/>
    <w:rsid w:val="000C21DC"/>
    <w:rsid w:val="000C2EFF"/>
    <w:rsid w:val="000D2D03"/>
    <w:rsid w:val="000E2B29"/>
    <w:rsid w:val="000E7B1D"/>
    <w:rsid w:val="000F1341"/>
    <w:rsid w:val="00123BF9"/>
    <w:rsid w:val="00127602"/>
    <w:rsid w:val="00144633"/>
    <w:rsid w:val="001517CF"/>
    <w:rsid w:val="00164C6D"/>
    <w:rsid w:val="00170B1F"/>
    <w:rsid w:val="00172236"/>
    <w:rsid w:val="001748CC"/>
    <w:rsid w:val="0017737E"/>
    <w:rsid w:val="001830DE"/>
    <w:rsid w:val="001A5BF9"/>
    <w:rsid w:val="001A64BF"/>
    <w:rsid w:val="001B41D9"/>
    <w:rsid w:val="001C2054"/>
    <w:rsid w:val="001D5AA4"/>
    <w:rsid w:val="001D71BA"/>
    <w:rsid w:val="001F0E09"/>
    <w:rsid w:val="001F724D"/>
    <w:rsid w:val="00216264"/>
    <w:rsid w:val="00227E52"/>
    <w:rsid w:val="002310FD"/>
    <w:rsid w:val="00235CB0"/>
    <w:rsid w:val="00247E6D"/>
    <w:rsid w:val="00267674"/>
    <w:rsid w:val="00277D91"/>
    <w:rsid w:val="00282FBE"/>
    <w:rsid w:val="00287FD8"/>
    <w:rsid w:val="002917C0"/>
    <w:rsid w:val="002A3BE2"/>
    <w:rsid w:val="002A4DD0"/>
    <w:rsid w:val="002A6B18"/>
    <w:rsid w:val="002B778D"/>
    <w:rsid w:val="002C6C4A"/>
    <w:rsid w:val="002E08C1"/>
    <w:rsid w:val="002E5F3F"/>
    <w:rsid w:val="002F1862"/>
    <w:rsid w:val="00303CA5"/>
    <w:rsid w:val="00316CBA"/>
    <w:rsid w:val="00324802"/>
    <w:rsid w:val="00330744"/>
    <w:rsid w:val="00337CA1"/>
    <w:rsid w:val="00366B99"/>
    <w:rsid w:val="00397925"/>
    <w:rsid w:val="003A4F7B"/>
    <w:rsid w:val="003B65E2"/>
    <w:rsid w:val="003C5C82"/>
    <w:rsid w:val="003D636C"/>
    <w:rsid w:val="003E7CE2"/>
    <w:rsid w:val="003F2DA8"/>
    <w:rsid w:val="003F603C"/>
    <w:rsid w:val="003F764E"/>
    <w:rsid w:val="00405B77"/>
    <w:rsid w:val="00406CC1"/>
    <w:rsid w:val="00407D23"/>
    <w:rsid w:val="0041207A"/>
    <w:rsid w:val="00436ECC"/>
    <w:rsid w:val="004414E6"/>
    <w:rsid w:val="00447DDB"/>
    <w:rsid w:val="004548A9"/>
    <w:rsid w:val="0046160C"/>
    <w:rsid w:val="004619AC"/>
    <w:rsid w:val="00463A10"/>
    <w:rsid w:val="00465B7B"/>
    <w:rsid w:val="00466FF2"/>
    <w:rsid w:val="00467339"/>
    <w:rsid w:val="004826C9"/>
    <w:rsid w:val="0048668C"/>
    <w:rsid w:val="00490088"/>
    <w:rsid w:val="004A3243"/>
    <w:rsid w:val="004B5237"/>
    <w:rsid w:val="004D0182"/>
    <w:rsid w:val="004D5BF2"/>
    <w:rsid w:val="004E6031"/>
    <w:rsid w:val="0050545B"/>
    <w:rsid w:val="005134E3"/>
    <w:rsid w:val="00515AC9"/>
    <w:rsid w:val="005175BF"/>
    <w:rsid w:val="00517D40"/>
    <w:rsid w:val="00520DEA"/>
    <w:rsid w:val="00521E61"/>
    <w:rsid w:val="005272AE"/>
    <w:rsid w:val="005322CC"/>
    <w:rsid w:val="00532D32"/>
    <w:rsid w:val="0053303D"/>
    <w:rsid w:val="00534928"/>
    <w:rsid w:val="00562526"/>
    <w:rsid w:val="00573966"/>
    <w:rsid w:val="00573CAA"/>
    <w:rsid w:val="00596BBE"/>
    <w:rsid w:val="005A35D5"/>
    <w:rsid w:val="005A406C"/>
    <w:rsid w:val="005D203A"/>
    <w:rsid w:val="005D5966"/>
    <w:rsid w:val="00601445"/>
    <w:rsid w:val="00611BD0"/>
    <w:rsid w:val="0061695B"/>
    <w:rsid w:val="00626A50"/>
    <w:rsid w:val="00630366"/>
    <w:rsid w:val="00630EC5"/>
    <w:rsid w:val="0065094C"/>
    <w:rsid w:val="00674639"/>
    <w:rsid w:val="00677E34"/>
    <w:rsid w:val="00681844"/>
    <w:rsid w:val="006A01D7"/>
    <w:rsid w:val="006B643E"/>
    <w:rsid w:val="006D12A2"/>
    <w:rsid w:val="006D6D2B"/>
    <w:rsid w:val="006E740A"/>
    <w:rsid w:val="006E7E4F"/>
    <w:rsid w:val="006F1FF9"/>
    <w:rsid w:val="007064A5"/>
    <w:rsid w:val="007141B1"/>
    <w:rsid w:val="00715BD0"/>
    <w:rsid w:val="00727842"/>
    <w:rsid w:val="0073641E"/>
    <w:rsid w:val="00743CC7"/>
    <w:rsid w:val="0074732A"/>
    <w:rsid w:val="00767B2F"/>
    <w:rsid w:val="00773A5E"/>
    <w:rsid w:val="00776408"/>
    <w:rsid w:val="0078233D"/>
    <w:rsid w:val="00792486"/>
    <w:rsid w:val="00792DBE"/>
    <w:rsid w:val="00795E45"/>
    <w:rsid w:val="007D2FAA"/>
    <w:rsid w:val="007D40CF"/>
    <w:rsid w:val="007E0206"/>
    <w:rsid w:val="007E3F4F"/>
    <w:rsid w:val="007F69B9"/>
    <w:rsid w:val="00811C33"/>
    <w:rsid w:val="00846D16"/>
    <w:rsid w:val="00852FD6"/>
    <w:rsid w:val="00862997"/>
    <w:rsid w:val="00863677"/>
    <w:rsid w:val="0086798F"/>
    <w:rsid w:val="00867C2D"/>
    <w:rsid w:val="008708FD"/>
    <w:rsid w:val="00890236"/>
    <w:rsid w:val="008C0296"/>
    <w:rsid w:val="008C5347"/>
    <w:rsid w:val="008D2560"/>
    <w:rsid w:val="008D383F"/>
    <w:rsid w:val="008E1AE0"/>
    <w:rsid w:val="008E351F"/>
    <w:rsid w:val="00901DA3"/>
    <w:rsid w:val="0091784D"/>
    <w:rsid w:val="009535DF"/>
    <w:rsid w:val="0095659D"/>
    <w:rsid w:val="009676B1"/>
    <w:rsid w:val="009721AF"/>
    <w:rsid w:val="00995610"/>
    <w:rsid w:val="009A2C2B"/>
    <w:rsid w:val="009C0704"/>
    <w:rsid w:val="009C682F"/>
    <w:rsid w:val="009D19E4"/>
    <w:rsid w:val="009E0625"/>
    <w:rsid w:val="009E723F"/>
    <w:rsid w:val="009F7CDF"/>
    <w:rsid w:val="00A329C9"/>
    <w:rsid w:val="00A342E2"/>
    <w:rsid w:val="00A35C5B"/>
    <w:rsid w:val="00A40CF5"/>
    <w:rsid w:val="00A470A7"/>
    <w:rsid w:val="00A473CC"/>
    <w:rsid w:val="00A832D8"/>
    <w:rsid w:val="00A87239"/>
    <w:rsid w:val="00A94542"/>
    <w:rsid w:val="00AA4903"/>
    <w:rsid w:val="00AA4BDA"/>
    <w:rsid w:val="00AB12B4"/>
    <w:rsid w:val="00AC06BB"/>
    <w:rsid w:val="00AC3ACC"/>
    <w:rsid w:val="00AD7ECC"/>
    <w:rsid w:val="00AE108D"/>
    <w:rsid w:val="00AE3FF9"/>
    <w:rsid w:val="00AE547B"/>
    <w:rsid w:val="00AF2B0D"/>
    <w:rsid w:val="00AF2DD6"/>
    <w:rsid w:val="00B01D8B"/>
    <w:rsid w:val="00B0338D"/>
    <w:rsid w:val="00B0682B"/>
    <w:rsid w:val="00B06B22"/>
    <w:rsid w:val="00B06F9F"/>
    <w:rsid w:val="00B1309E"/>
    <w:rsid w:val="00B13E76"/>
    <w:rsid w:val="00B226E1"/>
    <w:rsid w:val="00B23075"/>
    <w:rsid w:val="00B37C0E"/>
    <w:rsid w:val="00B454CA"/>
    <w:rsid w:val="00B55871"/>
    <w:rsid w:val="00B565EB"/>
    <w:rsid w:val="00B614B1"/>
    <w:rsid w:val="00B74D02"/>
    <w:rsid w:val="00B807AF"/>
    <w:rsid w:val="00B90349"/>
    <w:rsid w:val="00BA36D7"/>
    <w:rsid w:val="00BB5BF7"/>
    <w:rsid w:val="00BC6C4C"/>
    <w:rsid w:val="00BE027D"/>
    <w:rsid w:val="00BF3DB8"/>
    <w:rsid w:val="00BF533F"/>
    <w:rsid w:val="00C12F1C"/>
    <w:rsid w:val="00C22264"/>
    <w:rsid w:val="00C231D9"/>
    <w:rsid w:val="00C26FF1"/>
    <w:rsid w:val="00C7294C"/>
    <w:rsid w:val="00C7721B"/>
    <w:rsid w:val="00C80B64"/>
    <w:rsid w:val="00C825D9"/>
    <w:rsid w:val="00C82D66"/>
    <w:rsid w:val="00CA1496"/>
    <w:rsid w:val="00CA612B"/>
    <w:rsid w:val="00CA6A4E"/>
    <w:rsid w:val="00CB5BB7"/>
    <w:rsid w:val="00CC19EC"/>
    <w:rsid w:val="00CE0378"/>
    <w:rsid w:val="00CF740D"/>
    <w:rsid w:val="00D10F52"/>
    <w:rsid w:val="00D20260"/>
    <w:rsid w:val="00D32102"/>
    <w:rsid w:val="00D679FB"/>
    <w:rsid w:val="00D77681"/>
    <w:rsid w:val="00DB79A4"/>
    <w:rsid w:val="00DC300E"/>
    <w:rsid w:val="00DC5920"/>
    <w:rsid w:val="00DD42C1"/>
    <w:rsid w:val="00DE6C5C"/>
    <w:rsid w:val="00DE79D1"/>
    <w:rsid w:val="00DF3719"/>
    <w:rsid w:val="00E05C6A"/>
    <w:rsid w:val="00E05E73"/>
    <w:rsid w:val="00E12E32"/>
    <w:rsid w:val="00E245C7"/>
    <w:rsid w:val="00E307EE"/>
    <w:rsid w:val="00E30917"/>
    <w:rsid w:val="00E312FE"/>
    <w:rsid w:val="00E33A22"/>
    <w:rsid w:val="00E376DF"/>
    <w:rsid w:val="00E558DE"/>
    <w:rsid w:val="00E638E4"/>
    <w:rsid w:val="00E73319"/>
    <w:rsid w:val="00E83142"/>
    <w:rsid w:val="00E87A23"/>
    <w:rsid w:val="00E96E93"/>
    <w:rsid w:val="00ED1474"/>
    <w:rsid w:val="00ED7098"/>
    <w:rsid w:val="00EE4858"/>
    <w:rsid w:val="00EE4A1A"/>
    <w:rsid w:val="00EF37CA"/>
    <w:rsid w:val="00F172FB"/>
    <w:rsid w:val="00F17B6A"/>
    <w:rsid w:val="00F252F0"/>
    <w:rsid w:val="00F25CA4"/>
    <w:rsid w:val="00F3590F"/>
    <w:rsid w:val="00F66499"/>
    <w:rsid w:val="00F73EF2"/>
    <w:rsid w:val="00F8041E"/>
    <w:rsid w:val="00F863B5"/>
    <w:rsid w:val="00FA190E"/>
    <w:rsid w:val="00FD74B3"/>
    <w:rsid w:val="00FE15CE"/>
    <w:rsid w:val="87162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0" w:name="footer"/>
    <w:lsdException w:qFormat="1" w:uiPriority="99" w:name="index heading"/>
    <w:lsdException w:qFormat="1" w:unhideWhenUsed="0" w:uiPriority="0" w:semiHidden="0" w:name="caption"/>
    <w:lsdException w:qFormat="1"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qFormat="1" w:uiPriority="99" w:name="Signature"/>
    <w:lsdException w:qFormat="1" w:uiPriority="1" w:name="Default Paragraph Font"/>
    <w:lsdException w:qFormat="1" w:uiPriority="99" w:semiHidden="0"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99" w:semiHidden="0" w:name="Table Grid"/>
    <w:lsdException w:qFormat="1" w:uiPriority="99"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paragraph" w:styleId="3">
    <w:name w:val="heading 1"/>
    <w:basedOn w:val="1"/>
    <w:next w:val="1"/>
    <w:qFormat/>
    <w:uiPriority w:val="0"/>
    <w:pPr>
      <w:keepNext/>
      <w:keepLines/>
      <w:autoSpaceDE/>
      <w:autoSpaceDN/>
      <w:spacing w:before="340" w:after="330" w:line="578" w:lineRule="auto"/>
      <w:jc w:val="both"/>
      <w:outlineLvl w:val="0"/>
    </w:pPr>
    <w:rPr>
      <w:rFonts w:ascii="Times New Roman" w:hAnsi="Times New Roman" w:cs="Times New Roman"/>
      <w:b/>
      <w:bCs/>
      <w:kern w:val="44"/>
      <w:sz w:val="44"/>
      <w:szCs w:val="44"/>
    </w:rPr>
  </w:style>
  <w:style w:type="paragraph" w:styleId="4">
    <w:name w:val="heading 2"/>
    <w:basedOn w:val="1"/>
    <w:next w:val="1"/>
    <w:qFormat/>
    <w:uiPriority w:val="0"/>
    <w:pPr>
      <w:keepNext/>
      <w:keepLines/>
      <w:autoSpaceDE/>
      <w:autoSpaceDN/>
      <w:spacing w:before="260" w:after="260" w:line="416" w:lineRule="auto"/>
      <w:jc w:val="both"/>
      <w:outlineLvl w:val="1"/>
    </w:pPr>
    <w:rPr>
      <w:rFonts w:ascii="Arial" w:hAnsi="Arial" w:eastAsia="黑体" w:cs="Times New Roman"/>
      <w:b/>
      <w:bCs/>
      <w:kern w:val="2"/>
      <w:sz w:val="32"/>
      <w:szCs w:val="32"/>
    </w:rPr>
  </w:style>
  <w:style w:type="paragraph" w:styleId="5">
    <w:name w:val="heading 3"/>
    <w:basedOn w:val="1"/>
    <w:next w:val="1"/>
    <w:qFormat/>
    <w:uiPriority w:val="0"/>
    <w:pPr>
      <w:keepNext/>
      <w:keepLines/>
      <w:autoSpaceDE/>
      <w:autoSpaceDN/>
      <w:spacing w:before="260" w:after="260" w:line="416" w:lineRule="auto"/>
      <w:jc w:val="both"/>
      <w:outlineLvl w:val="2"/>
    </w:pPr>
    <w:rPr>
      <w:rFonts w:ascii="Times New Roman" w:hAnsi="Times New Roman" w:cs="Times New Roman"/>
      <w:b/>
      <w:bCs/>
      <w:kern w:val="2"/>
      <w:sz w:val="32"/>
      <w:szCs w:val="32"/>
    </w:rPr>
  </w:style>
  <w:style w:type="paragraph" w:styleId="6">
    <w:name w:val="heading 4"/>
    <w:basedOn w:val="1"/>
    <w:next w:val="1"/>
    <w:qFormat/>
    <w:uiPriority w:val="0"/>
    <w:pPr>
      <w:keepNext/>
      <w:keepLines/>
      <w:autoSpaceDE/>
      <w:autoSpaceDN/>
      <w:spacing w:before="280" w:after="290" w:line="376" w:lineRule="auto"/>
      <w:jc w:val="both"/>
      <w:outlineLvl w:val="3"/>
    </w:pPr>
    <w:rPr>
      <w:rFonts w:ascii="Arial" w:hAnsi="Arial" w:eastAsia="黑体" w:cs="Times New Roman"/>
      <w:b/>
      <w:bCs/>
      <w:kern w:val="2"/>
      <w:sz w:val="28"/>
      <w:szCs w:val="28"/>
    </w:rPr>
  </w:style>
  <w:style w:type="paragraph" w:styleId="7">
    <w:name w:val="heading 5"/>
    <w:basedOn w:val="1"/>
    <w:next w:val="1"/>
    <w:qFormat/>
    <w:uiPriority w:val="0"/>
    <w:pPr>
      <w:keepNext/>
      <w:keepLines/>
      <w:autoSpaceDE/>
      <w:autoSpaceDN/>
      <w:spacing w:before="280" w:after="290" w:line="376" w:lineRule="auto"/>
      <w:jc w:val="both"/>
      <w:outlineLvl w:val="4"/>
    </w:pPr>
    <w:rPr>
      <w:rFonts w:ascii="Times New Roman" w:hAnsi="Times New Roman" w:cs="Times New Roman"/>
      <w:b/>
      <w:bCs/>
      <w:kern w:val="2"/>
      <w:sz w:val="28"/>
      <w:szCs w:val="28"/>
    </w:rPr>
  </w:style>
  <w:style w:type="paragraph" w:styleId="8">
    <w:name w:val="heading 6"/>
    <w:basedOn w:val="1"/>
    <w:next w:val="1"/>
    <w:qFormat/>
    <w:uiPriority w:val="0"/>
    <w:pPr>
      <w:keepNext/>
      <w:keepLines/>
      <w:autoSpaceDE/>
      <w:autoSpaceDN/>
      <w:spacing w:before="240" w:after="64" w:line="320" w:lineRule="auto"/>
      <w:jc w:val="both"/>
      <w:outlineLvl w:val="5"/>
    </w:pPr>
    <w:rPr>
      <w:rFonts w:ascii="Arial" w:hAnsi="Arial" w:eastAsia="黑体" w:cs="Times New Roman"/>
      <w:b/>
      <w:bCs/>
      <w:kern w:val="2"/>
      <w:sz w:val="24"/>
      <w:szCs w:val="24"/>
    </w:rPr>
  </w:style>
  <w:style w:type="paragraph" w:styleId="9">
    <w:name w:val="heading 7"/>
    <w:basedOn w:val="1"/>
    <w:next w:val="1"/>
    <w:qFormat/>
    <w:uiPriority w:val="0"/>
    <w:pPr>
      <w:keepNext/>
      <w:keepLines/>
      <w:autoSpaceDE/>
      <w:autoSpaceDN/>
      <w:spacing w:before="240" w:after="64" w:line="320" w:lineRule="auto"/>
      <w:jc w:val="both"/>
      <w:outlineLvl w:val="6"/>
    </w:pPr>
    <w:rPr>
      <w:rFonts w:ascii="Times New Roman" w:hAnsi="Times New Roman" w:cs="Times New Roman"/>
      <w:b/>
      <w:bCs/>
      <w:kern w:val="2"/>
      <w:sz w:val="24"/>
      <w:szCs w:val="24"/>
    </w:rPr>
  </w:style>
  <w:style w:type="paragraph" w:styleId="10">
    <w:name w:val="heading 8"/>
    <w:basedOn w:val="1"/>
    <w:next w:val="1"/>
    <w:qFormat/>
    <w:uiPriority w:val="0"/>
    <w:pPr>
      <w:keepNext/>
      <w:keepLines/>
      <w:autoSpaceDE/>
      <w:autoSpaceDN/>
      <w:spacing w:before="240" w:after="64" w:line="320" w:lineRule="auto"/>
      <w:jc w:val="both"/>
      <w:outlineLvl w:val="7"/>
    </w:pPr>
    <w:rPr>
      <w:rFonts w:ascii="Arial" w:hAnsi="Arial" w:eastAsia="黑体" w:cs="Times New Roman"/>
      <w:kern w:val="2"/>
      <w:sz w:val="24"/>
      <w:szCs w:val="24"/>
    </w:rPr>
  </w:style>
  <w:style w:type="paragraph" w:styleId="11">
    <w:name w:val="heading 9"/>
    <w:basedOn w:val="1"/>
    <w:next w:val="1"/>
    <w:qFormat/>
    <w:uiPriority w:val="0"/>
    <w:pPr>
      <w:keepNext/>
      <w:keepLines/>
      <w:autoSpaceDE/>
      <w:autoSpaceDN/>
      <w:spacing w:before="240" w:after="64" w:line="320" w:lineRule="auto"/>
      <w:jc w:val="both"/>
      <w:outlineLvl w:val="8"/>
    </w:pPr>
    <w:rPr>
      <w:rFonts w:ascii="Arial" w:hAnsi="Arial" w:eastAsia="黑体" w:cs="Times New Roman"/>
      <w:kern w:val="2"/>
      <w:sz w:val="21"/>
      <w:szCs w:val="21"/>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358"/>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semiHidden/>
    <w:unhideWhenUsed/>
    <w:qFormat/>
    <w:uiPriority w:val="99"/>
    <w:pPr>
      <w:autoSpaceDE/>
      <w:autoSpaceDN/>
      <w:ind w:left="100" w:leftChars="400" w:hanging="200" w:hangingChars="200"/>
      <w:contextualSpacing/>
      <w:jc w:val="both"/>
    </w:pPr>
    <w:rPr>
      <w:rFonts w:ascii="Times New Roman" w:hAnsi="Times New Roman" w:cs="Times New Roman"/>
      <w:kern w:val="2"/>
      <w:sz w:val="21"/>
      <w:szCs w:val="24"/>
    </w:r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semiHidden/>
    <w:qFormat/>
    <w:uiPriority w:val="0"/>
    <w:pPr>
      <w:ind w:left="200" w:leftChars="200"/>
    </w:pPr>
  </w:style>
  <w:style w:type="paragraph" w:styleId="17">
    <w:name w:val="toc 3"/>
    <w:basedOn w:val="18"/>
    <w:next w:val="1"/>
    <w:semiHidden/>
    <w:qFormat/>
    <w:uiPriority w:val="0"/>
    <w:pPr>
      <w:ind w:left="100" w:leftChars="100"/>
    </w:pPr>
  </w:style>
  <w:style w:type="paragraph" w:styleId="18">
    <w:name w:val="toc 2"/>
    <w:basedOn w:val="19"/>
    <w:next w:val="1"/>
    <w:qFormat/>
    <w:uiPriority w:val="39"/>
  </w:style>
  <w:style w:type="paragraph" w:styleId="19">
    <w:name w:val="toc 1"/>
    <w:next w:val="1"/>
    <w:semiHidden/>
    <w:qFormat/>
    <w:uiPriority w:val="0"/>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semiHidden/>
    <w:unhideWhenUsed/>
    <w:qFormat/>
    <w:uiPriority w:val="99"/>
    <w:pPr>
      <w:numPr>
        <w:ilvl w:val="0"/>
        <w:numId w:val="1"/>
      </w:numPr>
      <w:autoSpaceDE/>
      <w:autoSpaceDN/>
      <w:contextualSpacing/>
      <w:jc w:val="both"/>
    </w:pPr>
    <w:rPr>
      <w:rFonts w:ascii="Times New Roman" w:hAnsi="Times New Roman" w:cs="Times New Roman"/>
      <w:kern w:val="2"/>
      <w:sz w:val="21"/>
      <w:szCs w:val="24"/>
    </w:rPr>
  </w:style>
  <w:style w:type="paragraph" w:styleId="21">
    <w:name w:val="table of authorities"/>
    <w:basedOn w:val="1"/>
    <w:next w:val="1"/>
    <w:semiHidden/>
    <w:unhideWhenUsed/>
    <w:qFormat/>
    <w:uiPriority w:val="99"/>
    <w:pPr>
      <w:autoSpaceDE/>
      <w:autoSpaceDN/>
      <w:ind w:left="420" w:leftChars="200"/>
      <w:jc w:val="both"/>
    </w:pPr>
    <w:rPr>
      <w:rFonts w:ascii="Times New Roman" w:hAnsi="Times New Roman" w:cs="Times New Roman"/>
      <w:kern w:val="2"/>
      <w:sz w:val="21"/>
      <w:szCs w:val="24"/>
    </w:rPr>
  </w:style>
  <w:style w:type="paragraph" w:styleId="22">
    <w:name w:val="Note Heading"/>
    <w:basedOn w:val="1"/>
    <w:next w:val="1"/>
    <w:link w:val="490"/>
    <w:semiHidden/>
    <w:unhideWhenUsed/>
    <w:qFormat/>
    <w:uiPriority w:val="99"/>
    <w:pPr>
      <w:jc w:val="center"/>
    </w:pPr>
  </w:style>
  <w:style w:type="paragraph" w:styleId="23">
    <w:name w:val="List Bullet 4"/>
    <w:basedOn w:val="1"/>
    <w:semiHidden/>
    <w:unhideWhenUsed/>
    <w:qFormat/>
    <w:uiPriority w:val="99"/>
    <w:pPr>
      <w:numPr>
        <w:ilvl w:val="0"/>
        <w:numId w:val="2"/>
      </w:numPr>
      <w:autoSpaceDE/>
      <w:autoSpaceDN/>
      <w:contextualSpacing/>
      <w:jc w:val="both"/>
    </w:pPr>
    <w:rPr>
      <w:rFonts w:ascii="Times New Roman" w:hAnsi="Times New Roman" w:cs="Times New Roman"/>
      <w:kern w:val="2"/>
      <w:sz w:val="21"/>
      <w:szCs w:val="24"/>
    </w:rPr>
  </w:style>
  <w:style w:type="paragraph" w:styleId="24">
    <w:name w:val="index 8"/>
    <w:basedOn w:val="1"/>
    <w:next w:val="1"/>
    <w:semiHidden/>
    <w:unhideWhenUsed/>
    <w:qFormat/>
    <w:uiPriority w:val="99"/>
    <w:pPr>
      <w:autoSpaceDE/>
      <w:autoSpaceDN/>
      <w:ind w:left="1400" w:leftChars="1400"/>
      <w:jc w:val="both"/>
    </w:pPr>
    <w:rPr>
      <w:rFonts w:ascii="Times New Roman" w:hAnsi="Times New Roman" w:cs="Times New Roman"/>
      <w:kern w:val="2"/>
      <w:sz w:val="21"/>
      <w:szCs w:val="24"/>
    </w:rPr>
  </w:style>
  <w:style w:type="paragraph" w:styleId="25">
    <w:name w:val="E-mail Signature"/>
    <w:basedOn w:val="1"/>
    <w:link w:val="356"/>
    <w:semiHidden/>
    <w:unhideWhenUsed/>
    <w:qFormat/>
    <w:uiPriority w:val="99"/>
  </w:style>
  <w:style w:type="paragraph" w:styleId="26">
    <w:name w:val="List Number"/>
    <w:basedOn w:val="1"/>
    <w:semiHidden/>
    <w:unhideWhenUsed/>
    <w:qFormat/>
    <w:uiPriority w:val="99"/>
    <w:pPr>
      <w:numPr>
        <w:ilvl w:val="0"/>
        <w:numId w:val="3"/>
      </w:numPr>
      <w:autoSpaceDE/>
      <w:autoSpaceDN/>
      <w:contextualSpacing/>
      <w:jc w:val="both"/>
    </w:pPr>
    <w:rPr>
      <w:rFonts w:ascii="Times New Roman" w:hAnsi="Times New Roman" w:cs="Times New Roman"/>
      <w:kern w:val="2"/>
      <w:sz w:val="21"/>
      <w:szCs w:val="24"/>
    </w:rPr>
  </w:style>
  <w:style w:type="paragraph" w:styleId="27">
    <w:name w:val="Normal Indent"/>
    <w:basedOn w:val="1"/>
    <w:semiHidden/>
    <w:unhideWhenUsed/>
    <w:qFormat/>
    <w:uiPriority w:val="99"/>
    <w:pPr>
      <w:autoSpaceDE/>
      <w:autoSpaceDN/>
      <w:ind w:firstLine="420" w:firstLineChars="200"/>
      <w:jc w:val="both"/>
    </w:pPr>
    <w:rPr>
      <w:rFonts w:ascii="Times New Roman" w:hAnsi="Times New Roman" w:cs="Times New Roman"/>
      <w:kern w:val="2"/>
      <w:sz w:val="21"/>
      <w:szCs w:val="24"/>
    </w:rPr>
  </w:style>
  <w:style w:type="paragraph" w:styleId="28">
    <w:name w:val="caption"/>
    <w:basedOn w:val="1"/>
    <w:next w:val="1"/>
    <w:qFormat/>
    <w:uiPriority w:val="0"/>
    <w:pPr>
      <w:autoSpaceDE/>
      <w:autoSpaceDN/>
      <w:jc w:val="both"/>
    </w:pPr>
    <w:rPr>
      <w:rFonts w:hAnsi="Arial" w:cs="Arial"/>
      <w:kern w:val="2"/>
      <w:sz w:val="21"/>
      <w:szCs w:val="20"/>
    </w:rPr>
  </w:style>
  <w:style w:type="paragraph" w:styleId="29">
    <w:name w:val="index 5"/>
    <w:basedOn w:val="1"/>
    <w:next w:val="1"/>
    <w:semiHidden/>
    <w:unhideWhenUsed/>
    <w:qFormat/>
    <w:uiPriority w:val="99"/>
    <w:pPr>
      <w:autoSpaceDE/>
      <w:autoSpaceDN/>
      <w:ind w:left="800" w:leftChars="800"/>
      <w:jc w:val="both"/>
    </w:pPr>
    <w:rPr>
      <w:rFonts w:ascii="Times New Roman" w:hAnsi="Times New Roman" w:cs="Times New Roman"/>
      <w:kern w:val="2"/>
      <w:sz w:val="21"/>
      <w:szCs w:val="24"/>
    </w:rPr>
  </w:style>
  <w:style w:type="paragraph" w:styleId="30">
    <w:name w:val="List Bullet"/>
    <w:basedOn w:val="1"/>
    <w:semiHidden/>
    <w:unhideWhenUsed/>
    <w:qFormat/>
    <w:uiPriority w:val="99"/>
    <w:pPr>
      <w:numPr>
        <w:ilvl w:val="0"/>
        <w:numId w:val="4"/>
      </w:numPr>
      <w:autoSpaceDE/>
      <w:autoSpaceDN/>
      <w:contextualSpacing/>
      <w:jc w:val="both"/>
    </w:pPr>
    <w:rPr>
      <w:rFonts w:ascii="Times New Roman" w:hAnsi="Times New Roman" w:cs="Times New Roman"/>
      <w:kern w:val="2"/>
      <w:sz w:val="21"/>
      <w:szCs w:val="24"/>
    </w:rPr>
  </w:style>
  <w:style w:type="paragraph" w:styleId="31">
    <w:name w:val="envelope address"/>
    <w:basedOn w:val="1"/>
    <w:semiHidden/>
    <w:unhideWhenUsed/>
    <w:qFormat/>
    <w:uiPriority w:val="99"/>
    <w:pPr>
      <w:framePr w:w="7920" w:h="1980" w:hRule="exact" w:hSpace="180" w:wrap="auto" w:vAnchor="margin" w:hAnchor="page" w:xAlign="center" w:yAlign="bottom"/>
      <w:autoSpaceDE/>
      <w:autoSpaceDN/>
      <w:snapToGrid w:val="0"/>
      <w:ind w:left="100" w:leftChars="1400"/>
      <w:jc w:val="both"/>
    </w:pPr>
    <w:rPr>
      <w:rFonts w:asciiTheme="majorHAnsi" w:hAnsiTheme="majorHAnsi" w:eastAsiaTheme="majorEastAsia" w:cstheme="majorBidi"/>
      <w:kern w:val="2"/>
      <w:sz w:val="24"/>
      <w:szCs w:val="24"/>
    </w:rPr>
  </w:style>
  <w:style w:type="paragraph" w:styleId="32">
    <w:name w:val="Document Map"/>
    <w:basedOn w:val="1"/>
    <w:link w:val="472"/>
    <w:semiHidden/>
    <w:unhideWhenUsed/>
    <w:qFormat/>
    <w:uiPriority w:val="99"/>
    <w:rPr>
      <w:rFonts w:ascii="Microsoft YaHei UI" w:eastAsia="Microsoft YaHei UI"/>
      <w:sz w:val="18"/>
      <w:szCs w:val="18"/>
    </w:rPr>
  </w:style>
  <w:style w:type="paragraph" w:styleId="33">
    <w:name w:val="toa heading"/>
    <w:basedOn w:val="1"/>
    <w:next w:val="1"/>
    <w:semiHidden/>
    <w:unhideWhenUsed/>
    <w:qFormat/>
    <w:uiPriority w:val="99"/>
    <w:pPr>
      <w:autoSpaceDE/>
      <w:autoSpaceDN/>
      <w:spacing w:before="120"/>
      <w:jc w:val="both"/>
    </w:pPr>
    <w:rPr>
      <w:rFonts w:asciiTheme="majorHAnsi" w:hAnsiTheme="majorHAnsi" w:cstheme="majorBidi"/>
      <w:kern w:val="2"/>
      <w:sz w:val="24"/>
      <w:szCs w:val="24"/>
    </w:rPr>
  </w:style>
  <w:style w:type="paragraph" w:styleId="34">
    <w:name w:val="annotation text"/>
    <w:basedOn w:val="1"/>
    <w:link w:val="366"/>
    <w:semiHidden/>
    <w:unhideWhenUsed/>
    <w:qFormat/>
    <w:uiPriority w:val="99"/>
    <w:pPr>
      <w:autoSpaceDE/>
      <w:autoSpaceDN/>
    </w:pPr>
    <w:rPr>
      <w:rFonts w:ascii="Times New Roman" w:hAnsi="Times New Roman" w:cs="Times New Roman"/>
      <w:kern w:val="2"/>
      <w:sz w:val="21"/>
      <w:szCs w:val="24"/>
    </w:rPr>
  </w:style>
  <w:style w:type="paragraph" w:styleId="35">
    <w:name w:val="index 6"/>
    <w:basedOn w:val="1"/>
    <w:next w:val="1"/>
    <w:semiHidden/>
    <w:unhideWhenUsed/>
    <w:qFormat/>
    <w:uiPriority w:val="99"/>
    <w:pPr>
      <w:autoSpaceDE/>
      <w:autoSpaceDN/>
      <w:ind w:left="1000" w:leftChars="1000"/>
      <w:jc w:val="both"/>
    </w:pPr>
    <w:rPr>
      <w:rFonts w:ascii="Times New Roman" w:hAnsi="Times New Roman" w:cs="Times New Roman"/>
      <w:kern w:val="2"/>
      <w:sz w:val="21"/>
      <w:szCs w:val="24"/>
    </w:rPr>
  </w:style>
  <w:style w:type="paragraph" w:styleId="36">
    <w:name w:val="Salutation"/>
    <w:basedOn w:val="1"/>
    <w:next w:val="1"/>
    <w:link w:val="354"/>
    <w:semiHidden/>
    <w:unhideWhenUsed/>
    <w:qFormat/>
    <w:uiPriority w:val="99"/>
  </w:style>
  <w:style w:type="paragraph" w:styleId="37">
    <w:name w:val="Body Text 3"/>
    <w:basedOn w:val="1"/>
    <w:link w:val="487"/>
    <w:semiHidden/>
    <w:unhideWhenUsed/>
    <w:qFormat/>
    <w:uiPriority w:val="99"/>
    <w:pPr>
      <w:autoSpaceDE/>
      <w:autoSpaceDN/>
      <w:spacing w:after="120"/>
      <w:jc w:val="both"/>
    </w:pPr>
    <w:rPr>
      <w:rFonts w:ascii="Times New Roman" w:hAnsi="Times New Roman" w:cs="Times New Roman"/>
      <w:kern w:val="2"/>
      <w:sz w:val="16"/>
      <w:szCs w:val="16"/>
    </w:rPr>
  </w:style>
  <w:style w:type="paragraph" w:styleId="38">
    <w:name w:val="Closing"/>
    <w:basedOn w:val="1"/>
    <w:link w:val="359"/>
    <w:semiHidden/>
    <w:unhideWhenUsed/>
    <w:qFormat/>
    <w:uiPriority w:val="99"/>
    <w:pPr>
      <w:autoSpaceDE/>
      <w:autoSpaceDN/>
      <w:ind w:left="100" w:leftChars="2100"/>
      <w:jc w:val="both"/>
    </w:pPr>
    <w:rPr>
      <w:rFonts w:ascii="Times New Roman" w:hAnsi="Times New Roman" w:cs="Times New Roman"/>
      <w:kern w:val="2"/>
      <w:sz w:val="21"/>
      <w:szCs w:val="24"/>
    </w:rPr>
  </w:style>
  <w:style w:type="paragraph" w:styleId="39">
    <w:name w:val="List Bullet 3"/>
    <w:basedOn w:val="1"/>
    <w:semiHidden/>
    <w:unhideWhenUsed/>
    <w:qFormat/>
    <w:uiPriority w:val="99"/>
    <w:pPr>
      <w:numPr>
        <w:ilvl w:val="0"/>
        <w:numId w:val="5"/>
      </w:numPr>
      <w:autoSpaceDE/>
      <w:autoSpaceDN/>
      <w:contextualSpacing/>
      <w:jc w:val="both"/>
    </w:pPr>
    <w:rPr>
      <w:rFonts w:ascii="Times New Roman" w:hAnsi="Times New Roman" w:cs="Times New Roman"/>
      <w:kern w:val="2"/>
      <w:sz w:val="21"/>
      <w:szCs w:val="24"/>
    </w:rPr>
  </w:style>
  <w:style w:type="paragraph" w:styleId="40">
    <w:name w:val="Body Text"/>
    <w:basedOn w:val="1"/>
    <w:link w:val="332"/>
    <w:unhideWhenUsed/>
    <w:qFormat/>
    <w:uiPriority w:val="99"/>
    <w:pPr>
      <w:autoSpaceDE/>
      <w:autoSpaceDN/>
      <w:spacing w:after="120"/>
      <w:jc w:val="both"/>
    </w:pPr>
    <w:rPr>
      <w:rFonts w:ascii="Times New Roman" w:hAnsi="Times New Roman" w:cs="Times New Roman"/>
      <w:kern w:val="2"/>
      <w:sz w:val="21"/>
      <w:szCs w:val="24"/>
    </w:rPr>
  </w:style>
  <w:style w:type="paragraph" w:styleId="41">
    <w:name w:val="Body Text Indent"/>
    <w:basedOn w:val="1"/>
    <w:link w:val="484"/>
    <w:semiHidden/>
    <w:unhideWhenUsed/>
    <w:qFormat/>
    <w:uiPriority w:val="99"/>
    <w:pPr>
      <w:autoSpaceDE/>
      <w:autoSpaceDN/>
      <w:spacing w:after="120"/>
      <w:ind w:left="420" w:leftChars="200"/>
      <w:jc w:val="both"/>
    </w:pPr>
    <w:rPr>
      <w:rFonts w:ascii="Times New Roman" w:hAnsi="Times New Roman" w:cs="Times New Roman"/>
      <w:kern w:val="2"/>
      <w:sz w:val="21"/>
      <w:szCs w:val="24"/>
    </w:rPr>
  </w:style>
  <w:style w:type="paragraph" w:styleId="42">
    <w:name w:val="List Number 3"/>
    <w:basedOn w:val="1"/>
    <w:semiHidden/>
    <w:unhideWhenUsed/>
    <w:qFormat/>
    <w:uiPriority w:val="99"/>
    <w:pPr>
      <w:numPr>
        <w:ilvl w:val="0"/>
        <w:numId w:val="6"/>
      </w:numPr>
      <w:autoSpaceDE/>
      <w:autoSpaceDN/>
      <w:contextualSpacing/>
      <w:jc w:val="both"/>
    </w:pPr>
    <w:rPr>
      <w:rFonts w:ascii="Times New Roman" w:hAnsi="Times New Roman" w:cs="Times New Roman"/>
      <w:kern w:val="2"/>
      <w:sz w:val="21"/>
      <w:szCs w:val="24"/>
    </w:rPr>
  </w:style>
  <w:style w:type="paragraph" w:styleId="43">
    <w:name w:val="List 2"/>
    <w:basedOn w:val="1"/>
    <w:semiHidden/>
    <w:unhideWhenUsed/>
    <w:qFormat/>
    <w:uiPriority w:val="99"/>
    <w:pPr>
      <w:autoSpaceDE/>
      <w:autoSpaceDN/>
      <w:ind w:left="100" w:leftChars="200" w:hanging="200" w:hangingChars="200"/>
      <w:contextualSpacing/>
      <w:jc w:val="both"/>
    </w:pPr>
    <w:rPr>
      <w:rFonts w:ascii="Times New Roman" w:hAnsi="Times New Roman" w:cs="Times New Roman"/>
      <w:kern w:val="2"/>
      <w:sz w:val="21"/>
      <w:szCs w:val="24"/>
    </w:rPr>
  </w:style>
  <w:style w:type="paragraph" w:styleId="44">
    <w:name w:val="List Continue"/>
    <w:basedOn w:val="1"/>
    <w:semiHidden/>
    <w:unhideWhenUsed/>
    <w:qFormat/>
    <w:uiPriority w:val="99"/>
    <w:pPr>
      <w:autoSpaceDE/>
      <w:autoSpaceDN/>
      <w:spacing w:after="120"/>
      <w:ind w:left="420" w:leftChars="200"/>
      <w:contextualSpacing/>
      <w:jc w:val="both"/>
    </w:pPr>
    <w:rPr>
      <w:rFonts w:ascii="Times New Roman" w:hAnsi="Times New Roman" w:cs="Times New Roman"/>
      <w:kern w:val="2"/>
      <w:sz w:val="21"/>
      <w:szCs w:val="24"/>
    </w:rPr>
  </w:style>
  <w:style w:type="paragraph" w:styleId="45">
    <w:name w:val="Block Text"/>
    <w:basedOn w:val="1"/>
    <w:semiHidden/>
    <w:unhideWhenUsed/>
    <w:qFormat/>
    <w:uiPriority w:val="99"/>
    <w:pPr>
      <w:spacing w:after="120"/>
      <w:ind w:left="1440" w:leftChars="700" w:right="1440" w:rightChars="700"/>
    </w:pPr>
  </w:style>
  <w:style w:type="paragraph" w:styleId="46">
    <w:name w:val="List Bullet 2"/>
    <w:basedOn w:val="1"/>
    <w:semiHidden/>
    <w:unhideWhenUsed/>
    <w:qFormat/>
    <w:uiPriority w:val="99"/>
    <w:pPr>
      <w:numPr>
        <w:ilvl w:val="0"/>
        <w:numId w:val="7"/>
      </w:numPr>
      <w:autoSpaceDE/>
      <w:autoSpaceDN/>
      <w:contextualSpacing/>
      <w:jc w:val="both"/>
    </w:pPr>
    <w:rPr>
      <w:rFonts w:ascii="Times New Roman" w:hAnsi="Times New Roman" w:cs="Times New Roman"/>
      <w:kern w:val="2"/>
      <w:sz w:val="21"/>
      <w:szCs w:val="24"/>
    </w:rPr>
  </w:style>
  <w:style w:type="paragraph" w:styleId="47">
    <w:name w:val="HTML Address"/>
    <w:basedOn w:val="1"/>
    <w:semiHidden/>
    <w:qFormat/>
    <w:uiPriority w:val="0"/>
    <w:pPr>
      <w:autoSpaceDE/>
      <w:autoSpaceDN/>
      <w:jc w:val="both"/>
    </w:pPr>
    <w:rPr>
      <w:rFonts w:ascii="Times New Roman" w:hAnsi="Times New Roman" w:cs="Times New Roman"/>
      <w:i/>
      <w:iCs/>
      <w:kern w:val="2"/>
      <w:sz w:val="21"/>
      <w:szCs w:val="24"/>
    </w:rPr>
  </w:style>
  <w:style w:type="paragraph" w:styleId="48">
    <w:name w:val="index 4"/>
    <w:basedOn w:val="1"/>
    <w:next w:val="1"/>
    <w:semiHidden/>
    <w:unhideWhenUsed/>
    <w:qFormat/>
    <w:uiPriority w:val="99"/>
    <w:pPr>
      <w:autoSpaceDE/>
      <w:autoSpaceDN/>
      <w:ind w:left="600" w:leftChars="600"/>
      <w:jc w:val="both"/>
    </w:pPr>
    <w:rPr>
      <w:rFonts w:ascii="Times New Roman" w:hAnsi="Times New Roman" w:cs="Times New Roman"/>
      <w:kern w:val="2"/>
      <w:sz w:val="21"/>
      <w:szCs w:val="24"/>
    </w:rPr>
  </w:style>
  <w:style w:type="paragraph" w:styleId="49">
    <w:name w:val="Plain Text"/>
    <w:basedOn w:val="1"/>
    <w:link w:val="355"/>
    <w:semiHidden/>
    <w:unhideWhenUsed/>
    <w:qFormat/>
    <w:uiPriority w:val="99"/>
    <w:rPr>
      <w:rFonts w:hAnsi="Courier New" w:cs="Courier New"/>
      <w:szCs w:val="21"/>
    </w:rPr>
  </w:style>
  <w:style w:type="paragraph" w:styleId="50">
    <w:name w:val="List Bullet 5"/>
    <w:basedOn w:val="1"/>
    <w:semiHidden/>
    <w:unhideWhenUsed/>
    <w:qFormat/>
    <w:uiPriority w:val="99"/>
    <w:pPr>
      <w:numPr>
        <w:ilvl w:val="0"/>
        <w:numId w:val="8"/>
      </w:numPr>
      <w:autoSpaceDE/>
      <w:autoSpaceDN/>
      <w:contextualSpacing/>
      <w:jc w:val="both"/>
    </w:pPr>
    <w:rPr>
      <w:rFonts w:ascii="Times New Roman" w:hAnsi="Times New Roman" w:cs="Times New Roman"/>
      <w:kern w:val="2"/>
      <w:sz w:val="21"/>
      <w:szCs w:val="24"/>
    </w:rPr>
  </w:style>
  <w:style w:type="paragraph" w:styleId="51">
    <w:name w:val="List Number 4"/>
    <w:basedOn w:val="1"/>
    <w:semiHidden/>
    <w:unhideWhenUsed/>
    <w:qFormat/>
    <w:uiPriority w:val="99"/>
    <w:pPr>
      <w:numPr>
        <w:ilvl w:val="0"/>
        <w:numId w:val="9"/>
      </w:numPr>
      <w:autoSpaceDE/>
      <w:autoSpaceDN/>
      <w:contextualSpacing/>
      <w:jc w:val="both"/>
    </w:pPr>
    <w:rPr>
      <w:rFonts w:ascii="Times New Roman" w:hAnsi="Times New Roman" w:cs="Times New Roman"/>
      <w:kern w:val="2"/>
      <w:sz w:val="21"/>
      <w:szCs w:val="24"/>
    </w:rPr>
  </w:style>
  <w:style w:type="paragraph" w:styleId="52">
    <w:name w:val="toc 8"/>
    <w:basedOn w:val="13"/>
    <w:next w:val="1"/>
    <w:semiHidden/>
    <w:qFormat/>
    <w:uiPriority w:val="0"/>
  </w:style>
  <w:style w:type="paragraph" w:styleId="53">
    <w:name w:val="index 3"/>
    <w:basedOn w:val="1"/>
    <w:next w:val="1"/>
    <w:semiHidden/>
    <w:unhideWhenUsed/>
    <w:qFormat/>
    <w:uiPriority w:val="99"/>
    <w:pPr>
      <w:autoSpaceDE/>
      <w:autoSpaceDN/>
      <w:ind w:left="400" w:leftChars="400"/>
      <w:jc w:val="both"/>
    </w:pPr>
    <w:rPr>
      <w:rFonts w:ascii="Times New Roman" w:hAnsi="Times New Roman" w:cs="Times New Roman"/>
      <w:kern w:val="2"/>
      <w:sz w:val="21"/>
      <w:szCs w:val="24"/>
    </w:rPr>
  </w:style>
  <w:style w:type="paragraph" w:styleId="54">
    <w:name w:val="Date"/>
    <w:basedOn w:val="1"/>
    <w:next w:val="1"/>
    <w:link w:val="418"/>
    <w:semiHidden/>
    <w:unhideWhenUsed/>
    <w:qFormat/>
    <w:uiPriority w:val="99"/>
    <w:pPr>
      <w:ind w:left="100" w:leftChars="2500"/>
    </w:pPr>
  </w:style>
  <w:style w:type="paragraph" w:styleId="55">
    <w:name w:val="Body Text Indent 2"/>
    <w:basedOn w:val="1"/>
    <w:link w:val="488"/>
    <w:semiHidden/>
    <w:unhideWhenUsed/>
    <w:qFormat/>
    <w:uiPriority w:val="99"/>
    <w:pPr>
      <w:autoSpaceDE/>
      <w:autoSpaceDN/>
      <w:spacing w:after="120" w:line="480" w:lineRule="auto"/>
      <w:ind w:left="420" w:leftChars="200"/>
      <w:jc w:val="both"/>
    </w:pPr>
    <w:rPr>
      <w:rFonts w:ascii="Times New Roman" w:hAnsi="Times New Roman" w:cs="Times New Roman"/>
      <w:kern w:val="2"/>
      <w:sz w:val="21"/>
      <w:szCs w:val="24"/>
    </w:rPr>
  </w:style>
  <w:style w:type="paragraph" w:styleId="56">
    <w:name w:val="endnote text"/>
    <w:basedOn w:val="1"/>
    <w:link w:val="471"/>
    <w:semiHidden/>
    <w:unhideWhenUsed/>
    <w:qFormat/>
    <w:uiPriority w:val="99"/>
    <w:pPr>
      <w:autoSpaceDE/>
      <w:autoSpaceDN/>
      <w:snapToGrid w:val="0"/>
    </w:pPr>
    <w:rPr>
      <w:rFonts w:ascii="Times New Roman" w:hAnsi="Times New Roman" w:cs="Times New Roman"/>
      <w:kern w:val="2"/>
      <w:sz w:val="21"/>
      <w:szCs w:val="24"/>
    </w:rPr>
  </w:style>
  <w:style w:type="paragraph" w:styleId="57">
    <w:name w:val="List Continue 5"/>
    <w:basedOn w:val="1"/>
    <w:semiHidden/>
    <w:unhideWhenUsed/>
    <w:qFormat/>
    <w:uiPriority w:val="99"/>
    <w:pPr>
      <w:autoSpaceDE/>
      <w:autoSpaceDN/>
      <w:spacing w:after="120"/>
      <w:ind w:left="2100" w:leftChars="1000"/>
      <w:contextualSpacing/>
      <w:jc w:val="both"/>
    </w:pPr>
    <w:rPr>
      <w:rFonts w:ascii="Times New Roman" w:hAnsi="Times New Roman" w:cs="Times New Roman"/>
      <w:kern w:val="2"/>
      <w:sz w:val="21"/>
      <w:szCs w:val="24"/>
    </w:rPr>
  </w:style>
  <w:style w:type="paragraph" w:styleId="58">
    <w:name w:val="Balloon Text"/>
    <w:basedOn w:val="1"/>
    <w:link w:val="365"/>
    <w:semiHidden/>
    <w:unhideWhenUsed/>
    <w:qFormat/>
    <w:uiPriority w:val="99"/>
    <w:rPr>
      <w:sz w:val="18"/>
      <w:szCs w:val="18"/>
    </w:rPr>
  </w:style>
  <w:style w:type="paragraph" w:styleId="59">
    <w:name w:val="footer"/>
    <w:basedOn w:val="1"/>
    <w:semiHidden/>
    <w:qFormat/>
    <w:uiPriority w:val="0"/>
    <w:pPr>
      <w:tabs>
        <w:tab w:val="center" w:pos="4153"/>
        <w:tab w:val="right" w:pos="8306"/>
      </w:tabs>
      <w:autoSpaceDE/>
      <w:autoSpaceDN/>
      <w:snapToGrid w:val="0"/>
      <w:ind w:right="210" w:rightChars="100"/>
      <w:jc w:val="right"/>
    </w:pPr>
    <w:rPr>
      <w:rFonts w:ascii="Times New Roman" w:hAnsi="Times New Roman" w:cs="Times New Roman"/>
      <w:kern w:val="2"/>
      <w:sz w:val="18"/>
      <w:szCs w:val="18"/>
    </w:rPr>
  </w:style>
  <w:style w:type="paragraph" w:styleId="60">
    <w:name w:val="envelope return"/>
    <w:basedOn w:val="1"/>
    <w:semiHidden/>
    <w:unhideWhenUsed/>
    <w:qFormat/>
    <w:uiPriority w:val="99"/>
    <w:pPr>
      <w:autoSpaceDE/>
      <w:autoSpaceDN/>
      <w:snapToGrid w:val="0"/>
      <w:jc w:val="both"/>
    </w:pPr>
    <w:rPr>
      <w:rFonts w:asciiTheme="majorHAnsi" w:hAnsiTheme="majorHAnsi" w:eastAsiaTheme="majorEastAsia" w:cstheme="majorBidi"/>
      <w:kern w:val="2"/>
      <w:sz w:val="21"/>
      <w:szCs w:val="24"/>
    </w:rPr>
  </w:style>
  <w:style w:type="paragraph" w:styleId="61">
    <w:name w:val="header"/>
    <w:basedOn w:val="1"/>
    <w:link w:val="524"/>
    <w:qFormat/>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kern w:val="2"/>
      <w:sz w:val="18"/>
      <w:szCs w:val="18"/>
    </w:rPr>
  </w:style>
  <w:style w:type="paragraph" w:styleId="62">
    <w:name w:val="Signature"/>
    <w:basedOn w:val="1"/>
    <w:link w:val="368"/>
    <w:semiHidden/>
    <w:unhideWhenUsed/>
    <w:qFormat/>
    <w:uiPriority w:val="99"/>
    <w:pPr>
      <w:autoSpaceDE/>
      <w:autoSpaceDN/>
      <w:ind w:left="100" w:leftChars="2100"/>
      <w:jc w:val="both"/>
    </w:pPr>
    <w:rPr>
      <w:rFonts w:ascii="Times New Roman" w:hAnsi="Times New Roman" w:cs="Times New Roman"/>
      <w:kern w:val="2"/>
      <w:sz w:val="21"/>
      <w:szCs w:val="24"/>
    </w:rPr>
  </w:style>
  <w:style w:type="paragraph" w:styleId="63">
    <w:name w:val="List Continue 4"/>
    <w:basedOn w:val="1"/>
    <w:semiHidden/>
    <w:unhideWhenUsed/>
    <w:qFormat/>
    <w:uiPriority w:val="99"/>
    <w:pPr>
      <w:autoSpaceDE/>
      <w:autoSpaceDN/>
      <w:spacing w:after="120"/>
      <w:ind w:left="1680" w:leftChars="800"/>
      <w:contextualSpacing/>
      <w:jc w:val="both"/>
    </w:pPr>
    <w:rPr>
      <w:rFonts w:ascii="Times New Roman" w:hAnsi="Times New Roman" w:cs="Times New Roman"/>
      <w:kern w:val="2"/>
      <w:sz w:val="21"/>
      <w:szCs w:val="24"/>
    </w:rPr>
  </w:style>
  <w:style w:type="paragraph" w:styleId="64">
    <w:name w:val="index heading"/>
    <w:basedOn w:val="1"/>
    <w:next w:val="65"/>
    <w:semiHidden/>
    <w:unhideWhenUsed/>
    <w:qFormat/>
    <w:uiPriority w:val="99"/>
    <w:pPr>
      <w:autoSpaceDE/>
      <w:autoSpaceDN/>
      <w:spacing w:before="100" w:beforeLines="100" w:after="100" w:afterLines="100"/>
      <w:jc w:val="center"/>
    </w:pPr>
    <w:rPr>
      <w:rFonts w:eastAsia="黑体" w:asciiTheme="majorHAnsi" w:hAnsiTheme="majorHAnsi" w:cstheme="majorBidi"/>
      <w:bCs/>
      <w:kern w:val="2"/>
      <w:sz w:val="21"/>
      <w:szCs w:val="24"/>
    </w:rPr>
  </w:style>
  <w:style w:type="paragraph" w:styleId="65">
    <w:name w:val="index 1"/>
    <w:basedOn w:val="1"/>
    <w:next w:val="1"/>
    <w:semiHidden/>
    <w:unhideWhenUsed/>
    <w:qFormat/>
    <w:uiPriority w:val="99"/>
    <w:pPr>
      <w:autoSpaceDE/>
      <w:autoSpaceDN/>
      <w:jc w:val="both"/>
    </w:pPr>
    <w:rPr>
      <w:rFonts w:cs="Times New Roman"/>
      <w:kern w:val="2"/>
      <w:sz w:val="21"/>
      <w:szCs w:val="24"/>
    </w:rPr>
  </w:style>
  <w:style w:type="paragraph" w:styleId="66">
    <w:name w:val="Subtitle"/>
    <w:basedOn w:val="1"/>
    <w:next w:val="1"/>
    <w:link w:val="357"/>
    <w:qFormat/>
    <w:uiPriority w:val="11"/>
    <w:pPr>
      <w:autoSpaceDE/>
      <w:autoSpaceDN/>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semiHidden/>
    <w:unhideWhenUsed/>
    <w:qFormat/>
    <w:uiPriority w:val="99"/>
    <w:pPr>
      <w:numPr>
        <w:ilvl w:val="0"/>
        <w:numId w:val="10"/>
      </w:numPr>
      <w:autoSpaceDE/>
      <w:autoSpaceDN/>
      <w:contextualSpacing/>
      <w:jc w:val="both"/>
    </w:pPr>
    <w:rPr>
      <w:rFonts w:ascii="Times New Roman" w:hAnsi="Times New Roman" w:cs="Times New Roman"/>
      <w:kern w:val="2"/>
      <w:sz w:val="21"/>
      <w:szCs w:val="24"/>
    </w:rPr>
  </w:style>
  <w:style w:type="paragraph" w:styleId="68">
    <w:name w:val="List"/>
    <w:basedOn w:val="1"/>
    <w:semiHidden/>
    <w:unhideWhenUsed/>
    <w:qFormat/>
    <w:uiPriority w:val="99"/>
    <w:pPr>
      <w:autoSpaceDE/>
      <w:autoSpaceDN/>
      <w:ind w:left="200" w:hanging="200" w:hangingChars="200"/>
      <w:contextualSpacing/>
      <w:jc w:val="both"/>
    </w:pPr>
    <w:rPr>
      <w:rFonts w:ascii="Times New Roman" w:hAnsi="Times New Roman" w:cs="Times New Roman"/>
      <w:kern w:val="2"/>
      <w:sz w:val="21"/>
      <w:szCs w:val="24"/>
    </w:rPr>
  </w:style>
  <w:style w:type="paragraph" w:styleId="69">
    <w:name w:val="footnote text"/>
    <w:basedOn w:val="1"/>
    <w:semiHidden/>
    <w:qFormat/>
    <w:uiPriority w:val="0"/>
    <w:pPr>
      <w:autoSpaceDE/>
      <w:autoSpaceDN/>
      <w:snapToGrid w:val="0"/>
      <w:ind w:left="400" w:leftChars="200" w:hanging="200" w:hangingChars="200"/>
    </w:pPr>
    <w:rPr>
      <w:rFonts w:ascii="Times New Roman" w:hAnsi="Times New Roman" w:cs="Times New Roman"/>
      <w:kern w:val="2"/>
      <w:sz w:val="18"/>
      <w:szCs w:val="18"/>
    </w:rPr>
  </w:style>
  <w:style w:type="paragraph" w:styleId="70">
    <w:name w:val="List 5"/>
    <w:basedOn w:val="1"/>
    <w:semiHidden/>
    <w:unhideWhenUsed/>
    <w:qFormat/>
    <w:uiPriority w:val="99"/>
    <w:pPr>
      <w:autoSpaceDE/>
      <w:autoSpaceDN/>
      <w:ind w:left="100" w:leftChars="800" w:hanging="200" w:hangingChars="200"/>
      <w:contextualSpacing/>
      <w:jc w:val="both"/>
    </w:pPr>
    <w:rPr>
      <w:rFonts w:ascii="Times New Roman" w:hAnsi="Times New Roman" w:cs="Times New Roman"/>
      <w:kern w:val="2"/>
      <w:sz w:val="21"/>
      <w:szCs w:val="24"/>
    </w:rPr>
  </w:style>
  <w:style w:type="paragraph" w:styleId="71">
    <w:name w:val="Body Text Indent 3"/>
    <w:basedOn w:val="1"/>
    <w:link w:val="489"/>
    <w:semiHidden/>
    <w:unhideWhenUsed/>
    <w:qFormat/>
    <w:uiPriority w:val="99"/>
    <w:pPr>
      <w:autoSpaceDE/>
      <w:autoSpaceDN/>
      <w:spacing w:after="120"/>
      <w:ind w:left="420" w:leftChars="200"/>
      <w:jc w:val="both"/>
    </w:pPr>
    <w:rPr>
      <w:rFonts w:ascii="Times New Roman" w:hAnsi="Times New Roman" w:cs="Times New Roman"/>
      <w:kern w:val="2"/>
      <w:sz w:val="16"/>
      <w:szCs w:val="16"/>
    </w:rPr>
  </w:style>
  <w:style w:type="paragraph" w:styleId="72">
    <w:name w:val="index 7"/>
    <w:basedOn w:val="1"/>
    <w:next w:val="1"/>
    <w:semiHidden/>
    <w:unhideWhenUsed/>
    <w:qFormat/>
    <w:uiPriority w:val="99"/>
    <w:pPr>
      <w:autoSpaceDE/>
      <w:autoSpaceDN/>
      <w:ind w:left="1200" w:leftChars="1200"/>
      <w:jc w:val="both"/>
    </w:pPr>
    <w:rPr>
      <w:rFonts w:ascii="Times New Roman" w:hAnsi="Times New Roman" w:cs="Times New Roman"/>
      <w:kern w:val="2"/>
      <w:sz w:val="21"/>
      <w:szCs w:val="24"/>
    </w:rPr>
  </w:style>
  <w:style w:type="paragraph" w:styleId="73">
    <w:name w:val="index 9"/>
    <w:basedOn w:val="1"/>
    <w:next w:val="1"/>
    <w:semiHidden/>
    <w:unhideWhenUsed/>
    <w:qFormat/>
    <w:uiPriority w:val="99"/>
    <w:pPr>
      <w:autoSpaceDE/>
      <w:autoSpaceDN/>
      <w:ind w:left="1600" w:leftChars="1600"/>
      <w:jc w:val="both"/>
    </w:pPr>
    <w:rPr>
      <w:rFonts w:ascii="Times New Roman" w:hAnsi="Times New Roman" w:cs="Times New Roman"/>
      <w:kern w:val="2"/>
      <w:sz w:val="21"/>
      <w:szCs w:val="24"/>
    </w:rPr>
  </w:style>
  <w:style w:type="paragraph" w:styleId="74">
    <w:name w:val="table of figures"/>
    <w:basedOn w:val="1"/>
    <w:next w:val="1"/>
    <w:semiHidden/>
    <w:qFormat/>
    <w:uiPriority w:val="0"/>
    <w:pPr>
      <w:autoSpaceDE/>
      <w:autoSpaceDN/>
      <w:jc w:val="both"/>
    </w:pPr>
    <w:rPr>
      <w:rFonts w:ascii="Times New Roman" w:hAnsi="Times New Roman" w:cs="Times New Roman"/>
      <w:kern w:val="2"/>
      <w:sz w:val="21"/>
      <w:szCs w:val="24"/>
    </w:rPr>
  </w:style>
  <w:style w:type="paragraph" w:styleId="75">
    <w:name w:val="toc 9"/>
    <w:basedOn w:val="52"/>
    <w:next w:val="1"/>
    <w:semiHidden/>
    <w:qFormat/>
    <w:uiPriority w:val="0"/>
  </w:style>
  <w:style w:type="paragraph" w:styleId="76">
    <w:name w:val="Body Text 2"/>
    <w:basedOn w:val="1"/>
    <w:link w:val="486"/>
    <w:semiHidden/>
    <w:unhideWhenUsed/>
    <w:qFormat/>
    <w:uiPriority w:val="99"/>
    <w:pPr>
      <w:autoSpaceDE/>
      <w:autoSpaceDN/>
      <w:spacing w:after="120" w:line="480" w:lineRule="auto"/>
      <w:jc w:val="both"/>
    </w:pPr>
    <w:rPr>
      <w:rFonts w:ascii="Times New Roman" w:hAnsi="Times New Roman" w:cs="Times New Roman"/>
      <w:kern w:val="2"/>
      <w:sz w:val="21"/>
      <w:szCs w:val="24"/>
    </w:rPr>
  </w:style>
  <w:style w:type="paragraph" w:styleId="77">
    <w:name w:val="List 4"/>
    <w:basedOn w:val="1"/>
    <w:semiHidden/>
    <w:unhideWhenUsed/>
    <w:qFormat/>
    <w:uiPriority w:val="99"/>
    <w:pPr>
      <w:autoSpaceDE/>
      <w:autoSpaceDN/>
      <w:ind w:left="100" w:leftChars="600" w:hanging="200" w:hangingChars="200"/>
      <w:contextualSpacing/>
      <w:jc w:val="both"/>
    </w:pPr>
    <w:rPr>
      <w:rFonts w:ascii="Times New Roman" w:hAnsi="Times New Roman" w:cs="Times New Roman"/>
      <w:kern w:val="2"/>
      <w:sz w:val="21"/>
      <w:szCs w:val="24"/>
    </w:rPr>
  </w:style>
  <w:style w:type="paragraph" w:styleId="78">
    <w:name w:val="List Continue 2"/>
    <w:basedOn w:val="1"/>
    <w:semiHidden/>
    <w:unhideWhenUsed/>
    <w:qFormat/>
    <w:uiPriority w:val="99"/>
    <w:pPr>
      <w:autoSpaceDE/>
      <w:autoSpaceDN/>
      <w:spacing w:after="120"/>
      <w:ind w:left="840" w:leftChars="400"/>
      <w:contextualSpacing/>
      <w:jc w:val="both"/>
    </w:pPr>
    <w:rPr>
      <w:rFonts w:ascii="Times New Roman" w:hAnsi="Times New Roman" w:cs="Times New Roman"/>
      <w:kern w:val="2"/>
      <w:sz w:val="21"/>
      <w:szCs w:val="24"/>
    </w:rPr>
  </w:style>
  <w:style w:type="paragraph" w:styleId="79">
    <w:name w:val="Message Header"/>
    <w:basedOn w:val="1"/>
    <w:link w:val="479"/>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semiHidden/>
    <w:unhideWhenUsed/>
    <w:qFormat/>
    <w:uiPriority w:val="99"/>
    <w:rPr>
      <w:sz w:val="24"/>
    </w:rPr>
  </w:style>
  <w:style w:type="paragraph" w:styleId="82">
    <w:name w:val="List Continue 3"/>
    <w:basedOn w:val="1"/>
    <w:semiHidden/>
    <w:unhideWhenUsed/>
    <w:qFormat/>
    <w:uiPriority w:val="99"/>
    <w:pPr>
      <w:autoSpaceDE/>
      <w:autoSpaceDN/>
      <w:spacing w:after="120"/>
      <w:ind w:left="1260" w:leftChars="600"/>
      <w:contextualSpacing/>
      <w:jc w:val="both"/>
    </w:pPr>
    <w:rPr>
      <w:rFonts w:ascii="Times New Roman" w:hAnsi="Times New Roman" w:cs="Times New Roman"/>
      <w:kern w:val="2"/>
      <w:sz w:val="21"/>
      <w:szCs w:val="24"/>
    </w:rPr>
  </w:style>
  <w:style w:type="paragraph" w:styleId="83">
    <w:name w:val="index 2"/>
    <w:basedOn w:val="1"/>
    <w:next w:val="1"/>
    <w:semiHidden/>
    <w:unhideWhenUsed/>
    <w:qFormat/>
    <w:uiPriority w:val="99"/>
    <w:pPr>
      <w:autoSpaceDE/>
      <w:autoSpaceDN/>
      <w:ind w:left="200" w:leftChars="200"/>
      <w:jc w:val="both"/>
    </w:pPr>
    <w:rPr>
      <w:rFonts w:ascii="Times New Roman" w:hAnsi="Times New Roman" w:cs="Times New Roman"/>
      <w:kern w:val="2"/>
      <w:sz w:val="21"/>
      <w:szCs w:val="24"/>
    </w:rPr>
  </w:style>
  <w:style w:type="paragraph" w:styleId="84">
    <w:name w:val="Title"/>
    <w:basedOn w:val="1"/>
    <w:qFormat/>
    <w:uiPriority w:val="0"/>
    <w:pPr>
      <w:autoSpaceDE/>
      <w:autoSpaceDN/>
      <w:spacing w:before="240" w:after="60"/>
      <w:jc w:val="center"/>
      <w:outlineLvl w:val="0"/>
    </w:pPr>
    <w:rPr>
      <w:rFonts w:ascii="Arial" w:hAnsi="Arial" w:cs="Arial"/>
      <w:b/>
      <w:bCs/>
      <w:kern w:val="2"/>
      <w:sz w:val="32"/>
      <w:szCs w:val="32"/>
    </w:rPr>
  </w:style>
  <w:style w:type="paragraph" w:styleId="85">
    <w:name w:val="annotation subject"/>
    <w:basedOn w:val="34"/>
    <w:next w:val="34"/>
    <w:link w:val="367"/>
    <w:semiHidden/>
    <w:unhideWhenUsed/>
    <w:qFormat/>
    <w:uiPriority w:val="99"/>
    <w:rPr>
      <w:b/>
      <w:bCs/>
    </w:rPr>
  </w:style>
  <w:style w:type="paragraph" w:styleId="86">
    <w:name w:val="Body Text First Indent"/>
    <w:basedOn w:val="40"/>
    <w:link w:val="483"/>
    <w:semiHidden/>
    <w:unhideWhenUsed/>
    <w:qFormat/>
    <w:uiPriority w:val="99"/>
    <w:pPr>
      <w:ind w:firstLine="420" w:firstLineChars="100"/>
    </w:pPr>
  </w:style>
  <w:style w:type="paragraph" w:styleId="87">
    <w:name w:val="Body Text First Indent 2"/>
    <w:basedOn w:val="41"/>
    <w:link w:val="485"/>
    <w:semiHidden/>
    <w:unhideWhenUsed/>
    <w:qFormat/>
    <w:uiPriority w:val="99"/>
    <w:pPr>
      <w:ind w:firstLine="420" w:firstLineChars="200"/>
    </w:pPr>
  </w:style>
  <w:style w:type="table" w:styleId="89">
    <w:name w:val="Table Grid"/>
    <w:basedOn w:val="8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nhideWhenUsed/>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unhideWhenUsed/>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unhideWhenUsed/>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unhideWhenUsed/>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nhideWhenUsed/>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nhideWhenUsed/>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semiHidden/>
    <w:unhideWhenUsed/>
    <w:qFormat/>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semiHidden/>
    <w:unhideWhenUsed/>
    <w:qFormat/>
    <w:uiPriority w:val="60"/>
    <w:rPr>
      <w:color w:val="C55A11" w:themeColor="accent2" w:themeShade="BF"/>
    </w:rPr>
    <w:tblPr>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semiHidden/>
    <w:unhideWhenUsed/>
    <w:qFormat/>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semiHidden/>
    <w:unhideWhenUsed/>
    <w:qFormat/>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semiHidden/>
    <w:unhideWhenUsed/>
    <w:qFormat/>
    <w:uiPriority w:val="60"/>
    <w:rPr>
      <w:color w:val="2F5597" w:themeColor="accent5" w:themeShade="BF"/>
    </w:rPr>
    <w:tblPr>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semiHidden/>
    <w:unhideWhenUsed/>
    <w:qFormat/>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semiHidden/>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semiHidden/>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semiHidden/>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semiHidden/>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semiHidden/>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semiHidden/>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semiHidden/>
    <w:unhideWhenUsed/>
    <w:qFormat/>
    <w:uiPriority w:val="99"/>
    <w:rPr>
      <w:color w:val="954F72"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semiHidden/>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semiHidden/>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outlineLvl w:val="3"/>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autoSpaceDE/>
      <w:autoSpaceDN/>
      <w:spacing w:before="640" w:after="280"/>
      <w:jc w:val="center"/>
      <w:outlineLvl w:val="0"/>
    </w:pPr>
    <w:rPr>
      <w:rFonts w:ascii="黑体" w:hAnsi="Times New Roman" w:eastAsia="黑体" w:cs="Times New Roman"/>
      <w:sz w:val="21"/>
      <w:szCs w:val="20"/>
    </w:rPr>
  </w:style>
  <w:style w:type="paragraph" w:customStyle="1" w:styleId="275">
    <w:name w:val="附录表标题"/>
    <w:basedOn w:val="1"/>
    <w:next w:val="1"/>
    <w:qFormat/>
    <w:uiPriority w:val="0"/>
    <w:pPr>
      <w:numPr>
        <w:ilvl w:val="1"/>
        <w:numId w:val="13"/>
      </w:numPr>
      <w:autoSpaceDE/>
      <w:autoSpaceDN/>
      <w:spacing w:before="50" w:beforeLines="50" w:after="50" w:afterLines="50"/>
      <w:jc w:val="center"/>
    </w:pPr>
    <w:rPr>
      <w:rFonts w:ascii="黑体" w:hAnsi="Times New Roman" w:eastAsia="黑体" w:cs="Times New Roman"/>
      <w:kern w:val="2"/>
      <w:sz w:val="21"/>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outlineLvl w:val="2"/>
    </w:pPr>
  </w:style>
  <w:style w:type="paragraph" w:customStyle="1" w:styleId="278">
    <w:name w:val="附录二级条标题"/>
    <w:basedOn w:val="1"/>
    <w:next w:val="258"/>
    <w:qFormat/>
    <w:uiPriority w:val="0"/>
    <w:pPr>
      <w:widowControl/>
      <w:numPr>
        <w:ilvl w:val="3"/>
        <w:numId w:val="12"/>
      </w:numPr>
      <w:wordWrap w:val="0"/>
      <w:overflowPunct w:val="0"/>
      <w:spacing w:before="50" w:beforeLines="50" w:after="50" w:afterLines="50"/>
      <w:jc w:val="both"/>
      <w:textAlignment w:val="baseline"/>
      <w:outlineLvl w:val="3"/>
    </w:pPr>
    <w:rPr>
      <w:rFonts w:ascii="黑体" w:hAnsi="Times New Roman" w:eastAsia="黑体" w:cs="Times New Roman"/>
      <w:kern w:val="21"/>
      <w:sz w:val="21"/>
      <w:szCs w:val="20"/>
    </w:rPr>
  </w:style>
  <w:style w:type="paragraph" w:customStyle="1" w:styleId="279">
    <w:name w:val="附录三级条标题"/>
    <w:basedOn w:val="278"/>
    <w:next w:val="258"/>
    <w:qFormat/>
    <w:uiPriority w:val="0"/>
    <w:pPr>
      <w:numPr>
        <w:ilvl w:val="4"/>
      </w:numPr>
      <w:outlineLvl w:val="4"/>
    </w:pPr>
  </w:style>
  <w:style w:type="paragraph" w:customStyle="1" w:styleId="280">
    <w:name w:val="附录四级条标题"/>
    <w:basedOn w:val="279"/>
    <w:next w:val="258"/>
    <w:qFormat/>
    <w:uiPriority w:val="0"/>
    <w:pPr>
      <w:numPr>
        <w:ilvl w:val="5"/>
      </w:numPr>
      <w:outlineLvl w:val="5"/>
    </w:pPr>
  </w:style>
  <w:style w:type="paragraph" w:customStyle="1" w:styleId="281">
    <w:name w:val="附录图标题"/>
    <w:basedOn w:val="1"/>
    <w:next w:val="1"/>
    <w:qFormat/>
    <w:uiPriority w:val="0"/>
    <w:pPr>
      <w:numPr>
        <w:ilvl w:val="1"/>
        <w:numId w:val="14"/>
      </w:numPr>
      <w:autoSpaceDE/>
      <w:autoSpaceDN/>
      <w:spacing w:before="50" w:beforeLines="50" w:after="50" w:afterLines="50"/>
      <w:jc w:val="center"/>
    </w:pPr>
    <w:rPr>
      <w:rFonts w:ascii="黑体" w:hAnsi="Times New Roman" w:eastAsia="黑体" w:cs="Times New Roman"/>
      <w:kern w:val="2"/>
      <w:sz w:val="21"/>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outlineLvl w:val="4"/>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outlineLvl w:val="5"/>
    </w:pPr>
  </w:style>
  <w:style w:type="paragraph" w:customStyle="1" w:styleId="296">
    <w:name w:val="条文脚注"/>
    <w:basedOn w:val="69"/>
    <w:link w:val="331"/>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outlineLvl w:val="6"/>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3"/>
      </w:numPr>
      <w:autoSpaceDE/>
      <w:autoSpaceDN/>
      <w:jc w:val="both"/>
    </w:pPr>
    <w:rPr>
      <w:rFonts w:hAnsi="Times New Roman" w:cs="Times New Roman"/>
      <w:sz w:val="18"/>
      <w:szCs w:val="18"/>
    </w:rPr>
  </w:style>
  <w:style w:type="paragraph" w:customStyle="1" w:styleId="307">
    <w:name w:val="工程建设章标题"/>
    <w:next w:val="258"/>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4"/>
      </w:numPr>
      <w:tabs>
        <w:tab w:val="clear" w:pos="720"/>
      </w:tabs>
      <w:autoSpaceDE/>
      <w:autoSpaceDN/>
      <w:jc w:val="both"/>
      <w:outlineLvl w:val="3"/>
    </w:pPr>
    <w:rPr>
      <w:rFonts w:ascii="Times New Roman" w:hAnsi="Times New Roman" w:cs="Times New Roman"/>
      <w:kern w:val="2"/>
      <w:sz w:val="21"/>
      <w:szCs w:val="24"/>
    </w:r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ind w:left="0"/>
    </w:pPr>
  </w:style>
  <w:style w:type="paragraph" w:customStyle="1" w:styleId="318">
    <w:name w:val="术语定义二级条标题"/>
    <w:basedOn w:val="261"/>
    <w:next w:val="258"/>
    <w:qFormat/>
    <w:uiPriority w:val="0"/>
    <w:pPr>
      <w:spacing w:before="0" w:beforeLines="0" w:after="0" w:afterLines="0"/>
      <w:outlineLvl w:val="9"/>
    </w:pPr>
  </w:style>
  <w:style w:type="paragraph" w:customStyle="1" w:styleId="319">
    <w:name w:val="术语定义三级条标题"/>
    <w:basedOn w:val="290"/>
    <w:next w:val="258"/>
    <w:qFormat/>
    <w:uiPriority w:val="0"/>
    <w:pPr>
      <w:spacing w:before="0" w:beforeLines="0" w:after="0" w:afterLines="0"/>
      <w:outlineLvl w:val="9"/>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0" w:beforeLines="0" w:after="0" w:afterLines="0"/>
      <w:outlineLvl w:val="9"/>
    </w:pPr>
  </w:style>
  <w:style w:type="paragraph" w:customStyle="1" w:styleId="322">
    <w:name w:val="术语定义五级条标题"/>
    <w:basedOn w:val="300"/>
    <w:next w:val="258"/>
    <w:qFormat/>
    <w:uiPriority w:val="0"/>
    <w:pPr>
      <w:spacing w:before="0" w:beforeLines="0" w:after="0" w:afterLines="0"/>
      <w:outlineLvl w:val="9"/>
    </w:pPr>
  </w:style>
  <w:style w:type="paragraph" w:customStyle="1" w:styleId="323">
    <w:name w:val="术语定义一级条标题"/>
    <w:basedOn w:val="260"/>
    <w:next w:val="258"/>
    <w:qFormat/>
    <w:uiPriority w:val="0"/>
    <w:pPr>
      <w:spacing w:before="0" w:beforeLines="0" w:after="0" w:afterLines="0"/>
      <w:outlineLvl w:val="9"/>
    </w:pPr>
  </w:style>
  <w:style w:type="paragraph" w:customStyle="1" w:styleId="324">
    <w:name w:val="条文说明"/>
    <w:basedOn w:val="315"/>
    <w:qFormat/>
    <w:uiPriority w:val="0"/>
  </w:style>
  <w:style w:type="paragraph" w:customStyle="1" w:styleId="325">
    <w:name w:val="列项·"/>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0" w:beforeLines="0" w:after="0" w:afterLines="0"/>
      <w:outlineLvl w:val="9"/>
    </w:pPr>
    <w:rPr>
      <w:rFonts w:asciiTheme="majorEastAsia" w:eastAsiaTheme="majorEastAsia"/>
    </w:rPr>
  </w:style>
  <w:style w:type="paragraph" w:customStyle="1" w:styleId="327">
    <w:name w:val="三级无标题条"/>
    <w:basedOn w:val="290"/>
    <w:qFormat/>
    <w:uiPriority w:val="0"/>
    <w:pPr>
      <w:spacing w:before="0" w:beforeLines="0" w:after="0" w:afterLines="0"/>
      <w:outlineLvl w:val="9"/>
    </w:pPr>
    <w:rPr>
      <w:rFonts w:asciiTheme="majorEastAsia" w:eastAsiaTheme="majorEastAsia"/>
    </w:rPr>
  </w:style>
  <w:style w:type="paragraph" w:customStyle="1" w:styleId="328">
    <w:name w:val="四级无标题条"/>
    <w:basedOn w:val="295"/>
    <w:qFormat/>
    <w:uiPriority w:val="0"/>
    <w:pPr>
      <w:spacing w:before="0" w:beforeLines="0" w:after="0" w:afterLines="0"/>
      <w:outlineLvl w:val="9"/>
    </w:pPr>
    <w:rPr>
      <w:rFonts w:asciiTheme="majorEastAsia" w:eastAsiaTheme="majorEastAsia"/>
    </w:rPr>
  </w:style>
  <w:style w:type="paragraph" w:customStyle="1" w:styleId="329">
    <w:name w:val="五级无标题条"/>
    <w:basedOn w:val="300"/>
    <w:qFormat/>
    <w:uiPriority w:val="0"/>
    <w:pPr>
      <w:spacing w:before="0" w:beforeLines="0" w:after="0" w:afterLines="0"/>
      <w:outlineLvl w:val="9"/>
    </w:pPr>
    <w:rPr>
      <w:rFonts w:asciiTheme="majorEastAsia" w:eastAsiaTheme="majorEastAsia"/>
    </w:rPr>
  </w:style>
  <w:style w:type="paragraph" w:customStyle="1" w:styleId="330">
    <w:name w:val="一级无标题条"/>
    <w:basedOn w:val="260"/>
    <w:qFormat/>
    <w:uiPriority w:val="0"/>
    <w:pPr>
      <w:spacing w:before="0" w:beforeLines="0" w:after="0" w:afterLines="0"/>
      <w:outlineLvl w:val="9"/>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字符"/>
    <w:basedOn w:val="231"/>
    <w:link w:val="40"/>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5">
    <w:name w:val="发布"/>
    <w:basedOn w:val="40"/>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ascii="黑体" w:hAnsi="黑体" w:eastAsia="黑体" w:cs="Times New Roman"/>
      <w:b/>
      <w:bCs/>
      <w:w w:val="135"/>
      <w:sz w:val="52"/>
      <w:lang w:val="en-US" w:eastAsia="zh-CN" w:bidi="ar-SA"/>
    </w:rPr>
  </w:style>
  <w:style w:type="character" w:customStyle="1" w:styleId="337">
    <w:name w:val="标准称谓DB Char"/>
    <w:basedOn w:val="231"/>
    <w:link w:val="336"/>
    <w:qFormat/>
    <w:uiPriority w:val="0"/>
    <w:rPr>
      <w:rFonts w:ascii="黑体" w:hAnsi="黑体" w:eastAsia="黑体"/>
      <w:b/>
      <w:bCs/>
      <w:w w:val="135"/>
      <w:sz w:val="52"/>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ascii="Arial Black" w:hAnsi="Arial Black" w:eastAsia="黑体" w:cs="Times New Roman"/>
      <w:bCs/>
      <w:w w:val="135"/>
      <w:sz w:val="44"/>
      <w:lang w:val="en-US" w:eastAsia="zh-CN" w:bidi="ar-SA"/>
    </w:rPr>
  </w:style>
  <w:style w:type="character" w:customStyle="1" w:styleId="339">
    <w:name w:val="标准称谓QB Char"/>
    <w:basedOn w:val="231"/>
    <w:link w:val="338"/>
    <w:qFormat/>
    <w:uiPriority w:val="0"/>
    <w:rPr>
      <w:rFonts w:ascii="Arial Black" w:hAnsi="Arial Black" w:eastAsia="黑体"/>
      <w:bCs/>
      <w:w w:val="135"/>
      <w:sz w:val="44"/>
    </w:rPr>
  </w:style>
  <w:style w:type="paragraph" w:customStyle="1" w:styleId="340">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ascii="宋体" w:hAnsi="宋体" w:eastAsia="宋体" w:cs="Times New Roman"/>
      <w:b/>
      <w:sz w:val="36"/>
      <w:lang w:val="en-US" w:eastAsia="zh-CN" w:bidi="ar-SA"/>
    </w:rPr>
  </w:style>
  <w:style w:type="paragraph" w:customStyle="1" w:styleId="342">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Arial Black" w:hAnsi="Britannic Bold" w:eastAsia="Times New Roman" w:cs="Times New Roman"/>
      <w:b/>
      <w:w w:val="110"/>
      <w:kern w:val="2"/>
      <w:sz w:val="113"/>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13"/>
      </w:numPr>
      <w:autoSpaceDE/>
      <w:autoSpaceDN/>
      <w:snapToGrid w:val="0"/>
      <w:spacing w:line="14" w:lineRule="exact"/>
      <w:jc w:val="center"/>
    </w:pPr>
    <w:rPr>
      <w:rFonts w:ascii="Times New Roman" w:hAnsi="Times New Roman" w:cs="Times New Roman"/>
      <w:color w:val="FFFFFF"/>
      <w:kern w:val="2"/>
      <w:sz w:val="21"/>
      <w:szCs w:val="24"/>
    </w:rPr>
  </w:style>
  <w:style w:type="paragraph" w:customStyle="1" w:styleId="348">
    <w:name w:val="附录图标号"/>
    <w:basedOn w:val="1"/>
    <w:next w:val="258"/>
    <w:qFormat/>
    <w:uiPriority w:val="0"/>
    <w:pPr>
      <w:numPr>
        <w:ilvl w:val="0"/>
        <w:numId w:val="14"/>
      </w:numPr>
      <w:autoSpaceDE/>
      <w:autoSpaceDN/>
      <w:snapToGrid w:val="0"/>
      <w:spacing w:line="14" w:lineRule="exact"/>
      <w:jc w:val="center"/>
    </w:pPr>
    <w:rPr>
      <w:rFonts w:ascii="Times New Roman" w:hAnsi="Times New Roman" w:cs="Times New Roman"/>
      <w:color w:val="FFFFFF"/>
      <w:kern w:val="2"/>
      <w:sz w:val="21"/>
      <w:szCs w:val="24"/>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jc w:val="both"/>
      <w:textAlignment w:val="center"/>
    </w:pPr>
    <w:rPr>
      <w:rFonts w:hAnsi="Times New Roman" w:cs="Times New Roman"/>
      <w:sz w:val="21"/>
      <w:szCs w:val="20"/>
    </w:rPr>
  </w:style>
  <w:style w:type="paragraph" w:customStyle="1" w:styleId="351">
    <w:name w:val="TOC Heading"/>
    <w:basedOn w:val="3"/>
    <w:next w:val="1"/>
    <w:semiHidden/>
    <w:unhideWhenUsed/>
    <w:qFormat/>
    <w:uiPriority w:val="39"/>
    <w:pPr>
      <w:outlineLvl w:val="9"/>
    </w:pPr>
  </w:style>
  <w:style w:type="character" w:customStyle="1" w:styleId="352">
    <w:name w:val="Subtle Reference"/>
    <w:basedOn w:val="2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3">
    <w:name w:val="Subtle Emphasis"/>
    <w:basedOn w:val="231"/>
    <w:qFormat/>
    <w:uiPriority w:val="19"/>
    <w:rPr>
      <w:i/>
      <w:iCs/>
      <w:color w:val="404040" w:themeColor="text1" w:themeTint="BF"/>
      <w14:textFill>
        <w14:solidFill>
          <w14:schemeClr w14:val="tx1">
            <w14:lumMod w14:val="75000"/>
            <w14:lumOff w14:val="25000"/>
          </w14:schemeClr>
        </w14:solidFill>
      </w14:textFill>
    </w:rPr>
  </w:style>
  <w:style w:type="character" w:customStyle="1" w:styleId="354">
    <w:name w:val="称呼 字符"/>
    <w:basedOn w:val="231"/>
    <w:link w:val="36"/>
    <w:semiHidden/>
    <w:qFormat/>
    <w:uiPriority w:val="99"/>
    <w:rPr>
      <w:kern w:val="2"/>
      <w:sz w:val="21"/>
      <w:szCs w:val="24"/>
    </w:rPr>
  </w:style>
  <w:style w:type="character" w:customStyle="1" w:styleId="355">
    <w:name w:val="纯文本 字符"/>
    <w:basedOn w:val="231"/>
    <w:link w:val="49"/>
    <w:semiHidden/>
    <w:qFormat/>
    <w:uiPriority w:val="99"/>
    <w:rPr>
      <w:rFonts w:ascii="宋体" w:hAnsi="Courier New" w:cs="Courier New"/>
      <w:kern w:val="2"/>
      <w:sz w:val="21"/>
      <w:szCs w:val="21"/>
    </w:rPr>
  </w:style>
  <w:style w:type="character" w:customStyle="1" w:styleId="356">
    <w:name w:val="电子邮件签名 字符"/>
    <w:basedOn w:val="231"/>
    <w:link w:val="25"/>
    <w:semiHidden/>
    <w:qFormat/>
    <w:uiPriority w:val="99"/>
    <w:rPr>
      <w:kern w:val="2"/>
      <w:sz w:val="21"/>
      <w:szCs w:val="24"/>
    </w:rPr>
  </w:style>
  <w:style w:type="character" w:customStyle="1" w:styleId="357">
    <w:name w:val="副标题 字符"/>
    <w:basedOn w:val="231"/>
    <w:link w:val="66"/>
    <w:qFormat/>
    <w:uiPriority w:val="11"/>
    <w:rPr>
      <w:rFonts w:asciiTheme="majorHAnsi" w:hAnsiTheme="majorHAnsi" w:cstheme="majorBidi"/>
      <w:b/>
      <w:bCs/>
      <w:kern w:val="28"/>
      <w:sz w:val="32"/>
      <w:szCs w:val="32"/>
    </w:rPr>
  </w:style>
  <w:style w:type="character" w:customStyle="1" w:styleId="358">
    <w:name w:val="宏文本 字符"/>
    <w:basedOn w:val="231"/>
    <w:link w:val="2"/>
    <w:semiHidden/>
    <w:qFormat/>
    <w:uiPriority w:val="99"/>
    <w:rPr>
      <w:rFonts w:ascii="Courier New" w:hAnsi="Courier New" w:cs="Courier New"/>
      <w:kern w:val="2"/>
      <w:sz w:val="24"/>
      <w:szCs w:val="24"/>
    </w:rPr>
  </w:style>
  <w:style w:type="character" w:customStyle="1" w:styleId="359">
    <w:name w:val="结束语 字符"/>
    <w:basedOn w:val="231"/>
    <w:link w:val="38"/>
    <w:semiHidden/>
    <w:qFormat/>
    <w:uiPriority w:val="99"/>
    <w:rPr>
      <w:kern w:val="2"/>
      <w:sz w:val="21"/>
      <w:szCs w:val="24"/>
    </w:rPr>
  </w:style>
  <w:style w:type="paragraph" w:styleId="360">
    <w:name w:val="List Paragraph"/>
    <w:basedOn w:val="1"/>
    <w:qFormat/>
    <w:uiPriority w:val="34"/>
    <w:pPr>
      <w:autoSpaceDE/>
      <w:autoSpaceDN/>
      <w:ind w:firstLine="420" w:firstLineChars="200"/>
      <w:jc w:val="both"/>
    </w:pPr>
    <w:rPr>
      <w:rFonts w:ascii="Times New Roman" w:hAnsi="Times New Roman" w:cs="Times New Roman"/>
      <w:kern w:val="2"/>
      <w:sz w:val="21"/>
      <w:szCs w:val="24"/>
    </w:rPr>
  </w:style>
  <w:style w:type="character" w:customStyle="1" w:styleId="361">
    <w:name w:val="Intense Reference"/>
    <w:basedOn w:val="231"/>
    <w:qFormat/>
    <w:uiPriority w:val="32"/>
    <w:rPr>
      <w:b/>
      <w:bCs/>
      <w:smallCaps/>
      <w:color w:val="5B9BD5" w:themeColor="accent1"/>
      <w:spacing w:val="5"/>
      <w14:textFill>
        <w14:solidFill>
          <w14:schemeClr w14:val="accent1"/>
        </w14:solidFill>
      </w14:textFill>
    </w:rPr>
  </w:style>
  <w:style w:type="character" w:customStyle="1" w:styleId="362">
    <w:name w:val="Intense Emphasis"/>
    <w:basedOn w:val="231"/>
    <w:qFormat/>
    <w:uiPriority w:val="21"/>
    <w:rPr>
      <w:i/>
      <w:iCs/>
      <w:color w:val="5B9BD5" w:themeColor="accent1"/>
      <w14:textFill>
        <w14:solidFill>
          <w14:schemeClr w14:val="accent1"/>
        </w14:solidFill>
      </w14:textFill>
    </w:rPr>
  </w:style>
  <w:style w:type="paragraph" w:styleId="363">
    <w:name w:val="Intense Quote"/>
    <w:basedOn w:val="1"/>
    <w:next w:val="1"/>
    <w:link w:val="364"/>
    <w:qFormat/>
    <w:uiPriority w:val="30"/>
    <w:pPr>
      <w:pBdr>
        <w:top w:val="single" w:color="5B9BD5" w:themeColor="accent1" w:sz="4" w:space="10"/>
        <w:bottom w:val="single" w:color="5B9BD5" w:themeColor="accent1" w:sz="4" w:space="10"/>
      </w:pBdr>
      <w:autoSpaceDE/>
      <w:autoSpaceDN/>
      <w:spacing w:before="360" w:after="360"/>
      <w:ind w:left="864" w:right="864"/>
      <w:jc w:val="center"/>
    </w:pPr>
    <w:rPr>
      <w:rFonts w:ascii="Times New Roman" w:hAnsi="Times New Roman" w:cs="Times New Roman"/>
      <w:i/>
      <w:iCs/>
      <w:color w:val="5B9BD5" w:themeColor="accent1"/>
      <w:kern w:val="2"/>
      <w:sz w:val="21"/>
      <w:szCs w:val="24"/>
      <w14:textFill>
        <w14:solidFill>
          <w14:schemeClr w14:val="accent1"/>
        </w14:solidFill>
      </w14:textFill>
    </w:rPr>
  </w:style>
  <w:style w:type="character" w:customStyle="1" w:styleId="364">
    <w:name w:val="明显引用 字符"/>
    <w:basedOn w:val="231"/>
    <w:link w:val="363"/>
    <w:qFormat/>
    <w:uiPriority w:val="30"/>
    <w:rPr>
      <w:i/>
      <w:iCs/>
      <w:color w:val="5B9BD5" w:themeColor="accent1"/>
      <w:kern w:val="2"/>
      <w:sz w:val="21"/>
      <w:szCs w:val="24"/>
      <w14:textFill>
        <w14:solidFill>
          <w14:schemeClr w14:val="accent1"/>
        </w14:solidFill>
      </w14:textFill>
    </w:rPr>
  </w:style>
  <w:style w:type="character" w:customStyle="1" w:styleId="365">
    <w:name w:val="批注框文本 字符"/>
    <w:basedOn w:val="231"/>
    <w:link w:val="58"/>
    <w:semiHidden/>
    <w:qFormat/>
    <w:uiPriority w:val="99"/>
    <w:rPr>
      <w:kern w:val="2"/>
      <w:sz w:val="18"/>
      <w:szCs w:val="18"/>
    </w:rPr>
  </w:style>
  <w:style w:type="character" w:customStyle="1" w:styleId="366">
    <w:name w:val="批注文字 字符"/>
    <w:basedOn w:val="231"/>
    <w:link w:val="34"/>
    <w:semiHidden/>
    <w:qFormat/>
    <w:uiPriority w:val="99"/>
    <w:rPr>
      <w:kern w:val="2"/>
      <w:sz w:val="21"/>
      <w:szCs w:val="24"/>
    </w:rPr>
  </w:style>
  <w:style w:type="character" w:customStyle="1" w:styleId="367">
    <w:name w:val="批注主题 字符"/>
    <w:basedOn w:val="366"/>
    <w:link w:val="85"/>
    <w:semiHidden/>
    <w:qFormat/>
    <w:uiPriority w:val="99"/>
    <w:rPr>
      <w:b/>
      <w:bCs/>
      <w:kern w:val="2"/>
      <w:sz w:val="21"/>
      <w:szCs w:val="24"/>
    </w:rPr>
  </w:style>
  <w:style w:type="character" w:customStyle="1" w:styleId="368">
    <w:name w:val="签名 字符"/>
    <w:basedOn w:val="231"/>
    <w:link w:val="62"/>
    <w:semiHidden/>
    <w:qFormat/>
    <w:uiPriority w:val="99"/>
    <w:rPr>
      <w:kern w:val="2"/>
      <w:sz w:val="21"/>
      <w:szCs w:val="24"/>
    </w:rPr>
  </w:style>
  <w:style w:type="table" w:customStyle="1" w:styleId="369">
    <w:name w:val="List Table 1 Light"/>
    <w:basedOn w:val="88"/>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List Table 1 Light Accent 1"/>
    <w:basedOn w:val="88"/>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List Table 1 Light Accent 2"/>
    <w:basedOn w:val="88"/>
    <w:qFormat/>
    <w:uiPriority w:val="46"/>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List Table 1 Light Accent 3"/>
    <w:basedOn w:val="88"/>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List Table 1 Light Accent 4"/>
    <w:basedOn w:val="88"/>
    <w:qFormat/>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List Table 1 Light Accent 5"/>
    <w:basedOn w:val="88"/>
    <w:qFormat/>
    <w:uiPriority w:val="46"/>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List Table 1 Light Accent 6"/>
    <w:basedOn w:val="88"/>
    <w:qFormat/>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List Table 2"/>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List Table 2 Accent 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List Table 2 Accent 2"/>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List Table 2 Accent 3"/>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List Table 2 Accent 4"/>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List Table 2 Accent 5"/>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List Table 2 Accent 6"/>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List Table 3"/>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List Table 3 Accent 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List Table 3 Accent 2"/>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List Table 3 Accent 3"/>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List Table 3 Accent 4"/>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List Table 3 Accent 5"/>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List Table 3 Accent 6"/>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List Table 4"/>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List Table 4 Accent 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List Table 4 Accent 2"/>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List Table 4 Accent 3"/>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List Table 4 Accent 4"/>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List Table 4 Accent 5"/>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List Table 4 Accent 6"/>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List Table 5 Dark"/>
    <w:basedOn w:val="88"/>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List Table 5 Dark Accent 1"/>
    <w:basedOn w:val="88"/>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List Table 5 Dark Accent 2"/>
    <w:basedOn w:val="88"/>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List Table 5 Dark Accent 3"/>
    <w:basedOn w:val="88"/>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List Table 5 Dark Accent 4"/>
    <w:basedOn w:val="88"/>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List Table 5 Dark Accent 5"/>
    <w:basedOn w:val="88"/>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List Table 5 Dark Accent 6"/>
    <w:basedOn w:val="88"/>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List Table 6 Colorful"/>
    <w:basedOn w:val="88"/>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List Table 6 Colorful Accent 1"/>
    <w:basedOn w:val="88"/>
    <w:qFormat/>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List Table 6 Colorful Accent 2"/>
    <w:basedOn w:val="88"/>
    <w:qFormat/>
    <w:uiPriority w:val="51"/>
    <w:rPr>
      <w:color w:val="C55A11" w:themeColor="accent2" w:themeShade="BF"/>
    </w:rPr>
    <w:tblPr>
      <w:tblBorders>
        <w:top w:val="single" w:color="ED7D31" w:themeColor="accent2" w:sz="4" w:space="0"/>
        <w:bottom w:val="single" w:color="ED7D31" w:themeColor="accent2" w:sz="4" w:space="0"/>
      </w:tblBorders>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List Table 6 Colorful Accent 3"/>
    <w:basedOn w:val="88"/>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List Table 6 Colorful Accent 4"/>
    <w:basedOn w:val="88"/>
    <w:qFormat/>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List Table 6 Colorful Accent 5"/>
    <w:basedOn w:val="88"/>
    <w:qFormat/>
    <w:uiPriority w:val="51"/>
    <w:rPr>
      <w:color w:val="2F5597" w:themeColor="accent5" w:themeShade="BF"/>
    </w:rPr>
    <w:tblPr>
      <w:tblBorders>
        <w:top w:val="single" w:color="4472C4" w:themeColor="accent5" w:sz="4" w:space="0"/>
        <w:bottom w:val="single" w:color="4472C4" w:themeColor="accent5" w:sz="4" w:space="0"/>
      </w:tblBorders>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List Table 6 Colorful Accent 6"/>
    <w:basedOn w:val="88"/>
    <w:qFormat/>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List Table 7 Colorful"/>
    <w:basedOn w:val="88"/>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List Table 7 Colorful Accent 1"/>
    <w:basedOn w:val="88"/>
    <w:qFormat/>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List Table 7 Colorful Accent 2"/>
    <w:basedOn w:val="88"/>
    <w:qFormat/>
    <w:uiPriority w:val="52"/>
    <w:rPr>
      <w:color w:val="C55A11" w:themeColor="accent2" w:themeShade="BF"/>
    </w:r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List Table 7 Colorful Accent 3"/>
    <w:basedOn w:val="88"/>
    <w:qFormat/>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List Table 7 Colorful Accent 4"/>
    <w:basedOn w:val="88"/>
    <w:qFormat/>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List Table 7 Colorful Accent 5"/>
    <w:basedOn w:val="88"/>
    <w:qFormat/>
    <w:uiPriority w:val="52"/>
    <w:rPr>
      <w:color w:val="2F5597" w:themeColor="accent5" w:themeShade="BF"/>
    </w:r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List Table 7 Colorful Accent 6"/>
    <w:basedOn w:val="88"/>
    <w:qFormat/>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字符"/>
    <w:basedOn w:val="231"/>
    <w:link w:val="54"/>
    <w:semiHidden/>
    <w:qFormat/>
    <w:uiPriority w:val="99"/>
    <w:rPr>
      <w:kern w:val="2"/>
      <w:sz w:val="21"/>
      <w:szCs w:val="24"/>
    </w:rPr>
  </w:style>
  <w:style w:type="character" w:customStyle="1" w:styleId="419">
    <w:name w:val="Book Title"/>
    <w:basedOn w:val="231"/>
    <w:qFormat/>
    <w:uiPriority w:val="33"/>
    <w:rPr>
      <w:b/>
      <w:bCs/>
      <w:i/>
      <w:iCs/>
      <w:spacing w:val="5"/>
    </w:rPr>
  </w:style>
  <w:style w:type="paragraph" w:customStyle="1" w:styleId="420">
    <w:name w:val="Bibliography"/>
    <w:basedOn w:val="1"/>
    <w:next w:val="1"/>
    <w:semiHidden/>
    <w:unhideWhenUsed/>
    <w:qFormat/>
    <w:uiPriority w:val="37"/>
    <w:pPr>
      <w:autoSpaceDE/>
      <w:autoSpaceDN/>
      <w:jc w:val="both"/>
    </w:pPr>
    <w:rPr>
      <w:rFonts w:ascii="Times New Roman" w:hAnsi="Times New Roman" w:cs="Times New Roman"/>
      <w:kern w:val="2"/>
      <w:sz w:val="21"/>
      <w:szCs w:val="24"/>
    </w:rPr>
  </w:style>
  <w:style w:type="table" w:customStyle="1" w:styleId="421">
    <w:name w:val="Grid Table 1 Light"/>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Grid Table 1 Light Accent 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Grid Table 1 Light Accent 2"/>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Grid Table 1 Light Accent 3"/>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Grid Table 1 Light Accent 4"/>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Grid Table 1 Light Accent 5"/>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Grid Table 1 Light Accent 6"/>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Grid Table 2"/>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Grid Table 2 Accent 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Grid Table 2 Accent 2"/>
    <w:basedOn w:val="88"/>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Grid Table 2 Accent 3"/>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Grid Table 2 Accent 4"/>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Grid Table 2 Accent 5"/>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Grid Table 2 Accent 6"/>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Grid Table 3"/>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Grid Table 3 Accent 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Grid Table 3 Accent 2"/>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Grid Table 3 Accent 3"/>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Grid Table 3 Accent 4"/>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Grid Table 3 Accent 5"/>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Grid Table 3 Accent 6"/>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Grid Table 4"/>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Grid Table 4 Accent 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Grid Table 4 Accent 2"/>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Grid Table 4 Accent 3"/>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Grid Table 4 Accent 4"/>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Grid Table 4 Accent 5"/>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Grid Table 4 Accent 6"/>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Grid Table 5 Dark"/>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Grid Table 5 Dark Accent 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Grid Table 5 Dark Accent 2"/>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Grid Table 5 Dark Accent 3"/>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Grid Table 5 Dark Accent 4"/>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Grid Table 5 Dark Accent 5"/>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Grid Table 5 Dark Accent 6"/>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Grid Table 6 Colorful"/>
    <w:basedOn w:val="88"/>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Grid Table 6 Colorful Accent 1"/>
    <w:basedOn w:val="88"/>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Grid Table 6 Colorful Accent 2"/>
    <w:basedOn w:val="88"/>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Grid Table 6 Colorful Accent 3"/>
    <w:basedOn w:val="88"/>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Grid Table 6 Colorful Accent 4"/>
    <w:basedOn w:val="88"/>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Grid Table 6 Colorful Accent 5"/>
    <w:basedOn w:val="88"/>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Grid Table 6 Colorful Accent 6"/>
    <w:basedOn w:val="88"/>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Grid Table 7 Colorful"/>
    <w:basedOn w:val="88"/>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Grid Table 7 Colorful Accent 1"/>
    <w:basedOn w:val="88"/>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Grid Table 7 Colorful Accent 2"/>
    <w:basedOn w:val="88"/>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Grid Table 7 Colorful Accent 3"/>
    <w:basedOn w:val="88"/>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Grid Table 7 Colorful Accent 4"/>
    <w:basedOn w:val="88"/>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Grid Table 7 Colorful Accent 5"/>
    <w:basedOn w:val="88"/>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Grid Table 7 Colorful Accent 6"/>
    <w:basedOn w:val="88"/>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Grid Table Light"/>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471">
    <w:name w:val="尾注文本 字符"/>
    <w:basedOn w:val="231"/>
    <w:link w:val="56"/>
    <w:semiHidden/>
    <w:qFormat/>
    <w:uiPriority w:val="99"/>
    <w:rPr>
      <w:kern w:val="2"/>
      <w:sz w:val="21"/>
      <w:szCs w:val="24"/>
    </w:rPr>
  </w:style>
  <w:style w:type="character" w:customStyle="1" w:styleId="472">
    <w:name w:val="文档结构图 字符"/>
    <w:basedOn w:val="231"/>
    <w:link w:val="32"/>
    <w:semiHidden/>
    <w:qFormat/>
    <w:uiPriority w:val="99"/>
    <w:rPr>
      <w:rFonts w:ascii="Microsoft YaHei UI" w:eastAsia="Microsoft YaHei UI"/>
      <w:kern w:val="2"/>
      <w:sz w:val="18"/>
      <w:szCs w:val="18"/>
    </w:rPr>
  </w:style>
  <w:style w:type="table" w:customStyle="1" w:styleId="473">
    <w:name w:val="Plain Table 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Plain Table 2"/>
    <w:basedOn w:val="88"/>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Plain Table 3"/>
    <w:basedOn w:val="88"/>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Plain Table 4"/>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Plain Table 5"/>
    <w:basedOn w:val="88"/>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7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字符"/>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styleId="480">
    <w:name w:val="Quote"/>
    <w:basedOn w:val="1"/>
    <w:next w:val="1"/>
    <w:link w:val="481"/>
    <w:qFormat/>
    <w:uiPriority w:val="29"/>
    <w:pPr>
      <w:autoSpaceDE/>
      <w:autoSpaceDN/>
      <w:spacing w:before="200" w:after="160"/>
      <w:ind w:left="864" w:right="864"/>
      <w:jc w:val="center"/>
    </w:pPr>
    <w:rPr>
      <w:rFonts w:ascii="Times New Roman" w:hAnsi="Times New Roman" w:cs="Times New Roman"/>
      <w:i/>
      <w:iCs/>
      <w:color w:val="404040" w:themeColor="text1" w:themeTint="BF"/>
      <w:kern w:val="2"/>
      <w:sz w:val="21"/>
      <w:szCs w:val="24"/>
      <w14:textFill>
        <w14:solidFill>
          <w14:schemeClr w14:val="tx1">
            <w14:lumMod w14:val="75000"/>
            <w14:lumOff w14:val="25000"/>
          </w14:schemeClr>
        </w14:solidFill>
      </w14:textFill>
    </w:rPr>
  </w:style>
  <w:style w:type="character" w:customStyle="1" w:styleId="481">
    <w:name w:val="引用 字符"/>
    <w:basedOn w:val="231"/>
    <w:link w:val="480"/>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2">
    <w:name w:val="Placeholder Text"/>
    <w:basedOn w:val="231"/>
    <w:semiHidden/>
    <w:qFormat/>
    <w:uiPriority w:val="99"/>
    <w:rPr>
      <w:color w:val="808080"/>
    </w:rPr>
  </w:style>
  <w:style w:type="character" w:customStyle="1" w:styleId="483">
    <w:name w:val="正文文本首行缩进 字符"/>
    <w:basedOn w:val="332"/>
    <w:link w:val="86"/>
    <w:semiHidden/>
    <w:qFormat/>
    <w:uiPriority w:val="99"/>
    <w:rPr>
      <w:kern w:val="2"/>
      <w:sz w:val="21"/>
      <w:szCs w:val="24"/>
    </w:rPr>
  </w:style>
  <w:style w:type="character" w:customStyle="1" w:styleId="484">
    <w:name w:val="正文文本缩进 字符"/>
    <w:basedOn w:val="231"/>
    <w:link w:val="41"/>
    <w:semiHidden/>
    <w:qFormat/>
    <w:uiPriority w:val="99"/>
    <w:rPr>
      <w:kern w:val="2"/>
      <w:sz w:val="21"/>
      <w:szCs w:val="24"/>
    </w:rPr>
  </w:style>
  <w:style w:type="character" w:customStyle="1" w:styleId="485">
    <w:name w:val="正文文本首行缩进 2 字符"/>
    <w:basedOn w:val="484"/>
    <w:link w:val="87"/>
    <w:semiHidden/>
    <w:qFormat/>
    <w:uiPriority w:val="99"/>
    <w:rPr>
      <w:kern w:val="2"/>
      <w:sz w:val="21"/>
      <w:szCs w:val="24"/>
    </w:rPr>
  </w:style>
  <w:style w:type="character" w:customStyle="1" w:styleId="486">
    <w:name w:val="正文文本 2 字符"/>
    <w:basedOn w:val="231"/>
    <w:link w:val="76"/>
    <w:semiHidden/>
    <w:qFormat/>
    <w:uiPriority w:val="99"/>
    <w:rPr>
      <w:kern w:val="2"/>
      <w:sz w:val="21"/>
      <w:szCs w:val="24"/>
    </w:rPr>
  </w:style>
  <w:style w:type="character" w:customStyle="1" w:styleId="487">
    <w:name w:val="正文文本 3 字符"/>
    <w:basedOn w:val="231"/>
    <w:link w:val="37"/>
    <w:semiHidden/>
    <w:qFormat/>
    <w:uiPriority w:val="99"/>
    <w:rPr>
      <w:kern w:val="2"/>
      <w:sz w:val="16"/>
      <w:szCs w:val="16"/>
    </w:rPr>
  </w:style>
  <w:style w:type="character" w:customStyle="1" w:styleId="488">
    <w:name w:val="正文文本缩进 2 字符"/>
    <w:basedOn w:val="231"/>
    <w:link w:val="55"/>
    <w:semiHidden/>
    <w:qFormat/>
    <w:uiPriority w:val="99"/>
    <w:rPr>
      <w:kern w:val="2"/>
      <w:sz w:val="21"/>
      <w:szCs w:val="24"/>
    </w:rPr>
  </w:style>
  <w:style w:type="character" w:customStyle="1" w:styleId="489">
    <w:name w:val="正文文本缩进 3 字符"/>
    <w:basedOn w:val="231"/>
    <w:link w:val="71"/>
    <w:semiHidden/>
    <w:qFormat/>
    <w:uiPriority w:val="99"/>
    <w:rPr>
      <w:kern w:val="2"/>
      <w:sz w:val="16"/>
      <w:szCs w:val="16"/>
    </w:rPr>
  </w:style>
  <w:style w:type="character" w:customStyle="1" w:styleId="490">
    <w:name w:val="注释标题 字符"/>
    <w:basedOn w:val="231"/>
    <w:link w:val="22"/>
    <w:semiHidden/>
    <w:qFormat/>
    <w:uiPriority w:val="99"/>
    <w:rPr>
      <w:kern w:val="2"/>
      <w:sz w:val="21"/>
      <w:szCs w:val="24"/>
    </w:rPr>
  </w:style>
  <w:style w:type="paragraph" w:customStyle="1" w:styleId="491">
    <w:name w:val="附录无标题章"/>
    <w:basedOn w:val="276"/>
    <w:qFormat/>
    <w:uiPriority w:val="0"/>
    <w:pPr>
      <w:spacing w:before="0" w:beforeLines="0" w:after="0" w:afterLines="0"/>
      <w:outlineLvl w:val="9"/>
    </w:pPr>
    <w:rPr>
      <w:rFonts w:asciiTheme="majorEastAsia" w:eastAsiaTheme="majorEastAsia"/>
    </w:rPr>
  </w:style>
  <w:style w:type="paragraph" w:customStyle="1" w:styleId="492">
    <w:name w:val="附录一级无标题条"/>
    <w:basedOn w:val="277"/>
    <w:qFormat/>
    <w:uiPriority w:val="0"/>
    <w:pPr>
      <w:spacing w:before="0" w:beforeLines="0" w:after="0" w:afterLines="0"/>
      <w:outlineLvl w:val="9"/>
    </w:pPr>
    <w:rPr>
      <w:rFonts w:asciiTheme="majorEastAsia" w:eastAsiaTheme="majorEastAsia"/>
    </w:rPr>
  </w:style>
  <w:style w:type="paragraph" w:customStyle="1" w:styleId="493">
    <w:name w:val="附录二级无标题条"/>
    <w:basedOn w:val="278"/>
    <w:qFormat/>
    <w:uiPriority w:val="0"/>
    <w:pPr>
      <w:spacing w:before="0" w:beforeLines="0" w:after="0" w:afterLines="0"/>
      <w:outlineLvl w:val="9"/>
    </w:pPr>
    <w:rPr>
      <w:rFonts w:asciiTheme="majorEastAsia" w:eastAsiaTheme="majorEastAsia"/>
    </w:rPr>
  </w:style>
  <w:style w:type="paragraph" w:customStyle="1" w:styleId="494">
    <w:name w:val="附录三级无标题条"/>
    <w:basedOn w:val="279"/>
    <w:qFormat/>
    <w:uiPriority w:val="0"/>
    <w:pPr>
      <w:spacing w:before="0" w:beforeLines="0" w:after="0" w:afterLines="0"/>
      <w:outlineLvl w:val="9"/>
    </w:pPr>
    <w:rPr>
      <w:rFonts w:asciiTheme="majorEastAsia" w:eastAsiaTheme="majorEastAsia"/>
    </w:rPr>
  </w:style>
  <w:style w:type="paragraph" w:customStyle="1" w:styleId="495">
    <w:name w:val="附录四级无标题条"/>
    <w:basedOn w:val="280"/>
    <w:qFormat/>
    <w:uiPriority w:val="0"/>
    <w:pPr>
      <w:spacing w:before="0" w:beforeLines="0" w:after="0" w:afterLines="0"/>
      <w:outlineLvl w:val="9"/>
    </w:pPr>
    <w:rPr>
      <w:rFonts w:asciiTheme="majorEastAsia" w:eastAsiaTheme="majorEastAsia"/>
    </w:rPr>
  </w:style>
  <w:style w:type="paragraph" w:customStyle="1" w:styleId="496">
    <w:name w:val="标准标志TB"/>
    <w:basedOn w:val="1"/>
    <w:qFormat/>
    <w:uiPriority w:val="0"/>
    <w:pPr>
      <w:widowControl/>
      <w:shd w:val="solid" w:color="FFFFFF" w:fill="FFFFFF"/>
      <w:autoSpaceDE/>
      <w:autoSpaceDN/>
      <w:spacing w:line="0" w:lineRule="atLeast"/>
      <w:jc w:val="right"/>
    </w:pPr>
    <w:rPr>
      <w:rFonts w:ascii="Arial Black" w:hAnsi="Britannic Bold" w:eastAsia="Arial Unicode MS" w:cs="Times New Roman"/>
      <w:b/>
      <w:w w:val="110"/>
      <w:kern w:val="2"/>
      <w:sz w:val="96"/>
      <w:szCs w:val="20"/>
    </w:rPr>
  </w:style>
  <w:style w:type="paragraph" w:customStyle="1" w:styleId="497">
    <w:name w:val="标准称谓TB"/>
    <w:basedOn w:val="1"/>
    <w:qFormat/>
    <w:uiPriority w:val="0"/>
    <w:pPr>
      <w:kinsoku w:val="0"/>
      <w:overflowPunct w:val="0"/>
      <w:spacing w:line="0" w:lineRule="atLeast"/>
      <w:jc w:val="center"/>
    </w:pPr>
    <w:rPr>
      <w:rFonts w:ascii="Arial Black" w:hAnsi="Arial Black" w:eastAsia="黑体" w:cs="Times New Roman"/>
      <w:bCs/>
      <w:w w:val="135"/>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autoSpaceDE/>
      <w:autoSpaceDN/>
      <w:spacing w:line="360" w:lineRule="exact"/>
      <w:jc w:val="center"/>
    </w:pPr>
    <w:rPr>
      <w:rFonts w:hAnsi="Times New Roman" w:cs="Times New Roman"/>
      <w:b/>
      <w:sz w:val="36"/>
      <w:szCs w:val="20"/>
    </w:rPr>
  </w:style>
  <w:style w:type="paragraph" w:customStyle="1" w:styleId="504">
    <w:name w:val="标准标志CEC"/>
    <w:basedOn w:val="1"/>
    <w:qFormat/>
    <w:uiPriority w:val="0"/>
    <w:pPr>
      <w:autoSpaceDE/>
      <w:autoSpaceDN/>
      <w:jc w:val="right"/>
    </w:pPr>
    <w:rPr>
      <w:rFonts w:ascii="Times New Roman" w:hAnsi="Times New Roman" w:eastAsia="Times New Roman" w:cs="Times New Roman"/>
      <w:b/>
      <w:kern w:val="2"/>
      <w:sz w:val="96"/>
      <w:szCs w:val="24"/>
    </w:rPr>
  </w:style>
  <w:style w:type="paragraph" w:customStyle="1" w:styleId="505">
    <w:name w:val="标准称谓CEC"/>
    <w:basedOn w:val="1"/>
    <w:qFormat/>
    <w:uiPriority w:val="0"/>
    <w:pPr>
      <w:autoSpaceDE/>
      <w:autoSpaceDN/>
      <w:jc w:val="center"/>
    </w:pPr>
    <w:rPr>
      <w:rFonts w:ascii="Times New Roman" w:hAnsi="Times New Roman" w:eastAsia="黑体" w:cs="Times New Roman"/>
      <w:b/>
      <w:w w:val="132"/>
      <w:sz w:val="52"/>
      <w:szCs w:val="24"/>
    </w:rPr>
  </w:style>
  <w:style w:type="paragraph" w:customStyle="1" w:styleId="506">
    <w:name w:val="发布CEC"/>
    <w:basedOn w:val="498"/>
    <w:qFormat/>
    <w:uiPriority w:val="0"/>
  </w:style>
  <w:style w:type="paragraph" w:customStyle="1" w:styleId="507">
    <w:name w:val="发布部门CEC"/>
    <w:basedOn w:val="1"/>
    <w:qFormat/>
    <w:uiPriority w:val="0"/>
    <w:pPr>
      <w:autoSpaceDE/>
      <w:autoSpaceDN/>
      <w:snapToGrid w:val="0"/>
      <w:jc w:val="both"/>
    </w:pPr>
    <w:rPr>
      <w:rFonts w:ascii="Times New Roman" w:hAnsi="Times New Roman" w:cs="Times New Roman"/>
      <w:b/>
      <w:w w:val="135"/>
      <w:sz w:val="36"/>
      <w:szCs w:val="24"/>
    </w:rPr>
  </w:style>
  <w:style w:type="paragraph" w:customStyle="1" w:styleId="508">
    <w:name w:val="标准正文公式"/>
    <w:basedOn w:val="1"/>
    <w:next w:val="1"/>
    <w:qFormat/>
    <w:uiPriority w:val="0"/>
    <w:pPr>
      <w:tabs>
        <w:tab w:val="center" w:pos="4678"/>
        <w:tab w:val="right" w:leader="middleDot" w:pos="9356"/>
      </w:tabs>
      <w:autoSpaceDE/>
      <w:autoSpaceDN/>
      <w:adjustRightInd w:val="0"/>
      <w:jc w:val="both"/>
    </w:pPr>
    <w:rPr>
      <w:rFonts w:cs="Times New Roman"/>
      <w:kern w:val="2"/>
      <w:sz w:val="21"/>
      <w:szCs w:val="21"/>
    </w:rPr>
  </w:style>
  <w:style w:type="paragraph" w:customStyle="1" w:styleId="509">
    <w:name w:val="附录公式标号"/>
    <w:basedOn w:val="360"/>
    <w:qFormat/>
    <w:uiPriority w:val="0"/>
    <w:pPr>
      <w:numPr>
        <w:ilvl w:val="0"/>
        <w:numId w:val="26"/>
      </w:numPr>
      <w:snapToGrid w:val="0"/>
      <w:spacing w:line="14" w:lineRule="atLeast"/>
      <w:ind w:firstLineChars="0"/>
    </w:pPr>
    <w:rPr>
      <w:color w:val="FFFFFF" w:themeColor="background1"/>
      <w:sz w:val="2"/>
      <w14:textFill>
        <w14:solidFill>
          <w14:schemeClr w14:val="bg1"/>
        </w14:solidFill>
      </w14:textFill>
    </w:rPr>
  </w:style>
  <w:style w:type="paragraph" w:customStyle="1" w:styleId="510">
    <w:name w:val="附录公式编号"/>
    <w:basedOn w:val="40"/>
    <w:qFormat/>
    <w:uiPriority w:val="0"/>
    <w:pPr>
      <w:numPr>
        <w:ilvl w:val="1"/>
        <w:numId w:val="26"/>
      </w:numPr>
    </w:pPr>
  </w:style>
  <w:style w:type="paragraph" w:customStyle="1" w:styleId="511">
    <w:name w:val="引言二级条标题"/>
    <w:basedOn w:val="1"/>
    <w:next w:val="258"/>
    <w:qFormat/>
    <w:uiPriority w:val="0"/>
    <w:pPr>
      <w:widowControl/>
      <w:numPr>
        <w:ilvl w:val="2"/>
        <w:numId w:val="27"/>
      </w:numPr>
      <w:spacing w:before="50" w:beforeLines="50" w:after="50" w:afterLines="50"/>
      <w:jc w:val="both"/>
    </w:pPr>
    <w:rPr>
      <w:rFonts w:ascii="黑体" w:hAnsi="Times New Roman" w:eastAsia="黑体" w:cs="Times New Roman"/>
      <w:sz w:val="21"/>
      <w:szCs w:val="20"/>
    </w:rPr>
  </w:style>
  <w:style w:type="paragraph" w:customStyle="1" w:styleId="512">
    <w:name w:val="引言二级无标题条"/>
    <w:basedOn w:val="511"/>
    <w:next w:val="258"/>
    <w:qFormat/>
    <w:uiPriority w:val="0"/>
    <w:pPr>
      <w:spacing w:before="0" w:beforeLines="0" w:after="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7"/>
      </w:numPr>
      <w:spacing w:before="50" w:beforeLines="50" w:after="50" w:afterLines="50"/>
      <w:jc w:val="both"/>
    </w:pPr>
    <w:rPr>
      <w:rFonts w:ascii="黑体" w:hAnsi="Times New Roman" w:eastAsia="黑体" w:cs="Times New Roman"/>
      <w:sz w:val="21"/>
      <w:szCs w:val="20"/>
    </w:rPr>
  </w:style>
  <w:style w:type="paragraph" w:customStyle="1" w:styleId="514">
    <w:name w:val="引言三级无标题条"/>
    <w:basedOn w:val="513"/>
    <w:next w:val="258"/>
    <w:qFormat/>
    <w:uiPriority w:val="0"/>
    <w:pPr>
      <w:spacing w:before="0" w:beforeLines="0" w:after="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7"/>
      </w:numPr>
      <w:spacing w:before="50" w:beforeLines="50" w:after="50" w:afterLines="50"/>
      <w:jc w:val="both"/>
    </w:pPr>
    <w:rPr>
      <w:rFonts w:ascii="黑体" w:hAnsi="Times New Roman" w:eastAsia="黑体" w:cs="Times New Roman"/>
      <w:sz w:val="21"/>
      <w:szCs w:val="20"/>
    </w:rPr>
  </w:style>
  <w:style w:type="paragraph" w:customStyle="1" w:styleId="516">
    <w:name w:val="引言四级无标题条"/>
    <w:basedOn w:val="515"/>
    <w:next w:val="258"/>
    <w:qFormat/>
    <w:uiPriority w:val="0"/>
    <w:pPr>
      <w:spacing w:before="0" w:beforeLines="0" w:after="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7"/>
      </w:numPr>
      <w:spacing w:before="50" w:beforeLines="50" w:after="50" w:afterLines="50"/>
      <w:jc w:val="both"/>
    </w:pPr>
    <w:rPr>
      <w:rFonts w:ascii="黑体" w:hAnsi="Times New Roman" w:eastAsia="黑体" w:cs="Times New Roman"/>
      <w:sz w:val="21"/>
      <w:szCs w:val="20"/>
    </w:rPr>
  </w:style>
  <w:style w:type="paragraph" w:customStyle="1" w:styleId="518">
    <w:name w:val="引言五级无标题条"/>
    <w:basedOn w:val="517"/>
    <w:next w:val="258"/>
    <w:qFormat/>
    <w:uiPriority w:val="0"/>
    <w:pPr>
      <w:spacing w:before="0" w:beforeLines="0" w:after="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7"/>
      </w:numPr>
      <w:spacing w:before="50" w:beforeLines="50" w:after="50" w:afterLines="50"/>
      <w:jc w:val="both"/>
    </w:pPr>
    <w:rPr>
      <w:rFonts w:ascii="黑体" w:hAnsi="Times New Roman" w:eastAsia="黑体" w:cs="Times New Roman"/>
      <w:sz w:val="21"/>
      <w:szCs w:val="20"/>
    </w:rPr>
  </w:style>
  <w:style w:type="paragraph" w:customStyle="1" w:styleId="520">
    <w:name w:val="引言一级无标题条"/>
    <w:basedOn w:val="519"/>
    <w:next w:val="258"/>
    <w:qFormat/>
    <w:uiPriority w:val="0"/>
    <w:pPr>
      <w:spacing w:before="0" w:beforeLines="0" w:after="0" w:afterLines="0" w:line="276" w:lineRule="auto"/>
    </w:pPr>
    <w:rPr>
      <w:rFonts w:ascii="宋体" w:eastAsia="宋体"/>
    </w:rPr>
  </w:style>
  <w:style w:type="paragraph" w:customStyle="1" w:styleId="521">
    <w:name w:val="前言标题"/>
    <w:next w:val="1"/>
    <w:qFormat/>
    <w:uiPriority w:val="0"/>
    <w:pPr>
      <w:numPr>
        <w:ilvl w:val="0"/>
        <w:numId w:val="28"/>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522">
    <w:name w:val="Table Paragraph"/>
    <w:basedOn w:val="1"/>
    <w:qFormat/>
    <w:uiPriority w:val="0"/>
  </w:style>
  <w:style w:type="paragraph" w:customStyle="1" w:styleId="523">
    <w:name w:val="msonormal"/>
    <w:basedOn w:val="1"/>
    <w:qFormat/>
    <w:uiPriority w:val="0"/>
    <w:pPr>
      <w:widowControl/>
      <w:autoSpaceDE/>
      <w:autoSpaceDN/>
      <w:spacing w:before="100" w:beforeAutospacing="1" w:after="100" w:afterAutospacing="1"/>
    </w:pPr>
    <w:rPr>
      <w:sz w:val="24"/>
      <w:szCs w:val="24"/>
    </w:rPr>
  </w:style>
  <w:style w:type="character" w:customStyle="1" w:styleId="524">
    <w:name w:val="页眉 字符"/>
    <w:basedOn w:val="231"/>
    <w:link w:val="61"/>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Users\lenovo\AppData\Roaming\&#26631;&#20934;&#32534;&#20889;&#27169;&#26495;\bzbx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33DC4F7356E40DE9EFA3E4EF3C4356C"/>
        <w:style w:val=""/>
        <w:category>
          <w:name w:val="常规"/>
          <w:gallery w:val="placeholder"/>
        </w:category>
        <w:types>
          <w:type w:val="bbPlcHdr"/>
        </w:types>
        <w:behaviors>
          <w:behavior w:val="content"/>
        </w:behaviors>
        <w:description w:val=""/>
        <w:guid w:val="{9A898FDE-D10D-4674-9621-FD2630E7A12B}"/>
      </w:docPartPr>
      <w:docPartBody>
        <w:p>
          <w:pPr>
            <w:pStyle w:val="5"/>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1D5"/>
    <w:rsid w:val="00160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33DC4F7356E40DE9EFA3E4EF3C4356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bzbx20.dotx</Template>
  <Company>Microsoft</Company>
  <Pages>19</Pages>
  <Words>1707</Words>
  <Characters>9736</Characters>
  <Lines>81</Lines>
  <Paragraphs>22</Paragraphs>
  <TotalTime>108</TotalTime>
  <ScaleCrop>false</ScaleCrop>
  <LinksUpToDate>false</LinksUpToDate>
  <CharactersWithSpaces>11421</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2022-12-08T18:54:00Z</dcterms:created>
  <dc:creator>lenovo</dc:creator>
  <cp:lastModifiedBy>xjkp</cp:lastModifiedBy>
  <cp:lastPrinted>2412-01-01T00:00:00Z</cp:lastPrinted>
  <dcterms:modified xsi:type="dcterms:W3CDTF">2024-01-17T10:43:20Z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ICS">
    <vt:lpwstr>ICS</vt:lpwstr>
  </property>
  <property fmtid="{D5CDD505-2E9C-101B-9397-08002B2CF9AE}" pid="6" name="CCS">
    <vt:lpwstr>CCS</vt:lpwstr>
  </property>
  <property fmtid="{D5CDD505-2E9C-101B-9397-08002B2CF9AE}" pid="7" name="BAH">
    <vt:lpwstr>备案号：</vt:lpwstr>
  </property>
  <property fmtid="{D5CDD505-2E9C-101B-9397-08002B2CF9AE}" pid="8" name="BT">
    <vt:lpwstr>湖南省地方标准</vt:lpwstr>
  </property>
  <property fmtid="{D5CDD505-2E9C-101B-9397-08002B2CF9AE}" pid="9" name="BZBH">
    <vt:lpwstr>DB43</vt:lpwstr>
  </property>
  <property fmtid="{D5CDD505-2E9C-101B-9397-08002B2CF9AE}" pid="10" name="TDBH">
    <vt:lpwstr/>
  </property>
  <property fmtid="{D5CDD505-2E9C-101B-9397-08002B2CF9AE}" pid="11" name="BZMC">
    <vt:lpwstr>智慧酒店等级划分与评定</vt:lpwstr>
  </property>
  <property fmtid="{D5CDD505-2E9C-101B-9397-08002B2CF9AE}" pid="12" name="YWMC">
    <vt:lpwstr>Classification &amp; Accreditation for Smart Hotels</vt:lpwstr>
  </property>
  <property fmtid="{D5CDD505-2E9C-101B-9397-08002B2CF9AE}" pid="13" name="CBCD">
    <vt:lpwstr/>
  </property>
  <property fmtid="{D5CDD505-2E9C-101B-9397-08002B2CF9AE}" pid="14" name="WGLB">
    <vt:lpwstr>（征求意见稿）</vt:lpwstr>
  </property>
  <property fmtid="{D5CDD505-2E9C-101B-9397-08002B2CF9AE}" pid="15" name="FBRQ">
    <vt:lpwstr>20XX-XX-XX</vt:lpwstr>
  </property>
  <property fmtid="{D5CDD505-2E9C-101B-9397-08002B2CF9AE}" pid="16" name="SSRQ">
    <vt:lpwstr>20XX-XX-XX</vt:lpwstr>
  </property>
  <property fmtid="{D5CDD505-2E9C-101B-9397-08002B2CF9AE}" pid="17" name="BZLX">
    <vt:lpwstr>DB43</vt:lpwstr>
  </property>
  <property fmtid="{D5CDD505-2E9C-101B-9397-08002B2CF9AE}" pid="18" name="标准类型">
    <vt:lpwstr>DB</vt:lpwstr>
  </property>
  <property fmtid="{D5CDD505-2E9C-101B-9397-08002B2CF9AE}" pid="19" name="FBDW">
    <vt:lpwstr>湖南省市场监督管理局</vt:lpwstr>
  </property>
  <property fmtid="{D5CDD505-2E9C-101B-9397-08002B2CF9AE}" pid="20" name="IMAGE">
    <vt:lpwstr/>
  </property>
  <property fmtid="{D5CDD505-2E9C-101B-9397-08002B2CF9AE}" pid="21" name="KSOProductBuildVer">
    <vt:lpwstr>2052-11.8.2.9339</vt:lpwstr>
  </property>
</Properties>
</file>