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19E7" w:rsidRDefault="00C119E7" w:rsidP="00C119E7">
      <w:pPr>
        <w:overflowPunct w:val="0"/>
        <w:autoSpaceDE w:val="0"/>
        <w:autoSpaceDN w:val="0"/>
        <w:adjustRightInd w:val="0"/>
        <w:jc w:val="center"/>
        <w:rPr>
          <w:rFonts w:ascii="方正小标宋简体" w:eastAsia="方正小标宋简体"/>
          <w:b/>
          <w:sz w:val="44"/>
          <w:szCs w:val="44"/>
        </w:rPr>
      </w:pPr>
    </w:p>
    <w:p w:rsidR="00C119E7" w:rsidRDefault="00C119E7" w:rsidP="00C119E7">
      <w:pPr>
        <w:overflowPunct w:val="0"/>
        <w:autoSpaceDE w:val="0"/>
        <w:autoSpaceDN w:val="0"/>
        <w:adjustRightInd w:val="0"/>
        <w:jc w:val="center"/>
        <w:rPr>
          <w:rFonts w:ascii="方正小标宋简体" w:eastAsia="方正小标宋简体"/>
          <w:b/>
          <w:sz w:val="44"/>
          <w:szCs w:val="44"/>
        </w:rPr>
      </w:pPr>
    </w:p>
    <w:p w:rsidR="00C119E7" w:rsidRDefault="00C119E7" w:rsidP="00C119E7">
      <w:pPr>
        <w:overflowPunct w:val="0"/>
        <w:autoSpaceDE w:val="0"/>
        <w:autoSpaceDN w:val="0"/>
        <w:adjustRightInd w:val="0"/>
        <w:jc w:val="center"/>
        <w:rPr>
          <w:rFonts w:ascii="方正小标宋简体" w:eastAsia="方正小标宋简体"/>
          <w:b/>
          <w:sz w:val="44"/>
          <w:szCs w:val="44"/>
        </w:rPr>
      </w:pPr>
    </w:p>
    <w:p w:rsidR="00C119E7" w:rsidRPr="00753EF8" w:rsidRDefault="00C119E7" w:rsidP="00C119E7">
      <w:pPr>
        <w:overflowPunct w:val="0"/>
        <w:autoSpaceDE w:val="0"/>
        <w:autoSpaceDN w:val="0"/>
        <w:adjustRightInd w:val="0"/>
        <w:jc w:val="center"/>
        <w:rPr>
          <w:rFonts w:ascii="方正小标宋简体" w:eastAsia="方正小标宋简体"/>
          <w:b/>
          <w:sz w:val="48"/>
          <w:szCs w:val="48"/>
        </w:rPr>
      </w:pPr>
      <w:r w:rsidRPr="00753EF8">
        <w:rPr>
          <w:rFonts w:ascii="方正小标宋简体" w:eastAsia="方正小标宋简体" w:hint="eastAsia"/>
          <w:b/>
          <w:sz w:val="44"/>
          <w:szCs w:val="44"/>
        </w:rPr>
        <w:t>湖南省地方标准编制说明</w:t>
      </w:r>
    </w:p>
    <w:p w:rsidR="00C119E7" w:rsidRDefault="00C119E7" w:rsidP="00C119E7">
      <w:pPr>
        <w:overflowPunct w:val="0"/>
        <w:autoSpaceDE w:val="0"/>
        <w:autoSpaceDN w:val="0"/>
        <w:adjustRightInd w:val="0"/>
        <w:ind w:firstLineChars="200" w:firstLine="883"/>
        <w:jc w:val="center"/>
        <w:rPr>
          <w:b/>
          <w:sz w:val="44"/>
          <w:szCs w:val="44"/>
        </w:rPr>
      </w:pPr>
    </w:p>
    <w:p w:rsidR="00C119E7" w:rsidRDefault="00C119E7" w:rsidP="00C119E7">
      <w:pPr>
        <w:overflowPunct w:val="0"/>
        <w:autoSpaceDE w:val="0"/>
        <w:autoSpaceDN w:val="0"/>
        <w:adjustRightInd w:val="0"/>
        <w:ind w:firstLineChars="200" w:firstLine="883"/>
        <w:jc w:val="center"/>
        <w:rPr>
          <w:b/>
          <w:sz w:val="44"/>
          <w:szCs w:val="44"/>
        </w:rPr>
      </w:pPr>
    </w:p>
    <w:p w:rsidR="00C119E7" w:rsidRDefault="00C119E7" w:rsidP="00C119E7">
      <w:pPr>
        <w:overflowPunct w:val="0"/>
        <w:autoSpaceDE w:val="0"/>
        <w:autoSpaceDN w:val="0"/>
        <w:adjustRightInd w:val="0"/>
        <w:ind w:firstLineChars="200" w:firstLine="883"/>
        <w:jc w:val="center"/>
        <w:rPr>
          <w:b/>
          <w:sz w:val="44"/>
          <w:szCs w:val="44"/>
        </w:rPr>
      </w:pPr>
    </w:p>
    <w:p w:rsidR="00C119E7" w:rsidRDefault="00C119E7" w:rsidP="00C119E7">
      <w:pPr>
        <w:overflowPunct w:val="0"/>
        <w:autoSpaceDE w:val="0"/>
        <w:autoSpaceDN w:val="0"/>
        <w:adjustRightInd w:val="0"/>
        <w:ind w:firstLineChars="200" w:firstLine="883"/>
        <w:jc w:val="center"/>
        <w:rPr>
          <w:b/>
          <w:sz w:val="44"/>
          <w:szCs w:val="44"/>
        </w:rPr>
      </w:pPr>
    </w:p>
    <w:p w:rsidR="00C119E7" w:rsidRPr="00753EF8" w:rsidRDefault="00C119E7" w:rsidP="00C119E7">
      <w:pPr>
        <w:overflowPunct w:val="0"/>
        <w:autoSpaceDE w:val="0"/>
        <w:autoSpaceDN w:val="0"/>
        <w:adjustRightInd w:val="0"/>
        <w:spacing w:line="720" w:lineRule="auto"/>
        <w:ind w:firstLineChars="400" w:firstLine="1285"/>
        <w:rPr>
          <w:rFonts w:ascii="仿宋" w:eastAsia="仿宋" w:hAnsi="仿宋"/>
          <w:b/>
          <w:sz w:val="32"/>
          <w:szCs w:val="36"/>
        </w:rPr>
      </w:pPr>
      <w:r w:rsidRPr="00753EF8">
        <w:rPr>
          <w:rFonts w:ascii="仿宋" w:eastAsia="仿宋" w:hAnsi="仿宋" w:hint="eastAsia"/>
          <w:b/>
          <w:sz w:val="32"/>
          <w:szCs w:val="36"/>
        </w:rPr>
        <w:t>项目来源：湖南省市场监督管理局</w:t>
      </w:r>
    </w:p>
    <w:p w:rsidR="00C119E7" w:rsidRPr="00753EF8" w:rsidRDefault="00C119E7" w:rsidP="00C119E7">
      <w:pPr>
        <w:overflowPunct w:val="0"/>
        <w:autoSpaceDE w:val="0"/>
        <w:autoSpaceDN w:val="0"/>
        <w:adjustRightInd w:val="0"/>
        <w:spacing w:line="720" w:lineRule="auto"/>
        <w:ind w:firstLineChars="400" w:firstLine="1285"/>
        <w:rPr>
          <w:rFonts w:ascii="仿宋" w:eastAsia="仿宋" w:hAnsi="仿宋"/>
          <w:b/>
          <w:sz w:val="32"/>
          <w:szCs w:val="36"/>
        </w:rPr>
      </w:pPr>
      <w:r w:rsidRPr="00753EF8">
        <w:rPr>
          <w:rFonts w:ascii="仿宋" w:eastAsia="仿宋" w:hAnsi="仿宋" w:hint="eastAsia"/>
          <w:b/>
          <w:sz w:val="32"/>
          <w:szCs w:val="36"/>
        </w:rPr>
        <w:t>标准名称：《</w:t>
      </w:r>
      <w:r w:rsidRPr="00C119E7">
        <w:rPr>
          <w:rFonts w:ascii="仿宋" w:eastAsia="仿宋" w:hAnsi="仿宋" w:hint="eastAsia"/>
          <w:b/>
          <w:sz w:val="32"/>
          <w:szCs w:val="36"/>
        </w:rPr>
        <w:t>产品质量安全示范创建</w:t>
      </w:r>
      <w:r w:rsidR="007E54C7">
        <w:rPr>
          <w:rFonts w:ascii="仿宋" w:eastAsia="仿宋" w:hAnsi="仿宋" w:hint="eastAsia"/>
          <w:b/>
          <w:sz w:val="32"/>
          <w:szCs w:val="36"/>
        </w:rPr>
        <w:t>评选</w:t>
      </w:r>
      <w:r w:rsidRPr="00C119E7">
        <w:rPr>
          <w:rFonts w:ascii="仿宋" w:eastAsia="仿宋" w:hAnsi="仿宋" w:hint="eastAsia"/>
          <w:b/>
          <w:sz w:val="32"/>
          <w:szCs w:val="36"/>
        </w:rPr>
        <w:t>规范</w:t>
      </w:r>
      <w:r w:rsidRPr="00753EF8">
        <w:rPr>
          <w:rFonts w:ascii="仿宋" w:eastAsia="仿宋" w:hAnsi="仿宋" w:hint="eastAsia"/>
          <w:b/>
          <w:sz w:val="32"/>
          <w:szCs w:val="36"/>
        </w:rPr>
        <w:t>》</w:t>
      </w:r>
    </w:p>
    <w:p w:rsidR="00C119E7" w:rsidRPr="00753EF8" w:rsidRDefault="00C119E7" w:rsidP="00C119E7">
      <w:pPr>
        <w:overflowPunct w:val="0"/>
        <w:autoSpaceDE w:val="0"/>
        <w:autoSpaceDN w:val="0"/>
        <w:adjustRightInd w:val="0"/>
        <w:spacing w:line="720" w:lineRule="auto"/>
        <w:ind w:firstLineChars="400" w:firstLine="1285"/>
        <w:rPr>
          <w:rFonts w:ascii="仿宋" w:eastAsia="仿宋" w:hAnsi="仿宋"/>
          <w:b/>
          <w:sz w:val="32"/>
          <w:szCs w:val="36"/>
        </w:rPr>
      </w:pPr>
      <w:r w:rsidRPr="00753EF8">
        <w:rPr>
          <w:rFonts w:ascii="仿宋" w:eastAsia="仿宋" w:hAnsi="仿宋" w:hint="eastAsia"/>
          <w:b/>
          <w:sz w:val="32"/>
          <w:szCs w:val="36"/>
        </w:rPr>
        <w:t>承担单位：</w:t>
      </w:r>
      <w:r w:rsidRPr="00753EF8">
        <w:rPr>
          <w:rFonts w:ascii="仿宋" w:eastAsia="仿宋" w:hAnsi="仿宋"/>
          <w:b/>
          <w:sz w:val="32"/>
          <w:szCs w:val="36"/>
        </w:rPr>
        <w:t xml:space="preserve"> 湖南卓越国际质量科学研究院</w:t>
      </w:r>
    </w:p>
    <w:p w:rsidR="00C119E7" w:rsidRDefault="00C119E7" w:rsidP="00C119E7">
      <w:pPr>
        <w:overflowPunct w:val="0"/>
        <w:autoSpaceDE w:val="0"/>
        <w:autoSpaceDN w:val="0"/>
        <w:adjustRightInd w:val="0"/>
        <w:spacing w:line="720" w:lineRule="auto"/>
        <w:ind w:firstLineChars="100" w:firstLine="361"/>
        <w:rPr>
          <w:b/>
          <w:sz w:val="36"/>
          <w:szCs w:val="36"/>
        </w:rPr>
      </w:pPr>
      <w:r>
        <w:rPr>
          <w:rFonts w:hint="eastAsia"/>
          <w:b/>
          <w:sz w:val="36"/>
          <w:szCs w:val="36"/>
        </w:rPr>
        <w:t xml:space="preserve"> </w:t>
      </w:r>
      <w:r>
        <w:rPr>
          <w:b/>
          <w:sz w:val="36"/>
          <w:szCs w:val="36"/>
        </w:rPr>
        <w:t xml:space="preserve">         </w:t>
      </w:r>
    </w:p>
    <w:p w:rsidR="00C119E7" w:rsidRDefault="00C119E7" w:rsidP="00C119E7">
      <w:pPr>
        <w:overflowPunct w:val="0"/>
        <w:autoSpaceDE w:val="0"/>
        <w:autoSpaceDN w:val="0"/>
        <w:adjustRightInd w:val="0"/>
        <w:ind w:firstLineChars="200" w:firstLine="883"/>
        <w:jc w:val="center"/>
        <w:rPr>
          <w:b/>
          <w:sz w:val="44"/>
          <w:szCs w:val="44"/>
        </w:rPr>
      </w:pPr>
    </w:p>
    <w:p w:rsidR="00C119E7" w:rsidRDefault="00C119E7" w:rsidP="00C119E7">
      <w:pPr>
        <w:overflowPunct w:val="0"/>
        <w:autoSpaceDE w:val="0"/>
        <w:autoSpaceDN w:val="0"/>
        <w:adjustRightInd w:val="0"/>
        <w:ind w:firstLineChars="200" w:firstLine="883"/>
        <w:jc w:val="center"/>
        <w:rPr>
          <w:b/>
          <w:sz w:val="44"/>
          <w:szCs w:val="44"/>
        </w:rPr>
      </w:pPr>
    </w:p>
    <w:p w:rsidR="00C119E7" w:rsidRDefault="00C119E7" w:rsidP="00C119E7">
      <w:pPr>
        <w:overflowPunct w:val="0"/>
        <w:autoSpaceDE w:val="0"/>
        <w:autoSpaceDN w:val="0"/>
        <w:adjustRightInd w:val="0"/>
        <w:ind w:firstLineChars="200" w:firstLine="883"/>
        <w:jc w:val="center"/>
        <w:rPr>
          <w:b/>
          <w:sz w:val="44"/>
          <w:szCs w:val="44"/>
        </w:rPr>
      </w:pPr>
    </w:p>
    <w:p w:rsidR="00C119E7" w:rsidRPr="00753EF8" w:rsidRDefault="00C119E7" w:rsidP="00C119E7">
      <w:pPr>
        <w:overflowPunct w:val="0"/>
        <w:autoSpaceDE w:val="0"/>
        <w:autoSpaceDN w:val="0"/>
        <w:adjustRightInd w:val="0"/>
        <w:ind w:firstLineChars="200" w:firstLine="643"/>
        <w:jc w:val="center"/>
        <w:rPr>
          <w:rFonts w:ascii="仿宋" w:eastAsia="仿宋" w:hAnsi="仿宋"/>
          <w:b/>
          <w:sz w:val="32"/>
          <w:szCs w:val="28"/>
        </w:rPr>
        <w:sectPr w:rsidR="00C119E7" w:rsidRPr="00753EF8">
          <w:footerReference w:type="default" r:id="rId7"/>
          <w:footerReference w:type="first" r:id="rId8"/>
          <w:pgSz w:w="11906" w:h="16838"/>
          <w:pgMar w:top="1440" w:right="1797" w:bottom="1440" w:left="1797" w:header="851" w:footer="992" w:gutter="0"/>
          <w:pgNumType w:start="1"/>
          <w:cols w:space="720"/>
          <w:docGrid w:type="lines" w:linePitch="312"/>
        </w:sectPr>
      </w:pPr>
      <w:r w:rsidRPr="00753EF8">
        <w:rPr>
          <w:rFonts w:ascii="仿宋" w:eastAsia="仿宋" w:hAnsi="仿宋" w:hint="eastAsia"/>
          <w:b/>
          <w:sz w:val="32"/>
          <w:szCs w:val="28"/>
        </w:rPr>
        <w:t>202</w:t>
      </w:r>
      <w:r w:rsidRPr="00753EF8">
        <w:rPr>
          <w:rFonts w:ascii="仿宋" w:eastAsia="仿宋" w:hAnsi="仿宋"/>
          <w:b/>
          <w:sz w:val="32"/>
          <w:szCs w:val="28"/>
        </w:rPr>
        <w:t>2</w:t>
      </w:r>
      <w:r w:rsidRPr="00753EF8">
        <w:rPr>
          <w:rFonts w:ascii="仿宋" w:eastAsia="仿宋" w:hAnsi="仿宋" w:hint="eastAsia"/>
          <w:b/>
          <w:sz w:val="32"/>
          <w:szCs w:val="28"/>
        </w:rPr>
        <w:t>年</w:t>
      </w:r>
      <w:r w:rsidRPr="00753EF8">
        <w:rPr>
          <w:rFonts w:ascii="仿宋" w:eastAsia="仿宋" w:hAnsi="仿宋"/>
          <w:b/>
          <w:sz w:val="32"/>
          <w:szCs w:val="28"/>
        </w:rPr>
        <w:t>10</w:t>
      </w:r>
      <w:r w:rsidRPr="00753EF8">
        <w:rPr>
          <w:rFonts w:ascii="仿宋" w:eastAsia="仿宋" w:hAnsi="仿宋" w:hint="eastAsia"/>
          <w:b/>
          <w:sz w:val="32"/>
          <w:szCs w:val="28"/>
        </w:rPr>
        <w:t>月</w:t>
      </w:r>
    </w:p>
    <w:p w:rsidR="00C119E7" w:rsidRDefault="00C119E7" w:rsidP="00C119E7">
      <w:pPr>
        <w:spacing w:beforeLines="50" w:before="156" w:afterLines="50" w:after="156" w:line="560" w:lineRule="exact"/>
        <w:jc w:val="center"/>
        <w:rPr>
          <w:rFonts w:ascii="方正小标宋_GBK" w:eastAsia="方正小标宋_GBK"/>
          <w:sz w:val="44"/>
          <w:szCs w:val="44"/>
        </w:rPr>
      </w:pPr>
      <w:r w:rsidRPr="0010624C">
        <w:rPr>
          <w:rFonts w:ascii="方正小标宋_GBK" w:eastAsia="方正小标宋_GBK" w:hint="eastAsia"/>
          <w:sz w:val="44"/>
          <w:szCs w:val="44"/>
        </w:rPr>
        <w:lastRenderedPageBreak/>
        <w:t>《产品质量安全示范创建</w:t>
      </w:r>
      <w:r w:rsidR="007E54C7">
        <w:rPr>
          <w:rFonts w:ascii="方正小标宋_GBK" w:eastAsia="方正小标宋_GBK" w:hint="eastAsia"/>
          <w:sz w:val="44"/>
          <w:szCs w:val="44"/>
        </w:rPr>
        <w:t>评选</w:t>
      </w:r>
      <w:r w:rsidRPr="0010624C">
        <w:rPr>
          <w:rFonts w:ascii="方正小标宋_GBK" w:eastAsia="方正小标宋_GBK" w:hint="eastAsia"/>
          <w:sz w:val="44"/>
          <w:szCs w:val="44"/>
        </w:rPr>
        <w:t>规范》</w:t>
      </w:r>
    </w:p>
    <w:p w:rsidR="00C119E7" w:rsidRPr="00753EF8" w:rsidRDefault="00C119E7" w:rsidP="00C119E7">
      <w:pPr>
        <w:spacing w:beforeLines="50" w:before="156" w:afterLines="50" w:after="156" w:line="560" w:lineRule="exact"/>
        <w:jc w:val="center"/>
        <w:rPr>
          <w:rFonts w:ascii="方正小标宋简体" w:eastAsia="方正小标宋简体" w:hAnsi="Arial" w:cs="Arial"/>
          <w:bCs/>
          <w:sz w:val="44"/>
          <w:szCs w:val="36"/>
        </w:rPr>
      </w:pPr>
      <w:r w:rsidRPr="00753EF8">
        <w:rPr>
          <w:rFonts w:ascii="方正小标宋简体" w:eastAsia="方正小标宋简体" w:hAnsi="Arial" w:cs="Arial" w:hint="eastAsia"/>
          <w:bCs/>
          <w:sz w:val="44"/>
          <w:szCs w:val="36"/>
        </w:rPr>
        <w:t>地方标准编制说明</w:t>
      </w:r>
    </w:p>
    <w:p w:rsidR="0010624C" w:rsidRPr="00C119E7" w:rsidRDefault="00C119E7" w:rsidP="00C119E7">
      <w:pPr>
        <w:spacing w:beforeLines="50" w:before="156" w:afterLines="50" w:after="156" w:line="560" w:lineRule="exact"/>
        <w:jc w:val="center"/>
        <w:rPr>
          <w:rFonts w:ascii="仿宋" w:eastAsia="仿宋" w:hAnsi="仿宋" w:cs="Arial"/>
          <w:b/>
          <w:bCs/>
          <w:sz w:val="32"/>
          <w:szCs w:val="36"/>
        </w:rPr>
      </w:pPr>
      <w:r w:rsidRPr="00753EF8">
        <w:rPr>
          <w:rFonts w:ascii="仿宋" w:eastAsia="仿宋" w:hAnsi="仿宋" w:cs="Arial" w:hint="eastAsia"/>
          <w:b/>
          <w:bCs/>
          <w:sz w:val="32"/>
          <w:szCs w:val="36"/>
        </w:rPr>
        <w:t>（征求意见稿）</w:t>
      </w:r>
    </w:p>
    <w:p w:rsidR="0010624C" w:rsidRDefault="0010624C" w:rsidP="00975841">
      <w:pPr>
        <w:overflowPunct w:val="0"/>
        <w:topLinePunct/>
        <w:spacing w:line="560" w:lineRule="exact"/>
        <w:ind w:firstLineChars="200" w:firstLine="640"/>
        <w:rPr>
          <w:rFonts w:ascii="黑体" w:eastAsia="黑体" w:hAnsi="黑体"/>
          <w:sz w:val="32"/>
          <w:szCs w:val="32"/>
        </w:rPr>
      </w:pPr>
      <w:r w:rsidRPr="0010624C">
        <w:rPr>
          <w:rFonts w:ascii="黑体" w:eastAsia="黑体" w:hAnsi="黑体" w:hint="eastAsia"/>
          <w:sz w:val="32"/>
          <w:szCs w:val="32"/>
        </w:rPr>
        <w:t>一、编制的背景</w:t>
      </w:r>
    </w:p>
    <w:p w:rsidR="006F5499" w:rsidRDefault="002138C0" w:rsidP="00975841">
      <w:pPr>
        <w:overflowPunct w:val="0"/>
        <w:topLinePunct/>
        <w:spacing w:line="560" w:lineRule="exact"/>
        <w:ind w:firstLineChars="200" w:firstLine="640"/>
        <w:rPr>
          <w:rFonts w:ascii="仿宋" w:eastAsia="仿宋" w:hAnsi="仿宋" w:cs="宋体"/>
          <w:sz w:val="32"/>
          <w:szCs w:val="32"/>
        </w:rPr>
      </w:pPr>
      <w:r w:rsidRPr="002138C0">
        <w:rPr>
          <w:rFonts w:ascii="仿宋" w:eastAsia="仿宋" w:hAnsi="仿宋" w:cs="宋体"/>
          <w:sz w:val="32"/>
          <w:szCs w:val="32"/>
        </w:rPr>
        <w:t>为</w:t>
      </w:r>
      <w:r w:rsidRPr="002138C0">
        <w:rPr>
          <w:rFonts w:ascii="仿宋" w:eastAsia="仿宋" w:hAnsi="仿宋" w:cs="宋体" w:hint="eastAsia"/>
          <w:sz w:val="32"/>
          <w:szCs w:val="32"/>
        </w:rPr>
        <w:t>认真贯彻《产品质量法》《质量强国建设纲要》要求，全面提升我省产品质量安全和</w:t>
      </w:r>
      <w:proofErr w:type="gramStart"/>
      <w:r w:rsidRPr="002138C0">
        <w:rPr>
          <w:rFonts w:ascii="仿宋" w:eastAsia="仿宋" w:hAnsi="仿宋" w:cs="宋体" w:hint="eastAsia"/>
          <w:sz w:val="32"/>
          <w:szCs w:val="32"/>
        </w:rPr>
        <w:t>湘品</w:t>
      </w:r>
      <w:proofErr w:type="gramEnd"/>
      <w:r w:rsidRPr="002138C0">
        <w:rPr>
          <w:rFonts w:ascii="仿宋" w:eastAsia="仿宋" w:hAnsi="仿宋" w:cs="宋体" w:hint="eastAsia"/>
          <w:sz w:val="32"/>
          <w:szCs w:val="32"/>
        </w:rPr>
        <w:t>品质水平，2020年</w:t>
      </w:r>
      <w:r w:rsidRPr="002138C0">
        <w:rPr>
          <w:rFonts w:ascii="仿宋" w:eastAsia="仿宋" w:hAnsi="仿宋" w:cs="宋体"/>
          <w:sz w:val="32"/>
          <w:szCs w:val="32"/>
        </w:rPr>
        <w:t>湖南省市场监管局提出在全省范围内推动全面规范产品合格证工作，通过建立产品合格证服务云平台</w:t>
      </w:r>
      <w:r w:rsidRPr="002138C0">
        <w:rPr>
          <w:rFonts w:ascii="仿宋" w:eastAsia="仿宋" w:hAnsi="仿宋" w:cs="宋体" w:hint="eastAsia"/>
          <w:sz w:val="32"/>
          <w:szCs w:val="32"/>
        </w:rPr>
        <w:t>，设立</w:t>
      </w:r>
      <w:r w:rsidRPr="002138C0">
        <w:rPr>
          <w:rFonts w:ascii="仿宋" w:eastAsia="仿宋" w:hAnsi="仿宋" w:cs="宋体"/>
          <w:sz w:val="32"/>
          <w:szCs w:val="32"/>
        </w:rPr>
        <w:t>产品质量保证保险</w:t>
      </w:r>
      <w:r w:rsidRPr="002138C0">
        <w:rPr>
          <w:rFonts w:ascii="仿宋" w:eastAsia="仿宋" w:hAnsi="仿宋" w:cs="宋体" w:hint="eastAsia"/>
          <w:sz w:val="32"/>
          <w:szCs w:val="32"/>
        </w:rPr>
        <w:t>等手段搭建起了</w:t>
      </w:r>
      <w:r w:rsidRPr="002138C0">
        <w:rPr>
          <w:rFonts w:ascii="仿宋" w:eastAsia="仿宋" w:hAnsi="仿宋" w:cs="宋体"/>
          <w:sz w:val="32"/>
          <w:szCs w:val="32"/>
        </w:rPr>
        <w:t>以产品合格证管理为核心的产品质量安全监管新模式</w:t>
      </w:r>
      <w:r w:rsidRPr="002138C0">
        <w:rPr>
          <w:rFonts w:ascii="仿宋" w:eastAsia="仿宋" w:hAnsi="仿宋" w:cs="宋体" w:hint="eastAsia"/>
          <w:sz w:val="32"/>
          <w:szCs w:val="32"/>
        </w:rPr>
        <w:t>。</w:t>
      </w:r>
      <w:r w:rsidR="000D025E">
        <w:rPr>
          <w:rFonts w:ascii="仿宋" w:eastAsia="仿宋" w:hAnsi="仿宋" w:cs="宋体" w:hint="eastAsia"/>
          <w:sz w:val="32"/>
          <w:szCs w:val="32"/>
        </w:rPr>
        <w:t>通过</w:t>
      </w:r>
      <w:r w:rsidR="000D025E" w:rsidRPr="000D025E">
        <w:rPr>
          <w:rFonts w:ascii="仿宋" w:eastAsia="仿宋" w:hAnsi="仿宋" w:cs="宋体" w:hint="eastAsia"/>
          <w:sz w:val="32"/>
          <w:szCs w:val="32"/>
        </w:rPr>
        <w:t>在</w:t>
      </w:r>
      <w:r w:rsidR="000D025E" w:rsidRPr="000D025E">
        <w:rPr>
          <w:rFonts w:ascii="仿宋" w:eastAsia="仿宋" w:hAnsi="仿宋" w:cs="宋体"/>
          <w:sz w:val="32"/>
          <w:szCs w:val="32"/>
        </w:rPr>
        <w:t>湖南常德</w:t>
      </w:r>
      <w:r w:rsidR="000D025E">
        <w:rPr>
          <w:rFonts w:ascii="仿宋" w:eastAsia="仿宋" w:hAnsi="仿宋" w:cs="宋体" w:hint="eastAsia"/>
          <w:sz w:val="32"/>
          <w:szCs w:val="32"/>
        </w:rPr>
        <w:t>的</w:t>
      </w:r>
      <w:r w:rsidR="000D025E" w:rsidRPr="000D025E">
        <w:rPr>
          <w:rFonts w:ascii="仿宋" w:eastAsia="仿宋" w:hAnsi="仿宋" w:cs="宋体"/>
          <w:sz w:val="32"/>
          <w:szCs w:val="32"/>
        </w:rPr>
        <w:t>试点</w:t>
      </w:r>
      <w:r w:rsidR="000D025E" w:rsidRPr="000D025E">
        <w:rPr>
          <w:rFonts w:ascii="仿宋" w:eastAsia="仿宋" w:hAnsi="仿宋" w:cs="宋体" w:hint="eastAsia"/>
          <w:sz w:val="32"/>
          <w:szCs w:val="32"/>
        </w:rPr>
        <w:t>，有</w:t>
      </w:r>
      <w:r w:rsidR="000D025E">
        <w:rPr>
          <w:rFonts w:ascii="仿宋" w:eastAsia="仿宋" w:hAnsi="仿宋" w:cs="宋体" w:hint="eastAsia"/>
          <w:sz w:val="32"/>
          <w:szCs w:val="32"/>
        </w:rPr>
        <w:t>超过</w:t>
      </w:r>
      <w:r w:rsidR="000D025E" w:rsidRPr="000D025E">
        <w:rPr>
          <w:rFonts w:ascii="仿宋" w:eastAsia="仿宋" w:hAnsi="仿宋" w:cs="宋体"/>
          <w:sz w:val="32"/>
          <w:szCs w:val="32"/>
        </w:rPr>
        <w:t>1000家工业规模以上企业入驻</w:t>
      </w:r>
      <w:r w:rsidR="000D025E" w:rsidRPr="002138C0">
        <w:rPr>
          <w:rFonts w:ascii="仿宋" w:eastAsia="仿宋" w:hAnsi="仿宋" w:cs="宋体"/>
          <w:sz w:val="32"/>
          <w:szCs w:val="32"/>
        </w:rPr>
        <w:t>产品合格证服务云平台</w:t>
      </w:r>
      <w:r w:rsidR="000D025E" w:rsidRPr="000D025E">
        <w:rPr>
          <w:rFonts w:ascii="仿宋" w:eastAsia="仿宋" w:hAnsi="仿宋" w:cs="宋体"/>
          <w:sz w:val="32"/>
          <w:szCs w:val="32"/>
        </w:rPr>
        <w:t>，印制数字产品合格证</w:t>
      </w:r>
      <w:r w:rsidR="000D025E">
        <w:rPr>
          <w:rFonts w:ascii="仿宋" w:eastAsia="仿宋" w:hAnsi="仿宋" w:cs="宋体" w:hint="eastAsia"/>
          <w:sz w:val="32"/>
          <w:szCs w:val="32"/>
        </w:rPr>
        <w:t>超</w:t>
      </w:r>
      <w:r w:rsidR="000D025E" w:rsidRPr="000D025E">
        <w:rPr>
          <w:rFonts w:ascii="仿宋" w:eastAsia="仿宋" w:hAnsi="仿宋" w:cs="宋体"/>
          <w:sz w:val="32"/>
          <w:szCs w:val="32"/>
        </w:rPr>
        <w:t>200万份，涵盖民本民生产品1600余种，</w:t>
      </w:r>
      <w:r w:rsidR="000D025E" w:rsidRPr="000D025E">
        <w:rPr>
          <w:rFonts w:ascii="仿宋" w:eastAsia="仿宋" w:hAnsi="仿宋" w:cs="宋体" w:hint="eastAsia"/>
          <w:sz w:val="32"/>
          <w:szCs w:val="32"/>
        </w:rPr>
        <w:t>积累了丰富的工作经验，</w:t>
      </w:r>
      <w:r w:rsidR="006F5499">
        <w:rPr>
          <w:rFonts w:ascii="仿宋" w:eastAsia="仿宋" w:hAnsi="仿宋" w:cs="宋体" w:hint="eastAsia"/>
          <w:sz w:val="32"/>
          <w:szCs w:val="32"/>
        </w:rPr>
        <w:t>为下一步深入推进产品质量安全示范单位创建打下了良好基础。</w:t>
      </w:r>
    </w:p>
    <w:p w:rsidR="000D025E" w:rsidRDefault="006F5499" w:rsidP="00975841">
      <w:pPr>
        <w:overflowPunct w:val="0"/>
        <w:topLinePunct/>
        <w:spacing w:line="560" w:lineRule="exact"/>
        <w:ind w:firstLineChars="200" w:firstLine="640"/>
        <w:rPr>
          <w:rFonts w:ascii="仿宋" w:eastAsia="仿宋" w:hAnsi="仿宋" w:cs="宋体"/>
          <w:sz w:val="32"/>
          <w:szCs w:val="32"/>
        </w:rPr>
      </w:pPr>
      <w:r>
        <w:rPr>
          <w:rFonts w:ascii="仿宋" w:eastAsia="仿宋" w:hAnsi="仿宋" w:cs="宋体"/>
          <w:sz w:val="32"/>
          <w:szCs w:val="32"/>
        </w:rPr>
        <w:t>202</w:t>
      </w:r>
      <w:r w:rsidR="00755D77">
        <w:rPr>
          <w:rFonts w:ascii="仿宋" w:eastAsia="仿宋" w:hAnsi="仿宋" w:cs="宋体"/>
          <w:sz w:val="32"/>
          <w:szCs w:val="32"/>
        </w:rPr>
        <w:t>2</w:t>
      </w:r>
      <w:r>
        <w:rPr>
          <w:rFonts w:ascii="仿宋" w:eastAsia="仿宋" w:hAnsi="仿宋" w:cs="宋体" w:hint="eastAsia"/>
          <w:sz w:val="32"/>
          <w:szCs w:val="32"/>
        </w:rPr>
        <w:t>年，为不断巩固产品合格证实施效果，进一步筑牢产品质量安全底线，浓厚产品质量安全氛围，</w:t>
      </w:r>
      <w:r w:rsidR="002138C0" w:rsidRPr="002138C0">
        <w:rPr>
          <w:rFonts w:ascii="仿宋" w:eastAsia="仿宋" w:hAnsi="仿宋" w:cs="宋体" w:hint="eastAsia"/>
          <w:sz w:val="32"/>
          <w:szCs w:val="32"/>
        </w:rPr>
        <w:t>省市场监督管理</w:t>
      </w:r>
      <w:r w:rsidR="002138C0">
        <w:rPr>
          <w:rFonts w:ascii="仿宋" w:eastAsia="仿宋" w:hAnsi="仿宋" w:cs="宋体" w:hint="eastAsia"/>
          <w:sz w:val="32"/>
          <w:szCs w:val="32"/>
        </w:rPr>
        <w:t>局和省</w:t>
      </w:r>
      <w:r w:rsidR="000D025E">
        <w:rPr>
          <w:rFonts w:ascii="仿宋" w:eastAsia="仿宋" w:hAnsi="仿宋" w:cs="宋体" w:hint="eastAsia"/>
          <w:sz w:val="32"/>
          <w:szCs w:val="32"/>
        </w:rPr>
        <w:t>工业和信息化</w:t>
      </w:r>
      <w:r w:rsidR="002138C0">
        <w:rPr>
          <w:rFonts w:ascii="仿宋" w:eastAsia="仿宋" w:hAnsi="仿宋" w:cs="宋体" w:hint="eastAsia"/>
          <w:sz w:val="32"/>
          <w:szCs w:val="32"/>
        </w:rPr>
        <w:t>厅</w:t>
      </w:r>
      <w:r w:rsidR="002138C0" w:rsidRPr="002138C0">
        <w:rPr>
          <w:rFonts w:ascii="仿宋" w:eastAsia="仿宋" w:hAnsi="仿宋" w:cs="宋体" w:hint="eastAsia"/>
          <w:sz w:val="32"/>
          <w:szCs w:val="32"/>
        </w:rPr>
        <w:t>提出编制《</w:t>
      </w:r>
      <w:r w:rsidR="002138C0">
        <w:rPr>
          <w:rFonts w:ascii="仿宋" w:eastAsia="仿宋" w:hAnsi="仿宋" w:cs="宋体" w:hint="eastAsia"/>
          <w:sz w:val="32"/>
          <w:szCs w:val="32"/>
        </w:rPr>
        <w:t>产品质量安全示范创建</w:t>
      </w:r>
      <w:r w:rsidR="007E54C7">
        <w:rPr>
          <w:rFonts w:ascii="仿宋" w:eastAsia="仿宋" w:hAnsi="仿宋" w:cs="宋体" w:hint="eastAsia"/>
          <w:sz w:val="32"/>
          <w:szCs w:val="32"/>
        </w:rPr>
        <w:t>评选</w:t>
      </w:r>
      <w:r w:rsidR="002138C0" w:rsidRPr="002138C0">
        <w:rPr>
          <w:rFonts w:ascii="仿宋" w:eastAsia="仿宋" w:hAnsi="仿宋" w:cs="宋体" w:hint="eastAsia"/>
          <w:sz w:val="32"/>
          <w:szCs w:val="32"/>
        </w:rPr>
        <w:t>规范》，研究制定统一的评价方法、评价指标</w:t>
      </w:r>
      <w:r w:rsidR="000D025E">
        <w:rPr>
          <w:rFonts w:ascii="仿宋" w:eastAsia="仿宋" w:hAnsi="仿宋" w:cs="宋体" w:hint="eastAsia"/>
          <w:sz w:val="32"/>
          <w:szCs w:val="32"/>
        </w:rPr>
        <w:t>，</w:t>
      </w:r>
      <w:r w:rsidR="002138C0" w:rsidRPr="002138C0">
        <w:rPr>
          <w:rFonts w:ascii="仿宋" w:eastAsia="仿宋" w:hAnsi="仿宋" w:cs="宋体" w:hint="eastAsia"/>
          <w:sz w:val="32"/>
          <w:szCs w:val="32"/>
        </w:rPr>
        <w:t>对</w:t>
      </w:r>
      <w:r w:rsidR="000D025E" w:rsidRPr="002138C0">
        <w:rPr>
          <w:rFonts w:ascii="仿宋" w:eastAsia="仿宋" w:hAnsi="仿宋" w:cs="宋体" w:hint="eastAsia"/>
          <w:sz w:val="32"/>
          <w:szCs w:val="32"/>
        </w:rPr>
        <w:t>产品合格证工作落实见效的工业产品园区、企业、商超</w:t>
      </w:r>
      <w:r w:rsidR="000D025E">
        <w:rPr>
          <w:rFonts w:ascii="仿宋" w:eastAsia="仿宋" w:hAnsi="仿宋" w:cs="宋体" w:hint="eastAsia"/>
          <w:sz w:val="32"/>
          <w:szCs w:val="32"/>
        </w:rPr>
        <w:t>等</w:t>
      </w:r>
      <w:r w:rsidR="000D025E" w:rsidRPr="002138C0">
        <w:rPr>
          <w:rFonts w:ascii="仿宋" w:eastAsia="仿宋" w:hAnsi="仿宋" w:cs="宋体" w:hint="eastAsia"/>
          <w:sz w:val="32"/>
          <w:szCs w:val="32"/>
        </w:rPr>
        <w:t>开展产品质量安全示范单位创建</w:t>
      </w:r>
      <w:r>
        <w:rPr>
          <w:rFonts w:ascii="仿宋" w:eastAsia="仿宋" w:hAnsi="仿宋" w:cs="宋体" w:hint="eastAsia"/>
          <w:sz w:val="32"/>
          <w:szCs w:val="32"/>
        </w:rPr>
        <w:t>活动</w:t>
      </w:r>
      <w:r w:rsidR="000D025E">
        <w:rPr>
          <w:rFonts w:ascii="仿宋" w:eastAsia="仿宋" w:hAnsi="仿宋" w:cs="宋体" w:hint="eastAsia"/>
          <w:sz w:val="32"/>
          <w:szCs w:val="32"/>
        </w:rPr>
        <w:t>，</w:t>
      </w:r>
      <w:r>
        <w:rPr>
          <w:rFonts w:ascii="仿宋" w:eastAsia="仿宋" w:hAnsi="仿宋" w:cs="宋体" w:hint="eastAsia"/>
          <w:sz w:val="32"/>
          <w:szCs w:val="32"/>
        </w:rPr>
        <w:t>通过示范单位创建，</w:t>
      </w:r>
      <w:r w:rsidRPr="006F5499">
        <w:rPr>
          <w:rFonts w:ascii="仿宋" w:eastAsia="仿宋" w:hAnsi="仿宋" w:cs="宋体" w:hint="eastAsia"/>
          <w:sz w:val="32"/>
          <w:szCs w:val="32"/>
        </w:rPr>
        <w:t>进一步发挥示范引领作用，激发市场活力，建立质量信任，</w:t>
      </w:r>
      <w:r w:rsidR="000D025E" w:rsidRPr="000D025E">
        <w:rPr>
          <w:rFonts w:ascii="仿宋" w:eastAsia="仿宋" w:hAnsi="仿宋" w:cs="宋体" w:hint="eastAsia"/>
          <w:sz w:val="32"/>
          <w:szCs w:val="32"/>
        </w:rPr>
        <w:t>夯实产品质量基础，不断提高企业质量主体责任意识，</w:t>
      </w:r>
      <w:r>
        <w:rPr>
          <w:rFonts w:ascii="仿宋" w:eastAsia="仿宋" w:hAnsi="仿宋" w:cs="宋体" w:hint="eastAsia"/>
          <w:sz w:val="32"/>
          <w:szCs w:val="32"/>
        </w:rPr>
        <w:t>为</w:t>
      </w:r>
      <w:r w:rsidR="000D025E" w:rsidRPr="000D025E">
        <w:rPr>
          <w:rFonts w:ascii="仿宋" w:eastAsia="仿宋" w:hAnsi="仿宋" w:cs="宋体" w:hint="eastAsia"/>
          <w:sz w:val="32"/>
          <w:szCs w:val="32"/>
        </w:rPr>
        <w:t>社会提供</w:t>
      </w:r>
      <w:proofErr w:type="gramStart"/>
      <w:r w:rsidR="000D025E" w:rsidRPr="000D025E">
        <w:rPr>
          <w:rFonts w:ascii="仿宋" w:eastAsia="仿宋" w:hAnsi="仿宋" w:cs="宋体" w:hint="eastAsia"/>
          <w:sz w:val="32"/>
          <w:szCs w:val="32"/>
        </w:rPr>
        <w:t>更多湘品湘</w:t>
      </w:r>
      <w:proofErr w:type="gramEnd"/>
      <w:r w:rsidR="000D025E" w:rsidRPr="000D025E">
        <w:rPr>
          <w:rFonts w:ascii="仿宋" w:eastAsia="仿宋" w:hAnsi="仿宋" w:cs="宋体" w:hint="eastAsia"/>
          <w:sz w:val="32"/>
          <w:szCs w:val="32"/>
        </w:rPr>
        <w:t>造优质品牌产品</w:t>
      </w:r>
      <w:r>
        <w:rPr>
          <w:rFonts w:ascii="仿宋" w:eastAsia="仿宋" w:hAnsi="仿宋" w:cs="宋体" w:hint="eastAsia"/>
          <w:sz w:val="32"/>
          <w:szCs w:val="32"/>
        </w:rPr>
        <w:t>。</w:t>
      </w:r>
    </w:p>
    <w:p w:rsidR="006F5499" w:rsidRDefault="006F5499" w:rsidP="00975841">
      <w:pPr>
        <w:pStyle w:val="23"/>
        <w:overflowPunct w:val="0"/>
        <w:topLinePunct/>
        <w:spacing w:line="560" w:lineRule="exact"/>
        <w:ind w:firstLineChars="200" w:firstLine="640"/>
        <w:jc w:val="both"/>
        <w:rPr>
          <w:rFonts w:ascii="黑体" w:eastAsia="黑体" w:hAnsi="黑体" w:cs="黑体"/>
        </w:rPr>
      </w:pPr>
      <w:r>
        <w:rPr>
          <w:rFonts w:ascii="黑体" w:eastAsia="黑体" w:hAnsi="黑体" w:cs="黑体" w:hint="eastAsia"/>
          <w:sz w:val="32"/>
          <w:szCs w:val="32"/>
        </w:rPr>
        <w:t>二、工作情况</w:t>
      </w:r>
    </w:p>
    <w:p w:rsidR="002B6D47" w:rsidRPr="002B6D47" w:rsidRDefault="006F5499" w:rsidP="00975841">
      <w:pPr>
        <w:overflowPunct w:val="0"/>
        <w:topLinePunct/>
        <w:spacing w:line="560" w:lineRule="exact"/>
        <w:ind w:firstLineChars="200" w:firstLine="643"/>
        <w:rPr>
          <w:rFonts w:ascii="楷体" w:eastAsia="楷体" w:hAnsi="楷体" w:cs="仿宋_GB2312"/>
          <w:b/>
          <w:sz w:val="32"/>
          <w:szCs w:val="32"/>
        </w:rPr>
      </w:pPr>
      <w:r w:rsidRPr="002B6D47">
        <w:rPr>
          <w:rFonts w:ascii="楷体" w:eastAsia="楷体" w:hAnsi="楷体" w:cs="仿宋_GB2312" w:hint="eastAsia"/>
          <w:b/>
          <w:sz w:val="32"/>
          <w:szCs w:val="32"/>
        </w:rPr>
        <w:t>（一）任务来源</w:t>
      </w:r>
    </w:p>
    <w:p w:rsidR="00685384" w:rsidRDefault="006F5499" w:rsidP="00975841">
      <w:pPr>
        <w:overflowPunct w:val="0"/>
        <w:topLinePunct/>
        <w:spacing w:line="560" w:lineRule="exact"/>
        <w:ind w:firstLineChars="200" w:firstLine="640"/>
        <w:rPr>
          <w:rFonts w:ascii="仿宋" w:eastAsia="仿宋" w:hAnsi="仿宋" w:cs="仿宋_GB2312"/>
          <w:color w:val="FF0000"/>
          <w:sz w:val="32"/>
          <w:szCs w:val="32"/>
        </w:rPr>
      </w:pPr>
      <w:r w:rsidRPr="00776DE5">
        <w:rPr>
          <w:rFonts w:ascii="仿宋" w:eastAsia="仿宋" w:hAnsi="仿宋" w:cs="仿宋_GB2312" w:hint="eastAsia"/>
          <w:sz w:val="32"/>
          <w:szCs w:val="32"/>
        </w:rPr>
        <w:lastRenderedPageBreak/>
        <w:t>根据《湖南省市场监督管理局关于下达 2022 年度地方标准制修订项目第</w:t>
      </w:r>
      <w:r w:rsidR="00755D77">
        <w:rPr>
          <w:rFonts w:ascii="仿宋" w:eastAsia="仿宋" w:hAnsi="仿宋" w:cs="仿宋_GB2312" w:hint="eastAsia"/>
          <w:sz w:val="32"/>
          <w:szCs w:val="32"/>
        </w:rPr>
        <w:t>2</w:t>
      </w:r>
      <w:r w:rsidRPr="00776DE5">
        <w:rPr>
          <w:rFonts w:ascii="仿宋" w:eastAsia="仿宋" w:hAnsi="仿宋" w:cs="仿宋_GB2312" w:hint="eastAsia"/>
          <w:sz w:val="32"/>
          <w:szCs w:val="32"/>
        </w:rPr>
        <w:t>批增补立项计划的通知》（</w:t>
      </w:r>
      <w:proofErr w:type="gramStart"/>
      <w:r w:rsidRPr="00776DE5">
        <w:rPr>
          <w:rFonts w:ascii="仿宋" w:eastAsia="仿宋" w:hAnsi="仿宋" w:cs="仿宋_GB2312" w:hint="eastAsia"/>
          <w:sz w:val="32"/>
          <w:szCs w:val="32"/>
        </w:rPr>
        <w:t>湘市监标函</w:t>
      </w:r>
      <w:proofErr w:type="gramEnd"/>
      <w:r w:rsidRPr="00776DE5">
        <w:rPr>
          <w:rFonts w:ascii="仿宋" w:eastAsia="仿宋" w:hAnsi="仿宋" w:cs="仿宋_GB2312" w:hint="eastAsia"/>
          <w:sz w:val="32"/>
          <w:szCs w:val="32"/>
        </w:rPr>
        <w:t>〔202</w:t>
      </w:r>
      <w:r w:rsidR="00776DE5" w:rsidRPr="00776DE5">
        <w:rPr>
          <w:rFonts w:ascii="仿宋" w:eastAsia="仿宋" w:hAnsi="仿宋" w:cs="仿宋_GB2312" w:hint="eastAsia"/>
          <w:sz w:val="32"/>
          <w:szCs w:val="32"/>
        </w:rPr>
        <w:t>2</w:t>
      </w:r>
      <w:r w:rsidRPr="00776DE5">
        <w:rPr>
          <w:rFonts w:ascii="仿宋" w:eastAsia="仿宋" w:hAnsi="仿宋" w:cs="仿宋_GB2312" w:hint="eastAsia"/>
          <w:sz w:val="32"/>
          <w:szCs w:val="32"/>
        </w:rPr>
        <w:t>〕1</w:t>
      </w:r>
      <w:r w:rsidR="00776DE5" w:rsidRPr="00776DE5">
        <w:rPr>
          <w:rFonts w:ascii="仿宋" w:eastAsia="仿宋" w:hAnsi="仿宋" w:cs="仿宋_GB2312" w:hint="eastAsia"/>
          <w:sz w:val="32"/>
          <w:szCs w:val="32"/>
        </w:rPr>
        <w:t>56</w:t>
      </w:r>
      <w:r w:rsidRPr="00776DE5">
        <w:rPr>
          <w:rFonts w:ascii="仿宋" w:eastAsia="仿宋" w:hAnsi="仿宋" w:cs="仿宋_GB2312" w:hint="eastAsia"/>
          <w:sz w:val="32"/>
          <w:szCs w:val="32"/>
        </w:rPr>
        <w:t>号）要求，经研究，同意《</w:t>
      </w:r>
      <w:r w:rsidR="007E54C7">
        <w:rPr>
          <w:rFonts w:ascii="仿宋" w:eastAsia="仿宋" w:hAnsi="仿宋" w:cs="仿宋_GB2312" w:hint="eastAsia"/>
          <w:sz w:val="32"/>
          <w:szCs w:val="32"/>
        </w:rPr>
        <w:t>产品质量安全示范创建评选</w:t>
      </w:r>
      <w:r w:rsidR="00776DE5" w:rsidRPr="00776DE5">
        <w:rPr>
          <w:rFonts w:ascii="仿宋" w:eastAsia="仿宋" w:hAnsi="仿宋" w:cs="仿宋_GB2312" w:hint="eastAsia"/>
          <w:sz w:val="32"/>
          <w:szCs w:val="32"/>
        </w:rPr>
        <w:t>规范》省级</w:t>
      </w:r>
      <w:r w:rsidRPr="00776DE5">
        <w:rPr>
          <w:rFonts w:ascii="仿宋" w:eastAsia="仿宋" w:hAnsi="仿宋" w:cs="仿宋_GB2312" w:hint="eastAsia"/>
          <w:sz w:val="32"/>
          <w:szCs w:val="32"/>
        </w:rPr>
        <w:t>地方标准制定项目立项，完成标准制定后，按规定报省局进行备案。</w:t>
      </w:r>
      <w:r w:rsidRPr="0068582A">
        <w:rPr>
          <w:rFonts w:ascii="仿宋" w:eastAsia="仿宋" w:hAnsi="仿宋" w:cs="仿宋_GB2312" w:hint="eastAsia"/>
          <w:color w:val="FF0000"/>
          <w:sz w:val="32"/>
          <w:szCs w:val="32"/>
        </w:rPr>
        <w:t>本标准主要起草单位为</w:t>
      </w:r>
      <w:r w:rsidR="00776DE5" w:rsidRPr="0068582A">
        <w:rPr>
          <w:rFonts w:ascii="仿宋" w:eastAsia="仿宋" w:hAnsi="仿宋" w:cs="仿宋_GB2312" w:hint="eastAsia"/>
          <w:color w:val="FF0000"/>
          <w:sz w:val="32"/>
          <w:szCs w:val="32"/>
        </w:rPr>
        <w:t>湖南省</w:t>
      </w:r>
      <w:r w:rsidRPr="0068582A">
        <w:rPr>
          <w:rFonts w:ascii="仿宋" w:eastAsia="仿宋" w:hAnsi="仿宋" w:cs="仿宋_GB2312" w:hint="eastAsia"/>
          <w:color w:val="FF0000"/>
          <w:sz w:val="32"/>
          <w:szCs w:val="32"/>
        </w:rPr>
        <w:t>市场监督管理局、</w:t>
      </w:r>
      <w:r w:rsidR="00776DE5" w:rsidRPr="0068582A">
        <w:rPr>
          <w:rFonts w:ascii="仿宋" w:eastAsia="仿宋" w:hAnsi="仿宋" w:cs="仿宋_GB2312" w:hint="eastAsia"/>
          <w:color w:val="FF0000"/>
          <w:sz w:val="32"/>
          <w:szCs w:val="32"/>
        </w:rPr>
        <w:t>湖南省工业和信息化厅、</w:t>
      </w:r>
      <w:r w:rsidRPr="0068582A">
        <w:rPr>
          <w:rFonts w:ascii="仿宋" w:eastAsia="仿宋" w:hAnsi="仿宋" w:cs="仿宋_GB2312" w:hint="eastAsia"/>
          <w:color w:val="FF0000"/>
          <w:sz w:val="32"/>
          <w:szCs w:val="32"/>
        </w:rPr>
        <w:t>湖南卓越国际质量科学研究院。</w:t>
      </w:r>
    </w:p>
    <w:p w:rsidR="002B6D47" w:rsidRPr="002B6D47" w:rsidRDefault="006F5499" w:rsidP="00975841">
      <w:pPr>
        <w:overflowPunct w:val="0"/>
        <w:topLinePunct/>
        <w:spacing w:line="560" w:lineRule="exact"/>
        <w:ind w:firstLineChars="200" w:firstLine="643"/>
        <w:rPr>
          <w:rFonts w:ascii="楷体" w:eastAsia="楷体" w:hAnsi="楷体" w:cs="仿宋_GB2312"/>
          <w:b/>
          <w:sz w:val="32"/>
          <w:szCs w:val="32"/>
        </w:rPr>
      </w:pPr>
      <w:r w:rsidRPr="002B6D47">
        <w:rPr>
          <w:rFonts w:ascii="楷体" w:eastAsia="楷体" w:hAnsi="楷体" w:cs="仿宋_GB2312" w:hint="eastAsia"/>
          <w:b/>
          <w:sz w:val="32"/>
          <w:szCs w:val="32"/>
        </w:rPr>
        <w:t>（二）主要工作过程</w:t>
      </w:r>
    </w:p>
    <w:p w:rsidR="002B6D47" w:rsidRDefault="006F5499" w:rsidP="00975841">
      <w:pPr>
        <w:overflowPunct w:val="0"/>
        <w:topLinePunct/>
        <w:spacing w:line="560" w:lineRule="exact"/>
        <w:ind w:firstLineChars="200" w:firstLine="643"/>
        <w:rPr>
          <w:rFonts w:ascii="仿宋" w:eastAsia="仿宋" w:hAnsi="仿宋" w:cs="仿宋"/>
          <w:sz w:val="32"/>
          <w:szCs w:val="32"/>
        </w:rPr>
      </w:pPr>
      <w:r w:rsidRPr="00685384">
        <w:rPr>
          <w:rFonts w:ascii="仿宋" w:eastAsia="仿宋" w:hAnsi="仿宋" w:cs="仿宋" w:hint="eastAsia"/>
          <w:b/>
          <w:sz w:val="32"/>
          <w:szCs w:val="32"/>
        </w:rPr>
        <w:t>一是</w:t>
      </w:r>
      <w:r w:rsidR="00776DE5" w:rsidRPr="00685384">
        <w:rPr>
          <w:rFonts w:ascii="仿宋" w:eastAsia="仿宋" w:hAnsi="仿宋" w:cs="仿宋_GB2312" w:hint="eastAsia"/>
          <w:b/>
          <w:sz w:val="32"/>
          <w:szCs w:val="32"/>
        </w:rPr>
        <w:t>成立标准起草组</w:t>
      </w:r>
      <w:r w:rsidR="00685384">
        <w:rPr>
          <w:rFonts w:ascii="仿宋" w:eastAsia="仿宋" w:hAnsi="仿宋" w:cs="仿宋_GB2312" w:hint="eastAsia"/>
          <w:b/>
          <w:sz w:val="32"/>
          <w:szCs w:val="32"/>
        </w:rPr>
        <w:t>。</w:t>
      </w:r>
      <w:r w:rsidR="00776DE5" w:rsidRPr="00776DE5">
        <w:rPr>
          <w:rFonts w:ascii="仿宋" w:eastAsia="仿宋" w:hAnsi="仿宋" w:cs="仿宋_GB2312" w:hint="eastAsia"/>
          <w:sz w:val="32"/>
          <w:szCs w:val="32"/>
        </w:rPr>
        <w:t>2022年</w:t>
      </w:r>
      <w:r w:rsidR="00755D77">
        <w:rPr>
          <w:rFonts w:ascii="仿宋" w:eastAsia="仿宋" w:hAnsi="仿宋" w:cs="仿宋_GB2312" w:hint="eastAsia"/>
          <w:sz w:val="32"/>
          <w:szCs w:val="32"/>
        </w:rPr>
        <w:t>6</w:t>
      </w:r>
      <w:r w:rsidR="00776DE5" w:rsidRPr="00776DE5">
        <w:rPr>
          <w:rFonts w:ascii="仿宋" w:eastAsia="仿宋" w:hAnsi="仿宋" w:cs="仿宋_GB2312" w:hint="eastAsia"/>
          <w:sz w:val="32"/>
          <w:szCs w:val="32"/>
        </w:rPr>
        <w:t>月，</w:t>
      </w:r>
      <w:r w:rsidR="00755D77">
        <w:rPr>
          <w:rFonts w:ascii="仿宋" w:eastAsia="仿宋" w:hAnsi="仿宋" w:cs="仿宋_GB2312" w:hint="eastAsia"/>
          <w:sz w:val="32"/>
          <w:szCs w:val="32"/>
        </w:rPr>
        <w:t>成立了以省市场监管局和</w:t>
      </w:r>
      <w:proofErr w:type="gramStart"/>
      <w:r w:rsidR="00755D77">
        <w:rPr>
          <w:rFonts w:ascii="仿宋" w:eastAsia="仿宋" w:hAnsi="仿宋" w:cs="仿宋_GB2312" w:hint="eastAsia"/>
          <w:sz w:val="32"/>
          <w:szCs w:val="32"/>
        </w:rPr>
        <w:t>省工信厅牵头</w:t>
      </w:r>
      <w:proofErr w:type="gramEnd"/>
      <w:r w:rsidR="00755D77">
        <w:rPr>
          <w:rFonts w:ascii="仿宋" w:eastAsia="仿宋" w:hAnsi="仿宋" w:cs="仿宋_GB2312" w:hint="eastAsia"/>
          <w:sz w:val="32"/>
          <w:szCs w:val="32"/>
        </w:rPr>
        <w:t>，</w:t>
      </w:r>
      <w:r w:rsidR="00755D77">
        <w:rPr>
          <w:rFonts w:ascii="仿宋" w:eastAsia="仿宋" w:hAnsi="仿宋" w:cs="仿宋" w:hint="eastAsia"/>
          <w:sz w:val="32"/>
          <w:szCs w:val="32"/>
        </w:rPr>
        <w:t>湖南卓越国际质量科学研究</w:t>
      </w:r>
      <w:proofErr w:type="gramStart"/>
      <w:r w:rsidR="00755D77">
        <w:rPr>
          <w:rFonts w:ascii="仿宋" w:eastAsia="仿宋" w:hAnsi="仿宋" w:cs="仿宋" w:hint="eastAsia"/>
          <w:sz w:val="32"/>
          <w:szCs w:val="32"/>
        </w:rPr>
        <w:t>院具体</w:t>
      </w:r>
      <w:proofErr w:type="gramEnd"/>
      <w:r w:rsidR="00755D77">
        <w:rPr>
          <w:rFonts w:ascii="仿宋" w:eastAsia="仿宋" w:hAnsi="仿宋" w:cs="仿宋" w:hint="eastAsia"/>
          <w:sz w:val="32"/>
          <w:szCs w:val="32"/>
        </w:rPr>
        <w:t>负责，省、市层面的专家学者组成的</w:t>
      </w:r>
      <w:r w:rsidR="00755D77" w:rsidRPr="00755D77">
        <w:rPr>
          <w:rFonts w:ascii="仿宋" w:eastAsia="仿宋" w:hAnsi="仿宋" w:cs="仿宋" w:hint="eastAsia"/>
          <w:sz w:val="32"/>
          <w:szCs w:val="32"/>
        </w:rPr>
        <w:t>标准编制组。通过召开项目启动会，明确编制准则的要求。</w:t>
      </w:r>
    </w:p>
    <w:p w:rsidR="002B6D47" w:rsidRDefault="00755D77" w:rsidP="00975841">
      <w:pPr>
        <w:overflowPunct w:val="0"/>
        <w:topLinePunct/>
        <w:spacing w:line="560" w:lineRule="exact"/>
        <w:ind w:firstLineChars="200" w:firstLine="643"/>
        <w:rPr>
          <w:rFonts w:ascii="仿宋" w:eastAsia="仿宋" w:hAnsi="仿宋" w:cs="仿宋"/>
          <w:sz w:val="32"/>
          <w:szCs w:val="32"/>
        </w:rPr>
      </w:pPr>
      <w:r w:rsidRPr="00685384">
        <w:rPr>
          <w:rFonts w:ascii="仿宋" w:eastAsia="仿宋" w:hAnsi="仿宋" w:cs="仿宋" w:hint="eastAsia"/>
          <w:b/>
          <w:sz w:val="32"/>
          <w:szCs w:val="32"/>
        </w:rPr>
        <w:t>二是制定工作总体方案。</w:t>
      </w:r>
      <w:r w:rsidRPr="00755D77">
        <w:rPr>
          <w:rFonts w:ascii="仿宋" w:eastAsia="仿宋" w:hAnsi="仿宋" w:cs="仿宋" w:hint="eastAsia"/>
          <w:sz w:val="32"/>
          <w:szCs w:val="32"/>
        </w:rPr>
        <w:t>标准</w:t>
      </w:r>
      <w:r>
        <w:rPr>
          <w:rFonts w:ascii="仿宋" w:eastAsia="仿宋" w:hAnsi="仿宋" w:cs="仿宋" w:hint="eastAsia"/>
          <w:sz w:val="32"/>
          <w:szCs w:val="32"/>
        </w:rPr>
        <w:t>编制</w:t>
      </w:r>
      <w:r w:rsidRPr="00755D77">
        <w:rPr>
          <w:rFonts w:ascii="仿宋" w:eastAsia="仿宋" w:hAnsi="仿宋" w:cs="仿宋" w:hint="eastAsia"/>
          <w:sz w:val="32"/>
          <w:szCs w:val="32"/>
        </w:rPr>
        <w:t>组就《</w:t>
      </w:r>
      <w:r w:rsidR="007E54C7">
        <w:rPr>
          <w:rFonts w:ascii="仿宋" w:eastAsia="仿宋" w:hAnsi="仿宋" w:cs="仿宋" w:hint="eastAsia"/>
          <w:sz w:val="32"/>
          <w:szCs w:val="32"/>
        </w:rPr>
        <w:t>产品质量安全示范创建评选</w:t>
      </w:r>
      <w:r w:rsidRPr="00755D77">
        <w:rPr>
          <w:rFonts w:ascii="仿宋" w:eastAsia="仿宋" w:hAnsi="仿宋" w:cs="仿宋" w:hint="eastAsia"/>
          <w:sz w:val="32"/>
          <w:szCs w:val="32"/>
        </w:rPr>
        <w:t>规范》的起草工作进行了认真研究，于2022年</w:t>
      </w:r>
      <w:r>
        <w:rPr>
          <w:rFonts w:ascii="仿宋" w:eastAsia="仿宋" w:hAnsi="仿宋" w:cs="仿宋" w:hint="eastAsia"/>
          <w:sz w:val="32"/>
          <w:szCs w:val="32"/>
        </w:rPr>
        <w:t>6</w:t>
      </w:r>
      <w:r w:rsidRPr="00755D77">
        <w:rPr>
          <w:rFonts w:ascii="仿宋" w:eastAsia="仿宋" w:hAnsi="仿宋" w:cs="仿宋" w:hint="eastAsia"/>
          <w:sz w:val="32"/>
          <w:szCs w:val="32"/>
        </w:rPr>
        <w:t>月</w:t>
      </w:r>
      <w:r>
        <w:rPr>
          <w:rFonts w:ascii="仿宋" w:eastAsia="仿宋" w:hAnsi="仿宋" w:cs="仿宋" w:hint="eastAsia"/>
          <w:sz w:val="32"/>
          <w:szCs w:val="32"/>
        </w:rPr>
        <w:t>底召开</w:t>
      </w:r>
      <w:r w:rsidRPr="00755D77">
        <w:rPr>
          <w:rFonts w:ascii="仿宋" w:eastAsia="仿宋" w:hAnsi="仿宋" w:cs="仿宋" w:hint="eastAsia"/>
          <w:sz w:val="32"/>
          <w:szCs w:val="32"/>
        </w:rPr>
        <w:t>工作会议，制定总体工作方案，包括技术分工、进度安排。</w:t>
      </w:r>
    </w:p>
    <w:p w:rsidR="002B6D47" w:rsidRDefault="00755D77" w:rsidP="00975841">
      <w:pPr>
        <w:overflowPunct w:val="0"/>
        <w:topLinePunct/>
        <w:spacing w:line="560" w:lineRule="exact"/>
        <w:ind w:firstLineChars="200" w:firstLine="643"/>
        <w:rPr>
          <w:rFonts w:ascii="仿宋" w:eastAsia="仿宋" w:hAnsi="仿宋" w:cs="仿宋"/>
          <w:sz w:val="32"/>
          <w:szCs w:val="32"/>
        </w:rPr>
      </w:pPr>
      <w:r w:rsidRPr="00685384">
        <w:rPr>
          <w:rFonts w:ascii="仿宋" w:eastAsia="仿宋" w:hAnsi="仿宋" w:cs="仿宋" w:hint="eastAsia"/>
          <w:b/>
          <w:sz w:val="32"/>
          <w:szCs w:val="32"/>
        </w:rPr>
        <w:t>三是调研策划。</w:t>
      </w:r>
      <w:r>
        <w:rPr>
          <w:rFonts w:ascii="仿宋" w:eastAsia="仿宋" w:hAnsi="仿宋" w:cs="仿宋" w:hint="eastAsia"/>
          <w:sz w:val="32"/>
          <w:szCs w:val="32"/>
        </w:rPr>
        <w:t>分别赴长沙、株洲、湘潭等地，</w:t>
      </w:r>
      <w:r w:rsidRPr="00755D77">
        <w:rPr>
          <w:rFonts w:ascii="仿宋" w:eastAsia="仿宋" w:hAnsi="仿宋" w:cs="仿宋" w:hint="eastAsia"/>
          <w:sz w:val="32"/>
          <w:szCs w:val="32"/>
        </w:rPr>
        <w:t>对</w:t>
      </w:r>
      <w:r>
        <w:rPr>
          <w:rFonts w:ascii="仿宋" w:eastAsia="仿宋" w:hAnsi="仿宋" w:cs="仿宋" w:hint="eastAsia"/>
          <w:sz w:val="32"/>
          <w:szCs w:val="32"/>
        </w:rPr>
        <w:t>相关企业、商超执行产品合格证以及产品质量安全管控等方面工作进行走访调研，梳理总结相关成果，</w:t>
      </w:r>
      <w:r w:rsidRPr="00755D77">
        <w:rPr>
          <w:rFonts w:ascii="仿宋" w:eastAsia="仿宋" w:hAnsi="仿宋" w:cs="仿宋" w:hint="eastAsia"/>
          <w:sz w:val="32"/>
          <w:szCs w:val="32"/>
        </w:rPr>
        <w:t>并提出</w:t>
      </w:r>
      <w:r w:rsidR="00685384">
        <w:rPr>
          <w:rFonts w:ascii="仿宋" w:eastAsia="仿宋" w:hAnsi="仿宋" w:cs="仿宋" w:hint="eastAsia"/>
          <w:sz w:val="32"/>
          <w:szCs w:val="32"/>
        </w:rPr>
        <w:t>标准制定</w:t>
      </w:r>
      <w:r w:rsidRPr="00755D77">
        <w:rPr>
          <w:rFonts w:ascii="仿宋" w:eastAsia="仿宋" w:hAnsi="仿宋" w:cs="仿宋" w:hint="eastAsia"/>
          <w:sz w:val="32"/>
          <w:szCs w:val="32"/>
        </w:rPr>
        <w:t>的基本思路</w:t>
      </w:r>
      <w:r w:rsidR="00685384">
        <w:rPr>
          <w:rFonts w:ascii="仿宋" w:eastAsia="仿宋" w:hAnsi="仿宋" w:cs="仿宋" w:hint="eastAsia"/>
          <w:sz w:val="32"/>
          <w:szCs w:val="32"/>
        </w:rPr>
        <w:t>和</w:t>
      </w:r>
      <w:r w:rsidRPr="00755D77">
        <w:rPr>
          <w:rFonts w:ascii="仿宋" w:eastAsia="仿宋" w:hAnsi="仿宋" w:cs="仿宋" w:hint="eastAsia"/>
          <w:sz w:val="32"/>
          <w:szCs w:val="32"/>
        </w:rPr>
        <w:t>总体框架</w:t>
      </w:r>
      <w:r w:rsidR="00685384">
        <w:rPr>
          <w:rFonts w:ascii="仿宋" w:eastAsia="仿宋" w:hAnsi="仿宋" w:cs="仿宋" w:hint="eastAsia"/>
          <w:sz w:val="32"/>
          <w:szCs w:val="32"/>
        </w:rPr>
        <w:t>。</w:t>
      </w:r>
    </w:p>
    <w:p w:rsidR="00685384" w:rsidRDefault="00685384" w:rsidP="00975841">
      <w:pPr>
        <w:overflowPunct w:val="0"/>
        <w:topLinePunct/>
        <w:spacing w:line="560" w:lineRule="exact"/>
        <w:ind w:firstLineChars="200" w:firstLine="643"/>
        <w:rPr>
          <w:rFonts w:ascii="仿宋" w:eastAsia="仿宋" w:hAnsi="仿宋" w:cs="仿宋"/>
          <w:sz w:val="32"/>
          <w:szCs w:val="32"/>
        </w:rPr>
      </w:pPr>
      <w:r w:rsidRPr="00685384">
        <w:rPr>
          <w:rFonts w:ascii="仿宋" w:eastAsia="仿宋" w:hAnsi="仿宋" w:cs="仿宋" w:hint="eastAsia"/>
          <w:b/>
          <w:sz w:val="32"/>
          <w:szCs w:val="32"/>
        </w:rPr>
        <w:t>四是标准起草</w:t>
      </w:r>
      <w:r>
        <w:rPr>
          <w:rFonts w:ascii="仿宋" w:eastAsia="仿宋" w:hAnsi="仿宋" w:cs="仿宋" w:hint="eastAsia"/>
          <w:b/>
          <w:sz w:val="32"/>
          <w:szCs w:val="32"/>
        </w:rPr>
        <w:t>。</w:t>
      </w:r>
      <w:r>
        <w:rPr>
          <w:rFonts w:ascii="仿宋" w:eastAsia="仿宋" w:hAnsi="仿宋" w:hint="eastAsia"/>
          <w:sz w:val="32"/>
          <w:szCs w:val="32"/>
        </w:rPr>
        <w:t>按照要求，在前期调研的基础上，</w:t>
      </w:r>
      <w:r>
        <w:rPr>
          <w:rFonts w:ascii="仿宋" w:eastAsia="仿宋" w:hAnsi="仿宋" w:cs="仿宋" w:hint="eastAsia"/>
          <w:sz w:val="32"/>
          <w:szCs w:val="32"/>
        </w:rPr>
        <w:t>对标准编</w:t>
      </w:r>
      <w:r w:rsidR="007E54C7">
        <w:rPr>
          <w:rFonts w:ascii="仿宋" w:eastAsia="仿宋" w:hAnsi="仿宋" w:cs="仿宋" w:hint="eastAsia"/>
          <w:sz w:val="32"/>
          <w:szCs w:val="32"/>
        </w:rPr>
        <w:t>制工作进行总体部署和任务分工，组织起草《产品质量安全示范创建评选</w:t>
      </w:r>
      <w:r w:rsidRPr="00755D77">
        <w:rPr>
          <w:rFonts w:ascii="仿宋" w:eastAsia="仿宋" w:hAnsi="仿宋" w:cs="仿宋" w:hint="eastAsia"/>
          <w:sz w:val="32"/>
          <w:szCs w:val="32"/>
        </w:rPr>
        <w:t>规范</w:t>
      </w:r>
      <w:r>
        <w:rPr>
          <w:rFonts w:ascii="仿宋" w:eastAsia="仿宋" w:hAnsi="仿宋" w:cs="仿宋" w:hint="eastAsia"/>
          <w:sz w:val="32"/>
          <w:szCs w:val="32"/>
        </w:rPr>
        <w:t>》，经多次研究商讨和修改完善，形成征求意见稿。目前正在广泛征求意见。</w:t>
      </w:r>
    </w:p>
    <w:p w:rsidR="00685384" w:rsidRDefault="00685384" w:rsidP="00975841">
      <w:pPr>
        <w:pStyle w:val="23"/>
        <w:spacing w:line="560" w:lineRule="exact"/>
        <w:ind w:firstLineChars="200" w:firstLine="640"/>
        <w:rPr>
          <w:rFonts w:ascii="黑体" w:eastAsia="黑体" w:hAnsi="黑体" w:cs="楷体"/>
          <w:color w:val="000000"/>
          <w:kern w:val="0"/>
          <w:sz w:val="32"/>
          <w:szCs w:val="32"/>
          <w:lang w:bidi="ar"/>
        </w:rPr>
      </w:pPr>
      <w:r w:rsidRPr="00685384">
        <w:rPr>
          <w:rFonts w:ascii="黑体" w:eastAsia="黑体" w:hAnsi="黑体" w:cs="仿宋" w:hint="eastAsia"/>
          <w:sz w:val="32"/>
          <w:szCs w:val="32"/>
        </w:rPr>
        <w:t>三、标准</w:t>
      </w:r>
      <w:r w:rsidRPr="00685384">
        <w:rPr>
          <w:rFonts w:ascii="黑体" w:eastAsia="黑体" w:hAnsi="黑体" w:cs="楷体" w:hint="eastAsia"/>
          <w:color w:val="000000"/>
          <w:kern w:val="0"/>
          <w:sz w:val="32"/>
          <w:szCs w:val="32"/>
          <w:lang w:bidi="ar"/>
        </w:rPr>
        <w:t>编制原则</w:t>
      </w:r>
    </w:p>
    <w:p w:rsidR="00806868" w:rsidRPr="00806868" w:rsidRDefault="00806868" w:rsidP="00975841">
      <w:pPr>
        <w:overflowPunct w:val="0"/>
        <w:topLinePunct/>
        <w:spacing w:line="560" w:lineRule="exact"/>
        <w:ind w:firstLineChars="200" w:firstLine="643"/>
        <w:rPr>
          <w:rFonts w:ascii="仿宋" w:eastAsia="仿宋" w:hAnsi="仿宋" w:cs="仿宋"/>
          <w:sz w:val="32"/>
          <w:szCs w:val="32"/>
        </w:rPr>
      </w:pPr>
      <w:r w:rsidRPr="002B6D47">
        <w:rPr>
          <w:rFonts w:ascii="仿宋" w:eastAsia="仿宋" w:hAnsi="仿宋" w:cs="仿宋"/>
          <w:b/>
          <w:sz w:val="32"/>
          <w:szCs w:val="32"/>
        </w:rPr>
        <w:t>1</w:t>
      </w:r>
      <w:r w:rsidR="00975841">
        <w:rPr>
          <w:rFonts w:ascii="仿宋" w:eastAsia="仿宋" w:hAnsi="仿宋" w:cs="仿宋" w:hint="eastAsia"/>
          <w:b/>
          <w:sz w:val="32"/>
          <w:szCs w:val="32"/>
        </w:rPr>
        <w:t>．</w:t>
      </w:r>
      <w:r w:rsidRPr="002B6D47">
        <w:rPr>
          <w:rFonts w:ascii="仿宋" w:eastAsia="仿宋" w:hAnsi="仿宋" w:cs="仿宋"/>
          <w:b/>
          <w:sz w:val="32"/>
          <w:szCs w:val="32"/>
        </w:rPr>
        <w:t>适应性原则。</w:t>
      </w:r>
      <w:r>
        <w:rPr>
          <w:rFonts w:ascii="仿宋" w:eastAsia="仿宋" w:hAnsi="仿宋" w:cs="仿宋" w:hint="eastAsia"/>
          <w:sz w:val="32"/>
          <w:szCs w:val="32"/>
        </w:rPr>
        <w:t>参考相关资料，针对不同的评价对象，制定</w:t>
      </w:r>
      <w:r>
        <w:rPr>
          <w:rFonts w:ascii="仿宋" w:eastAsia="仿宋" w:hAnsi="仿宋" w:cs="仿宋" w:hint="eastAsia"/>
          <w:sz w:val="32"/>
          <w:szCs w:val="32"/>
        </w:rPr>
        <w:lastRenderedPageBreak/>
        <w:t>不同的评价指标体系，</w:t>
      </w:r>
      <w:r w:rsidRPr="00806868">
        <w:rPr>
          <w:rFonts w:ascii="仿宋" w:eastAsia="仿宋" w:hAnsi="仿宋" w:cs="仿宋"/>
          <w:sz w:val="32"/>
          <w:szCs w:val="32"/>
        </w:rPr>
        <w:t>适用于湖南省</w:t>
      </w:r>
      <w:r>
        <w:rPr>
          <w:rFonts w:ascii="仿宋" w:eastAsia="仿宋" w:hAnsi="仿宋" w:cs="仿宋" w:hint="eastAsia"/>
          <w:sz w:val="32"/>
          <w:szCs w:val="32"/>
        </w:rPr>
        <w:t>开展产品质量安全示范创建活动</w:t>
      </w:r>
      <w:r w:rsidRPr="00806868">
        <w:rPr>
          <w:rFonts w:ascii="仿宋" w:eastAsia="仿宋" w:hAnsi="仿宋" w:cs="仿宋"/>
          <w:sz w:val="32"/>
          <w:szCs w:val="32"/>
        </w:rPr>
        <w:t>。</w:t>
      </w:r>
    </w:p>
    <w:p w:rsidR="00806868" w:rsidRDefault="00806868" w:rsidP="00975841">
      <w:pPr>
        <w:overflowPunct w:val="0"/>
        <w:topLinePunct/>
        <w:spacing w:line="560" w:lineRule="exact"/>
        <w:ind w:firstLineChars="200" w:firstLine="643"/>
        <w:rPr>
          <w:rFonts w:ascii="仿宋" w:eastAsia="仿宋" w:hAnsi="仿宋" w:cs="仿宋"/>
          <w:sz w:val="32"/>
          <w:szCs w:val="32"/>
        </w:rPr>
      </w:pPr>
      <w:r w:rsidRPr="002B6D47">
        <w:rPr>
          <w:rFonts w:ascii="仿宋" w:eastAsia="仿宋" w:hAnsi="仿宋" w:cs="仿宋"/>
          <w:b/>
          <w:sz w:val="32"/>
          <w:szCs w:val="32"/>
        </w:rPr>
        <w:t>2</w:t>
      </w:r>
      <w:r w:rsidR="00975841">
        <w:rPr>
          <w:rFonts w:ascii="仿宋" w:eastAsia="仿宋" w:hAnsi="仿宋" w:cs="仿宋" w:hint="eastAsia"/>
          <w:b/>
          <w:sz w:val="32"/>
          <w:szCs w:val="32"/>
        </w:rPr>
        <w:t>．</w:t>
      </w:r>
      <w:r w:rsidRPr="002B6D47">
        <w:rPr>
          <w:rFonts w:ascii="仿宋" w:eastAsia="仿宋" w:hAnsi="仿宋" w:cs="仿宋" w:hint="eastAsia"/>
          <w:b/>
          <w:sz w:val="32"/>
          <w:szCs w:val="32"/>
        </w:rPr>
        <w:t>科学性原则。</w:t>
      </w:r>
      <w:r>
        <w:rPr>
          <w:rFonts w:ascii="仿宋" w:eastAsia="仿宋" w:hAnsi="仿宋" w:cs="仿宋" w:hint="eastAsia"/>
          <w:sz w:val="32"/>
          <w:szCs w:val="32"/>
        </w:rPr>
        <w:t>标准涉及的专业术语、参考文献等表达准确，引用数据真实可靠。</w:t>
      </w:r>
    </w:p>
    <w:p w:rsidR="00806868" w:rsidRPr="00806868" w:rsidRDefault="00806868" w:rsidP="00975841">
      <w:pPr>
        <w:overflowPunct w:val="0"/>
        <w:topLinePunct/>
        <w:spacing w:line="560" w:lineRule="exact"/>
        <w:ind w:firstLineChars="200" w:firstLine="643"/>
        <w:rPr>
          <w:rFonts w:ascii="仿宋" w:eastAsia="仿宋" w:hAnsi="仿宋" w:cs="仿宋"/>
          <w:sz w:val="32"/>
          <w:szCs w:val="32"/>
        </w:rPr>
      </w:pPr>
      <w:r w:rsidRPr="002B6D47">
        <w:rPr>
          <w:rFonts w:ascii="仿宋" w:eastAsia="仿宋" w:hAnsi="仿宋" w:cs="仿宋"/>
          <w:b/>
          <w:sz w:val="32"/>
          <w:szCs w:val="32"/>
        </w:rPr>
        <w:t>3</w:t>
      </w:r>
      <w:r w:rsidR="00975841">
        <w:rPr>
          <w:rFonts w:ascii="仿宋" w:eastAsia="仿宋" w:hAnsi="仿宋" w:cs="仿宋" w:hint="eastAsia"/>
          <w:b/>
          <w:sz w:val="32"/>
          <w:szCs w:val="32"/>
        </w:rPr>
        <w:t>．</w:t>
      </w:r>
      <w:r w:rsidRPr="002B6D47">
        <w:rPr>
          <w:rFonts w:ascii="仿宋" w:eastAsia="仿宋" w:hAnsi="仿宋" w:cs="仿宋"/>
          <w:b/>
          <w:sz w:val="32"/>
          <w:szCs w:val="32"/>
        </w:rPr>
        <w:t>可操作原则。</w:t>
      </w:r>
      <w:r w:rsidRPr="00806868">
        <w:rPr>
          <w:rFonts w:ascii="仿宋" w:eastAsia="仿宋" w:hAnsi="仿宋" w:cs="仿宋"/>
          <w:sz w:val="32"/>
          <w:szCs w:val="32"/>
        </w:rPr>
        <w:t>本标准制定了</w:t>
      </w:r>
      <w:r w:rsidR="007E54C7">
        <w:rPr>
          <w:rFonts w:ascii="仿宋" w:eastAsia="仿宋" w:hAnsi="仿宋" w:cs="仿宋" w:hint="eastAsia"/>
          <w:sz w:val="32"/>
          <w:szCs w:val="32"/>
        </w:rPr>
        <w:t>湖南省产品质量安全示范创建评选</w:t>
      </w:r>
      <w:r>
        <w:rPr>
          <w:rFonts w:ascii="仿宋" w:eastAsia="仿宋" w:hAnsi="仿宋" w:cs="仿宋" w:hint="eastAsia"/>
          <w:sz w:val="32"/>
          <w:szCs w:val="32"/>
        </w:rPr>
        <w:t>的</w:t>
      </w:r>
      <w:r w:rsidRPr="00806868">
        <w:rPr>
          <w:rFonts w:ascii="仿宋" w:eastAsia="仿宋" w:hAnsi="仿宋" w:cs="仿宋"/>
          <w:sz w:val="32"/>
          <w:szCs w:val="32"/>
        </w:rPr>
        <w:t>规范，</w:t>
      </w:r>
      <w:r>
        <w:rPr>
          <w:rFonts w:ascii="仿宋" w:eastAsia="仿宋" w:hAnsi="仿宋" w:cs="仿宋" w:hint="eastAsia"/>
          <w:sz w:val="32"/>
          <w:szCs w:val="32"/>
        </w:rPr>
        <w:t>涉及示范创建</w:t>
      </w:r>
      <w:r w:rsidRPr="00806868">
        <w:rPr>
          <w:rFonts w:ascii="仿宋" w:eastAsia="仿宋" w:hAnsi="仿宋" w:cs="仿宋" w:hint="eastAsia"/>
          <w:sz w:val="32"/>
          <w:szCs w:val="32"/>
        </w:rPr>
        <w:t>基本</w:t>
      </w:r>
      <w:r w:rsidR="007E54C7">
        <w:rPr>
          <w:rFonts w:ascii="仿宋" w:eastAsia="仿宋" w:hAnsi="仿宋" w:cs="仿宋" w:hint="eastAsia"/>
          <w:sz w:val="32"/>
          <w:szCs w:val="32"/>
        </w:rPr>
        <w:t>条件、组织保障、</w:t>
      </w:r>
      <w:r>
        <w:rPr>
          <w:rFonts w:ascii="仿宋" w:eastAsia="仿宋" w:hAnsi="仿宋" w:cs="仿宋" w:hint="eastAsia"/>
          <w:sz w:val="32"/>
          <w:szCs w:val="32"/>
        </w:rPr>
        <w:t>质量安全</w:t>
      </w:r>
      <w:r w:rsidR="007E54C7">
        <w:rPr>
          <w:rFonts w:ascii="仿宋" w:eastAsia="仿宋" w:hAnsi="仿宋" w:cs="仿宋" w:hint="eastAsia"/>
          <w:sz w:val="32"/>
          <w:szCs w:val="32"/>
        </w:rPr>
        <w:t>保障能力、</w:t>
      </w:r>
      <w:r>
        <w:rPr>
          <w:rFonts w:ascii="仿宋" w:eastAsia="仿宋" w:hAnsi="仿宋" w:cs="仿宋" w:hint="eastAsia"/>
          <w:sz w:val="32"/>
          <w:szCs w:val="32"/>
        </w:rPr>
        <w:t>质量安全治理</w:t>
      </w:r>
      <w:r w:rsidR="007E54C7">
        <w:rPr>
          <w:rFonts w:ascii="仿宋" w:eastAsia="仿宋" w:hAnsi="仿宋" w:cs="仿宋" w:hint="eastAsia"/>
          <w:sz w:val="32"/>
          <w:szCs w:val="32"/>
        </w:rPr>
        <w:t>能力</w:t>
      </w:r>
      <w:r>
        <w:rPr>
          <w:rFonts w:ascii="仿宋" w:eastAsia="仿宋" w:hAnsi="仿宋" w:cs="仿宋" w:hint="eastAsia"/>
          <w:sz w:val="32"/>
          <w:szCs w:val="32"/>
        </w:rPr>
        <w:t>、加分项等方面</w:t>
      </w:r>
      <w:r w:rsidRPr="00806868">
        <w:rPr>
          <w:rFonts w:ascii="仿宋" w:eastAsia="仿宋" w:hAnsi="仿宋" w:cs="仿宋" w:hint="eastAsia"/>
          <w:sz w:val="32"/>
          <w:szCs w:val="32"/>
        </w:rPr>
        <w:t>，内容完整，可操作性强。</w:t>
      </w:r>
    </w:p>
    <w:p w:rsidR="00806868" w:rsidRPr="00806868" w:rsidRDefault="002B6D47" w:rsidP="00975841">
      <w:pPr>
        <w:overflowPunct w:val="0"/>
        <w:topLinePunct/>
        <w:spacing w:line="560" w:lineRule="exact"/>
        <w:ind w:firstLineChars="200" w:firstLine="643"/>
        <w:rPr>
          <w:rFonts w:ascii="仿宋" w:eastAsia="仿宋" w:hAnsi="仿宋" w:cs="仿宋"/>
          <w:sz w:val="32"/>
          <w:szCs w:val="32"/>
        </w:rPr>
      </w:pPr>
      <w:r w:rsidRPr="002B6D47">
        <w:rPr>
          <w:rFonts w:ascii="仿宋" w:eastAsia="仿宋" w:hAnsi="仿宋" w:cs="仿宋"/>
          <w:b/>
          <w:sz w:val="32"/>
          <w:szCs w:val="32"/>
        </w:rPr>
        <w:t>4</w:t>
      </w:r>
      <w:r w:rsidR="00975841">
        <w:rPr>
          <w:rFonts w:ascii="仿宋" w:eastAsia="仿宋" w:hAnsi="仿宋" w:cs="仿宋" w:hint="eastAsia"/>
          <w:b/>
          <w:sz w:val="32"/>
          <w:szCs w:val="32"/>
        </w:rPr>
        <w:t>．</w:t>
      </w:r>
      <w:r w:rsidR="00806868" w:rsidRPr="002B6D47">
        <w:rPr>
          <w:rFonts w:ascii="仿宋" w:eastAsia="仿宋" w:hAnsi="仿宋" w:cs="仿宋"/>
          <w:b/>
          <w:sz w:val="32"/>
          <w:szCs w:val="32"/>
        </w:rPr>
        <w:t>先进性原则</w:t>
      </w:r>
      <w:r w:rsidRPr="002B6D47">
        <w:rPr>
          <w:rFonts w:ascii="仿宋" w:eastAsia="仿宋" w:hAnsi="仿宋" w:cs="仿宋"/>
          <w:b/>
          <w:sz w:val="32"/>
          <w:szCs w:val="32"/>
        </w:rPr>
        <w:t>。</w:t>
      </w:r>
      <w:r w:rsidR="00806868" w:rsidRPr="00806868">
        <w:rPr>
          <w:rFonts w:ascii="仿宋" w:eastAsia="仿宋" w:hAnsi="仿宋" w:cs="仿宋" w:hint="eastAsia"/>
          <w:sz w:val="32"/>
          <w:szCs w:val="32"/>
        </w:rPr>
        <w:t>本标准填补了省内标准相关领域的空白，具有良好通用性和先进性</w:t>
      </w:r>
      <w:r>
        <w:rPr>
          <w:rFonts w:ascii="仿宋" w:eastAsia="仿宋" w:hAnsi="仿宋" w:cs="仿宋" w:hint="eastAsia"/>
          <w:sz w:val="32"/>
          <w:szCs w:val="32"/>
        </w:rPr>
        <w:t>，以及推广价值。</w:t>
      </w:r>
    </w:p>
    <w:p w:rsidR="002B6D47" w:rsidRPr="002B6D47" w:rsidRDefault="002B6D47" w:rsidP="00975841">
      <w:pPr>
        <w:pStyle w:val="23"/>
        <w:spacing w:line="560" w:lineRule="exact"/>
        <w:ind w:firstLineChars="200" w:firstLine="640"/>
        <w:rPr>
          <w:rFonts w:ascii="黑体" w:eastAsia="黑体" w:hAnsi="黑体" w:cs="楷体"/>
          <w:color w:val="000000"/>
          <w:kern w:val="0"/>
          <w:sz w:val="32"/>
          <w:szCs w:val="32"/>
          <w:lang w:bidi="ar"/>
        </w:rPr>
      </w:pPr>
      <w:r w:rsidRPr="002B6D47">
        <w:rPr>
          <w:rFonts w:ascii="黑体" w:eastAsia="黑体" w:hAnsi="黑体" w:cs="楷体" w:hint="eastAsia"/>
          <w:color w:val="000000"/>
          <w:kern w:val="0"/>
          <w:sz w:val="32"/>
          <w:szCs w:val="32"/>
          <w:lang w:bidi="ar"/>
        </w:rPr>
        <w:t>四、标准</w:t>
      </w:r>
      <w:r>
        <w:rPr>
          <w:rFonts w:ascii="黑体" w:eastAsia="黑体" w:hAnsi="黑体" w:cs="楷体" w:hint="eastAsia"/>
          <w:color w:val="000000"/>
          <w:kern w:val="0"/>
          <w:sz w:val="32"/>
          <w:szCs w:val="32"/>
          <w:lang w:bidi="ar"/>
        </w:rPr>
        <w:t>编制</w:t>
      </w:r>
    </w:p>
    <w:p w:rsidR="00685384" w:rsidRPr="002B6D47" w:rsidRDefault="00685384" w:rsidP="00975841">
      <w:pPr>
        <w:pStyle w:val="23"/>
        <w:spacing w:line="560" w:lineRule="exact"/>
        <w:ind w:firstLineChars="200" w:firstLine="643"/>
        <w:rPr>
          <w:rFonts w:ascii="楷体" w:eastAsia="楷体" w:hAnsi="楷体" w:cs="楷体"/>
          <w:b/>
          <w:color w:val="000000"/>
          <w:kern w:val="0"/>
          <w:sz w:val="32"/>
          <w:szCs w:val="32"/>
          <w:lang w:bidi="ar"/>
        </w:rPr>
      </w:pPr>
      <w:r w:rsidRPr="002B6D47">
        <w:rPr>
          <w:rFonts w:ascii="楷体" w:eastAsia="楷体" w:hAnsi="楷体" w:cs="楷体" w:hint="eastAsia"/>
          <w:b/>
          <w:color w:val="000000"/>
          <w:kern w:val="0"/>
          <w:sz w:val="32"/>
          <w:szCs w:val="32"/>
          <w:lang w:bidi="ar"/>
        </w:rPr>
        <w:t>（</w:t>
      </w:r>
      <w:r w:rsidR="002B6D47" w:rsidRPr="002B6D47">
        <w:rPr>
          <w:rFonts w:ascii="楷体" w:eastAsia="楷体" w:hAnsi="楷体" w:cs="楷体" w:hint="eastAsia"/>
          <w:b/>
          <w:color w:val="000000"/>
          <w:kern w:val="0"/>
          <w:sz w:val="32"/>
          <w:szCs w:val="32"/>
          <w:lang w:bidi="ar"/>
        </w:rPr>
        <w:t>一</w:t>
      </w:r>
      <w:r w:rsidRPr="002B6D47">
        <w:rPr>
          <w:rFonts w:ascii="楷体" w:eastAsia="楷体" w:hAnsi="楷体" w:cs="楷体" w:hint="eastAsia"/>
          <w:b/>
          <w:color w:val="000000"/>
          <w:kern w:val="0"/>
          <w:sz w:val="32"/>
          <w:szCs w:val="32"/>
          <w:lang w:bidi="ar"/>
        </w:rPr>
        <w:t>）编制思路</w:t>
      </w:r>
    </w:p>
    <w:p w:rsidR="00685384" w:rsidRPr="004B13A4" w:rsidRDefault="004B13A4" w:rsidP="00975841">
      <w:pPr>
        <w:overflowPunct w:val="0"/>
        <w:topLinePunct/>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本标准编制严格遵循法律法规和标准化相关政策的规定，重点结合产品合格证推广</w:t>
      </w:r>
      <w:r w:rsidR="00685384" w:rsidRPr="004B13A4">
        <w:rPr>
          <w:rFonts w:ascii="仿宋" w:eastAsia="仿宋" w:hAnsi="仿宋" w:cs="仿宋" w:hint="eastAsia"/>
          <w:sz w:val="32"/>
          <w:szCs w:val="32"/>
        </w:rPr>
        <w:t>工作成果，</w:t>
      </w:r>
      <w:r w:rsidRPr="004B13A4">
        <w:rPr>
          <w:rFonts w:ascii="仿宋" w:eastAsia="仿宋" w:hAnsi="仿宋" w:cs="仿宋" w:hint="eastAsia"/>
          <w:sz w:val="32"/>
          <w:szCs w:val="32"/>
        </w:rPr>
        <w:t>结合工作实际，提出示范创建的指标体系、基本思路和程序，为下一步实施产品质量安全示范创建活动开展提供了技术支撑。</w:t>
      </w:r>
    </w:p>
    <w:p w:rsidR="00685384" w:rsidRDefault="00685384" w:rsidP="00975841">
      <w:pPr>
        <w:pStyle w:val="23"/>
        <w:spacing w:line="560" w:lineRule="exact"/>
        <w:ind w:firstLineChars="200" w:firstLine="643"/>
        <w:rPr>
          <w:rFonts w:ascii="楷体" w:eastAsia="楷体" w:hAnsi="楷体" w:cs="楷体"/>
          <w:b/>
          <w:bCs/>
          <w:color w:val="000000"/>
          <w:kern w:val="0"/>
          <w:sz w:val="32"/>
          <w:szCs w:val="32"/>
          <w:lang w:bidi="ar"/>
        </w:rPr>
      </w:pPr>
      <w:r>
        <w:rPr>
          <w:rFonts w:ascii="楷体" w:eastAsia="楷体" w:hAnsi="楷体" w:cs="楷体" w:hint="eastAsia"/>
          <w:b/>
          <w:bCs/>
          <w:color w:val="000000"/>
          <w:kern w:val="0"/>
          <w:sz w:val="32"/>
          <w:szCs w:val="32"/>
          <w:lang w:bidi="ar"/>
        </w:rPr>
        <w:t>（</w:t>
      </w:r>
      <w:r w:rsidR="004B13A4">
        <w:rPr>
          <w:rFonts w:ascii="楷体" w:eastAsia="楷体" w:hAnsi="楷体" w:cs="楷体" w:hint="eastAsia"/>
          <w:b/>
          <w:bCs/>
          <w:color w:val="000000"/>
          <w:kern w:val="0"/>
          <w:sz w:val="32"/>
          <w:szCs w:val="32"/>
          <w:lang w:bidi="ar"/>
        </w:rPr>
        <w:t>二</w:t>
      </w:r>
      <w:r>
        <w:rPr>
          <w:rFonts w:ascii="楷体" w:eastAsia="楷体" w:hAnsi="楷体" w:cs="楷体" w:hint="eastAsia"/>
          <w:b/>
          <w:bCs/>
          <w:color w:val="000000"/>
          <w:kern w:val="0"/>
          <w:sz w:val="32"/>
          <w:szCs w:val="32"/>
          <w:lang w:bidi="ar"/>
        </w:rPr>
        <w:t>）编制依据</w:t>
      </w:r>
    </w:p>
    <w:p w:rsidR="00685384" w:rsidRPr="00975841" w:rsidRDefault="00685384" w:rsidP="00C75AE1">
      <w:pPr>
        <w:spacing w:line="360" w:lineRule="auto"/>
        <w:ind w:firstLineChars="200" w:firstLine="640"/>
        <w:rPr>
          <w:rFonts w:ascii="仿宋" w:eastAsia="仿宋" w:hAnsi="仿宋" w:cs="仿宋_GB2312"/>
          <w:sz w:val="32"/>
          <w:szCs w:val="32"/>
        </w:rPr>
      </w:pPr>
      <w:r w:rsidRPr="00975841">
        <w:rPr>
          <w:rFonts w:ascii="仿宋" w:eastAsia="仿宋" w:hAnsi="仿宋" w:cs="仿宋_GB2312" w:hint="eastAsia"/>
          <w:sz w:val="32"/>
          <w:szCs w:val="32"/>
        </w:rPr>
        <w:t>本标准编制起草主要依据</w:t>
      </w:r>
      <w:r w:rsidR="00C75AE1">
        <w:rPr>
          <w:rFonts w:ascii="仿宋" w:eastAsia="仿宋" w:hAnsi="仿宋" w:cs="仿宋_GB2312" w:hint="eastAsia"/>
          <w:sz w:val="32"/>
          <w:szCs w:val="32"/>
        </w:rPr>
        <w:t>《</w:t>
      </w:r>
      <w:r w:rsidR="00C75AE1" w:rsidRPr="00C75AE1">
        <w:rPr>
          <w:rFonts w:ascii="仿宋" w:eastAsia="仿宋" w:hAnsi="仿宋" w:cs="仿宋_GB2312" w:hint="eastAsia"/>
          <w:sz w:val="32"/>
          <w:szCs w:val="32"/>
        </w:rPr>
        <w:t>GB/T 1.1标准化工作导则 第1部分：标准的结构和编写</w:t>
      </w:r>
      <w:r w:rsidR="00C75AE1">
        <w:rPr>
          <w:rFonts w:ascii="仿宋" w:eastAsia="仿宋" w:hAnsi="仿宋" w:cs="仿宋_GB2312" w:hint="eastAsia"/>
          <w:sz w:val="32"/>
          <w:szCs w:val="32"/>
        </w:rPr>
        <w:t>》</w:t>
      </w:r>
      <w:r w:rsidR="004B13A4" w:rsidRPr="00975841">
        <w:rPr>
          <w:rFonts w:ascii="仿宋" w:eastAsia="仿宋" w:hAnsi="仿宋" w:cs="仿宋_GB2312" w:hint="eastAsia"/>
          <w:sz w:val="32"/>
          <w:szCs w:val="32"/>
        </w:rPr>
        <w:t>《湖南省市场监督管理局关于全面规范产品合格证的实施意见》《</w:t>
      </w:r>
      <w:r w:rsidR="004B13A4" w:rsidRPr="00975841">
        <w:rPr>
          <w:rFonts w:ascii="仿宋" w:eastAsia="仿宋" w:hAnsi="仿宋" w:cs="仿宋_GB2312"/>
          <w:sz w:val="32"/>
          <w:szCs w:val="32"/>
        </w:rPr>
        <w:t>产品合格证管理规范</w:t>
      </w:r>
      <w:r w:rsidR="004B13A4" w:rsidRPr="00975841">
        <w:rPr>
          <w:rFonts w:ascii="仿宋" w:eastAsia="仿宋" w:hAnsi="仿宋" w:cs="仿宋_GB2312" w:hint="eastAsia"/>
          <w:sz w:val="32"/>
          <w:szCs w:val="32"/>
        </w:rPr>
        <w:t>》（</w:t>
      </w:r>
      <w:r w:rsidR="004B13A4" w:rsidRPr="00975841">
        <w:rPr>
          <w:rFonts w:ascii="仿宋" w:eastAsia="仿宋" w:hAnsi="仿宋" w:cs="仿宋_GB2312"/>
          <w:sz w:val="32"/>
          <w:szCs w:val="32"/>
        </w:rPr>
        <w:t>DB43</w:t>
      </w:r>
      <w:r w:rsidR="004B13A4" w:rsidRPr="00975841">
        <w:rPr>
          <w:rFonts w:ascii="仿宋" w:eastAsia="仿宋" w:hAnsi="仿宋" w:cs="仿宋_GB2312" w:hint="eastAsia"/>
          <w:sz w:val="32"/>
          <w:szCs w:val="32"/>
        </w:rPr>
        <w:t>/</w:t>
      </w:r>
      <w:r w:rsidR="004B13A4" w:rsidRPr="00975841">
        <w:rPr>
          <w:rFonts w:ascii="仿宋" w:eastAsia="仿宋" w:hAnsi="仿宋" w:cs="仿宋_GB2312"/>
          <w:sz w:val="32"/>
          <w:szCs w:val="32"/>
        </w:rPr>
        <w:t>T 2203</w:t>
      </w:r>
      <w:r w:rsidR="004B13A4" w:rsidRPr="00975841">
        <w:rPr>
          <w:rFonts w:ascii="仿宋" w:eastAsia="仿宋" w:hAnsi="仿宋" w:cs="仿宋_GB2312" w:hint="eastAsia"/>
          <w:sz w:val="32"/>
          <w:szCs w:val="32"/>
        </w:rPr>
        <w:t>）</w:t>
      </w:r>
      <w:r w:rsidRPr="00975841">
        <w:rPr>
          <w:rFonts w:ascii="仿宋" w:eastAsia="仿宋" w:hAnsi="仿宋" w:cs="仿宋_GB2312" w:hint="eastAsia"/>
          <w:sz w:val="32"/>
          <w:szCs w:val="32"/>
        </w:rPr>
        <w:t>等政策文件。</w:t>
      </w:r>
    </w:p>
    <w:p w:rsidR="00685384" w:rsidRDefault="00685384" w:rsidP="00975841">
      <w:pPr>
        <w:pStyle w:val="23"/>
        <w:spacing w:line="560" w:lineRule="exact"/>
        <w:ind w:firstLineChars="200" w:firstLine="643"/>
      </w:pPr>
      <w:r>
        <w:rPr>
          <w:rFonts w:ascii="楷体" w:eastAsia="楷体" w:hAnsi="楷体" w:cs="楷体" w:hint="eastAsia"/>
          <w:b/>
          <w:bCs/>
          <w:color w:val="000000"/>
          <w:kern w:val="0"/>
          <w:sz w:val="32"/>
          <w:szCs w:val="32"/>
          <w:lang w:bidi="ar"/>
        </w:rPr>
        <w:t>（</w:t>
      </w:r>
      <w:r w:rsidR="004B13A4">
        <w:rPr>
          <w:rFonts w:ascii="楷体" w:eastAsia="楷体" w:hAnsi="楷体" w:cs="楷体" w:hint="eastAsia"/>
          <w:b/>
          <w:bCs/>
          <w:color w:val="000000"/>
          <w:kern w:val="0"/>
          <w:sz w:val="32"/>
          <w:szCs w:val="32"/>
          <w:lang w:bidi="ar"/>
        </w:rPr>
        <w:t>三</w:t>
      </w:r>
      <w:r>
        <w:rPr>
          <w:rFonts w:ascii="楷体" w:eastAsia="楷体" w:hAnsi="楷体" w:cs="楷体" w:hint="eastAsia"/>
          <w:b/>
          <w:bCs/>
          <w:color w:val="000000"/>
          <w:kern w:val="0"/>
          <w:sz w:val="32"/>
          <w:szCs w:val="32"/>
          <w:lang w:bidi="ar"/>
        </w:rPr>
        <w:t>）主要内容</w:t>
      </w:r>
      <w:bookmarkStart w:id="0" w:name="_Toc89694667"/>
      <w:bookmarkStart w:id="1" w:name="_Toc89772888"/>
      <w:bookmarkStart w:id="2" w:name="_Toc24884218"/>
      <w:bookmarkStart w:id="3" w:name="_Toc26986530"/>
      <w:bookmarkStart w:id="4" w:name="_Toc89777137"/>
      <w:bookmarkStart w:id="5" w:name="_Toc26718930"/>
      <w:bookmarkStart w:id="6" w:name="_Toc89704425"/>
      <w:bookmarkStart w:id="7" w:name="_Toc90881666"/>
      <w:bookmarkStart w:id="8" w:name="_Toc24884211"/>
      <w:bookmarkStart w:id="9" w:name="_Toc26648465"/>
      <w:bookmarkStart w:id="10" w:name="_Toc26986771"/>
      <w:bookmarkStart w:id="11" w:name="_Toc91142361"/>
      <w:bookmarkStart w:id="12" w:name="_Toc17233325"/>
      <w:bookmarkStart w:id="13" w:name="_Toc17233333"/>
    </w:p>
    <w:bookmarkEnd w:id="0"/>
    <w:bookmarkEnd w:id="1"/>
    <w:bookmarkEnd w:id="2"/>
    <w:bookmarkEnd w:id="3"/>
    <w:bookmarkEnd w:id="4"/>
    <w:bookmarkEnd w:id="5"/>
    <w:bookmarkEnd w:id="6"/>
    <w:bookmarkEnd w:id="7"/>
    <w:bookmarkEnd w:id="8"/>
    <w:bookmarkEnd w:id="9"/>
    <w:bookmarkEnd w:id="10"/>
    <w:bookmarkEnd w:id="11"/>
    <w:bookmarkEnd w:id="12"/>
    <w:bookmarkEnd w:id="13"/>
    <w:p w:rsidR="00685384" w:rsidRPr="00975841" w:rsidRDefault="00685384" w:rsidP="00975841">
      <w:pPr>
        <w:spacing w:line="560" w:lineRule="exact"/>
        <w:ind w:firstLineChars="200" w:firstLine="640"/>
        <w:rPr>
          <w:rFonts w:ascii="仿宋" w:eastAsia="仿宋" w:hAnsi="仿宋" w:cs="仿宋_GB2312"/>
          <w:sz w:val="32"/>
          <w:szCs w:val="32"/>
        </w:rPr>
      </w:pPr>
      <w:r w:rsidRPr="00975841">
        <w:rPr>
          <w:rFonts w:ascii="仿宋" w:eastAsia="仿宋" w:hAnsi="仿宋" w:cs="仿宋_GB2312" w:hint="eastAsia"/>
          <w:sz w:val="32"/>
          <w:szCs w:val="32"/>
        </w:rPr>
        <w:t>标准共包括</w:t>
      </w:r>
      <w:r w:rsidR="004B13A4" w:rsidRPr="00975841">
        <w:rPr>
          <w:rFonts w:ascii="仿宋" w:eastAsia="仿宋" w:hAnsi="仿宋" w:cs="仿宋_GB2312" w:hint="eastAsia"/>
          <w:sz w:val="32"/>
          <w:szCs w:val="32"/>
        </w:rPr>
        <w:t>8</w:t>
      </w:r>
      <w:r w:rsidRPr="00975841">
        <w:rPr>
          <w:rFonts w:ascii="仿宋" w:eastAsia="仿宋" w:hAnsi="仿宋" w:cs="仿宋_GB2312" w:hint="eastAsia"/>
          <w:sz w:val="32"/>
          <w:szCs w:val="32"/>
        </w:rPr>
        <w:t>个章节，</w:t>
      </w:r>
      <w:r w:rsidR="004B13A4" w:rsidRPr="00975841">
        <w:rPr>
          <w:rFonts w:ascii="仿宋" w:eastAsia="仿宋" w:hAnsi="仿宋" w:cs="仿宋_GB2312" w:hint="eastAsia"/>
          <w:sz w:val="32"/>
          <w:szCs w:val="32"/>
        </w:rPr>
        <w:t>4</w:t>
      </w:r>
      <w:r w:rsidRPr="00975841">
        <w:rPr>
          <w:rFonts w:ascii="仿宋" w:eastAsia="仿宋" w:hAnsi="仿宋" w:cs="仿宋_GB2312" w:hint="eastAsia"/>
          <w:sz w:val="32"/>
          <w:szCs w:val="32"/>
        </w:rPr>
        <w:t>个规范性附录</w:t>
      </w:r>
      <w:r w:rsidR="004B13A4" w:rsidRPr="00975841">
        <w:rPr>
          <w:rFonts w:ascii="仿宋" w:eastAsia="仿宋" w:hAnsi="仿宋" w:cs="仿宋_GB2312" w:hint="eastAsia"/>
          <w:sz w:val="32"/>
          <w:szCs w:val="32"/>
        </w:rPr>
        <w:t>和2个资料性附录</w:t>
      </w:r>
      <w:r w:rsidRPr="00975841">
        <w:rPr>
          <w:rFonts w:ascii="仿宋" w:eastAsia="仿宋" w:hAnsi="仿宋" w:cs="仿宋_GB2312" w:hint="eastAsia"/>
          <w:sz w:val="32"/>
          <w:szCs w:val="32"/>
        </w:rPr>
        <w:t>：</w:t>
      </w:r>
    </w:p>
    <w:p w:rsidR="00685384" w:rsidRPr="00DA5FE8" w:rsidRDefault="00685384" w:rsidP="00975841">
      <w:pPr>
        <w:spacing w:line="560" w:lineRule="exact"/>
        <w:ind w:firstLineChars="200" w:firstLine="643"/>
        <w:rPr>
          <w:rFonts w:ascii="仿宋" w:eastAsia="仿宋" w:hAnsi="仿宋" w:cs="仿宋_GB2312"/>
          <w:b/>
          <w:sz w:val="32"/>
          <w:szCs w:val="32"/>
        </w:rPr>
      </w:pPr>
      <w:r w:rsidRPr="00DA5FE8">
        <w:rPr>
          <w:rFonts w:ascii="仿宋" w:eastAsia="仿宋" w:hAnsi="仿宋" w:cs="仿宋_GB2312" w:hint="eastAsia"/>
          <w:b/>
          <w:sz w:val="32"/>
          <w:szCs w:val="32"/>
        </w:rPr>
        <w:t>1</w:t>
      </w:r>
      <w:r w:rsidR="00975841" w:rsidRPr="00DA5FE8">
        <w:rPr>
          <w:rFonts w:ascii="仿宋" w:eastAsia="仿宋" w:hAnsi="仿宋" w:cs="仿宋_GB2312" w:hint="eastAsia"/>
          <w:b/>
          <w:sz w:val="32"/>
          <w:szCs w:val="32"/>
        </w:rPr>
        <w:t>．</w:t>
      </w:r>
      <w:r w:rsidRPr="00DA5FE8">
        <w:rPr>
          <w:rFonts w:ascii="仿宋" w:eastAsia="仿宋" w:hAnsi="仿宋" w:cs="仿宋_GB2312" w:hint="eastAsia"/>
          <w:b/>
          <w:sz w:val="32"/>
          <w:szCs w:val="32"/>
        </w:rPr>
        <w:t>范围</w:t>
      </w:r>
    </w:p>
    <w:p w:rsidR="00685384" w:rsidRPr="00975841" w:rsidRDefault="00685384" w:rsidP="00975841">
      <w:pPr>
        <w:spacing w:line="560" w:lineRule="exact"/>
        <w:ind w:firstLineChars="200" w:firstLine="640"/>
        <w:rPr>
          <w:rFonts w:ascii="仿宋" w:eastAsia="仿宋" w:hAnsi="仿宋" w:cs="仿宋_GB2312"/>
          <w:sz w:val="32"/>
          <w:szCs w:val="32"/>
        </w:rPr>
      </w:pPr>
      <w:r w:rsidRPr="00975841">
        <w:rPr>
          <w:rFonts w:ascii="仿宋" w:eastAsia="仿宋" w:hAnsi="仿宋" w:cs="仿宋_GB2312" w:hint="eastAsia"/>
          <w:sz w:val="32"/>
          <w:szCs w:val="32"/>
        </w:rPr>
        <w:lastRenderedPageBreak/>
        <w:t>对标准提出的要求内容，以及适用范围进行描述。</w:t>
      </w:r>
    </w:p>
    <w:p w:rsidR="00685384" w:rsidRPr="00DA5FE8" w:rsidRDefault="00685384" w:rsidP="00975841">
      <w:pPr>
        <w:spacing w:line="560" w:lineRule="exact"/>
        <w:ind w:firstLineChars="200" w:firstLine="643"/>
        <w:rPr>
          <w:rFonts w:ascii="仿宋" w:eastAsia="仿宋" w:hAnsi="仿宋" w:cs="仿宋_GB2312"/>
          <w:b/>
          <w:sz w:val="32"/>
          <w:szCs w:val="32"/>
        </w:rPr>
      </w:pPr>
      <w:r w:rsidRPr="00DA5FE8">
        <w:rPr>
          <w:rFonts w:ascii="仿宋" w:eastAsia="仿宋" w:hAnsi="仿宋" w:cs="仿宋_GB2312" w:hint="eastAsia"/>
          <w:b/>
          <w:sz w:val="32"/>
          <w:szCs w:val="32"/>
        </w:rPr>
        <w:t>2</w:t>
      </w:r>
      <w:r w:rsidR="004B13A4" w:rsidRPr="00DA5FE8">
        <w:rPr>
          <w:rFonts w:ascii="仿宋" w:eastAsia="仿宋" w:hAnsi="仿宋" w:cs="仿宋_GB2312" w:hint="eastAsia"/>
          <w:b/>
          <w:sz w:val="32"/>
          <w:szCs w:val="32"/>
        </w:rPr>
        <w:t>．</w:t>
      </w:r>
      <w:r w:rsidRPr="00DA5FE8">
        <w:rPr>
          <w:rFonts w:ascii="仿宋" w:eastAsia="仿宋" w:hAnsi="仿宋" w:cs="仿宋_GB2312" w:hint="eastAsia"/>
          <w:b/>
          <w:sz w:val="32"/>
          <w:szCs w:val="32"/>
        </w:rPr>
        <w:t>规范性引用文件</w:t>
      </w:r>
    </w:p>
    <w:p w:rsidR="00685384" w:rsidRPr="00975841" w:rsidRDefault="00685384" w:rsidP="00975841">
      <w:pPr>
        <w:spacing w:line="560" w:lineRule="exact"/>
        <w:ind w:firstLineChars="200" w:firstLine="640"/>
        <w:rPr>
          <w:rFonts w:ascii="仿宋" w:eastAsia="仿宋" w:hAnsi="仿宋" w:cs="仿宋_GB2312"/>
          <w:sz w:val="32"/>
          <w:szCs w:val="32"/>
        </w:rPr>
      </w:pPr>
      <w:r w:rsidRPr="00975841">
        <w:rPr>
          <w:rFonts w:ascii="仿宋" w:eastAsia="仿宋" w:hAnsi="仿宋" w:cs="仿宋_GB2312" w:hint="eastAsia"/>
          <w:sz w:val="32"/>
          <w:szCs w:val="32"/>
        </w:rPr>
        <w:t>罗列了本标准引用的文件。</w:t>
      </w:r>
    </w:p>
    <w:p w:rsidR="00685384" w:rsidRPr="00DA5FE8" w:rsidRDefault="00685384" w:rsidP="00975841">
      <w:pPr>
        <w:spacing w:line="560" w:lineRule="exact"/>
        <w:ind w:firstLineChars="200" w:firstLine="643"/>
        <w:rPr>
          <w:rFonts w:ascii="仿宋" w:eastAsia="仿宋" w:hAnsi="仿宋" w:cs="仿宋_GB2312"/>
          <w:b/>
          <w:sz w:val="32"/>
          <w:szCs w:val="32"/>
        </w:rPr>
      </w:pPr>
      <w:r w:rsidRPr="00DA5FE8">
        <w:rPr>
          <w:rFonts w:ascii="仿宋" w:eastAsia="仿宋" w:hAnsi="仿宋" w:cs="仿宋_GB2312" w:hint="eastAsia"/>
          <w:b/>
          <w:sz w:val="32"/>
          <w:szCs w:val="32"/>
        </w:rPr>
        <w:t>3</w:t>
      </w:r>
      <w:r w:rsidR="004B13A4" w:rsidRPr="00DA5FE8">
        <w:rPr>
          <w:rFonts w:ascii="仿宋" w:eastAsia="仿宋" w:hAnsi="仿宋" w:cs="仿宋_GB2312" w:hint="eastAsia"/>
          <w:b/>
          <w:sz w:val="32"/>
          <w:szCs w:val="32"/>
        </w:rPr>
        <w:t>．</w:t>
      </w:r>
      <w:r w:rsidRPr="00DA5FE8">
        <w:rPr>
          <w:rFonts w:ascii="仿宋" w:eastAsia="仿宋" w:hAnsi="仿宋" w:cs="仿宋_GB2312" w:hint="eastAsia"/>
          <w:b/>
          <w:sz w:val="32"/>
          <w:szCs w:val="32"/>
        </w:rPr>
        <w:t>术语和定义</w:t>
      </w:r>
    </w:p>
    <w:p w:rsidR="00685384" w:rsidRPr="00975841" w:rsidRDefault="004B13A4" w:rsidP="00975841">
      <w:pPr>
        <w:spacing w:line="560" w:lineRule="exact"/>
        <w:ind w:firstLineChars="200" w:firstLine="640"/>
        <w:rPr>
          <w:rFonts w:ascii="仿宋" w:eastAsia="仿宋" w:hAnsi="仿宋" w:cs="仿宋_GB2312"/>
          <w:sz w:val="32"/>
          <w:szCs w:val="32"/>
        </w:rPr>
      </w:pPr>
      <w:r w:rsidRPr="00975841">
        <w:rPr>
          <w:rFonts w:ascii="仿宋" w:eastAsia="仿宋" w:hAnsi="仿宋" w:cs="仿宋_GB2312" w:hint="eastAsia"/>
          <w:sz w:val="32"/>
          <w:szCs w:val="32"/>
        </w:rPr>
        <w:t>主要对</w:t>
      </w:r>
      <w:r w:rsidR="00685384" w:rsidRPr="00975841">
        <w:rPr>
          <w:rFonts w:ascii="仿宋" w:eastAsia="仿宋" w:hAnsi="仿宋" w:cs="仿宋_GB2312" w:hint="eastAsia"/>
          <w:sz w:val="32"/>
          <w:szCs w:val="32"/>
        </w:rPr>
        <w:t>适用于本文件</w:t>
      </w:r>
      <w:r w:rsidRPr="00975841">
        <w:rPr>
          <w:rFonts w:ascii="仿宋" w:eastAsia="仿宋" w:hAnsi="仿宋" w:cs="仿宋_GB2312" w:hint="eastAsia"/>
          <w:sz w:val="32"/>
          <w:szCs w:val="32"/>
        </w:rPr>
        <w:t>的</w:t>
      </w:r>
      <w:r w:rsidR="00685384" w:rsidRPr="00975841">
        <w:rPr>
          <w:rFonts w:ascii="仿宋" w:eastAsia="仿宋" w:hAnsi="仿宋" w:cs="仿宋_GB2312" w:hint="eastAsia"/>
          <w:sz w:val="32"/>
          <w:szCs w:val="32"/>
        </w:rPr>
        <w:t>术语和定义进行</w:t>
      </w:r>
      <w:r w:rsidRPr="00975841">
        <w:rPr>
          <w:rFonts w:ascii="仿宋" w:eastAsia="仿宋" w:hAnsi="仿宋" w:cs="仿宋_GB2312" w:hint="eastAsia"/>
          <w:sz w:val="32"/>
          <w:szCs w:val="32"/>
        </w:rPr>
        <w:t>了</w:t>
      </w:r>
      <w:r w:rsidR="00685384" w:rsidRPr="00975841">
        <w:rPr>
          <w:rFonts w:ascii="仿宋" w:eastAsia="仿宋" w:hAnsi="仿宋" w:cs="仿宋_GB2312" w:hint="eastAsia"/>
          <w:sz w:val="32"/>
          <w:szCs w:val="32"/>
        </w:rPr>
        <w:t>描述。</w:t>
      </w:r>
    </w:p>
    <w:p w:rsidR="00685384" w:rsidRPr="00DA5FE8" w:rsidRDefault="00685384" w:rsidP="00975841">
      <w:pPr>
        <w:spacing w:line="560" w:lineRule="exact"/>
        <w:ind w:firstLineChars="200" w:firstLine="643"/>
        <w:rPr>
          <w:rFonts w:ascii="仿宋" w:eastAsia="仿宋" w:hAnsi="仿宋" w:cs="仿宋_GB2312"/>
          <w:b/>
          <w:sz w:val="32"/>
          <w:szCs w:val="32"/>
        </w:rPr>
      </w:pPr>
      <w:r w:rsidRPr="00DA5FE8">
        <w:rPr>
          <w:rFonts w:ascii="仿宋" w:eastAsia="仿宋" w:hAnsi="仿宋" w:cs="仿宋_GB2312" w:hint="eastAsia"/>
          <w:b/>
          <w:sz w:val="32"/>
          <w:szCs w:val="32"/>
        </w:rPr>
        <w:t>4</w:t>
      </w:r>
      <w:r w:rsidR="004B13A4" w:rsidRPr="00DA5FE8">
        <w:rPr>
          <w:rFonts w:ascii="仿宋" w:eastAsia="仿宋" w:hAnsi="仿宋" w:cs="仿宋_GB2312" w:hint="eastAsia"/>
          <w:b/>
          <w:sz w:val="32"/>
          <w:szCs w:val="32"/>
        </w:rPr>
        <w:t>．基本</w:t>
      </w:r>
      <w:r w:rsidRPr="00DA5FE8">
        <w:rPr>
          <w:rFonts w:ascii="仿宋" w:eastAsia="仿宋" w:hAnsi="仿宋" w:cs="仿宋_GB2312" w:hint="eastAsia"/>
          <w:b/>
          <w:sz w:val="32"/>
          <w:szCs w:val="32"/>
        </w:rPr>
        <w:t>要求</w:t>
      </w:r>
    </w:p>
    <w:p w:rsidR="00685384" w:rsidRPr="00975841" w:rsidRDefault="00685384" w:rsidP="00975841">
      <w:pPr>
        <w:spacing w:line="560" w:lineRule="exact"/>
        <w:ind w:firstLineChars="200" w:firstLine="640"/>
        <w:rPr>
          <w:rFonts w:ascii="仿宋" w:eastAsia="仿宋" w:hAnsi="仿宋" w:cs="仿宋_GB2312"/>
          <w:sz w:val="32"/>
          <w:szCs w:val="32"/>
        </w:rPr>
      </w:pPr>
      <w:r w:rsidRPr="00975841">
        <w:rPr>
          <w:rFonts w:ascii="仿宋" w:eastAsia="仿宋" w:hAnsi="仿宋" w:cs="仿宋_GB2312" w:hint="eastAsia"/>
          <w:sz w:val="32"/>
          <w:szCs w:val="32"/>
        </w:rPr>
        <w:t>对</w:t>
      </w:r>
      <w:r w:rsidR="004B13A4" w:rsidRPr="00975841">
        <w:rPr>
          <w:rFonts w:ascii="仿宋" w:eastAsia="仿宋" w:hAnsi="仿宋" w:cs="仿宋_GB2312" w:hint="eastAsia"/>
          <w:sz w:val="32"/>
          <w:szCs w:val="32"/>
        </w:rPr>
        <w:t>示范创建单位提出了基本的申报</w:t>
      </w:r>
      <w:r w:rsidRPr="00975841">
        <w:rPr>
          <w:rFonts w:ascii="仿宋" w:eastAsia="仿宋" w:hAnsi="仿宋" w:cs="仿宋_GB2312" w:hint="eastAsia"/>
          <w:sz w:val="32"/>
          <w:szCs w:val="32"/>
        </w:rPr>
        <w:t>要求。</w:t>
      </w:r>
    </w:p>
    <w:p w:rsidR="00685384" w:rsidRPr="00DA5FE8" w:rsidRDefault="00685384" w:rsidP="00975841">
      <w:pPr>
        <w:spacing w:line="560" w:lineRule="exact"/>
        <w:ind w:firstLineChars="200" w:firstLine="643"/>
        <w:rPr>
          <w:rFonts w:ascii="仿宋" w:eastAsia="仿宋" w:hAnsi="仿宋" w:cs="仿宋_GB2312"/>
          <w:b/>
          <w:sz w:val="32"/>
          <w:szCs w:val="32"/>
        </w:rPr>
      </w:pPr>
      <w:r w:rsidRPr="00DA5FE8">
        <w:rPr>
          <w:rFonts w:ascii="仿宋" w:eastAsia="仿宋" w:hAnsi="仿宋" w:cs="仿宋_GB2312" w:hint="eastAsia"/>
          <w:b/>
          <w:sz w:val="32"/>
          <w:szCs w:val="32"/>
        </w:rPr>
        <w:t>5</w:t>
      </w:r>
      <w:r w:rsidR="004B13A4" w:rsidRPr="00DA5FE8">
        <w:rPr>
          <w:rFonts w:ascii="仿宋" w:eastAsia="仿宋" w:hAnsi="仿宋" w:cs="仿宋_GB2312" w:hint="eastAsia"/>
          <w:b/>
          <w:sz w:val="32"/>
          <w:szCs w:val="32"/>
        </w:rPr>
        <w:t>．评</w:t>
      </w:r>
      <w:r w:rsidR="007E54C7">
        <w:rPr>
          <w:rFonts w:ascii="仿宋" w:eastAsia="仿宋" w:hAnsi="仿宋" w:cs="仿宋_GB2312" w:hint="eastAsia"/>
          <w:b/>
          <w:sz w:val="32"/>
          <w:szCs w:val="32"/>
        </w:rPr>
        <w:t>选</w:t>
      </w:r>
      <w:r w:rsidR="004B13A4" w:rsidRPr="00DA5FE8">
        <w:rPr>
          <w:rFonts w:ascii="仿宋" w:eastAsia="仿宋" w:hAnsi="仿宋" w:cs="仿宋_GB2312" w:hint="eastAsia"/>
          <w:b/>
          <w:sz w:val="32"/>
          <w:szCs w:val="32"/>
        </w:rPr>
        <w:t>指标体系</w:t>
      </w:r>
    </w:p>
    <w:p w:rsidR="00975841" w:rsidRPr="00975841" w:rsidRDefault="00975841" w:rsidP="00975841">
      <w:pPr>
        <w:spacing w:line="560" w:lineRule="exact"/>
        <w:ind w:firstLineChars="200" w:firstLine="640"/>
        <w:rPr>
          <w:rFonts w:ascii="仿宋" w:eastAsia="仿宋" w:hAnsi="仿宋" w:cs="仿宋_GB2312"/>
          <w:sz w:val="32"/>
          <w:szCs w:val="32"/>
        </w:rPr>
      </w:pPr>
      <w:r w:rsidRPr="00975841">
        <w:rPr>
          <w:rFonts w:ascii="仿宋" w:eastAsia="仿宋" w:hAnsi="仿宋" w:cs="仿宋_GB2312" w:hint="eastAsia"/>
          <w:sz w:val="32"/>
          <w:szCs w:val="32"/>
        </w:rPr>
        <w:t>对评</w:t>
      </w:r>
      <w:r w:rsidR="007E54C7">
        <w:rPr>
          <w:rFonts w:ascii="仿宋" w:eastAsia="仿宋" w:hAnsi="仿宋" w:cs="仿宋_GB2312" w:hint="eastAsia"/>
          <w:sz w:val="32"/>
          <w:szCs w:val="32"/>
        </w:rPr>
        <w:t>选</w:t>
      </w:r>
      <w:r w:rsidRPr="00975841">
        <w:rPr>
          <w:rFonts w:ascii="仿宋" w:eastAsia="仿宋" w:hAnsi="仿宋" w:cs="仿宋_GB2312" w:hint="eastAsia"/>
          <w:sz w:val="32"/>
          <w:szCs w:val="32"/>
        </w:rPr>
        <w:t>指标的体系进行了说明，明确了评</w:t>
      </w:r>
      <w:r w:rsidR="007E54C7">
        <w:rPr>
          <w:rFonts w:ascii="仿宋" w:eastAsia="仿宋" w:hAnsi="仿宋" w:cs="仿宋_GB2312" w:hint="eastAsia"/>
          <w:sz w:val="32"/>
          <w:szCs w:val="32"/>
        </w:rPr>
        <w:t>选</w:t>
      </w:r>
      <w:r w:rsidRPr="00975841">
        <w:rPr>
          <w:rFonts w:ascii="仿宋" w:eastAsia="仿宋" w:hAnsi="仿宋" w:cs="仿宋_GB2312" w:hint="eastAsia"/>
          <w:sz w:val="32"/>
          <w:szCs w:val="32"/>
        </w:rPr>
        <w:t>的指标内容。包括基本条件、组织保障、</w:t>
      </w:r>
      <w:r w:rsidR="0068582A">
        <w:rPr>
          <w:rFonts w:ascii="仿宋" w:eastAsia="仿宋" w:hAnsi="仿宋" w:cs="仿宋_GB2312" w:hint="eastAsia"/>
          <w:sz w:val="32"/>
          <w:szCs w:val="32"/>
        </w:rPr>
        <w:t>质量安全保障能力、质量安全治理能力</w:t>
      </w:r>
      <w:r w:rsidRPr="00975841">
        <w:rPr>
          <w:rFonts w:ascii="仿宋" w:eastAsia="仿宋" w:hAnsi="仿宋" w:cs="仿宋_GB2312" w:hint="eastAsia"/>
          <w:sz w:val="32"/>
          <w:szCs w:val="32"/>
        </w:rPr>
        <w:t>、加分项等内容。</w:t>
      </w:r>
    </w:p>
    <w:p w:rsidR="00975841" w:rsidRPr="00DA5FE8" w:rsidRDefault="00975841" w:rsidP="00975841">
      <w:pPr>
        <w:spacing w:line="560" w:lineRule="exact"/>
        <w:ind w:firstLineChars="200" w:firstLine="643"/>
        <w:rPr>
          <w:rFonts w:ascii="仿宋" w:eastAsia="仿宋" w:hAnsi="仿宋" w:cs="仿宋_GB2312"/>
          <w:b/>
          <w:sz w:val="32"/>
          <w:szCs w:val="32"/>
        </w:rPr>
      </w:pPr>
      <w:r w:rsidRPr="00DA5FE8">
        <w:rPr>
          <w:rFonts w:ascii="仿宋" w:eastAsia="仿宋" w:hAnsi="仿宋" w:cs="仿宋_GB2312"/>
          <w:b/>
          <w:sz w:val="32"/>
          <w:szCs w:val="32"/>
        </w:rPr>
        <w:t>6.</w:t>
      </w:r>
      <w:bookmarkStart w:id="14" w:name="_Toc114758211"/>
      <w:bookmarkStart w:id="15" w:name="_Toc117161416"/>
      <w:bookmarkStart w:id="16" w:name="_Toc117162864"/>
      <w:r w:rsidRPr="00DA5FE8">
        <w:rPr>
          <w:rFonts w:ascii="仿宋" w:eastAsia="仿宋" w:hAnsi="仿宋" w:cs="仿宋_GB2312" w:hint="eastAsia"/>
          <w:b/>
          <w:sz w:val="32"/>
          <w:szCs w:val="32"/>
        </w:rPr>
        <w:t xml:space="preserve"> </w:t>
      </w:r>
      <w:r w:rsidR="007E54C7" w:rsidRPr="007E54C7">
        <w:rPr>
          <w:rFonts w:ascii="仿宋" w:eastAsia="仿宋" w:hAnsi="仿宋" w:cs="仿宋_GB2312" w:hint="eastAsia"/>
          <w:b/>
          <w:sz w:val="32"/>
          <w:szCs w:val="32"/>
        </w:rPr>
        <w:t>评选</w:t>
      </w:r>
      <w:r w:rsidRPr="00DA5FE8">
        <w:rPr>
          <w:rFonts w:ascii="仿宋" w:eastAsia="仿宋" w:hAnsi="仿宋" w:cs="仿宋_GB2312" w:hint="eastAsia"/>
          <w:b/>
          <w:sz w:val="32"/>
          <w:szCs w:val="32"/>
        </w:rPr>
        <w:t>申请</w:t>
      </w:r>
      <w:bookmarkEnd w:id="14"/>
      <w:bookmarkEnd w:id="15"/>
      <w:bookmarkEnd w:id="16"/>
    </w:p>
    <w:p w:rsidR="00975841" w:rsidRPr="00975841" w:rsidRDefault="00975841" w:rsidP="00975841">
      <w:pPr>
        <w:spacing w:line="560" w:lineRule="exact"/>
        <w:ind w:firstLineChars="200" w:firstLine="640"/>
        <w:rPr>
          <w:rFonts w:ascii="仿宋" w:eastAsia="仿宋" w:hAnsi="仿宋" w:cs="仿宋_GB2312"/>
          <w:sz w:val="32"/>
          <w:szCs w:val="32"/>
        </w:rPr>
      </w:pPr>
      <w:r w:rsidRPr="00975841">
        <w:rPr>
          <w:rFonts w:ascii="仿宋" w:eastAsia="仿宋" w:hAnsi="仿宋" w:cs="仿宋_GB2312" w:hint="eastAsia"/>
          <w:sz w:val="32"/>
          <w:szCs w:val="32"/>
        </w:rPr>
        <w:t>明确了申请示范创建的审批程序和所需提交的相关材料。</w:t>
      </w:r>
    </w:p>
    <w:p w:rsidR="00975841" w:rsidRPr="00DA5FE8" w:rsidRDefault="00975841" w:rsidP="00975841">
      <w:pPr>
        <w:spacing w:line="560" w:lineRule="exact"/>
        <w:ind w:firstLineChars="200" w:firstLine="643"/>
        <w:rPr>
          <w:rFonts w:ascii="仿宋" w:eastAsia="仿宋" w:hAnsi="仿宋" w:cs="仿宋_GB2312"/>
          <w:b/>
          <w:sz w:val="32"/>
          <w:szCs w:val="32"/>
        </w:rPr>
      </w:pPr>
      <w:r w:rsidRPr="00DA5FE8">
        <w:rPr>
          <w:rFonts w:ascii="仿宋" w:eastAsia="仿宋" w:hAnsi="仿宋" w:cs="仿宋_GB2312"/>
          <w:b/>
          <w:sz w:val="32"/>
          <w:szCs w:val="32"/>
        </w:rPr>
        <w:t>7</w:t>
      </w:r>
      <w:r w:rsidRPr="00DA5FE8">
        <w:rPr>
          <w:rFonts w:ascii="仿宋" w:eastAsia="仿宋" w:hAnsi="仿宋" w:cs="仿宋_GB2312" w:hint="eastAsia"/>
          <w:b/>
          <w:sz w:val="32"/>
          <w:szCs w:val="32"/>
        </w:rPr>
        <w:t>．评</w:t>
      </w:r>
      <w:r w:rsidR="007E54C7">
        <w:rPr>
          <w:rFonts w:ascii="仿宋" w:eastAsia="仿宋" w:hAnsi="仿宋" w:cs="仿宋_GB2312" w:hint="eastAsia"/>
          <w:b/>
          <w:sz w:val="32"/>
          <w:szCs w:val="32"/>
        </w:rPr>
        <w:t>选</w:t>
      </w:r>
      <w:r w:rsidRPr="00DA5FE8">
        <w:rPr>
          <w:rFonts w:ascii="仿宋" w:eastAsia="仿宋" w:hAnsi="仿宋" w:cs="仿宋_GB2312" w:hint="eastAsia"/>
          <w:b/>
          <w:sz w:val="32"/>
          <w:szCs w:val="32"/>
        </w:rPr>
        <w:t>程序</w:t>
      </w:r>
    </w:p>
    <w:p w:rsidR="00975841" w:rsidRPr="008B62BD" w:rsidRDefault="00975841" w:rsidP="00975841">
      <w:pPr>
        <w:spacing w:line="560" w:lineRule="exact"/>
        <w:ind w:firstLineChars="200" w:firstLine="640"/>
        <w:rPr>
          <w:rFonts w:ascii="仿宋" w:eastAsia="仿宋" w:hAnsi="仿宋" w:cs="仿宋_GB2312"/>
          <w:sz w:val="32"/>
          <w:szCs w:val="32"/>
        </w:rPr>
      </w:pPr>
      <w:r w:rsidRPr="008B62BD">
        <w:rPr>
          <w:rFonts w:ascii="仿宋" w:eastAsia="仿宋" w:hAnsi="仿宋" w:cs="仿宋_GB2312" w:hint="eastAsia"/>
          <w:sz w:val="32"/>
          <w:szCs w:val="32"/>
        </w:rPr>
        <w:t>主要对</w:t>
      </w:r>
      <w:r w:rsidR="007E54C7" w:rsidRPr="00975841">
        <w:rPr>
          <w:rFonts w:ascii="仿宋" w:eastAsia="仿宋" w:hAnsi="仿宋" w:cs="仿宋_GB2312" w:hint="eastAsia"/>
          <w:sz w:val="32"/>
          <w:szCs w:val="32"/>
        </w:rPr>
        <w:t>评</w:t>
      </w:r>
      <w:r w:rsidR="007E54C7">
        <w:rPr>
          <w:rFonts w:ascii="仿宋" w:eastAsia="仿宋" w:hAnsi="仿宋" w:cs="仿宋_GB2312" w:hint="eastAsia"/>
          <w:sz w:val="32"/>
          <w:szCs w:val="32"/>
        </w:rPr>
        <w:t>选</w:t>
      </w:r>
      <w:r w:rsidRPr="008B62BD">
        <w:rPr>
          <w:rFonts w:ascii="仿宋" w:eastAsia="仿宋" w:hAnsi="仿宋" w:cs="仿宋_GB2312" w:hint="eastAsia"/>
          <w:sz w:val="32"/>
          <w:szCs w:val="32"/>
        </w:rPr>
        <w:t>的程序进行了说明，包括组建</w:t>
      </w:r>
      <w:r w:rsidR="007E54C7">
        <w:rPr>
          <w:rFonts w:ascii="仿宋" w:eastAsia="仿宋" w:hAnsi="仿宋" w:cs="仿宋_GB2312" w:hint="eastAsia"/>
          <w:sz w:val="32"/>
          <w:szCs w:val="32"/>
        </w:rPr>
        <w:t>核查</w:t>
      </w:r>
      <w:r w:rsidRPr="008B62BD">
        <w:rPr>
          <w:rFonts w:ascii="仿宋" w:eastAsia="仿宋" w:hAnsi="仿宋" w:cs="仿宋_GB2312" w:hint="eastAsia"/>
          <w:sz w:val="32"/>
          <w:szCs w:val="32"/>
        </w:rPr>
        <w:t>组、制定</w:t>
      </w:r>
      <w:r w:rsidR="007E54C7">
        <w:rPr>
          <w:rFonts w:ascii="仿宋" w:eastAsia="仿宋" w:hAnsi="仿宋" w:cs="仿宋_GB2312" w:hint="eastAsia"/>
          <w:sz w:val="32"/>
          <w:szCs w:val="32"/>
        </w:rPr>
        <w:t>核查</w:t>
      </w:r>
      <w:r w:rsidRPr="008B62BD">
        <w:rPr>
          <w:rFonts w:ascii="仿宋" w:eastAsia="仿宋" w:hAnsi="仿宋" w:cs="仿宋_GB2312" w:hint="eastAsia"/>
          <w:sz w:val="32"/>
          <w:szCs w:val="32"/>
        </w:rPr>
        <w:t>方案、实施</w:t>
      </w:r>
      <w:r w:rsidR="007E54C7">
        <w:rPr>
          <w:rFonts w:ascii="仿宋" w:eastAsia="仿宋" w:hAnsi="仿宋" w:cs="仿宋_GB2312" w:hint="eastAsia"/>
          <w:sz w:val="32"/>
          <w:szCs w:val="32"/>
        </w:rPr>
        <w:t>核查</w:t>
      </w:r>
      <w:r w:rsidR="008B62BD" w:rsidRPr="008B62BD">
        <w:rPr>
          <w:rFonts w:ascii="仿宋" w:eastAsia="仿宋" w:hAnsi="仿宋" w:cs="仿宋_GB2312" w:hint="eastAsia"/>
          <w:sz w:val="32"/>
          <w:szCs w:val="32"/>
        </w:rPr>
        <w:t>等。实施</w:t>
      </w:r>
      <w:r w:rsidR="007E54C7">
        <w:rPr>
          <w:rFonts w:ascii="仿宋" w:eastAsia="仿宋" w:hAnsi="仿宋" w:cs="仿宋_GB2312" w:hint="eastAsia"/>
          <w:sz w:val="32"/>
          <w:szCs w:val="32"/>
        </w:rPr>
        <w:t>核查</w:t>
      </w:r>
      <w:r w:rsidR="008B62BD" w:rsidRPr="008B62BD">
        <w:rPr>
          <w:rFonts w:ascii="仿宋" w:eastAsia="仿宋" w:hAnsi="仿宋" w:cs="仿宋_GB2312" w:hint="eastAsia"/>
          <w:sz w:val="32"/>
          <w:szCs w:val="32"/>
        </w:rPr>
        <w:t>阶段包括有资料</w:t>
      </w:r>
      <w:r w:rsidR="007E54C7">
        <w:rPr>
          <w:rFonts w:ascii="仿宋" w:eastAsia="仿宋" w:hAnsi="仿宋" w:cs="仿宋_GB2312" w:hint="eastAsia"/>
          <w:sz w:val="32"/>
          <w:szCs w:val="32"/>
        </w:rPr>
        <w:t>核查</w:t>
      </w:r>
      <w:r w:rsidR="008B62BD" w:rsidRPr="008B62BD">
        <w:rPr>
          <w:rFonts w:ascii="仿宋" w:eastAsia="仿宋" w:hAnsi="仿宋" w:cs="仿宋_GB2312" w:hint="eastAsia"/>
          <w:sz w:val="32"/>
          <w:szCs w:val="32"/>
        </w:rPr>
        <w:t>和现场</w:t>
      </w:r>
      <w:r w:rsidR="007E54C7">
        <w:rPr>
          <w:rFonts w:ascii="仿宋" w:eastAsia="仿宋" w:hAnsi="仿宋" w:cs="仿宋_GB2312" w:hint="eastAsia"/>
          <w:sz w:val="32"/>
          <w:szCs w:val="32"/>
        </w:rPr>
        <w:t>核查</w:t>
      </w:r>
      <w:r w:rsidR="008B62BD" w:rsidRPr="008B62BD">
        <w:rPr>
          <w:rFonts w:ascii="仿宋" w:eastAsia="仿宋" w:hAnsi="仿宋" w:cs="仿宋_GB2312" w:hint="eastAsia"/>
          <w:sz w:val="32"/>
          <w:szCs w:val="32"/>
        </w:rPr>
        <w:t>两部分。</w:t>
      </w:r>
    </w:p>
    <w:p w:rsidR="00975841" w:rsidRPr="00DA5FE8" w:rsidRDefault="008B62BD" w:rsidP="00975841">
      <w:pPr>
        <w:spacing w:line="560" w:lineRule="exact"/>
        <w:ind w:firstLineChars="200" w:firstLine="643"/>
        <w:rPr>
          <w:rFonts w:ascii="仿宋" w:eastAsia="仿宋" w:hAnsi="仿宋" w:cs="仿宋_GB2312"/>
          <w:b/>
          <w:sz w:val="32"/>
          <w:szCs w:val="32"/>
        </w:rPr>
      </w:pPr>
      <w:r w:rsidRPr="00DA5FE8">
        <w:rPr>
          <w:rFonts w:ascii="仿宋" w:eastAsia="仿宋" w:hAnsi="仿宋" w:cs="仿宋_GB2312"/>
          <w:b/>
          <w:sz w:val="32"/>
          <w:szCs w:val="32"/>
        </w:rPr>
        <w:t xml:space="preserve">8. </w:t>
      </w:r>
      <w:r w:rsidR="007E54C7">
        <w:rPr>
          <w:rFonts w:ascii="仿宋" w:eastAsia="仿宋" w:hAnsi="仿宋" w:cs="仿宋_GB2312" w:hint="eastAsia"/>
          <w:b/>
          <w:sz w:val="32"/>
          <w:szCs w:val="32"/>
        </w:rPr>
        <w:t>评选</w:t>
      </w:r>
      <w:r w:rsidRPr="00DA5FE8">
        <w:rPr>
          <w:rFonts w:ascii="仿宋" w:eastAsia="仿宋" w:hAnsi="仿宋" w:cs="仿宋_GB2312" w:hint="eastAsia"/>
          <w:b/>
          <w:sz w:val="32"/>
          <w:szCs w:val="32"/>
        </w:rPr>
        <w:t>结果处置</w:t>
      </w:r>
    </w:p>
    <w:p w:rsidR="00975841" w:rsidRPr="008B62BD" w:rsidRDefault="008B62BD" w:rsidP="008B62BD">
      <w:pPr>
        <w:spacing w:line="56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明确了</w:t>
      </w:r>
      <w:r w:rsidRPr="008B62BD">
        <w:rPr>
          <w:rFonts w:ascii="仿宋" w:eastAsia="仿宋" w:hAnsi="仿宋" w:cs="仿宋_GB2312"/>
          <w:sz w:val="32"/>
          <w:szCs w:val="32"/>
        </w:rPr>
        <w:t>评</w:t>
      </w:r>
      <w:r w:rsidR="007E54C7">
        <w:rPr>
          <w:rFonts w:ascii="仿宋" w:eastAsia="仿宋" w:hAnsi="仿宋" w:cs="仿宋_GB2312" w:hint="eastAsia"/>
          <w:sz w:val="32"/>
          <w:szCs w:val="32"/>
        </w:rPr>
        <w:t>选</w:t>
      </w:r>
      <w:r w:rsidRPr="008B62BD">
        <w:rPr>
          <w:rFonts w:ascii="仿宋" w:eastAsia="仿宋" w:hAnsi="仿宋" w:cs="仿宋_GB2312"/>
          <w:sz w:val="32"/>
          <w:szCs w:val="32"/>
        </w:rPr>
        <w:t>工作结束后</w:t>
      </w:r>
      <w:r w:rsidRPr="008B62BD">
        <w:rPr>
          <w:rFonts w:ascii="仿宋" w:eastAsia="仿宋" w:hAnsi="仿宋" w:cs="仿宋_GB2312" w:hint="eastAsia"/>
          <w:sz w:val="32"/>
          <w:szCs w:val="32"/>
        </w:rPr>
        <w:t>，</w:t>
      </w:r>
      <w:r w:rsidR="007E54C7">
        <w:rPr>
          <w:rFonts w:ascii="仿宋" w:eastAsia="仿宋" w:hAnsi="仿宋" w:cs="仿宋_GB2312" w:hint="eastAsia"/>
          <w:sz w:val="32"/>
          <w:szCs w:val="32"/>
        </w:rPr>
        <w:t>核查</w:t>
      </w:r>
      <w:r w:rsidRPr="008B62BD">
        <w:rPr>
          <w:rFonts w:ascii="仿宋" w:eastAsia="仿宋" w:hAnsi="仿宋" w:cs="仿宋_GB2312"/>
          <w:sz w:val="32"/>
          <w:szCs w:val="32"/>
        </w:rPr>
        <w:t>组应向省级行政主管部门提交资料</w:t>
      </w:r>
      <w:r w:rsidR="007E54C7">
        <w:rPr>
          <w:rFonts w:ascii="仿宋" w:eastAsia="仿宋" w:hAnsi="仿宋" w:cs="仿宋_GB2312" w:hint="eastAsia"/>
          <w:sz w:val="32"/>
          <w:szCs w:val="32"/>
        </w:rPr>
        <w:t>核查</w:t>
      </w:r>
      <w:r w:rsidRPr="008B62BD">
        <w:rPr>
          <w:rFonts w:ascii="仿宋" w:eastAsia="仿宋" w:hAnsi="仿宋" w:cs="仿宋_GB2312"/>
          <w:sz w:val="32"/>
          <w:szCs w:val="32"/>
        </w:rPr>
        <w:t>报告</w:t>
      </w:r>
      <w:r w:rsidRPr="008B62BD">
        <w:rPr>
          <w:rFonts w:ascii="仿宋" w:eastAsia="仿宋" w:hAnsi="仿宋" w:cs="仿宋_GB2312" w:hint="eastAsia"/>
          <w:sz w:val="32"/>
          <w:szCs w:val="32"/>
        </w:rPr>
        <w:t>和现场</w:t>
      </w:r>
      <w:r w:rsidR="007E54C7">
        <w:rPr>
          <w:rFonts w:ascii="仿宋" w:eastAsia="仿宋" w:hAnsi="仿宋" w:cs="仿宋_GB2312" w:hint="eastAsia"/>
          <w:sz w:val="32"/>
          <w:szCs w:val="32"/>
        </w:rPr>
        <w:t>核查</w:t>
      </w:r>
      <w:r w:rsidRPr="008B62BD">
        <w:rPr>
          <w:rFonts w:ascii="仿宋" w:eastAsia="仿宋" w:hAnsi="仿宋" w:cs="仿宋_GB2312" w:hint="eastAsia"/>
          <w:sz w:val="32"/>
          <w:szCs w:val="32"/>
        </w:rPr>
        <w:t>报告。</w:t>
      </w:r>
    </w:p>
    <w:p w:rsidR="008B62BD" w:rsidRPr="00DA5FE8" w:rsidRDefault="008B62BD" w:rsidP="00975841">
      <w:pPr>
        <w:spacing w:line="560" w:lineRule="exact"/>
        <w:ind w:firstLineChars="200" w:firstLine="643"/>
        <w:rPr>
          <w:rFonts w:ascii="仿宋" w:eastAsia="仿宋" w:hAnsi="仿宋" w:cs="仿宋_GB2312"/>
          <w:b/>
          <w:sz w:val="32"/>
          <w:szCs w:val="32"/>
        </w:rPr>
      </w:pPr>
      <w:r w:rsidRPr="00DA5FE8">
        <w:rPr>
          <w:rFonts w:ascii="仿宋" w:eastAsia="仿宋" w:hAnsi="仿宋" w:cs="仿宋_GB2312" w:hint="eastAsia"/>
          <w:b/>
          <w:sz w:val="32"/>
          <w:szCs w:val="32"/>
        </w:rPr>
        <w:t>9</w:t>
      </w:r>
      <w:r w:rsidR="00DA5FE8">
        <w:rPr>
          <w:rFonts w:ascii="仿宋" w:eastAsia="仿宋" w:hAnsi="仿宋" w:cs="仿宋_GB2312" w:hint="eastAsia"/>
          <w:b/>
          <w:sz w:val="32"/>
          <w:szCs w:val="32"/>
        </w:rPr>
        <w:t>．</w:t>
      </w:r>
      <w:r w:rsidRPr="00DA5FE8">
        <w:rPr>
          <w:rFonts w:ascii="仿宋" w:eastAsia="仿宋" w:hAnsi="仿宋" w:cs="仿宋_GB2312" w:hint="eastAsia"/>
          <w:b/>
          <w:sz w:val="32"/>
          <w:szCs w:val="32"/>
        </w:rPr>
        <w:t>附录资料</w:t>
      </w:r>
    </w:p>
    <w:p w:rsidR="008B62BD" w:rsidRPr="008B62BD" w:rsidRDefault="008B62BD" w:rsidP="00975841">
      <w:pPr>
        <w:spacing w:line="56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明确了</w:t>
      </w:r>
      <w:r w:rsidRPr="008B62BD">
        <w:rPr>
          <w:rFonts w:ascii="仿宋" w:eastAsia="仿宋" w:hAnsi="仿宋" w:cs="仿宋_GB2312" w:hint="eastAsia"/>
          <w:sz w:val="32"/>
          <w:szCs w:val="32"/>
        </w:rPr>
        <w:t>4个规范性附录</w:t>
      </w:r>
      <w:r>
        <w:rPr>
          <w:rFonts w:ascii="仿宋" w:eastAsia="仿宋" w:hAnsi="仿宋" w:cs="仿宋_GB2312" w:hint="eastAsia"/>
          <w:sz w:val="32"/>
          <w:szCs w:val="32"/>
        </w:rPr>
        <w:t>和2个资料性附录。</w:t>
      </w:r>
      <w:r w:rsidRPr="008B62BD">
        <w:rPr>
          <w:rFonts w:ascii="仿宋" w:eastAsia="仿宋" w:hAnsi="仿宋" w:cs="仿宋_GB2312" w:hint="eastAsia"/>
          <w:sz w:val="32"/>
          <w:szCs w:val="32"/>
        </w:rPr>
        <w:t>4个规范性附录分别是</w:t>
      </w:r>
      <w:r>
        <w:rPr>
          <w:rFonts w:ascii="仿宋" w:eastAsia="仿宋" w:hAnsi="仿宋" w:cs="仿宋_GB2312" w:hint="eastAsia"/>
          <w:sz w:val="32"/>
          <w:szCs w:val="32"/>
        </w:rPr>
        <w:t>：</w:t>
      </w:r>
      <w:r w:rsidRPr="008B62BD">
        <w:rPr>
          <w:rFonts w:ascii="仿宋" w:eastAsia="仿宋" w:hAnsi="仿宋" w:cs="仿宋_GB2312" w:hint="eastAsia"/>
          <w:sz w:val="32"/>
          <w:szCs w:val="32"/>
        </w:rPr>
        <w:t>产品质量安全示范创建指标体系、产品质量安全示范单位创建</w:t>
      </w:r>
      <w:r w:rsidR="007E54C7">
        <w:rPr>
          <w:rFonts w:ascii="仿宋" w:eastAsia="仿宋" w:hAnsi="仿宋" w:cs="仿宋_GB2312" w:hint="eastAsia"/>
          <w:sz w:val="32"/>
          <w:szCs w:val="32"/>
        </w:rPr>
        <w:t>核查</w:t>
      </w:r>
      <w:r w:rsidRPr="008B62BD">
        <w:rPr>
          <w:rFonts w:ascii="仿宋" w:eastAsia="仿宋" w:hAnsi="仿宋" w:cs="仿宋_GB2312" w:hint="eastAsia"/>
          <w:sz w:val="32"/>
          <w:szCs w:val="32"/>
        </w:rPr>
        <w:t>验收申请表、产品质量安全示范创建资料</w:t>
      </w:r>
      <w:r w:rsidR="007E54C7">
        <w:rPr>
          <w:rFonts w:ascii="仿宋" w:eastAsia="仿宋" w:hAnsi="仿宋" w:cs="仿宋_GB2312" w:hint="eastAsia"/>
          <w:sz w:val="32"/>
          <w:szCs w:val="32"/>
        </w:rPr>
        <w:t>核查</w:t>
      </w:r>
      <w:r w:rsidRPr="008B62BD">
        <w:rPr>
          <w:rFonts w:ascii="仿宋" w:eastAsia="仿宋" w:hAnsi="仿宋" w:cs="仿宋_GB2312" w:hint="eastAsia"/>
          <w:sz w:val="32"/>
          <w:szCs w:val="32"/>
        </w:rPr>
        <w:t>报告、产品质</w:t>
      </w:r>
      <w:r w:rsidRPr="008B62BD">
        <w:rPr>
          <w:rFonts w:ascii="仿宋" w:eastAsia="仿宋" w:hAnsi="仿宋" w:cs="仿宋_GB2312" w:hint="eastAsia"/>
          <w:sz w:val="32"/>
          <w:szCs w:val="32"/>
        </w:rPr>
        <w:lastRenderedPageBreak/>
        <w:t>量安全示范创建现场</w:t>
      </w:r>
      <w:r w:rsidR="007E54C7">
        <w:rPr>
          <w:rFonts w:ascii="仿宋" w:eastAsia="仿宋" w:hAnsi="仿宋" w:cs="仿宋_GB2312" w:hint="eastAsia"/>
          <w:sz w:val="32"/>
          <w:szCs w:val="32"/>
        </w:rPr>
        <w:t>核查</w:t>
      </w:r>
      <w:bookmarkStart w:id="17" w:name="_GoBack"/>
      <w:bookmarkEnd w:id="17"/>
      <w:r w:rsidRPr="008B62BD">
        <w:rPr>
          <w:rFonts w:ascii="仿宋" w:eastAsia="仿宋" w:hAnsi="仿宋" w:cs="仿宋_GB2312" w:hint="eastAsia"/>
          <w:sz w:val="32"/>
          <w:szCs w:val="32"/>
        </w:rPr>
        <w:t>报告</w:t>
      </w:r>
      <w:r>
        <w:rPr>
          <w:rFonts w:ascii="仿宋" w:eastAsia="仿宋" w:hAnsi="仿宋" w:cs="仿宋_GB2312" w:hint="eastAsia"/>
          <w:sz w:val="32"/>
          <w:szCs w:val="32"/>
        </w:rPr>
        <w:t>。</w:t>
      </w:r>
    </w:p>
    <w:p w:rsidR="0010624C" w:rsidRDefault="008B62BD" w:rsidP="008B62BD">
      <w:pPr>
        <w:spacing w:line="560" w:lineRule="exact"/>
        <w:ind w:firstLineChars="200" w:firstLine="640"/>
        <w:rPr>
          <w:rFonts w:ascii="仿宋" w:eastAsia="仿宋" w:hAnsi="仿宋" w:cs="仿宋_GB2312"/>
          <w:sz w:val="32"/>
          <w:szCs w:val="32"/>
        </w:rPr>
      </w:pPr>
      <w:r w:rsidRPr="008B62BD">
        <w:rPr>
          <w:rFonts w:ascii="仿宋" w:eastAsia="仿宋" w:hAnsi="仿宋" w:cs="仿宋_GB2312" w:hint="eastAsia"/>
          <w:sz w:val="32"/>
          <w:szCs w:val="32"/>
        </w:rPr>
        <w:t>2个资料性附录</w:t>
      </w:r>
      <w:r>
        <w:rPr>
          <w:rFonts w:ascii="仿宋" w:eastAsia="仿宋" w:hAnsi="仿宋" w:cs="仿宋_GB2312" w:hint="eastAsia"/>
          <w:sz w:val="32"/>
          <w:szCs w:val="32"/>
        </w:rPr>
        <w:t>分别是：</w:t>
      </w:r>
      <w:r w:rsidRPr="008B62BD">
        <w:rPr>
          <w:rFonts w:ascii="仿宋" w:eastAsia="仿宋" w:hAnsi="仿宋" w:cs="仿宋_GB2312" w:hint="eastAsia"/>
          <w:sz w:val="32"/>
          <w:szCs w:val="32"/>
        </w:rPr>
        <w:t>产品质量安全示范创建自评报告、产品质量安全示范创建证实性材料</w:t>
      </w:r>
      <w:r>
        <w:rPr>
          <w:rFonts w:ascii="仿宋" w:eastAsia="仿宋" w:hAnsi="仿宋" w:cs="仿宋_GB2312" w:hint="eastAsia"/>
          <w:sz w:val="32"/>
          <w:szCs w:val="32"/>
        </w:rPr>
        <w:t>。</w:t>
      </w:r>
    </w:p>
    <w:p w:rsidR="00C75AE1" w:rsidRPr="00C75AE1" w:rsidRDefault="00C75AE1" w:rsidP="00C75AE1">
      <w:pPr>
        <w:spacing w:line="560" w:lineRule="exact"/>
        <w:ind w:firstLineChars="200" w:firstLine="640"/>
        <w:rPr>
          <w:rFonts w:ascii="黑体" w:eastAsia="黑体" w:hAnsi="黑体" w:cs="仿宋_GB2312"/>
          <w:sz w:val="32"/>
          <w:szCs w:val="32"/>
        </w:rPr>
      </w:pPr>
      <w:r w:rsidRPr="00C75AE1">
        <w:rPr>
          <w:rFonts w:ascii="黑体" w:eastAsia="黑体" w:hAnsi="黑体" w:cs="仿宋_GB2312" w:hint="eastAsia"/>
          <w:sz w:val="32"/>
          <w:szCs w:val="32"/>
        </w:rPr>
        <w:t>五、</w:t>
      </w:r>
      <w:r w:rsidRPr="00C75AE1">
        <w:rPr>
          <w:rFonts w:ascii="黑体" w:eastAsia="黑体" w:hAnsi="黑体" w:cs="仿宋_GB2312"/>
          <w:sz w:val="32"/>
          <w:szCs w:val="32"/>
        </w:rPr>
        <w:t>相关技术</w:t>
      </w:r>
      <w:r w:rsidRPr="00C75AE1">
        <w:rPr>
          <w:rFonts w:ascii="黑体" w:eastAsia="黑体" w:hAnsi="黑体" w:cs="仿宋_GB2312" w:hint="eastAsia"/>
          <w:sz w:val="32"/>
          <w:szCs w:val="32"/>
        </w:rPr>
        <w:t>指标</w:t>
      </w:r>
    </w:p>
    <w:p w:rsidR="00C75AE1" w:rsidRPr="00C75AE1" w:rsidRDefault="00C75AE1" w:rsidP="00C75AE1">
      <w:pPr>
        <w:spacing w:line="560" w:lineRule="exact"/>
        <w:ind w:firstLineChars="200" w:firstLine="640"/>
        <w:rPr>
          <w:rFonts w:ascii="仿宋" w:eastAsia="仿宋" w:hAnsi="仿宋" w:cs="仿宋_GB2312"/>
          <w:sz w:val="32"/>
          <w:szCs w:val="32"/>
        </w:rPr>
      </w:pPr>
      <w:r w:rsidRPr="00C75AE1">
        <w:rPr>
          <w:rFonts w:ascii="仿宋" w:eastAsia="仿宋" w:hAnsi="仿宋" w:cs="仿宋_GB2312" w:hint="eastAsia"/>
          <w:sz w:val="32"/>
          <w:szCs w:val="32"/>
        </w:rPr>
        <w:t>在通过对</w:t>
      </w:r>
      <w:r>
        <w:rPr>
          <w:rFonts w:ascii="仿宋" w:eastAsia="仿宋" w:hAnsi="仿宋" w:cs="仿宋_GB2312" w:hint="eastAsia"/>
          <w:sz w:val="32"/>
          <w:szCs w:val="32"/>
        </w:rPr>
        <w:t>走访调研</w:t>
      </w:r>
      <w:r w:rsidRPr="00C75AE1">
        <w:rPr>
          <w:rFonts w:ascii="仿宋" w:eastAsia="仿宋" w:hAnsi="仿宋" w:cs="仿宋_GB2312" w:hint="eastAsia"/>
          <w:sz w:val="32"/>
          <w:szCs w:val="32"/>
        </w:rPr>
        <w:t>及咨询专家的基础上，制定本标准中的相关指标。</w:t>
      </w:r>
    </w:p>
    <w:p w:rsidR="00C75AE1" w:rsidRPr="00C75AE1" w:rsidRDefault="00C75AE1" w:rsidP="00C75AE1">
      <w:pPr>
        <w:spacing w:line="560" w:lineRule="exact"/>
        <w:ind w:firstLineChars="200" w:firstLine="640"/>
        <w:rPr>
          <w:rFonts w:ascii="黑体" w:eastAsia="黑体" w:hAnsi="黑体" w:cs="仿宋_GB2312"/>
          <w:sz w:val="32"/>
          <w:szCs w:val="32"/>
        </w:rPr>
      </w:pPr>
      <w:r w:rsidRPr="00C75AE1">
        <w:rPr>
          <w:rFonts w:ascii="黑体" w:eastAsia="黑体" w:hAnsi="黑体" w:cs="仿宋_GB2312" w:hint="eastAsia"/>
          <w:sz w:val="32"/>
          <w:szCs w:val="32"/>
        </w:rPr>
        <w:t>六、主要试验（或验证）分析报告、相关技术和经济论证情况</w:t>
      </w:r>
    </w:p>
    <w:p w:rsidR="00C75AE1" w:rsidRPr="00C75AE1" w:rsidRDefault="00C75AE1" w:rsidP="00C75AE1">
      <w:pPr>
        <w:spacing w:line="560" w:lineRule="exact"/>
        <w:ind w:firstLineChars="200" w:firstLine="640"/>
        <w:rPr>
          <w:rFonts w:ascii="仿宋" w:eastAsia="仿宋" w:hAnsi="仿宋" w:cs="仿宋_GB2312"/>
          <w:sz w:val="32"/>
          <w:szCs w:val="32"/>
        </w:rPr>
      </w:pPr>
      <w:r w:rsidRPr="00C75AE1">
        <w:rPr>
          <w:rFonts w:ascii="仿宋" w:eastAsia="仿宋" w:hAnsi="仿宋" w:cs="仿宋_GB2312" w:hint="eastAsia"/>
          <w:sz w:val="32"/>
          <w:szCs w:val="32"/>
        </w:rPr>
        <w:t>不涉及。</w:t>
      </w:r>
    </w:p>
    <w:p w:rsidR="00C75AE1" w:rsidRPr="00C75AE1" w:rsidRDefault="00C75AE1" w:rsidP="00C75AE1">
      <w:pPr>
        <w:spacing w:line="560" w:lineRule="exact"/>
        <w:ind w:firstLineChars="200" w:firstLine="640"/>
        <w:rPr>
          <w:rFonts w:ascii="黑体" w:eastAsia="黑体" w:hAnsi="黑体" w:cs="仿宋_GB2312"/>
          <w:sz w:val="32"/>
          <w:szCs w:val="32"/>
        </w:rPr>
      </w:pPr>
      <w:r w:rsidRPr="00C75AE1">
        <w:rPr>
          <w:rFonts w:ascii="黑体" w:eastAsia="黑体" w:hAnsi="黑体" w:cs="仿宋_GB2312" w:hint="eastAsia"/>
          <w:sz w:val="32"/>
          <w:szCs w:val="32"/>
        </w:rPr>
        <w:t>七、国内外现行相关法律、法规和标准情况</w:t>
      </w:r>
    </w:p>
    <w:p w:rsidR="00C75AE1" w:rsidRPr="00C75AE1" w:rsidRDefault="00C75AE1" w:rsidP="00C75AE1">
      <w:pPr>
        <w:spacing w:line="560" w:lineRule="exact"/>
        <w:ind w:firstLineChars="200" w:firstLine="640"/>
        <w:rPr>
          <w:rFonts w:ascii="仿宋" w:eastAsia="仿宋" w:hAnsi="仿宋" w:cs="仿宋_GB2312"/>
          <w:sz w:val="32"/>
          <w:szCs w:val="32"/>
        </w:rPr>
      </w:pPr>
      <w:r w:rsidRPr="00C75AE1">
        <w:rPr>
          <w:rFonts w:ascii="仿宋" w:eastAsia="仿宋" w:hAnsi="仿宋" w:cs="仿宋_GB2312"/>
          <w:sz w:val="32"/>
          <w:szCs w:val="32"/>
        </w:rPr>
        <w:t>本标准适用于</w:t>
      </w:r>
      <w:r w:rsidRPr="00C75AE1">
        <w:rPr>
          <w:rFonts w:ascii="仿宋" w:eastAsia="仿宋" w:hAnsi="仿宋" w:cs="仿宋_GB2312" w:hint="eastAsia"/>
          <w:sz w:val="32"/>
          <w:szCs w:val="32"/>
        </w:rPr>
        <w:t>湖南省</w:t>
      </w:r>
      <w:r w:rsidRPr="00C75AE1">
        <w:rPr>
          <w:rFonts w:ascii="仿宋" w:eastAsia="仿宋" w:hAnsi="仿宋" w:cs="仿宋_GB2312"/>
          <w:sz w:val="32"/>
          <w:szCs w:val="32"/>
        </w:rPr>
        <w:t>内</w:t>
      </w:r>
      <w:r>
        <w:rPr>
          <w:rFonts w:ascii="仿宋" w:eastAsia="仿宋" w:hAnsi="仿宋" w:cs="仿宋_GB2312" w:hint="eastAsia"/>
          <w:sz w:val="32"/>
          <w:szCs w:val="32"/>
        </w:rPr>
        <w:t>产品质量安全示范单位创建</w:t>
      </w:r>
      <w:r w:rsidRPr="00C75AE1">
        <w:rPr>
          <w:rFonts w:ascii="仿宋" w:eastAsia="仿宋" w:hAnsi="仿宋" w:cs="仿宋_GB2312"/>
          <w:sz w:val="32"/>
          <w:szCs w:val="32"/>
        </w:rPr>
        <w:t>活动</w:t>
      </w:r>
      <w:r w:rsidRPr="00C75AE1">
        <w:rPr>
          <w:rFonts w:ascii="仿宋" w:eastAsia="仿宋" w:hAnsi="仿宋" w:cs="仿宋_GB2312" w:hint="eastAsia"/>
          <w:sz w:val="32"/>
          <w:szCs w:val="32"/>
        </w:rPr>
        <w:t>，</w:t>
      </w:r>
      <w:r w:rsidRPr="00C75AE1">
        <w:rPr>
          <w:rFonts w:ascii="仿宋" w:eastAsia="仿宋" w:hAnsi="仿宋" w:cs="仿宋_GB2312"/>
          <w:sz w:val="32"/>
          <w:szCs w:val="32"/>
        </w:rPr>
        <w:t>与现行相关法律、法规、规章及标准的协调一致，无矛盾。</w:t>
      </w:r>
    </w:p>
    <w:p w:rsidR="00C75AE1" w:rsidRPr="00C75AE1" w:rsidRDefault="00C75AE1" w:rsidP="00C75AE1">
      <w:pPr>
        <w:spacing w:line="560" w:lineRule="exact"/>
        <w:ind w:firstLineChars="200" w:firstLine="640"/>
        <w:rPr>
          <w:rFonts w:ascii="黑体" w:eastAsia="黑体" w:hAnsi="黑体" w:cs="仿宋_GB2312"/>
          <w:sz w:val="32"/>
          <w:szCs w:val="32"/>
        </w:rPr>
      </w:pPr>
      <w:r w:rsidRPr="00C75AE1">
        <w:rPr>
          <w:rFonts w:ascii="黑体" w:eastAsia="黑体" w:hAnsi="黑体" w:cs="仿宋_GB2312" w:hint="eastAsia"/>
          <w:sz w:val="32"/>
          <w:szCs w:val="32"/>
        </w:rPr>
        <w:t>八、重大意见分歧及处理结果</w:t>
      </w:r>
    </w:p>
    <w:p w:rsidR="00C75AE1" w:rsidRPr="00C75AE1" w:rsidRDefault="00C75AE1" w:rsidP="00C75AE1">
      <w:pPr>
        <w:spacing w:line="560" w:lineRule="exact"/>
        <w:ind w:firstLineChars="200" w:firstLine="640"/>
        <w:rPr>
          <w:rFonts w:ascii="仿宋" w:eastAsia="仿宋" w:hAnsi="仿宋" w:cs="仿宋_GB2312"/>
          <w:sz w:val="32"/>
          <w:szCs w:val="32"/>
        </w:rPr>
      </w:pPr>
      <w:r w:rsidRPr="00C75AE1">
        <w:rPr>
          <w:rFonts w:ascii="仿宋" w:eastAsia="仿宋" w:hAnsi="仿宋" w:cs="仿宋_GB2312"/>
          <w:sz w:val="32"/>
          <w:szCs w:val="32"/>
        </w:rPr>
        <w:t>无</w:t>
      </w:r>
    </w:p>
    <w:p w:rsidR="00C75AE1" w:rsidRPr="00C75AE1" w:rsidRDefault="00C75AE1" w:rsidP="00C75AE1">
      <w:pPr>
        <w:spacing w:line="560" w:lineRule="exact"/>
        <w:ind w:firstLineChars="200" w:firstLine="640"/>
        <w:rPr>
          <w:rFonts w:ascii="黑体" w:eastAsia="黑体" w:hAnsi="黑体" w:cs="仿宋_GB2312"/>
          <w:sz w:val="32"/>
          <w:szCs w:val="32"/>
        </w:rPr>
      </w:pPr>
      <w:r w:rsidRPr="00C75AE1">
        <w:rPr>
          <w:rFonts w:ascii="黑体" w:eastAsia="黑体" w:hAnsi="黑体" w:cs="仿宋_GB2312" w:hint="eastAsia"/>
          <w:sz w:val="32"/>
          <w:szCs w:val="32"/>
        </w:rPr>
        <w:t>九、</w:t>
      </w:r>
      <w:r w:rsidRPr="00C75AE1">
        <w:rPr>
          <w:rFonts w:ascii="黑体" w:eastAsia="黑体" w:hAnsi="黑体" w:cs="仿宋_GB2312"/>
          <w:sz w:val="32"/>
          <w:szCs w:val="32"/>
        </w:rPr>
        <w:t>实施地方标准要求和措施建议</w:t>
      </w:r>
    </w:p>
    <w:p w:rsidR="00C75AE1" w:rsidRPr="00C75AE1" w:rsidRDefault="00C75AE1" w:rsidP="00C75AE1">
      <w:pPr>
        <w:spacing w:line="560" w:lineRule="exact"/>
        <w:ind w:firstLineChars="200" w:firstLine="640"/>
        <w:rPr>
          <w:rFonts w:ascii="仿宋" w:eastAsia="仿宋" w:hAnsi="仿宋" w:cs="仿宋_GB2312"/>
          <w:sz w:val="32"/>
          <w:szCs w:val="32"/>
        </w:rPr>
      </w:pPr>
      <w:r w:rsidRPr="00C75AE1">
        <w:rPr>
          <w:rFonts w:ascii="仿宋" w:eastAsia="仿宋" w:hAnsi="仿宋" w:cs="仿宋_GB2312" w:hint="eastAsia"/>
          <w:sz w:val="32"/>
          <w:szCs w:val="32"/>
        </w:rPr>
        <w:t>无</w:t>
      </w:r>
    </w:p>
    <w:p w:rsidR="00C75AE1" w:rsidRDefault="00C75AE1" w:rsidP="008B62BD">
      <w:pPr>
        <w:spacing w:line="560" w:lineRule="exact"/>
        <w:ind w:firstLineChars="200" w:firstLine="640"/>
        <w:rPr>
          <w:rFonts w:ascii="仿宋" w:eastAsia="仿宋" w:hAnsi="仿宋" w:cs="仿宋_GB2312"/>
          <w:sz w:val="32"/>
          <w:szCs w:val="32"/>
        </w:rPr>
      </w:pPr>
    </w:p>
    <w:p w:rsidR="00C119E7" w:rsidRDefault="00C119E7" w:rsidP="008B62BD">
      <w:pPr>
        <w:spacing w:line="560" w:lineRule="exact"/>
        <w:ind w:firstLineChars="200" w:firstLine="640"/>
        <w:rPr>
          <w:rFonts w:ascii="仿宋" w:eastAsia="仿宋" w:hAnsi="仿宋" w:cs="仿宋_GB2312"/>
          <w:sz w:val="32"/>
          <w:szCs w:val="32"/>
        </w:rPr>
      </w:pPr>
    </w:p>
    <w:p w:rsidR="00C119E7" w:rsidRPr="006154D3" w:rsidRDefault="00C119E7" w:rsidP="00C119E7">
      <w:pPr>
        <w:pStyle w:val="a7"/>
        <w:ind w:right="600" w:firstLine="600"/>
        <w:jc w:val="right"/>
        <w:rPr>
          <w:rFonts w:ascii="仿宋" w:eastAsia="仿宋" w:hAnsi="仿宋"/>
          <w:sz w:val="30"/>
          <w:szCs w:val="30"/>
        </w:rPr>
      </w:pPr>
      <w:r w:rsidRPr="006154D3">
        <w:rPr>
          <w:rFonts w:ascii="仿宋" w:eastAsia="仿宋" w:hAnsi="仿宋"/>
          <w:sz w:val="30"/>
          <w:szCs w:val="30"/>
        </w:rPr>
        <w:t>标准编制组</w:t>
      </w:r>
    </w:p>
    <w:p w:rsidR="00C119E7" w:rsidRPr="006154D3" w:rsidRDefault="00C119E7" w:rsidP="00C119E7">
      <w:pPr>
        <w:pStyle w:val="a7"/>
        <w:ind w:firstLine="600"/>
        <w:jc w:val="right"/>
        <w:rPr>
          <w:rFonts w:ascii="仿宋" w:eastAsia="仿宋" w:hAnsi="仿宋"/>
          <w:sz w:val="30"/>
          <w:szCs w:val="30"/>
        </w:rPr>
      </w:pPr>
      <w:r w:rsidRPr="006154D3">
        <w:rPr>
          <w:rFonts w:ascii="仿宋" w:eastAsia="仿宋" w:hAnsi="仿宋" w:hint="eastAsia"/>
          <w:sz w:val="30"/>
          <w:szCs w:val="30"/>
        </w:rPr>
        <w:t>2022年10月2</w:t>
      </w:r>
      <w:r>
        <w:rPr>
          <w:rFonts w:ascii="仿宋" w:eastAsia="仿宋" w:hAnsi="仿宋" w:hint="eastAsia"/>
          <w:sz w:val="30"/>
          <w:szCs w:val="30"/>
        </w:rPr>
        <w:t>5</w:t>
      </w:r>
      <w:r w:rsidRPr="006154D3">
        <w:rPr>
          <w:rFonts w:ascii="仿宋" w:eastAsia="仿宋" w:hAnsi="仿宋" w:hint="eastAsia"/>
          <w:sz w:val="30"/>
          <w:szCs w:val="30"/>
        </w:rPr>
        <w:t>日</w:t>
      </w:r>
    </w:p>
    <w:p w:rsidR="00C119E7" w:rsidRPr="008B62BD" w:rsidRDefault="00C119E7" w:rsidP="008B62BD">
      <w:pPr>
        <w:spacing w:line="560" w:lineRule="exact"/>
        <w:ind w:firstLineChars="200" w:firstLine="640"/>
        <w:rPr>
          <w:rFonts w:ascii="仿宋" w:eastAsia="仿宋" w:hAnsi="仿宋" w:cs="仿宋_GB2312"/>
          <w:sz w:val="32"/>
          <w:szCs w:val="32"/>
        </w:rPr>
      </w:pPr>
    </w:p>
    <w:sectPr w:rsidR="00C119E7" w:rsidRPr="008B62BD" w:rsidSect="0010624C">
      <w:pgSz w:w="11906" w:h="16838"/>
      <w:pgMar w:top="1701" w:right="1418" w:bottom="1531"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1100" w:rsidRDefault="00EB1100" w:rsidP="00DA5FE8">
      <w:r>
        <w:separator/>
      </w:r>
    </w:p>
  </w:endnote>
  <w:endnote w:type="continuationSeparator" w:id="0">
    <w:p w:rsidR="00EB1100" w:rsidRDefault="00EB1100" w:rsidP="00DA5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19E7" w:rsidRDefault="00C119E7">
    <w:pPr>
      <w:pStyle w:val="af0"/>
      <w:ind w:right="360"/>
    </w:pP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19E7" w:rsidRDefault="00C119E7">
    <w:pPr>
      <w:pStyle w:val="af0"/>
    </w:pPr>
    <w:r>
      <w:rPr>
        <w:rFonts w:hint="eastAsia"/>
      </w:rPr>
      <w:t xml:space="preserve">                                                                                         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1100" w:rsidRDefault="00EB1100" w:rsidP="00DA5FE8">
      <w:r>
        <w:separator/>
      </w:r>
    </w:p>
  </w:footnote>
  <w:footnote w:type="continuationSeparator" w:id="0">
    <w:p w:rsidR="00EB1100" w:rsidRDefault="00EB1100" w:rsidP="00DA5F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9"/>
    <w:multiLevelType w:val="multilevel"/>
    <w:tmpl w:val="00000019"/>
    <w:lvl w:ilvl="0">
      <w:start w:val="1"/>
      <w:numFmt w:val="lowerLetter"/>
      <w:lvlText w:val="%1）"/>
      <w:lvlJc w:val="left"/>
      <w:pPr>
        <w:tabs>
          <w:tab w:val="left" w:pos="1155"/>
        </w:tabs>
        <w:ind w:left="1155" w:hanging="735"/>
      </w:pPr>
      <w:rPr>
        <w:rFonts w:ascii="Times New Roman" w:hAnsi="Times New Roman" w:cs="Times New Roman" w:hint="default"/>
      </w:rPr>
    </w:lvl>
    <w:lvl w:ilvl="1">
      <w:start w:val="10"/>
      <w:numFmt w:val="lowerLetter"/>
      <w:lvlText w:val="%2)"/>
      <w:lvlJc w:val="left"/>
      <w:pPr>
        <w:tabs>
          <w:tab w:val="left" w:pos="1260"/>
        </w:tabs>
        <w:ind w:left="1260" w:hanging="420"/>
      </w:pPr>
      <w:rPr>
        <w:rFonts w:hint="eastAsia"/>
      </w:r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1" w15:restartNumberingAfterBreak="0">
    <w:nsid w:val="0D896A84"/>
    <w:multiLevelType w:val="multilevel"/>
    <w:tmpl w:val="635E670E"/>
    <w:lvl w:ilvl="0">
      <w:start w:val="1"/>
      <w:numFmt w:val="decimal"/>
      <w:pStyle w:val="1"/>
      <w:lvlText w:val="%1"/>
      <w:lvlJc w:val="left"/>
      <w:pPr>
        <w:tabs>
          <w:tab w:val="num" w:pos="425"/>
        </w:tabs>
        <w:ind w:left="425" w:hanging="425"/>
      </w:pPr>
      <w:rPr>
        <w:rFonts w:ascii="黑体" w:eastAsia="黑体" w:hAnsi="黑体" w:hint="eastAsia"/>
      </w:rPr>
    </w:lvl>
    <w:lvl w:ilvl="1">
      <w:start w:val="1"/>
      <w:numFmt w:val="decimal"/>
      <w:pStyle w:val="2"/>
      <w:lvlText w:val="%1.%2"/>
      <w:lvlJc w:val="left"/>
      <w:pPr>
        <w:tabs>
          <w:tab w:val="num" w:pos="567"/>
        </w:tabs>
        <w:ind w:left="567" w:hanging="567"/>
      </w:pPr>
      <w:rPr>
        <w:rFonts w:ascii="黑体" w:eastAsia="黑体" w:hAnsi="黑体" w:hint="eastAsia"/>
        <w:sz w:val="24"/>
        <w:szCs w:val="24"/>
      </w:rPr>
    </w:lvl>
    <w:lvl w:ilvl="2">
      <w:start w:val="1"/>
      <w:numFmt w:val="decimal"/>
      <w:lvlText w:val="%1.%2.%3"/>
      <w:lvlJc w:val="left"/>
      <w:pPr>
        <w:tabs>
          <w:tab w:val="num" w:pos="1069"/>
        </w:tabs>
        <w:ind w:left="1069" w:hanging="709"/>
      </w:pPr>
      <w:rPr>
        <w:rFonts w:ascii="黑体" w:eastAsia="黑体" w:hAnsi="黑体" w:hint="eastAsia"/>
      </w:rPr>
    </w:lvl>
    <w:lvl w:ilvl="3">
      <w:start w:val="1"/>
      <w:numFmt w:val="decimal"/>
      <w:pStyle w:val="4"/>
      <w:suff w:val="nothing"/>
      <w:lvlText w:val="（%4）"/>
      <w:lvlJc w:val="left"/>
      <w:pPr>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 w15:restartNumberingAfterBreak="0">
    <w:nsid w:val="45284DD8"/>
    <w:multiLevelType w:val="hybridMultilevel"/>
    <w:tmpl w:val="5D38B786"/>
    <w:lvl w:ilvl="0" w:tplc="E4A8A20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6CEA2025"/>
    <w:multiLevelType w:val="multilevel"/>
    <w:tmpl w:val="6C800AEE"/>
    <w:lvl w:ilvl="0">
      <w:start w:val="1"/>
      <w:numFmt w:val="none"/>
      <w:pStyle w:val="a"/>
      <w:suff w:val="nothing"/>
      <w:lvlText w:val="%1"/>
      <w:lvlJc w:val="left"/>
      <w:pPr>
        <w:ind w:left="0" w:firstLine="0"/>
      </w:pPr>
      <w:rPr>
        <w:rFonts w:hint="eastAsia"/>
      </w:rPr>
    </w:lvl>
    <w:lvl w:ilvl="1">
      <w:start w:val="1"/>
      <w:numFmt w:val="decimal"/>
      <w:pStyle w:val="a0"/>
      <w:suff w:val="nothing"/>
      <w:lvlText w:val="%1%2　"/>
      <w:lvlJc w:val="left"/>
      <w:pPr>
        <w:ind w:left="0" w:firstLine="0"/>
      </w:pPr>
      <w:rPr>
        <w:rFonts w:ascii="黑体" w:eastAsia="黑体" w:hint="eastAsia"/>
        <w:b w:val="0"/>
        <w:i w:val="0"/>
        <w:sz w:val="21"/>
      </w:rPr>
    </w:lvl>
    <w:lvl w:ilvl="2">
      <w:start w:val="1"/>
      <w:numFmt w:val="decimal"/>
      <w:pStyle w:val="a1"/>
      <w:suff w:val="nothing"/>
      <w:lvlText w:val="%1%2.%3　"/>
      <w:lvlJc w:val="left"/>
      <w:pPr>
        <w:ind w:left="5245"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2"/>
      <w:suff w:val="nothing"/>
      <w:lvlText w:val="%1%2.%3.%4　"/>
      <w:lvlJc w:val="left"/>
      <w:pPr>
        <w:ind w:left="2552" w:firstLine="0"/>
      </w:pPr>
      <w:rPr>
        <w:rFonts w:ascii="黑体" w:eastAsia="黑体" w:hint="eastAsia"/>
        <w:b w:val="0"/>
        <w:i w:val="0"/>
        <w:sz w:val="21"/>
      </w:rPr>
    </w:lvl>
    <w:lvl w:ilvl="4">
      <w:start w:val="1"/>
      <w:numFmt w:val="decimal"/>
      <w:pStyle w:val="a3"/>
      <w:suff w:val="nothing"/>
      <w:lvlText w:val="%1%2.%3.%4.%5　"/>
      <w:lvlJc w:val="left"/>
      <w:pPr>
        <w:ind w:left="0" w:firstLine="0"/>
      </w:pPr>
      <w:rPr>
        <w:rFonts w:ascii="黑体" w:eastAsia="黑体" w:hint="eastAsia"/>
        <w:b w:val="0"/>
        <w:i w:val="0"/>
        <w:sz w:val="21"/>
      </w:rPr>
    </w:lvl>
    <w:lvl w:ilvl="5">
      <w:start w:val="1"/>
      <w:numFmt w:val="decimal"/>
      <w:pStyle w:val="a4"/>
      <w:suff w:val="nothing"/>
      <w:lvlText w:val="%1%2.%3.%4.%5.%6　"/>
      <w:lvlJc w:val="left"/>
      <w:pPr>
        <w:ind w:left="0" w:firstLine="0"/>
      </w:pPr>
      <w:rPr>
        <w:rFonts w:ascii="黑体" w:eastAsia="黑体" w:hint="eastAsia"/>
        <w:b w:val="0"/>
        <w:i w:val="0"/>
        <w:sz w:val="21"/>
      </w:rPr>
    </w:lvl>
    <w:lvl w:ilvl="6">
      <w:start w:val="1"/>
      <w:numFmt w:val="decimal"/>
      <w:pStyle w:val="a5"/>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8B1"/>
    <w:rsid w:val="000D025E"/>
    <w:rsid w:val="0010624C"/>
    <w:rsid w:val="001F78B1"/>
    <w:rsid w:val="002138C0"/>
    <w:rsid w:val="002B6D47"/>
    <w:rsid w:val="003B13FC"/>
    <w:rsid w:val="004B13A4"/>
    <w:rsid w:val="00685384"/>
    <w:rsid w:val="0068582A"/>
    <w:rsid w:val="006F5499"/>
    <w:rsid w:val="00755D77"/>
    <w:rsid w:val="00776DE5"/>
    <w:rsid w:val="007E54C7"/>
    <w:rsid w:val="00806868"/>
    <w:rsid w:val="0086189A"/>
    <w:rsid w:val="008B62BD"/>
    <w:rsid w:val="008D13A5"/>
    <w:rsid w:val="00975841"/>
    <w:rsid w:val="00987780"/>
    <w:rsid w:val="00AA3BA6"/>
    <w:rsid w:val="00B35004"/>
    <w:rsid w:val="00C119E7"/>
    <w:rsid w:val="00C44311"/>
    <w:rsid w:val="00C75AE1"/>
    <w:rsid w:val="00D11213"/>
    <w:rsid w:val="00DA5FE8"/>
    <w:rsid w:val="00EB1100"/>
    <w:rsid w:val="00EF65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3947CD6-5D8F-4C17-969D-77E7D5A22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pPr>
      <w:widowControl w:val="0"/>
      <w:jc w:val="both"/>
    </w:pPr>
  </w:style>
  <w:style w:type="paragraph" w:styleId="1">
    <w:name w:val="heading 1"/>
    <w:basedOn w:val="a6"/>
    <w:next w:val="a7"/>
    <w:link w:val="1Char"/>
    <w:qFormat/>
    <w:rsid w:val="00C75AE1"/>
    <w:pPr>
      <w:keepLines/>
      <w:numPr>
        <w:numId w:val="3"/>
      </w:numPr>
      <w:spacing w:before="60" w:after="60"/>
      <w:outlineLvl w:val="0"/>
    </w:pPr>
    <w:rPr>
      <w:rFonts w:ascii="Times New Roman" w:eastAsia="黑体" w:hAnsi="Times New Roman" w:cs="Times New Roman"/>
      <w:bCs/>
      <w:kern w:val="44"/>
      <w:sz w:val="28"/>
      <w:szCs w:val="44"/>
    </w:rPr>
  </w:style>
  <w:style w:type="paragraph" w:styleId="2">
    <w:name w:val="heading 2"/>
    <w:basedOn w:val="a6"/>
    <w:next w:val="a7"/>
    <w:link w:val="2Char"/>
    <w:qFormat/>
    <w:rsid w:val="00C75AE1"/>
    <w:pPr>
      <w:keepLines/>
      <w:numPr>
        <w:ilvl w:val="1"/>
        <w:numId w:val="3"/>
      </w:numPr>
      <w:spacing w:before="60" w:after="60"/>
      <w:outlineLvl w:val="1"/>
    </w:pPr>
    <w:rPr>
      <w:rFonts w:ascii="Times New Roman" w:eastAsia="黑体" w:hAnsi="Times New Roman" w:cs="Times New Roman"/>
      <w:bCs/>
      <w:sz w:val="24"/>
      <w:szCs w:val="32"/>
    </w:rPr>
  </w:style>
  <w:style w:type="paragraph" w:styleId="4">
    <w:name w:val="heading 4"/>
    <w:basedOn w:val="a6"/>
    <w:next w:val="a7"/>
    <w:link w:val="4Char"/>
    <w:autoRedefine/>
    <w:qFormat/>
    <w:rsid w:val="00C75AE1"/>
    <w:pPr>
      <w:keepNext/>
      <w:keepLines/>
      <w:numPr>
        <w:ilvl w:val="3"/>
        <w:numId w:val="3"/>
      </w:numPr>
      <w:outlineLvl w:val="3"/>
    </w:pPr>
    <w:rPr>
      <w:rFonts w:ascii="Times New Roman" w:eastAsia="黑体" w:hAnsi="Times New Roman" w:cs="Times New Roman"/>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List Paragraph"/>
    <w:basedOn w:val="a6"/>
    <w:uiPriority w:val="34"/>
    <w:qFormat/>
    <w:rsid w:val="0010624C"/>
    <w:pPr>
      <w:ind w:firstLineChars="200" w:firstLine="420"/>
    </w:pPr>
  </w:style>
  <w:style w:type="character" w:styleId="ac">
    <w:name w:val="Hyperlink"/>
    <w:basedOn w:val="a8"/>
    <w:semiHidden/>
    <w:unhideWhenUsed/>
    <w:rsid w:val="0010624C"/>
    <w:rPr>
      <w:color w:val="0000FF"/>
      <w:u w:val="single"/>
    </w:rPr>
  </w:style>
  <w:style w:type="paragraph" w:customStyle="1" w:styleId="23">
    <w:name w:val="样式 文字 + 首行缩进:  2 字符3"/>
    <w:basedOn w:val="a6"/>
    <w:qFormat/>
    <w:rsid w:val="006F5499"/>
    <w:pPr>
      <w:spacing w:line="360" w:lineRule="auto"/>
      <w:jc w:val="left"/>
    </w:pPr>
    <w:rPr>
      <w:sz w:val="28"/>
      <w:szCs w:val="28"/>
    </w:rPr>
  </w:style>
  <w:style w:type="paragraph" w:customStyle="1" w:styleId="ad">
    <w:name w:val="标准文件_段"/>
    <w:link w:val="Char"/>
    <w:qFormat/>
    <w:rsid w:val="00685384"/>
    <w:pPr>
      <w:autoSpaceDE w:val="0"/>
      <w:autoSpaceDN w:val="0"/>
      <w:ind w:firstLineChars="200" w:firstLine="200"/>
      <w:jc w:val="both"/>
    </w:pPr>
    <w:rPr>
      <w:rFonts w:ascii="宋体" w:eastAsia="宋体" w:hAnsi="Times New Roman" w:cs="Times New Roman"/>
      <w:kern w:val="0"/>
      <w:szCs w:val="20"/>
    </w:rPr>
  </w:style>
  <w:style w:type="character" w:customStyle="1" w:styleId="Char">
    <w:name w:val="标准文件_段 Char"/>
    <w:link w:val="ad"/>
    <w:qFormat/>
    <w:rsid w:val="004B13A4"/>
    <w:rPr>
      <w:rFonts w:ascii="宋体" w:eastAsia="宋体" w:hAnsi="Times New Roman" w:cs="Times New Roman"/>
      <w:kern w:val="0"/>
      <w:szCs w:val="20"/>
    </w:rPr>
  </w:style>
  <w:style w:type="paragraph" w:customStyle="1" w:styleId="a2">
    <w:name w:val="标准文件_二级条标题"/>
    <w:next w:val="ad"/>
    <w:qFormat/>
    <w:rsid w:val="00975841"/>
    <w:pPr>
      <w:widowControl w:val="0"/>
      <w:numPr>
        <w:ilvl w:val="3"/>
        <w:numId w:val="2"/>
      </w:numPr>
      <w:spacing w:beforeLines="50" w:before="50" w:afterLines="50" w:after="50"/>
      <w:ind w:left="0"/>
      <w:jc w:val="both"/>
      <w:outlineLvl w:val="2"/>
    </w:pPr>
    <w:rPr>
      <w:rFonts w:ascii="黑体" w:eastAsia="黑体" w:hAnsi="Times New Roman" w:cs="Times New Roman"/>
      <w:kern w:val="0"/>
      <w:szCs w:val="20"/>
    </w:rPr>
  </w:style>
  <w:style w:type="paragraph" w:customStyle="1" w:styleId="a3">
    <w:name w:val="标准文件_三级条标题"/>
    <w:basedOn w:val="a2"/>
    <w:next w:val="ad"/>
    <w:qFormat/>
    <w:rsid w:val="00975841"/>
    <w:pPr>
      <w:widowControl/>
      <w:numPr>
        <w:ilvl w:val="4"/>
      </w:numPr>
      <w:outlineLvl w:val="3"/>
    </w:pPr>
  </w:style>
  <w:style w:type="paragraph" w:customStyle="1" w:styleId="a4">
    <w:name w:val="标准文件_四级条标题"/>
    <w:next w:val="ad"/>
    <w:qFormat/>
    <w:rsid w:val="00975841"/>
    <w:pPr>
      <w:widowControl w:val="0"/>
      <w:numPr>
        <w:ilvl w:val="5"/>
        <w:numId w:val="2"/>
      </w:numPr>
      <w:spacing w:beforeLines="50" w:before="50" w:afterLines="50" w:after="50"/>
      <w:jc w:val="both"/>
      <w:outlineLvl w:val="4"/>
    </w:pPr>
    <w:rPr>
      <w:rFonts w:ascii="黑体" w:eastAsia="黑体" w:hAnsi="Times New Roman" w:cs="Times New Roman"/>
      <w:kern w:val="0"/>
      <w:szCs w:val="20"/>
    </w:rPr>
  </w:style>
  <w:style w:type="paragraph" w:customStyle="1" w:styleId="a5">
    <w:name w:val="标准文件_五级条标题"/>
    <w:next w:val="ad"/>
    <w:qFormat/>
    <w:rsid w:val="00975841"/>
    <w:pPr>
      <w:widowControl w:val="0"/>
      <w:numPr>
        <w:ilvl w:val="6"/>
        <w:numId w:val="2"/>
      </w:numPr>
      <w:spacing w:beforeLines="50" w:before="50" w:afterLines="50" w:after="50"/>
      <w:jc w:val="both"/>
      <w:outlineLvl w:val="5"/>
    </w:pPr>
    <w:rPr>
      <w:rFonts w:ascii="黑体" w:eastAsia="黑体" w:hAnsi="Times New Roman" w:cs="Times New Roman"/>
      <w:kern w:val="0"/>
      <w:szCs w:val="20"/>
    </w:rPr>
  </w:style>
  <w:style w:type="paragraph" w:customStyle="1" w:styleId="a0">
    <w:name w:val="标准文件_章标题"/>
    <w:next w:val="ad"/>
    <w:qFormat/>
    <w:rsid w:val="00975841"/>
    <w:pPr>
      <w:numPr>
        <w:ilvl w:val="1"/>
        <w:numId w:val="2"/>
      </w:numPr>
      <w:spacing w:beforeLines="100" w:before="100" w:afterLines="100" w:after="100"/>
      <w:jc w:val="both"/>
      <w:outlineLvl w:val="0"/>
    </w:pPr>
    <w:rPr>
      <w:rFonts w:ascii="黑体" w:eastAsia="黑体" w:hAnsi="Times New Roman" w:cs="Times New Roman"/>
      <w:kern w:val="0"/>
      <w:szCs w:val="20"/>
    </w:rPr>
  </w:style>
  <w:style w:type="paragraph" w:customStyle="1" w:styleId="a1">
    <w:name w:val="标准文件_一级条标题"/>
    <w:basedOn w:val="a0"/>
    <w:next w:val="ad"/>
    <w:qFormat/>
    <w:rsid w:val="00975841"/>
    <w:pPr>
      <w:numPr>
        <w:ilvl w:val="2"/>
      </w:numPr>
      <w:spacing w:beforeLines="50" w:before="50" w:afterLines="50" w:after="50"/>
      <w:ind w:left="0"/>
      <w:outlineLvl w:val="1"/>
    </w:pPr>
  </w:style>
  <w:style w:type="paragraph" w:customStyle="1" w:styleId="a">
    <w:name w:val="前言标题"/>
    <w:next w:val="a6"/>
    <w:qFormat/>
    <w:rsid w:val="00975841"/>
    <w:pPr>
      <w:numPr>
        <w:numId w:val="2"/>
      </w:numPr>
      <w:shd w:val="clear" w:color="FFFFFF" w:fill="FFFFFF"/>
      <w:spacing w:before="540" w:after="600"/>
      <w:jc w:val="center"/>
      <w:outlineLvl w:val="0"/>
    </w:pPr>
    <w:rPr>
      <w:rFonts w:ascii="黑体" w:eastAsia="黑体" w:hAnsi="Times New Roman" w:cs="Times New Roman"/>
      <w:kern w:val="0"/>
      <w:sz w:val="32"/>
      <w:szCs w:val="20"/>
    </w:rPr>
  </w:style>
  <w:style w:type="paragraph" w:customStyle="1" w:styleId="ae">
    <w:name w:val="标准文件_一级无标题"/>
    <w:basedOn w:val="a1"/>
    <w:qFormat/>
    <w:rsid w:val="00975841"/>
    <w:pPr>
      <w:spacing w:beforeLines="0" w:before="0" w:afterLines="0" w:after="0"/>
      <w:outlineLvl w:val="9"/>
    </w:pPr>
    <w:rPr>
      <w:rFonts w:ascii="宋体" w:eastAsia="宋体"/>
    </w:rPr>
  </w:style>
  <w:style w:type="paragraph" w:styleId="af">
    <w:name w:val="header"/>
    <w:basedOn w:val="a6"/>
    <w:link w:val="Char0"/>
    <w:uiPriority w:val="99"/>
    <w:unhideWhenUsed/>
    <w:rsid w:val="00DA5FE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8"/>
    <w:link w:val="af"/>
    <w:uiPriority w:val="99"/>
    <w:rsid w:val="00DA5FE8"/>
    <w:rPr>
      <w:sz w:val="18"/>
      <w:szCs w:val="18"/>
    </w:rPr>
  </w:style>
  <w:style w:type="paragraph" w:styleId="af0">
    <w:name w:val="footer"/>
    <w:basedOn w:val="a6"/>
    <w:link w:val="Char1"/>
    <w:unhideWhenUsed/>
    <w:qFormat/>
    <w:rsid w:val="00DA5FE8"/>
    <w:pPr>
      <w:tabs>
        <w:tab w:val="center" w:pos="4153"/>
        <w:tab w:val="right" w:pos="8306"/>
      </w:tabs>
      <w:snapToGrid w:val="0"/>
      <w:jc w:val="left"/>
    </w:pPr>
    <w:rPr>
      <w:sz w:val="18"/>
      <w:szCs w:val="18"/>
    </w:rPr>
  </w:style>
  <w:style w:type="character" w:customStyle="1" w:styleId="Char1">
    <w:name w:val="页脚 Char"/>
    <w:basedOn w:val="a8"/>
    <w:link w:val="af0"/>
    <w:uiPriority w:val="99"/>
    <w:rsid w:val="00DA5FE8"/>
    <w:rPr>
      <w:sz w:val="18"/>
      <w:szCs w:val="18"/>
    </w:rPr>
  </w:style>
  <w:style w:type="character" w:customStyle="1" w:styleId="1Char">
    <w:name w:val="标题 1 Char"/>
    <w:basedOn w:val="a8"/>
    <w:link w:val="1"/>
    <w:rsid w:val="00C75AE1"/>
    <w:rPr>
      <w:rFonts w:ascii="Times New Roman" w:eastAsia="黑体" w:hAnsi="Times New Roman" w:cs="Times New Roman"/>
      <w:bCs/>
      <w:kern w:val="44"/>
      <w:sz w:val="28"/>
      <w:szCs w:val="44"/>
    </w:rPr>
  </w:style>
  <w:style w:type="character" w:customStyle="1" w:styleId="2Char">
    <w:name w:val="标题 2 Char"/>
    <w:basedOn w:val="a8"/>
    <w:link w:val="2"/>
    <w:rsid w:val="00C75AE1"/>
    <w:rPr>
      <w:rFonts w:ascii="Times New Roman" w:eastAsia="黑体" w:hAnsi="Times New Roman" w:cs="Times New Roman"/>
      <w:bCs/>
      <w:sz w:val="24"/>
      <w:szCs w:val="32"/>
    </w:rPr>
  </w:style>
  <w:style w:type="character" w:customStyle="1" w:styleId="4Char">
    <w:name w:val="标题 4 Char"/>
    <w:basedOn w:val="a8"/>
    <w:link w:val="4"/>
    <w:rsid w:val="00C75AE1"/>
    <w:rPr>
      <w:rFonts w:ascii="Times New Roman" w:eastAsia="黑体" w:hAnsi="Times New Roman" w:cs="Times New Roman"/>
      <w:szCs w:val="20"/>
    </w:rPr>
  </w:style>
  <w:style w:type="paragraph" w:styleId="a7">
    <w:name w:val="Normal Indent"/>
    <w:basedOn w:val="a6"/>
    <w:rsid w:val="00C75AE1"/>
    <w:pPr>
      <w:ind w:firstLineChars="200" w:firstLine="420"/>
    </w:pPr>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7760066">
      <w:bodyDiv w:val="1"/>
      <w:marLeft w:val="0"/>
      <w:marRight w:val="0"/>
      <w:marTop w:val="0"/>
      <w:marBottom w:val="0"/>
      <w:divBdr>
        <w:top w:val="none" w:sz="0" w:space="0" w:color="auto"/>
        <w:left w:val="none" w:sz="0" w:space="0" w:color="auto"/>
        <w:bottom w:val="none" w:sz="0" w:space="0" w:color="auto"/>
        <w:right w:val="none" w:sz="0" w:space="0" w:color="auto"/>
      </w:divBdr>
    </w:div>
    <w:div w:id="999695874">
      <w:bodyDiv w:val="1"/>
      <w:marLeft w:val="0"/>
      <w:marRight w:val="0"/>
      <w:marTop w:val="0"/>
      <w:marBottom w:val="0"/>
      <w:divBdr>
        <w:top w:val="none" w:sz="0" w:space="0" w:color="auto"/>
        <w:left w:val="none" w:sz="0" w:space="0" w:color="auto"/>
        <w:bottom w:val="none" w:sz="0" w:space="0" w:color="auto"/>
        <w:right w:val="none" w:sz="0" w:space="0" w:color="auto"/>
      </w:divBdr>
    </w:div>
    <w:div w:id="1342203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TotalTime>
  <Pages>6</Pages>
  <Words>348</Words>
  <Characters>1988</Characters>
  <Application>Microsoft Office Word</Application>
  <DocSecurity>0</DocSecurity>
  <Lines>16</Lines>
  <Paragraphs>4</Paragraphs>
  <ScaleCrop>false</ScaleCrop>
  <Company/>
  <LinksUpToDate>false</LinksUpToDate>
  <CharactersWithSpaces>2332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xuxinzhi</dc:creator>
  <cp:keywords/>
  <dc:description/>
  <cp:lastModifiedBy>xuxinzhi</cp:lastModifiedBy>
  <cp:revision>8</cp:revision>
  <dcterms:created xsi:type="dcterms:W3CDTF">2022-10-24T06:41:00Z</dcterms:created>
  <dcterms:modified xsi:type="dcterms:W3CDTF">2022-10-31T03:17:00Z</dcterms:modified>
</cp:coreProperties>
</file>