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Pr>
        <w:jc w:val="center"/>
        <w:rPr>
          <w:rFonts w:ascii="宋体" w:hAnsi="宋体"/>
          <w:kern w:val="0"/>
          <w:sz w:val="52"/>
          <w:szCs w:val="52"/>
        </w:rPr>
      </w:pPr>
      <w:r>
        <w:rPr>
          <w:rFonts w:hint="eastAsia" w:ascii="宋体" w:hAnsi="宋体"/>
          <w:kern w:val="0"/>
          <w:sz w:val="52"/>
          <w:szCs w:val="52"/>
        </w:rPr>
        <w:t>湖南省地方标准</w:t>
      </w:r>
    </w:p>
    <w:p>
      <w:pPr>
        <w:jc w:val="center"/>
        <w:rPr>
          <w:rFonts w:ascii="宋体" w:hAnsi="宋体"/>
          <w:spacing w:val="-34"/>
          <w:kern w:val="0"/>
          <w:sz w:val="52"/>
          <w:szCs w:val="52"/>
        </w:rPr>
      </w:pPr>
      <w:r>
        <w:rPr>
          <w:rFonts w:hint="eastAsia" w:ascii="宋体" w:hAnsi="宋体"/>
          <w:spacing w:val="-34"/>
          <w:kern w:val="0"/>
          <w:sz w:val="52"/>
          <w:szCs w:val="52"/>
        </w:rPr>
        <w:t>《应急广播广域双向通讯网传输技术规范》</w:t>
      </w:r>
    </w:p>
    <w:p>
      <w:pPr>
        <w:jc w:val="center"/>
        <w:rPr>
          <w:rFonts w:ascii="宋体" w:hAnsi="宋体"/>
          <w:spacing w:val="-34"/>
          <w:kern w:val="0"/>
          <w:sz w:val="48"/>
          <w:szCs w:val="48"/>
        </w:rPr>
      </w:pPr>
      <w:r>
        <w:rPr>
          <w:rFonts w:hint="eastAsia" w:ascii="宋体" w:hAnsi="宋体"/>
          <w:spacing w:val="-34"/>
          <w:kern w:val="0"/>
          <w:sz w:val="48"/>
          <w:szCs w:val="48"/>
        </w:rPr>
        <w:t>（第1部分： 通用技术要求</w:t>
      </w:r>
    </w:p>
    <w:p>
      <w:pPr>
        <w:jc w:val="center"/>
        <w:outlineLvl w:val="0"/>
        <w:rPr>
          <w:rFonts w:ascii="宋体" w:hAnsi="宋体"/>
          <w:spacing w:val="-34"/>
          <w:kern w:val="0"/>
          <w:sz w:val="48"/>
          <w:szCs w:val="48"/>
        </w:rPr>
      </w:pPr>
      <w:r>
        <w:rPr>
          <w:rFonts w:hint="eastAsia" w:ascii="宋体" w:hAnsi="宋体"/>
          <w:spacing w:val="-34"/>
          <w:kern w:val="0"/>
          <w:sz w:val="48"/>
          <w:szCs w:val="48"/>
        </w:rPr>
        <w:t xml:space="preserve">     </w:t>
      </w:r>
      <w:bookmarkStart w:id="0" w:name="_Toc4920"/>
      <w:r>
        <w:rPr>
          <w:rFonts w:hint="eastAsia" w:ascii="宋体" w:hAnsi="宋体"/>
          <w:spacing w:val="-34"/>
          <w:kern w:val="0"/>
          <w:sz w:val="48"/>
          <w:szCs w:val="48"/>
        </w:rPr>
        <w:t>第2部分： 应急信息接入）</w:t>
      </w:r>
      <w:bookmarkEnd w:id="0"/>
    </w:p>
    <w:p>
      <w:pPr>
        <w:jc w:val="center"/>
        <w:rPr>
          <w:rFonts w:ascii="宋体" w:hAnsi="宋体"/>
          <w:spacing w:val="-34"/>
          <w:kern w:val="0"/>
          <w:sz w:val="52"/>
          <w:szCs w:val="52"/>
        </w:rPr>
      </w:pPr>
    </w:p>
    <w:p>
      <w:pPr>
        <w:jc w:val="center"/>
        <w:rPr>
          <w:rFonts w:ascii="宋体" w:hAnsi="宋体"/>
          <w:kern w:val="0"/>
          <w:sz w:val="52"/>
          <w:szCs w:val="52"/>
        </w:rPr>
      </w:pPr>
      <w:r>
        <w:rPr>
          <w:rFonts w:hint="eastAsia" w:ascii="宋体" w:hAnsi="宋体"/>
          <w:kern w:val="0"/>
          <w:sz w:val="52"/>
          <w:szCs w:val="52"/>
        </w:rPr>
        <w:t>编制说明</w:t>
      </w:r>
    </w:p>
    <w:p>
      <w:pPr>
        <w:jc w:val="center"/>
        <w:rPr>
          <w:rFonts w:ascii="Times New Roman" w:hAnsi="Times New Roman"/>
          <w:sz w:val="52"/>
          <w:szCs w:val="52"/>
        </w:rPr>
      </w:pPr>
    </w:p>
    <w:p>
      <w:pPr>
        <w:jc w:val="center"/>
        <w:rPr>
          <w:rFonts w:ascii="Times New Roman" w:hAnsi="Times New Roman"/>
          <w:sz w:val="32"/>
          <w:szCs w:val="32"/>
        </w:rPr>
      </w:pPr>
    </w:p>
    <w:p>
      <w:pPr>
        <w:rPr>
          <w:rFonts w:ascii="Times New Roman" w:hAnsi="Times New Roman"/>
          <w:sz w:val="32"/>
          <w:szCs w:val="32"/>
        </w:rPr>
      </w:pPr>
    </w:p>
    <w:p>
      <w:pPr>
        <w:rPr>
          <w:rFonts w:ascii="Times New Roman" w:hAnsi="Times New Roman"/>
          <w:sz w:val="32"/>
          <w:szCs w:val="32"/>
        </w:rPr>
      </w:pPr>
    </w:p>
    <w:p>
      <w:pPr>
        <w:rPr>
          <w:rFonts w:ascii="Times New Roman" w:hAnsi="Times New Roman"/>
          <w:sz w:val="32"/>
          <w:szCs w:val="32"/>
        </w:rPr>
      </w:pPr>
    </w:p>
    <w:p>
      <w:pPr>
        <w:jc w:val="center"/>
        <w:rPr>
          <w:rFonts w:ascii="Times New Roman" w:hAnsi="Times New Roman"/>
          <w:sz w:val="32"/>
          <w:szCs w:val="32"/>
        </w:rPr>
      </w:pPr>
    </w:p>
    <w:p>
      <w:pPr>
        <w:jc w:val="center"/>
        <w:rPr>
          <w:rFonts w:ascii="黑体" w:hAnsi="黑体" w:eastAsia="黑体"/>
          <w:sz w:val="32"/>
          <w:szCs w:val="32"/>
        </w:rPr>
      </w:pPr>
      <w:r>
        <w:rPr>
          <w:rFonts w:hint="eastAsia" w:ascii="黑体" w:hAnsi="黑体" w:eastAsia="黑体"/>
          <w:sz w:val="32"/>
          <w:szCs w:val="32"/>
        </w:rPr>
        <w:t>湖南大学</w:t>
      </w:r>
    </w:p>
    <w:p>
      <w:pPr>
        <w:jc w:val="center"/>
        <w:rPr>
          <w:rFonts w:ascii="黑体" w:hAnsi="黑体" w:eastAsia="黑体"/>
          <w:sz w:val="32"/>
          <w:szCs w:val="32"/>
        </w:rPr>
      </w:pPr>
      <w:r>
        <w:rPr>
          <w:rFonts w:ascii="黑体" w:hAnsi="黑体" w:eastAsia="黑体"/>
          <w:sz w:val="32"/>
          <w:szCs w:val="32"/>
        </w:rPr>
        <w:t>202</w:t>
      </w:r>
      <w:r>
        <w:rPr>
          <w:rFonts w:hint="eastAsia" w:ascii="黑体" w:hAnsi="黑体" w:eastAsia="黑体"/>
          <w:sz w:val="32"/>
          <w:szCs w:val="32"/>
        </w:rPr>
        <w:t>2年10月</w:t>
      </w:r>
    </w:p>
    <w:p>
      <w:pPr>
        <w:jc w:val="center"/>
        <w:rPr>
          <w:rFonts w:ascii="宋体" w:hAnsi="宋体"/>
          <w:b/>
          <w:bCs/>
          <w:sz w:val="44"/>
          <w:szCs w:val="44"/>
          <w:lang w:val="zh-CN"/>
        </w:rPr>
      </w:pPr>
      <w:r>
        <w:rPr>
          <w:rFonts w:ascii="Times New Roman" w:hAnsi="Times New Roman"/>
          <w:sz w:val="32"/>
          <w:szCs w:val="32"/>
        </w:rPr>
        <w:br w:type="page"/>
      </w:r>
    </w:p>
    <w:p>
      <w:pPr>
        <w:jc w:val="center"/>
        <w:rPr>
          <w:rFonts w:ascii="宋体" w:hAnsi="Times New Roman"/>
          <w:b/>
          <w:bCs/>
          <w:sz w:val="44"/>
          <w:szCs w:val="44"/>
          <w:lang w:val="zh-CN"/>
        </w:rPr>
      </w:pPr>
    </w:p>
    <w:sdt>
      <w:sdtPr>
        <w:rPr>
          <w:rFonts w:hint="eastAsia" w:ascii="宋体" w:hAnsi="宋体"/>
          <w:b/>
          <w:bCs/>
          <w:sz w:val="44"/>
          <w:szCs w:val="44"/>
          <w:lang w:val="en-US" w:eastAsia="zh-CN"/>
        </w:rPr>
        <w:id w:val="147456621"/>
        <w15:color w:val="DBDBDB"/>
        <w:docPartObj>
          <w:docPartGallery w:val="Table of Contents"/>
          <w:docPartUnique/>
        </w:docPartObj>
      </w:sdtPr>
      <w:sdtEndPr>
        <w:rPr>
          <w:rFonts w:hint="eastAsia" w:ascii="Calibri" w:hAnsi="Calibri" w:eastAsia="宋体" w:cs="Times New Roman"/>
          <w:b/>
          <w:bCs/>
          <w:kern w:val="0"/>
          <w:sz w:val="21"/>
          <w:szCs w:val="22"/>
          <w:lang w:val="en-US" w:eastAsia="zh-CN" w:bidi="ar-SA"/>
        </w:rPr>
      </w:sdtEndPr>
      <w:sdtContent>
        <w:p>
          <w:pPr>
            <w:jc w:val="center"/>
            <w:rPr>
              <w:rFonts w:hint="eastAsia" w:ascii="宋体" w:hAnsi="宋体"/>
              <w:b/>
              <w:bCs/>
              <w:sz w:val="44"/>
              <w:szCs w:val="44"/>
              <w:lang w:val="zh-CN"/>
            </w:rPr>
          </w:pPr>
          <w:r>
            <w:rPr>
              <w:rFonts w:hint="eastAsia" w:ascii="宋体" w:hAnsi="宋体"/>
              <w:b/>
              <w:bCs/>
              <w:sz w:val="44"/>
              <w:szCs w:val="44"/>
              <w:lang w:val="zh-CN"/>
            </w:rPr>
            <w:t>目</w:t>
          </w:r>
          <w:r>
            <w:rPr>
              <w:rFonts w:hint="eastAsia" w:ascii="宋体" w:hAnsi="宋体"/>
              <w:b/>
              <w:bCs/>
              <w:sz w:val="44"/>
              <w:szCs w:val="44"/>
              <w:lang w:val="en-US" w:eastAsia="zh-CN"/>
            </w:rPr>
            <w:t xml:space="preserve"> </w:t>
          </w:r>
          <w:r>
            <w:rPr>
              <w:rFonts w:hint="eastAsia" w:ascii="宋体" w:hAnsi="宋体"/>
              <w:b/>
              <w:bCs/>
              <w:sz w:val="44"/>
              <w:szCs w:val="44"/>
              <w:lang w:val="zh-CN"/>
            </w:rPr>
            <w:t>录</w:t>
          </w:r>
        </w:p>
        <w:p>
          <w:pPr>
            <w:pStyle w:val="33"/>
            <w:tabs>
              <w:tab w:val="right" w:leader="dot" w:pos="8306"/>
            </w:tabs>
          </w:pPr>
          <w:r>
            <w:rPr>
              <w:rFonts w:ascii="Calibri" w:hAnsi="Calibri" w:eastAsia="宋体" w:cs="Times New Roman"/>
              <w:kern w:val="0"/>
              <w:sz w:val="22"/>
              <w:szCs w:val="22"/>
              <w:lang w:val="en-US" w:eastAsia="zh-CN" w:bidi="ar-SA"/>
            </w:rPr>
            <w:fldChar w:fldCharType="begin"/>
          </w:r>
          <w:r>
            <w:rPr>
              <w:rFonts w:ascii="Calibri" w:hAnsi="Calibri" w:eastAsia="宋体" w:cs="Times New Roman"/>
              <w:kern w:val="0"/>
              <w:sz w:val="22"/>
              <w:szCs w:val="22"/>
              <w:lang w:val="en-US" w:eastAsia="zh-CN" w:bidi="ar-SA"/>
            </w:rPr>
            <w:instrText xml:space="preserve">TOC \o "1-3" \h \u </w:instrText>
          </w:r>
          <w:r>
            <w:rPr>
              <w:rFonts w:ascii="Calibri" w:hAnsi="Calibri" w:eastAsia="宋体" w:cs="Times New Roman"/>
              <w:kern w:val="0"/>
              <w:sz w:val="22"/>
              <w:szCs w:val="22"/>
              <w:lang w:val="en-US" w:eastAsia="zh-CN" w:bidi="ar-SA"/>
            </w:rPr>
            <w:fldChar w:fldCharType="separate"/>
          </w:r>
        </w:p>
        <w:p>
          <w:pPr>
            <w:widowControl/>
            <w:tabs>
              <w:tab w:val="right" w:leader="dot" w:pos="8400"/>
            </w:tabs>
            <w:spacing w:after="100" w:line="276" w:lineRule="auto"/>
            <w:jc w:val="left"/>
            <w:rPr>
              <w:rFonts w:hint="eastAsia"/>
              <w:b/>
              <w:bCs/>
              <w:kern w:val="0"/>
              <w:sz w:val="28"/>
              <w:szCs w:val="28"/>
              <w:lang w:val="zh-CN"/>
            </w:rPr>
          </w:pPr>
          <w:r>
            <w:rPr>
              <w:rFonts w:hint="eastAsia"/>
              <w:b/>
              <w:bCs/>
              <w:kern w:val="0"/>
              <w:sz w:val="28"/>
              <w:szCs w:val="28"/>
              <w:lang w:val="en-US" w:eastAsia="zh-CN"/>
            </w:rPr>
            <w:fldChar w:fldCharType="begin"/>
          </w:r>
          <w:r>
            <w:rPr>
              <w:rFonts w:hint="eastAsia"/>
              <w:b/>
              <w:bCs/>
              <w:kern w:val="0"/>
              <w:sz w:val="28"/>
              <w:szCs w:val="28"/>
              <w:lang w:val="en-US" w:eastAsia="zh-CN"/>
            </w:rPr>
            <w:instrText xml:space="preserve"> HYPERLINK \l _Toc24640 </w:instrText>
          </w:r>
          <w:r>
            <w:rPr>
              <w:rFonts w:hint="eastAsia"/>
              <w:b/>
              <w:bCs/>
              <w:kern w:val="0"/>
              <w:sz w:val="28"/>
              <w:szCs w:val="28"/>
              <w:lang w:val="en-US" w:eastAsia="zh-CN"/>
            </w:rPr>
            <w:fldChar w:fldCharType="separate"/>
          </w:r>
          <w:r>
            <w:rPr>
              <w:rFonts w:hint="eastAsia"/>
              <w:b/>
              <w:bCs/>
              <w:kern w:val="0"/>
              <w:sz w:val="28"/>
              <w:szCs w:val="28"/>
              <w:lang w:val="zh-CN"/>
            </w:rPr>
            <w:t>1 项目背景</w:t>
          </w:r>
          <w:r>
            <w:rPr>
              <w:rFonts w:hint="eastAsia"/>
              <w:b/>
              <w:bCs/>
              <w:kern w:val="0"/>
              <w:sz w:val="28"/>
              <w:szCs w:val="28"/>
              <w:lang w:val="zh-CN"/>
            </w:rPr>
            <w:tab/>
          </w:r>
          <w:r>
            <w:rPr>
              <w:rFonts w:hint="eastAsia"/>
              <w:b/>
              <w:bCs/>
              <w:kern w:val="0"/>
              <w:sz w:val="28"/>
              <w:szCs w:val="28"/>
              <w:lang w:val="zh-CN"/>
            </w:rPr>
            <w:fldChar w:fldCharType="begin"/>
          </w:r>
          <w:r>
            <w:rPr>
              <w:rFonts w:hint="eastAsia"/>
              <w:b/>
              <w:bCs/>
              <w:kern w:val="0"/>
              <w:sz w:val="28"/>
              <w:szCs w:val="28"/>
              <w:lang w:val="zh-CN"/>
            </w:rPr>
            <w:instrText xml:space="preserve"> PAGEREF _Toc24640 \h </w:instrText>
          </w:r>
          <w:r>
            <w:rPr>
              <w:rFonts w:hint="eastAsia"/>
              <w:b/>
              <w:bCs/>
              <w:kern w:val="0"/>
              <w:sz w:val="28"/>
              <w:szCs w:val="28"/>
              <w:lang w:val="zh-CN"/>
            </w:rPr>
            <w:fldChar w:fldCharType="separate"/>
          </w:r>
          <w:r>
            <w:rPr>
              <w:rFonts w:hint="eastAsia"/>
              <w:b/>
              <w:bCs/>
              <w:kern w:val="0"/>
              <w:sz w:val="28"/>
              <w:szCs w:val="28"/>
              <w:lang w:val="zh-CN"/>
            </w:rPr>
            <w:t>1</w:t>
          </w:r>
          <w:r>
            <w:rPr>
              <w:rFonts w:hint="eastAsia"/>
              <w:b/>
              <w:bCs/>
              <w:kern w:val="0"/>
              <w:sz w:val="28"/>
              <w:szCs w:val="28"/>
              <w:lang w:val="zh-CN"/>
            </w:rPr>
            <w:fldChar w:fldCharType="end"/>
          </w:r>
          <w:r>
            <w:rPr>
              <w:rFonts w:hint="eastAsia"/>
              <w:b/>
              <w:bCs/>
              <w:kern w:val="0"/>
              <w:sz w:val="28"/>
              <w:szCs w:val="28"/>
              <w:lang w:val="en-US" w:eastAsia="zh-CN"/>
            </w:rPr>
            <w:fldChar w:fldCharType="end"/>
          </w:r>
        </w:p>
        <w:p>
          <w:pPr>
            <w:tabs>
              <w:tab w:val="right" w:leader="dot" w:pos="8400"/>
            </w:tabs>
            <w:ind w:left="420" w:leftChars="200"/>
            <w:rPr>
              <w:rFonts w:hint="eastAsia" w:ascii="Times New Roman" w:hAnsi="Times New Roman"/>
              <w:sz w:val="28"/>
              <w:szCs w:val="28"/>
              <w:lang w:val="zh-CN"/>
            </w:rPr>
          </w:pPr>
          <w:r>
            <w:rPr>
              <w:rFonts w:hint="eastAsia" w:ascii="Times New Roman" w:hAnsi="Times New Roman"/>
              <w:sz w:val="28"/>
              <w:szCs w:val="28"/>
              <w:lang w:val="en-US" w:eastAsia="zh-CN"/>
            </w:rPr>
            <w:fldChar w:fldCharType="begin"/>
          </w:r>
          <w:r>
            <w:rPr>
              <w:rFonts w:hint="eastAsia" w:ascii="Times New Roman" w:hAnsi="Times New Roman"/>
              <w:sz w:val="28"/>
              <w:szCs w:val="28"/>
              <w:lang w:val="en-US" w:eastAsia="zh-CN"/>
            </w:rPr>
            <w:instrText xml:space="preserve"> HYPERLINK \l _Toc11051 </w:instrText>
          </w:r>
          <w:r>
            <w:rPr>
              <w:rFonts w:hint="eastAsia" w:ascii="Times New Roman" w:hAnsi="Times New Roman"/>
              <w:sz w:val="28"/>
              <w:szCs w:val="28"/>
              <w:lang w:val="en-US" w:eastAsia="zh-CN"/>
            </w:rPr>
            <w:fldChar w:fldCharType="separate"/>
          </w:r>
          <w:r>
            <w:rPr>
              <w:rFonts w:hint="eastAsia" w:ascii="Times New Roman" w:hAnsi="Times New Roman"/>
              <w:sz w:val="28"/>
              <w:szCs w:val="28"/>
              <w:lang w:val="zh-CN"/>
            </w:rPr>
            <w:t>1.1任务来源</w:t>
          </w:r>
          <w:r>
            <w:rPr>
              <w:rFonts w:hint="eastAsia" w:ascii="Times New Roman" w:hAnsi="Times New Roman"/>
              <w:sz w:val="28"/>
              <w:szCs w:val="28"/>
              <w:lang w:val="zh-CN"/>
            </w:rPr>
            <w:tab/>
          </w:r>
          <w:r>
            <w:rPr>
              <w:rFonts w:hint="eastAsia" w:ascii="Times New Roman" w:hAnsi="Times New Roman"/>
              <w:sz w:val="28"/>
              <w:szCs w:val="28"/>
              <w:lang w:val="zh-CN"/>
            </w:rPr>
            <w:fldChar w:fldCharType="begin"/>
          </w:r>
          <w:r>
            <w:rPr>
              <w:rFonts w:hint="eastAsia" w:ascii="Times New Roman" w:hAnsi="Times New Roman"/>
              <w:sz w:val="28"/>
              <w:szCs w:val="28"/>
              <w:lang w:val="zh-CN"/>
            </w:rPr>
            <w:instrText xml:space="preserve"> PAGEREF _Toc11051 \h </w:instrText>
          </w:r>
          <w:r>
            <w:rPr>
              <w:rFonts w:hint="eastAsia" w:ascii="Times New Roman" w:hAnsi="Times New Roman"/>
              <w:sz w:val="28"/>
              <w:szCs w:val="28"/>
              <w:lang w:val="zh-CN"/>
            </w:rPr>
            <w:fldChar w:fldCharType="separate"/>
          </w:r>
          <w:r>
            <w:rPr>
              <w:rFonts w:hint="eastAsia" w:ascii="Times New Roman" w:hAnsi="Times New Roman"/>
              <w:sz w:val="28"/>
              <w:szCs w:val="28"/>
              <w:lang w:val="zh-CN"/>
            </w:rPr>
            <w:t>1</w:t>
          </w:r>
          <w:r>
            <w:rPr>
              <w:rFonts w:hint="eastAsia" w:ascii="Times New Roman" w:hAnsi="Times New Roman"/>
              <w:sz w:val="28"/>
              <w:szCs w:val="28"/>
              <w:lang w:val="zh-CN"/>
            </w:rPr>
            <w:fldChar w:fldCharType="end"/>
          </w:r>
          <w:r>
            <w:rPr>
              <w:rFonts w:hint="eastAsia" w:ascii="Times New Roman" w:hAnsi="Times New Roman"/>
              <w:sz w:val="28"/>
              <w:szCs w:val="28"/>
              <w:lang w:val="en-US" w:eastAsia="zh-CN"/>
            </w:rPr>
            <w:fldChar w:fldCharType="end"/>
          </w:r>
        </w:p>
        <w:p>
          <w:pPr>
            <w:tabs>
              <w:tab w:val="right" w:leader="dot" w:pos="8400"/>
            </w:tabs>
            <w:ind w:left="420" w:leftChars="200"/>
            <w:rPr>
              <w:rFonts w:hint="eastAsia"/>
              <w:b/>
              <w:bCs/>
              <w:kern w:val="0"/>
              <w:sz w:val="28"/>
              <w:szCs w:val="28"/>
              <w:lang w:val="zh-CN"/>
            </w:rPr>
          </w:pPr>
          <w:r>
            <w:rPr>
              <w:rFonts w:hint="eastAsia" w:ascii="Times New Roman" w:hAnsi="Times New Roman"/>
              <w:sz w:val="28"/>
              <w:szCs w:val="28"/>
              <w:lang w:val="en-US" w:eastAsia="zh-CN"/>
            </w:rPr>
            <w:fldChar w:fldCharType="begin"/>
          </w:r>
          <w:r>
            <w:rPr>
              <w:rFonts w:hint="eastAsia" w:ascii="Times New Roman" w:hAnsi="Times New Roman"/>
              <w:sz w:val="28"/>
              <w:szCs w:val="28"/>
              <w:lang w:val="en-US" w:eastAsia="zh-CN"/>
            </w:rPr>
            <w:instrText xml:space="preserve"> HYPERLINK \l _Toc21618 </w:instrText>
          </w:r>
          <w:r>
            <w:rPr>
              <w:rFonts w:hint="eastAsia" w:ascii="Times New Roman" w:hAnsi="Times New Roman"/>
              <w:sz w:val="28"/>
              <w:szCs w:val="28"/>
              <w:lang w:val="en-US" w:eastAsia="zh-CN"/>
            </w:rPr>
            <w:fldChar w:fldCharType="separate"/>
          </w:r>
          <w:r>
            <w:rPr>
              <w:rFonts w:hint="eastAsia" w:ascii="Times New Roman" w:hAnsi="Times New Roman"/>
              <w:sz w:val="28"/>
              <w:szCs w:val="28"/>
              <w:lang w:val="zh-CN"/>
            </w:rPr>
            <w:t>1.2 目的意义</w:t>
          </w:r>
          <w:r>
            <w:rPr>
              <w:rFonts w:hint="eastAsia" w:ascii="Times New Roman" w:hAnsi="Times New Roman"/>
              <w:sz w:val="28"/>
              <w:szCs w:val="28"/>
              <w:lang w:val="zh-CN"/>
            </w:rPr>
            <w:tab/>
          </w:r>
          <w:r>
            <w:rPr>
              <w:rFonts w:hint="eastAsia" w:ascii="Times New Roman" w:hAnsi="Times New Roman"/>
              <w:sz w:val="28"/>
              <w:szCs w:val="28"/>
              <w:lang w:val="zh-CN"/>
            </w:rPr>
            <w:fldChar w:fldCharType="begin"/>
          </w:r>
          <w:r>
            <w:rPr>
              <w:rFonts w:hint="eastAsia" w:ascii="Times New Roman" w:hAnsi="Times New Roman"/>
              <w:sz w:val="28"/>
              <w:szCs w:val="28"/>
              <w:lang w:val="zh-CN"/>
            </w:rPr>
            <w:instrText xml:space="preserve"> PAGEREF _Toc21618 \h </w:instrText>
          </w:r>
          <w:r>
            <w:rPr>
              <w:rFonts w:hint="eastAsia" w:ascii="Times New Roman" w:hAnsi="Times New Roman"/>
              <w:sz w:val="28"/>
              <w:szCs w:val="28"/>
              <w:lang w:val="zh-CN"/>
            </w:rPr>
            <w:fldChar w:fldCharType="separate"/>
          </w:r>
          <w:r>
            <w:rPr>
              <w:rFonts w:hint="eastAsia" w:ascii="Times New Roman" w:hAnsi="Times New Roman"/>
              <w:sz w:val="28"/>
              <w:szCs w:val="28"/>
              <w:lang w:val="zh-CN"/>
            </w:rPr>
            <w:t>1</w:t>
          </w:r>
          <w:r>
            <w:rPr>
              <w:rFonts w:hint="eastAsia" w:ascii="Times New Roman" w:hAnsi="Times New Roman"/>
              <w:sz w:val="28"/>
              <w:szCs w:val="28"/>
              <w:lang w:val="zh-CN"/>
            </w:rPr>
            <w:fldChar w:fldCharType="end"/>
          </w:r>
          <w:r>
            <w:rPr>
              <w:rFonts w:hint="eastAsia" w:ascii="Times New Roman" w:hAnsi="Times New Roman"/>
              <w:sz w:val="28"/>
              <w:szCs w:val="28"/>
              <w:lang w:val="en-US" w:eastAsia="zh-CN"/>
            </w:rPr>
            <w:fldChar w:fldCharType="end"/>
          </w:r>
        </w:p>
        <w:p>
          <w:pPr>
            <w:widowControl/>
            <w:tabs>
              <w:tab w:val="right" w:leader="dot" w:pos="8400"/>
            </w:tabs>
            <w:spacing w:after="100" w:line="276" w:lineRule="auto"/>
            <w:jc w:val="left"/>
            <w:rPr>
              <w:rFonts w:hint="eastAsia"/>
              <w:b/>
              <w:bCs/>
              <w:kern w:val="0"/>
              <w:sz w:val="28"/>
              <w:szCs w:val="28"/>
              <w:lang w:val="zh-CN"/>
            </w:rPr>
          </w:pPr>
          <w:r>
            <w:rPr>
              <w:rFonts w:hint="eastAsia"/>
              <w:b/>
              <w:bCs/>
              <w:kern w:val="0"/>
              <w:sz w:val="28"/>
              <w:szCs w:val="28"/>
              <w:lang w:val="en-US" w:eastAsia="zh-CN"/>
            </w:rPr>
            <w:fldChar w:fldCharType="begin"/>
          </w:r>
          <w:r>
            <w:rPr>
              <w:rFonts w:hint="eastAsia"/>
              <w:b/>
              <w:bCs/>
              <w:kern w:val="0"/>
              <w:sz w:val="28"/>
              <w:szCs w:val="28"/>
              <w:lang w:val="en-US" w:eastAsia="zh-CN"/>
            </w:rPr>
            <w:instrText xml:space="preserve"> HYPERLINK \l _Toc31218 </w:instrText>
          </w:r>
          <w:r>
            <w:rPr>
              <w:rFonts w:hint="eastAsia"/>
              <w:b/>
              <w:bCs/>
              <w:kern w:val="0"/>
              <w:sz w:val="28"/>
              <w:szCs w:val="28"/>
              <w:lang w:val="en-US" w:eastAsia="zh-CN"/>
            </w:rPr>
            <w:fldChar w:fldCharType="separate"/>
          </w:r>
          <w:r>
            <w:rPr>
              <w:rFonts w:hint="eastAsia"/>
              <w:b/>
              <w:bCs/>
              <w:kern w:val="0"/>
              <w:sz w:val="28"/>
              <w:szCs w:val="28"/>
              <w:lang w:val="zh-CN"/>
            </w:rPr>
            <w:t>2 工作简况</w:t>
          </w:r>
          <w:r>
            <w:rPr>
              <w:rFonts w:hint="eastAsia"/>
              <w:b/>
              <w:bCs/>
              <w:kern w:val="0"/>
              <w:sz w:val="28"/>
              <w:szCs w:val="28"/>
              <w:lang w:val="zh-CN"/>
            </w:rPr>
            <w:tab/>
          </w:r>
          <w:r>
            <w:rPr>
              <w:rFonts w:hint="eastAsia"/>
              <w:b/>
              <w:bCs/>
              <w:kern w:val="0"/>
              <w:sz w:val="28"/>
              <w:szCs w:val="28"/>
              <w:lang w:val="zh-CN"/>
            </w:rPr>
            <w:fldChar w:fldCharType="begin"/>
          </w:r>
          <w:r>
            <w:rPr>
              <w:rFonts w:hint="eastAsia"/>
              <w:b/>
              <w:bCs/>
              <w:kern w:val="0"/>
              <w:sz w:val="28"/>
              <w:szCs w:val="28"/>
              <w:lang w:val="zh-CN"/>
            </w:rPr>
            <w:instrText xml:space="preserve"> PAGEREF _Toc31218 \h </w:instrText>
          </w:r>
          <w:r>
            <w:rPr>
              <w:rFonts w:hint="eastAsia"/>
              <w:b/>
              <w:bCs/>
              <w:kern w:val="0"/>
              <w:sz w:val="28"/>
              <w:szCs w:val="28"/>
              <w:lang w:val="zh-CN"/>
            </w:rPr>
            <w:fldChar w:fldCharType="separate"/>
          </w:r>
          <w:r>
            <w:rPr>
              <w:rFonts w:hint="eastAsia"/>
              <w:b/>
              <w:bCs/>
              <w:kern w:val="0"/>
              <w:sz w:val="28"/>
              <w:szCs w:val="28"/>
              <w:lang w:val="zh-CN"/>
            </w:rPr>
            <w:t>3</w:t>
          </w:r>
          <w:r>
            <w:rPr>
              <w:rFonts w:hint="eastAsia"/>
              <w:b/>
              <w:bCs/>
              <w:kern w:val="0"/>
              <w:sz w:val="28"/>
              <w:szCs w:val="28"/>
              <w:lang w:val="zh-CN"/>
            </w:rPr>
            <w:fldChar w:fldCharType="end"/>
          </w:r>
          <w:r>
            <w:rPr>
              <w:rFonts w:hint="eastAsia"/>
              <w:b/>
              <w:bCs/>
              <w:kern w:val="0"/>
              <w:sz w:val="28"/>
              <w:szCs w:val="28"/>
              <w:lang w:val="en-US" w:eastAsia="zh-CN"/>
            </w:rPr>
            <w:fldChar w:fldCharType="end"/>
          </w:r>
        </w:p>
        <w:p>
          <w:pPr>
            <w:tabs>
              <w:tab w:val="right" w:leader="dot" w:pos="8400"/>
            </w:tabs>
            <w:ind w:left="420" w:leftChars="200"/>
            <w:rPr>
              <w:rFonts w:hint="eastAsia" w:ascii="Times New Roman" w:hAnsi="Times New Roman"/>
              <w:sz w:val="28"/>
              <w:szCs w:val="28"/>
              <w:lang w:val="zh-CN" w:eastAsia="zh-CN"/>
            </w:rPr>
          </w:pPr>
          <w:r>
            <w:rPr>
              <w:rFonts w:hint="eastAsia" w:ascii="Times New Roman" w:hAnsi="Times New Roman"/>
              <w:sz w:val="28"/>
              <w:szCs w:val="28"/>
              <w:lang w:val="en-US" w:eastAsia="zh-CN"/>
            </w:rPr>
            <w:fldChar w:fldCharType="begin"/>
          </w:r>
          <w:r>
            <w:rPr>
              <w:rFonts w:hint="eastAsia" w:ascii="Times New Roman" w:hAnsi="Times New Roman"/>
              <w:sz w:val="28"/>
              <w:szCs w:val="28"/>
              <w:lang w:val="en-US" w:eastAsia="zh-CN"/>
            </w:rPr>
            <w:instrText xml:space="preserve"> HYPERLINK \l _Toc10022 </w:instrText>
          </w:r>
          <w:r>
            <w:rPr>
              <w:rFonts w:hint="eastAsia" w:ascii="Times New Roman" w:hAnsi="Times New Roman"/>
              <w:sz w:val="28"/>
              <w:szCs w:val="28"/>
              <w:lang w:val="en-US" w:eastAsia="zh-CN"/>
            </w:rPr>
            <w:fldChar w:fldCharType="separate"/>
          </w:r>
          <w:r>
            <w:rPr>
              <w:rFonts w:hint="eastAsia" w:ascii="Times New Roman" w:hAnsi="Times New Roman"/>
              <w:sz w:val="28"/>
              <w:szCs w:val="28"/>
              <w:lang w:val="zh-CN" w:eastAsia="zh-CN"/>
            </w:rPr>
            <w:t>2.1立项申报</w:t>
          </w:r>
          <w:r>
            <w:rPr>
              <w:rFonts w:hint="eastAsia" w:ascii="Times New Roman" w:hAnsi="Times New Roman"/>
              <w:sz w:val="28"/>
              <w:szCs w:val="28"/>
              <w:lang w:val="zh-CN" w:eastAsia="zh-CN"/>
            </w:rPr>
            <w:tab/>
          </w:r>
          <w:r>
            <w:rPr>
              <w:rFonts w:hint="eastAsia" w:ascii="Times New Roman" w:hAnsi="Times New Roman"/>
              <w:sz w:val="28"/>
              <w:szCs w:val="28"/>
              <w:lang w:val="zh-CN" w:eastAsia="zh-CN"/>
            </w:rPr>
            <w:fldChar w:fldCharType="begin"/>
          </w:r>
          <w:r>
            <w:rPr>
              <w:rFonts w:hint="eastAsia" w:ascii="Times New Roman" w:hAnsi="Times New Roman"/>
              <w:sz w:val="28"/>
              <w:szCs w:val="28"/>
              <w:lang w:val="zh-CN" w:eastAsia="zh-CN"/>
            </w:rPr>
            <w:instrText xml:space="preserve"> PAGEREF _Toc10022 \h </w:instrText>
          </w:r>
          <w:r>
            <w:rPr>
              <w:rFonts w:hint="eastAsia" w:ascii="Times New Roman" w:hAnsi="Times New Roman"/>
              <w:sz w:val="28"/>
              <w:szCs w:val="28"/>
              <w:lang w:val="zh-CN" w:eastAsia="zh-CN"/>
            </w:rPr>
            <w:fldChar w:fldCharType="separate"/>
          </w:r>
          <w:r>
            <w:rPr>
              <w:rFonts w:hint="eastAsia" w:ascii="Times New Roman" w:hAnsi="Times New Roman"/>
              <w:sz w:val="28"/>
              <w:szCs w:val="28"/>
              <w:lang w:val="zh-CN" w:eastAsia="zh-CN"/>
            </w:rPr>
            <w:t>3</w:t>
          </w:r>
          <w:r>
            <w:rPr>
              <w:rFonts w:hint="eastAsia" w:ascii="Times New Roman" w:hAnsi="Times New Roman"/>
              <w:sz w:val="28"/>
              <w:szCs w:val="28"/>
              <w:lang w:val="zh-CN" w:eastAsia="zh-CN"/>
            </w:rPr>
            <w:fldChar w:fldCharType="end"/>
          </w:r>
          <w:r>
            <w:rPr>
              <w:rFonts w:hint="eastAsia" w:ascii="Times New Roman" w:hAnsi="Times New Roman"/>
              <w:sz w:val="28"/>
              <w:szCs w:val="28"/>
              <w:lang w:val="en-US" w:eastAsia="zh-CN"/>
            </w:rPr>
            <w:fldChar w:fldCharType="end"/>
          </w:r>
        </w:p>
        <w:p>
          <w:pPr>
            <w:tabs>
              <w:tab w:val="right" w:leader="dot" w:pos="8400"/>
            </w:tabs>
            <w:ind w:left="420" w:leftChars="200"/>
            <w:rPr>
              <w:rFonts w:hint="eastAsia"/>
              <w:b/>
              <w:bCs/>
              <w:kern w:val="0"/>
              <w:sz w:val="28"/>
              <w:szCs w:val="28"/>
              <w:lang w:val="zh-CN"/>
            </w:rPr>
          </w:pPr>
          <w:r>
            <w:rPr>
              <w:rFonts w:hint="eastAsia" w:ascii="Times New Roman" w:hAnsi="Times New Roman"/>
              <w:sz w:val="28"/>
              <w:szCs w:val="28"/>
              <w:lang w:val="en-US" w:eastAsia="zh-CN"/>
            </w:rPr>
            <w:fldChar w:fldCharType="begin"/>
          </w:r>
          <w:r>
            <w:rPr>
              <w:rFonts w:hint="eastAsia" w:ascii="Times New Roman" w:hAnsi="Times New Roman"/>
              <w:sz w:val="28"/>
              <w:szCs w:val="28"/>
              <w:lang w:val="en-US" w:eastAsia="zh-CN"/>
            </w:rPr>
            <w:instrText xml:space="preserve"> HYPERLINK \l _Toc357 </w:instrText>
          </w:r>
          <w:r>
            <w:rPr>
              <w:rFonts w:hint="eastAsia" w:ascii="Times New Roman" w:hAnsi="Times New Roman"/>
              <w:sz w:val="28"/>
              <w:szCs w:val="28"/>
              <w:lang w:val="en-US" w:eastAsia="zh-CN"/>
            </w:rPr>
            <w:fldChar w:fldCharType="separate"/>
          </w:r>
          <w:r>
            <w:rPr>
              <w:rFonts w:hint="eastAsia" w:ascii="Times New Roman" w:hAnsi="Times New Roman"/>
              <w:sz w:val="28"/>
              <w:szCs w:val="28"/>
              <w:lang w:val="zh-CN" w:eastAsia="zh-CN"/>
            </w:rPr>
            <w:t>2.2 调研情况</w:t>
          </w:r>
          <w:r>
            <w:rPr>
              <w:rFonts w:hint="eastAsia" w:ascii="Times New Roman" w:hAnsi="Times New Roman"/>
              <w:sz w:val="28"/>
              <w:szCs w:val="28"/>
              <w:lang w:val="zh-CN" w:eastAsia="zh-CN"/>
            </w:rPr>
            <w:tab/>
          </w:r>
          <w:r>
            <w:rPr>
              <w:rFonts w:hint="eastAsia" w:ascii="Times New Roman" w:hAnsi="Times New Roman"/>
              <w:sz w:val="28"/>
              <w:szCs w:val="28"/>
              <w:lang w:val="zh-CN" w:eastAsia="zh-CN"/>
            </w:rPr>
            <w:fldChar w:fldCharType="begin"/>
          </w:r>
          <w:r>
            <w:rPr>
              <w:rFonts w:hint="eastAsia" w:ascii="Times New Roman" w:hAnsi="Times New Roman"/>
              <w:sz w:val="28"/>
              <w:szCs w:val="28"/>
              <w:lang w:val="zh-CN" w:eastAsia="zh-CN"/>
            </w:rPr>
            <w:instrText xml:space="preserve"> PAGEREF _Toc357 \h </w:instrText>
          </w:r>
          <w:r>
            <w:rPr>
              <w:rFonts w:hint="eastAsia" w:ascii="Times New Roman" w:hAnsi="Times New Roman"/>
              <w:sz w:val="28"/>
              <w:szCs w:val="28"/>
              <w:lang w:val="zh-CN" w:eastAsia="zh-CN"/>
            </w:rPr>
            <w:fldChar w:fldCharType="separate"/>
          </w:r>
          <w:r>
            <w:rPr>
              <w:rFonts w:hint="eastAsia" w:ascii="Times New Roman" w:hAnsi="Times New Roman"/>
              <w:sz w:val="28"/>
              <w:szCs w:val="28"/>
              <w:lang w:val="zh-CN" w:eastAsia="zh-CN"/>
            </w:rPr>
            <w:t>4</w:t>
          </w:r>
          <w:r>
            <w:rPr>
              <w:rFonts w:hint="eastAsia" w:ascii="Times New Roman" w:hAnsi="Times New Roman"/>
              <w:sz w:val="28"/>
              <w:szCs w:val="28"/>
              <w:lang w:val="zh-CN" w:eastAsia="zh-CN"/>
            </w:rPr>
            <w:fldChar w:fldCharType="end"/>
          </w:r>
          <w:r>
            <w:rPr>
              <w:rFonts w:hint="eastAsia" w:ascii="Times New Roman" w:hAnsi="Times New Roman"/>
              <w:sz w:val="28"/>
              <w:szCs w:val="28"/>
              <w:lang w:val="en-US" w:eastAsia="zh-CN"/>
            </w:rPr>
            <w:fldChar w:fldCharType="end"/>
          </w:r>
        </w:p>
        <w:p>
          <w:pPr>
            <w:tabs>
              <w:tab w:val="right" w:leader="dot" w:pos="8400"/>
            </w:tabs>
            <w:ind w:left="420" w:leftChars="200"/>
            <w:rPr>
              <w:rFonts w:hint="eastAsia" w:ascii="Times New Roman" w:hAnsi="Times New Roman"/>
              <w:sz w:val="28"/>
              <w:szCs w:val="28"/>
              <w:lang w:val="zh-CN" w:eastAsia="zh-CN"/>
            </w:rPr>
          </w:pPr>
          <w:r>
            <w:rPr>
              <w:rFonts w:hint="eastAsia" w:ascii="Times New Roman" w:hAnsi="Times New Roman"/>
              <w:sz w:val="28"/>
              <w:szCs w:val="28"/>
              <w:lang w:val="en-US" w:eastAsia="zh-CN"/>
            </w:rPr>
            <w:fldChar w:fldCharType="begin"/>
          </w:r>
          <w:r>
            <w:rPr>
              <w:rFonts w:hint="eastAsia" w:ascii="Times New Roman" w:hAnsi="Times New Roman"/>
              <w:sz w:val="28"/>
              <w:szCs w:val="28"/>
              <w:lang w:val="en-US" w:eastAsia="zh-CN"/>
            </w:rPr>
            <w:instrText xml:space="preserve"> HYPERLINK \l _Toc23626 </w:instrText>
          </w:r>
          <w:r>
            <w:rPr>
              <w:rFonts w:hint="eastAsia" w:ascii="Times New Roman" w:hAnsi="Times New Roman"/>
              <w:sz w:val="28"/>
              <w:szCs w:val="28"/>
              <w:lang w:val="en-US" w:eastAsia="zh-CN"/>
            </w:rPr>
            <w:fldChar w:fldCharType="separate"/>
          </w:r>
          <w:r>
            <w:rPr>
              <w:rFonts w:hint="eastAsia" w:ascii="Times New Roman" w:hAnsi="Times New Roman"/>
              <w:sz w:val="28"/>
              <w:szCs w:val="28"/>
              <w:lang w:val="zh-CN" w:eastAsia="zh-CN"/>
            </w:rPr>
            <w:t>2.3 标准起草及修改</w:t>
          </w:r>
          <w:r>
            <w:rPr>
              <w:rFonts w:hint="eastAsia" w:ascii="Times New Roman" w:hAnsi="Times New Roman"/>
              <w:sz w:val="28"/>
              <w:szCs w:val="28"/>
              <w:lang w:val="zh-CN" w:eastAsia="zh-CN"/>
            </w:rPr>
            <w:tab/>
          </w:r>
          <w:r>
            <w:rPr>
              <w:rFonts w:hint="eastAsia" w:ascii="Times New Roman" w:hAnsi="Times New Roman"/>
              <w:sz w:val="28"/>
              <w:szCs w:val="28"/>
              <w:lang w:val="zh-CN" w:eastAsia="zh-CN"/>
            </w:rPr>
            <w:fldChar w:fldCharType="begin"/>
          </w:r>
          <w:r>
            <w:rPr>
              <w:rFonts w:hint="eastAsia" w:ascii="Times New Roman" w:hAnsi="Times New Roman"/>
              <w:sz w:val="28"/>
              <w:szCs w:val="28"/>
              <w:lang w:val="zh-CN" w:eastAsia="zh-CN"/>
            </w:rPr>
            <w:instrText xml:space="preserve"> PAGEREF _Toc23626 \h </w:instrText>
          </w:r>
          <w:r>
            <w:rPr>
              <w:rFonts w:hint="eastAsia" w:ascii="Times New Roman" w:hAnsi="Times New Roman"/>
              <w:sz w:val="28"/>
              <w:szCs w:val="28"/>
              <w:lang w:val="zh-CN" w:eastAsia="zh-CN"/>
            </w:rPr>
            <w:fldChar w:fldCharType="separate"/>
          </w:r>
          <w:r>
            <w:rPr>
              <w:rFonts w:hint="eastAsia" w:ascii="Times New Roman" w:hAnsi="Times New Roman"/>
              <w:sz w:val="28"/>
              <w:szCs w:val="28"/>
              <w:lang w:val="zh-CN" w:eastAsia="zh-CN"/>
            </w:rPr>
            <w:t>5</w:t>
          </w:r>
          <w:r>
            <w:rPr>
              <w:rFonts w:hint="eastAsia" w:ascii="Times New Roman" w:hAnsi="Times New Roman"/>
              <w:sz w:val="28"/>
              <w:szCs w:val="28"/>
              <w:lang w:val="zh-CN" w:eastAsia="zh-CN"/>
            </w:rPr>
            <w:fldChar w:fldCharType="end"/>
          </w:r>
          <w:r>
            <w:rPr>
              <w:rFonts w:hint="eastAsia" w:ascii="Times New Roman" w:hAnsi="Times New Roman"/>
              <w:sz w:val="28"/>
              <w:szCs w:val="28"/>
              <w:lang w:val="en-US" w:eastAsia="zh-CN"/>
            </w:rPr>
            <w:fldChar w:fldCharType="end"/>
          </w:r>
        </w:p>
        <w:p>
          <w:pPr>
            <w:widowControl/>
            <w:tabs>
              <w:tab w:val="right" w:leader="dot" w:pos="8400"/>
            </w:tabs>
            <w:spacing w:after="100" w:line="276" w:lineRule="auto"/>
            <w:jc w:val="left"/>
            <w:rPr>
              <w:rFonts w:hint="eastAsia"/>
              <w:b/>
              <w:bCs/>
              <w:kern w:val="0"/>
              <w:sz w:val="28"/>
              <w:szCs w:val="28"/>
              <w:lang w:val="zh-CN"/>
            </w:rPr>
          </w:pPr>
          <w:r>
            <w:rPr>
              <w:rFonts w:hint="eastAsia"/>
              <w:b/>
              <w:bCs/>
              <w:kern w:val="0"/>
              <w:sz w:val="28"/>
              <w:szCs w:val="28"/>
              <w:lang w:val="en-US" w:eastAsia="zh-CN"/>
            </w:rPr>
            <w:fldChar w:fldCharType="begin"/>
          </w:r>
          <w:r>
            <w:rPr>
              <w:rFonts w:hint="eastAsia"/>
              <w:b/>
              <w:bCs/>
              <w:kern w:val="0"/>
              <w:sz w:val="28"/>
              <w:szCs w:val="28"/>
              <w:lang w:val="en-US" w:eastAsia="zh-CN"/>
            </w:rPr>
            <w:instrText xml:space="preserve"> HYPERLINK \l _Toc8485 </w:instrText>
          </w:r>
          <w:r>
            <w:rPr>
              <w:rFonts w:hint="eastAsia"/>
              <w:b/>
              <w:bCs/>
              <w:kern w:val="0"/>
              <w:sz w:val="28"/>
              <w:szCs w:val="28"/>
              <w:lang w:val="en-US" w:eastAsia="zh-CN"/>
            </w:rPr>
            <w:fldChar w:fldCharType="separate"/>
          </w:r>
          <w:r>
            <w:rPr>
              <w:rFonts w:hint="eastAsia"/>
              <w:b/>
              <w:bCs/>
              <w:kern w:val="0"/>
              <w:sz w:val="28"/>
              <w:szCs w:val="28"/>
              <w:lang w:val="zh-CN"/>
            </w:rPr>
            <w:t>3 编制原则和依据</w:t>
          </w:r>
          <w:r>
            <w:rPr>
              <w:rFonts w:hint="eastAsia"/>
              <w:b/>
              <w:bCs/>
              <w:kern w:val="0"/>
              <w:sz w:val="28"/>
              <w:szCs w:val="28"/>
              <w:lang w:val="zh-CN"/>
            </w:rPr>
            <w:tab/>
          </w:r>
          <w:r>
            <w:rPr>
              <w:rFonts w:hint="eastAsia"/>
              <w:b/>
              <w:bCs/>
              <w:kern w:val="0"/>
              <w:sz w:val="28"/>
              <w:szCs w:val="28"/>
              <w:lang w:val="zh-CN"/>
            </w:rPr>
            <w:fldChar w:fldCharType="begin"/>
          </w:r>
          <w:r>
            <w:rPr>
              <w:rFonts w:hint="eastAsia"/>
              <w:b/>
              <w:bCs/>
              <w:kern w:val="0"/>
              <w:sz w:val="28"/>
              <w:szCs w:val="28"/>
              <w:lang w:val="zh-CN"/>
            </w:rPr>
            <w:instrText xml:space="preserve"> PAGEREF _Toc8485 \h </w:instrText>
          </w:r>
          <w:r>
            <w:rPr>
              <w:rFonts w:hint="eastAsia"/>
              <w:b/>
              <w:bCs/>
              <w:kern w:val="0"/>
              <w:sz w:val="28"/>
              <w:szCs w:val="28"/>
              <w:lang w:val="zh-CN"/>
            </w:rPr>
            <w:fldChar w:fldCharType="separate"/>
          </w:r>
          <w:r>
            <w:rPr>
              <w:rFonts w:hint="eastAsia"/>
              <w:b/>
              <w:bCs/>
              <w:kern w:val="0"/>
              <w:sz w:val="28"/>
              <w:szCs w:val="28"/>
              <w:lang w:val="zh-CN"/>
            </w:rPr>
            <w:t>5</w:t>
          </w:r>
          <w:r>
            <w:rPr>
              <w:rFonts w:hint="eastAsia"/>
              <w:b/>
              <w:bCs/>
              <w:kern w:val="0"/>
              <w:sz w:val="28"/>
              <w:szCs w:val="28"/>
              <w:lang w:val="zh-CN"/>
            </w:rPr>
            <w:fldChar w:fldCharType="end"/>
          </w:r>
          <w:r>
            <w:rPr>
              <w:rFonts w:hint="eastAsia"/>
              <w:b/>
              <w:bCs/>
              <w:kern w:val="0"/>
              <w:sz w:val="28"/>
              <w:szCs w:val="28"/>
              <w:lang w:val="en-US" w:eastAsia="zh-CN"/>
            </w:rPr>
            <w:fldChar w:fldCharType="end"/>
          </w:r>
        </w:p>
        <w:p>
          <w:pPr>
            <w:tabs>
              <w:tab w:val="right" w:leader="dot" w:pos="8400"/>
            </w:tabs>
            <w:ind w:left="420" w:leftChars="200"/>
            <w:rPr>
              <w:rFonts w:hint="eastAsia" w:ascii="Times New Roman" w:hAnsi="Times New Roman"/>
              <w:sz w:val="28"/>
              <w:szCs w:val="28"/>
              <w:lang w:val="zh-CN" w:eastAsia="zh-CN"/>
            </w:rPr>
          </w:pPr>
          <w:r>
            <w:rPr>
              <w:rFonts w:hint="eastAsia" w:ascii="Times New Roman" w:hAnsi="Times New Roman"/>
              <w:sz w:val="28"/>
              <w:szCs w:val="28"/>
              <w:lang w:val="en-US" w:eastAsia="zh-CN"/>
            </w:rPr>
            <w:fldChar w:fldCharType="begin"/>
          </w:r>
          <w:r>
            <w:rPr>
              <w:rFonts w:hint="eastAsia" w:ascii="Times New Roman" w:hAnsi="Times New Roman"/>
              <w:sz w:val="28"/>
              <w:szCs w:val="28"/>
              <w:lang w:val="en-US" w:eastAsia="zh-CN"/>
            </w:rPr>
            <w:instrText xml:space="preserve"> HYPERLINK \l _Toc23204 </w:instrText>
          </w:r>
          <w:r>
            <w:rPr>
              <w:rFonts w:hint="eastAsia" w:ascii="Times New Roman" w:hAnsi="Times New Roman"/>
              <w:sz w:val="28"/>
              <w:szCs w:val="28"/>
              <w:lang w:val="en-US" w:eastAsia="zh-CN"/>
            </w:rPr>
            <w:fldChar w:fldCharType="separate"/>
          </w:r>
          <w:r>
            <w:rPr>
              <w:rFonts w:hint="eastAsia" w:ascii="Times New Roman" w:hAnsi="Times New Roman"/>
              <w:sz w:val="28"/>
              <w:szCs w:val="28"/>
              <w:lang w:val="zh-CN" w:eastAsia="zh-CN"/>
            </w:rPr>
            <w:t>3.1编制原则</w:t>
          </w:r>
          <w:r>
            <w:rPr>
              <w:rFonts w:hint="eastAsia" w:ascii="Times New Roman" w:hAnsi="Times New Roman"/>
              <w:sz w:val="28"/>
              <w:szCs w:val="28"/>
              <w:lang w:val="zh-CN" w:eastAsia="zh-CN"/>
            </w:rPr>
            <w:tab/>
          </w:r>
          <w:r>
            <w:rPr>
              <w:rFonts w:hint="eastAsia" w:ascii="Times New Roman" w:hAnsi="Times New Roman"/>
              <w:sz w:val="28"/>
              <w:szCs w:val="28"/>
              <w:lang w:val="zh-CN" w:eastAsia="zh-CN"/>
            </w:rPr>
            <w:fldChar w:fldCharType="begin"/>
          </w:r>
          <w:r>
            <w:rPr>
              <w:rFonts w:hint="eastAsia" w:ascii="Times New Roman" w:hAnsi="Times New Roman"/>
              <w:sz w:val="28"/>
              <w:szCs w:val="28"/>
              <w:lang w:val="zh-CN" w:eastAsia="zh-CN"/>
            </w:rPr>
            <w:instrText xml:space="preserve"> PAGEREF _Toc23204 \h </w:instrText>
          </w:r>
          <w:r>
            <w:rPr>
              <w:rFonts w:hint="eastAsia" w:ascii="Times New Roman" w:hAnsi="Times New Roman"/>
              <w:sz w:val="28"/>
              <w:szCs w:val="28"/>
              <w:lang w:val="zh-CN" w:eastAsia="zh-CN"/>
            </w:rPr>
            <w:fldChar w:fldCharType="separate"/>
          </w:r>
          <w:r>
            <w:rPr>
              <w:rFonts w:hint="eastAsia" w:ascii="Times New Roman" w:hAnsi="Times New Roman"/>
              <w:sz w:val="28"/>
              <w:szCs w:val="28"/>
              <w:lang w:val="zh-CN" w:eastAsia="zh-CN"/>
            </w:rPr>
            <w:t>5</w:t>
          </w:r>
          <w:r>
            <w:rPr>
              <w:rFonts w:hint="eastAsia" w:ascii="Times New Roman" w:hAnsi="Times New Roman"/>
              <w:sz w:val="28"/>
              <w:szCs w:val="28"/>
              <w:lang w:val="zh-CN" w:eastAsia="zh-CN"/>
            </w:rPr>
            <w:fldChar w:fldCharType="end"/>
          </w:r>
          <w:r>
            <w:rPr>
              <w:rFonts w:hint="eastAsia" w:ascii="Times New Roman" w:hAnsi="Times New Roman"/>
              <w:sz w:val="28"/>
              <w:szCs w:val="28"/>
              <w:lang w:val="en-US" w:eastAsia="zh-CN"/>
            </w:rPr>
            <w:fldChar w:fldCharType="end"/>
          </w:r>
        </w:p>
        <w:p>
          <w:pPr>
            <w:tabs>
              <w:tab w:val="right" w:leader="dot" w:pos="8400"/>
            </w:tabs>
            <w:ind w:left="420" w:leftChars="200"/>
            <w:rPr>
              <w:rFonts w:hint="eastAsia"/>
              <w:b/>
              <w:bCs/>
              <w:kern w:val="0"/>
              <w:sz w:val="28"/>
              <w:szCs w:val="28"/>
              <w:lang w:val="zh-CN"/>
            </w:rPr>
          </w:pPr>
          <w:r>
            <w:rPr>
              <w:rFonts w:hint="eastAsia" w:ascii="Times New Roman" w:hAnsi="Times New Roman"/>
              <w:sz w:val="28"/>
              <w:szCs w:val="28"/>
              <w:lang w:val="en-US" w:eastAsia="zh-CN"/>
            </w:rPr>
            <w:fldChar w:fldCharType="begin"/>
          </w:r>
          <w:r>
            <w:rPr>
              <w:rFonts w:hint="eastAsia" w:ascii="Times New Roman" w:hAnsi="Times New Roman"/>
              <w:sz w:val="28"/>
              <w:szCs w:val="28"/>
              <w:lang w:val="en-US" w:eastAsia="zh-CN"/>
            </w:rPr>
            <w:instrText xml:space="preserve"> HYPERLINK \l _Toc15331 </w:instrText>
          </w:r>
          <w:r>
            <w:rPr>
              <w:rFonts w:hint="eastAsia" w:ascii="Times New Roman" w:hAnsi="Times New Roman"/>
              <w:sz w:val="28"/>
              <w:szCs w:val="28"/>
              <w:lang w:val="en-US" w:eastAsia="zh-CN"/>
            </w:rPr>
            <w:fldChar w:fldCharType="separate"/>
          </w:r>
          <w:r>
            <w:rPr>
              <w:rFonts w:hint="eastAsia" w:ascii="Times New Roman" w:hAnsi="Times New Roman"/>
              <w:sz w:val="28"/>
              <w:szCs w:val="28"/>
              <w:lang w:val="zh-CN" w:eastAsia="zh-CN"/>
            </w:rPr>
            <w:t>3.2编制依据</w:t>
          </w:r>
          <w:r>
            <w:rPr>
              <w:rFonts w:hint="eastAsia" w:ascii="Times New Roman" w:hAnsi="Times New Roman"/>
              <w:sz w:val="28"/>
              <w:szCs w:val="28"/>
              <w:lang w:val="zh-CN" w:eastAsia="zh-CN"/>
            </w:rPr>
            <w:tab/>
          </w:r>
          <w:r>
            <w:rPr>
              <w:rFonts w:hint="eastAsia" w:ascii="Times New Roman" w:hAnsi="Times New Roman"/>
              <w:sz w:val="28"/>
              <w:szCs w:val="28"/>
              <w:lang w:val="zh-CN" w:eastAsia="zh-CN"/>
            </w:rPr>
            <w:fldChar w:fldCharType="begin"/>
          </w:r>
          <w:r>
            <w:rPr>
              <w:rFonts w:hint="eastAsia" w:ascii="Times New Roman" w:hAnsi="Times New Roman"/>
              <w:sz w:val="28"/>
              <w:szCs w:val="28"/>
              <w:lang w:val="zh-CN" w:eastAsia="zh-CN"/>
            </w:rPr>
            <w:instrText xml:space="preserve"> PAGEREF _Toc15331 \h </w:instrText>
          </w:r>
          <w:r>
            <w:rPr>
              <w:rFonts w:hint="eastAsia" w:ascii="Times New Roman" w:hAnsi="Times New Roman"/>
              <w:sz w:val="28"/>
              <w:szCs w:val="28"/>
              <w:lang w:val="zh-CN" w:eastAsia="zh-CN"/>
            </w:rPr>
            <w:fldChar w:fldCharType="separate"/>
          </w:r>
          <w:r>
            <w:rPr>
              <w:rFonts w:hint="eastAsia" w:ascii="Times New Roman" w:hAnsi="Times New Roman"/>
              <w:sz w:val="28"/>
              <w:szCs w:val="28"/>
              <w:lang w:val="zh-CN" w:eastAsia="zh-CN"/>
            </w:rPr>
            <w:t>6</w:t>
          </w:r>
          <w:r>
            <w:rPr>
              <w:rFonts w:hint="eastAsia" w:ascii="Times New Roman" w:hAnsi="Times New Roman"/>
              <w:sz w:val="28"/>
              <w:szCs w:val="28"/>
              <w:lang w:val="zh-CN" w:eastAsia="zh-CN"/>
            </w:rPr>
            <w:fldChar w:fldCharType="end"/>
          </w:r>
          <w:r>
            <w:rPr>
              <w:rFonts w:hint="eastAsia" w:ascii="Times New Roman" w:hAnsi="Times New Roman"/>
              <w:sz w:val="28"/>
              <w:szCs w:val="28"/>
              <w:lang w:val="en-US" w:eastAsia="zh-CN"/>
            </w:rPr>
            <w:fldChar w:fldCharType="end"/>
          </w:r>
        </w:p>
        <w:p>
          <w:pPr>
            <w:widowControl/>
            <w:tabs>
              <w:tab w:val="right" w:leader="dot" w:pos="8400"/>
            </w:tabs>
            <w:spacing w:after="100" w:line="276" w:lineRule="auto"/>
            <w:jc w:val="left"/>
            <w:rPr>
              <w:rFonts w:hint="eastAsia"/>
              <w:b/>
              <w:bCs/>
              <w:kern w:val="0"/>
              <w:sz w:val="28"/>
              <w:szCs w:val="28"/>
              <w:lang w:val="zh-CN"/>
            </w:rPr>
          </w:pPr>
          <w:r>
            <w:rPr>
              <w:rFonts w:hint="eastAsia"/>
              <w:b/>
              <w:bCs/>
              <w:kern w:val="0"/>
              <w:sz w:val="28"/>
              <w:szCs w:val="28"/>
              <w:lang w:val="en-US" w:eastAsia="zh-CN"/>
            </w:rPr>
            <w:fldChar w:fldCharType="begin"/>
          </w:r>
          <w:r>
            <w:rPr>
              <w:rFonts w:hint="eastAsia"/>
              <w:b/>
              <w:bCs/>
              <w:kern w:val="0"/>
              <w:sz w:val="28"/>
              <w:szCs w:val="28"/>
              <w:lang w:val="en-US" w:eastAsia="zh-CN"/>
            </w:rPr>
            <w:instrText xml:space="preserve"> HYPERLINK \l _Toc15647 </w:instrText>
          </w:r>
          <w:r>
            <w:rPr>
              <w:rFonts w:hint="eastAsia"/>
              <w:b/>
              <w:bCs/>
              <w:kern w:val="0"/>
              <w:sz w:val="28"/>
              <w:szCs w:val="28"/>
              <w:lang w:val="en-US" w:eastAsia="zh-CN"/>
            </w:rPr>
            <w:fldChar w:fldCharType="separate"/>
          </w:r>
          <w:r>
            <w:rPr>
              <w:rFonts w:hint="eastAsia"/>
              <w:b/>
              <w:bCs/>
              <w:kern w:val="0"/>
              <w:sz w:val="28"/>
              <w:szCs w:val="28"/>
              <w:lang w:val="zh-CN"/>
            </w:rPr>
            <w:t>4 征求意见情况</w:t>
          </w:r>
          <w:r>
            <w:rPr>
              <w:rFonts w:hint="eastAsia"/>
              <w:b/>
              <w:bCs/>
              <w:kern w:val="0"/>
              <w:sz w:val="28"/>
              <w:szCs w:val="28"/>
              <w:lang w:val="zh-CN"/>
            </w:rPr>
            <w:tab/>
          </w:r>
          <w:r>
            <w:rPr>
              <w:rFonts w:hint="eastAsia"/>
              <w:b/>
              <w:bCs/>
              <w:kern w:val="0"/>
              <w:sz w:val="28"/>
              <w:szCs w:val="28"/>
              <w:lang w:val="zh-CN"/>
            </w:rPr>
            <w:fldChar w:fldCharType="begin"/>
          </w:r>
          <w:r>
            <w:rPr>
              <w:rFonts w:hint="eastAsia"/>
              <w:b/>
              <w:bCs/>
              <w:kern w:val="0"/>
              <w:sz w:val="28"/>
              <w:szCs w:val="28"/>
              <w:lang w:val="zh-CN"/>
            </w:rPr>
            <w:instrText xml:space="preserve"> PAGEREF _Toc15647 \h </w:instrText>
          </w:r>
          <w:r>
            <w:rPr>
              <w:rFonts w:hint="eastAsia"/>
              <w:b/>
              <w:bCs/>
              <w:kern w:val="0"/>
              <w:sz w:val="28"/>
              <w:szCs w:val="28"/>
              <w:lang w:val="zh-CN"/>
            </w:rPr>
            <w:fldChar w:fldCharType="separate"/>
          </w:r>
          <w:r>
            <w:rPr>
              <w:rFonts w:hint="eastAsia"/>
              <w:b/>
              <w:bCs/>
              <w:kern w:val="0"/>
              <w:sz w:val="28"/>
              <w:szCs w:val="28"/>
              <w:lang w:val="zh-CN"/>
            </w:rPr>
            <w:t>7</w:t>
          </w:r>
          <w:r>
            <w:rPr>
              <w:rFonts w:hint="eastAsia"/>
              <w:b/>
              <w:bCs/>
              <w:kern w:val="0"/>
              <w:sz w:val="28"/>
              <w:szCs w:val="28"/>
              <w:lang w:val="zh-CN"/>
            </w:rPr>
            <w:fldChar w:fldCharType="end"/>
          </w:r>
          <w:r>
            <w:rPr>
              <w:rFonts w:hint="eastAsia"/>
              <w:b/>
              <w:bCs/>
              <w:kern w:val="0"/>
              <w:sz w:val="28"/>
              <w:szCs w:val="28"/>
              <w:lang w:val="en-US" w:eastAsia="zh-CN"/>
            </w:rPr>
            <w:fldChar w:fldCharType="end"/>
          </w:r>
        </w:p>
        <w:p>
          <w:pPr>
            <w:widowControl/>
            <w:tabs>
              <w:tab w:val="right" w:leader="dot" w:pos="8400"/>
            </w:tabs>
            <w:spacing w:after="100" w:line="276" w:lineRule="auto"/>
            <w:jc w:val="left"/>
            <w:rPr>
              <w:rFonts w:hint="eastAsia"/>
              <w:b/>
              <w:bCs/>
              <w:kern w:val="0"/>
              <w:sz w:val="28"/>
              <w:szCs w:val="28"/>
              <w:lang w:val="zh-CN"/>
            </w:rPr>
          </w:pPr>
          <w:r>
            <w:rPr>
              <w:rFonts w:hint="eastAsia"/>
              <w:b/>
              <w:bCs/>
              <w:kern w:val="0"/>
              <w:sz w:val="28"/>
              <w:szCs w:val="28"/>
              <w:lang w:val="en-US" w:eastAsia="zh-CN"/>
            </w:rPr>
            <w:fldChar w:fldCharType="begin"/>
          </w:r>
          <w:r>
            <w:rPr>
              <w:rFonts w:hint="eastAsia"/>
              <w:b/>
              <w:bCs/>
              <w:kern w:val="0"/>
              <w:sz w:val="28"/>
              <w:szCs w:val="28"/>
              <w:lang w:val="en-US" w:eastAsia="zh-CN"/>
            </w:rPr>
            <w:instrText xml:space="preserve"> HYPERLINK \l _Toc8183 </w:instrText>
          </w:r>
          <w:r>
            <w:rPr>
              <w:rFonts w:hint="eastAsia"/>
              <w:b/>
              <w:bCs/>
              <w:kern w:val="0"/>
              <w:sz w:val="28"/>
              <w:szCs w:val="28"/>
              <w:lang w:val="en-US" w:eastAsia="zh-CN"/>
            </w:rPr>
            <w:fldChar w:fldCharType="separate"/>
          </w:r>
          <w:r>
            <w:rPr>
              <w:rFonts w:hint="eastAsia"/>
              <w:b/>
              <w:bCs/>
              <w:kern w:val="0"/>
              <w:sz w:val="28"/>
              <w:szCs w:val="28"/>
              <w:lang w:val="zh-CN"/>
            </w:rPr>
            <w:t>5 重大分歧意见的处理经过和依据</w:t>
          </w:r>
          <w:r>
            <w:rPr>
              <w:rFonts w:hint="eastAsia"/>
              <w:b/>
              <w:bCs/>
              <w:kern w:val="0"/>
              <w:sz w:val="28"/>
              <w:szCs w:val="28"/>
              <w:lang w:val="zh-CN"/>
            </w:rPr>
            <w:tab/>
          </w:r>
          <w:r>
            <w:rPr>
              <w:rFonts w:hint="eastAsia"/>
              <w:b/>
              <w:bCs/>
              <w:kern w:val="0"/>
              <w:sz w:val="28"/>
              <w:szCs w:val="28"/>
              <w:lang w:val="zh-CN"/>
            </w:rPr>
            <w:fldChar w:fldCharType="begin"/>
          </w:r>
          <w:r>
            <w:rPr>
              <w:rFonts w:hint="eastAsia"/>
              <w:b/>
              <w:bCs/>
              <w:kern w:val="0"/>
              <w:sz w:val="28"/>
              <w:szCs w:val="28"/>
              <w:lang w:val="zh-CN"/>
            </w:rPr>
            <w:instrText xml:space="preserve"> PAGEREF _Toc8183 \h </w:instrText>
          </w:r>
          <w:r>
            <w:rPr>
              <w:rFonts w:hint="eastAsia"/>
              <w:b/>
              <w:bCs/>
              <w:kern w:val="0"/>
              <w:sz w:val="28"/>
              <w:szCs w:val="28"/>
              <w:lang w:val="zh-CN"/>
            </w:rPr>
            <w:fldChar w:fldCharType="separate"/>
          </w:r>
          <w:r>
            <w:rPr>
              <w:rFonts w:hint="eastAsia"/>
              <w:b/>
              <w:bCs/>
              <w:kern w:val="0"/>
              <w:sz w:val="28"/>
              <w:szCs w:val="28"/>
              <w:lang w:val="zh-CN"/>
            </w:rPr>
            <w:t>7</w:t>
          </w:r>
          <w:r>
            <w:rPr>
              <w:rFonts w:hint="eastAsia"/>
              <w:b/>
              <w:bCs/>
              <w:kern w:val="0"/>
              <w:sz w:val="28"/>
              <w:szCs w:val="28"/>
              <w:lang w:val="zh-CN"/>
            </w:rPr>
            <w:fldChar w:fldCharType="end"/>
          </w:r>
          <w:r>
            <w:rPr>
              <w:rFonts w:hint="eastAsia"/>
              <w:b/>
              <w:bCs/>
              <w:kern w:val="0"/>
              <w:sz w:val="28"/>
              <w:szCs w:val="28"/>
              <w:lang w:val="en-US" w:eastAsia="zh-CN"/>
            </w:rPr>
            <w:fldChar w:fldCharType="end"/>
          </w:r>
        </w:p>
        <w:p>
          <w:pPr>
            <w:widowControl/>
            <w:tabs>
              <w:tab w:val="right" w:leader="dot" w:pos="8400"/>
            </w:tabs>
            <w:spacing w:after="100" w:line="276" w:lineRule="auto"/>
            <w:jc w:val="left"/>
            <w:rPr>
              <w:rFonts w:hint="eastAsia"/>
              <w:b/>
              <w:bCs/>
              <w:kern w:val="0"/>
              <w:sz w:val="28"/>
              <w:szCs w:val="28"/>
              <w:lang w:val="zh-CN"/>
            </w:rPr>
          </w:pPr>
          <w:r>
            <w:rPr>
              <w:rFonts w:hint="eastAsia"/>
              <w:b/>
              <w:bCs/>
              <w:kern w:val="0"/>
              <w:sz w:val="28"/>
              <w:szCs w:val="28"/>
              <w:lang w:val="en-US" w:eastAsia="zh-CN"/>
            </w:rPr>
            <w:fldChar w:fldCharType="begin"/>
          </w:r>
          <w:r>
            <w:rPr>
              <w:rFonts w:hint="eastAsia"/>
              <w:b/>
              <w:bCs/>
              <w:kern w:val="0"/>
              <w:sz w:val="28"/>
              <w:szCs w:val="28"/>
              <w:lang w:val="en-US" w:eastAsia="zh-CN"/>
            </w:rPr>
            <w:instrText xml:space="preserve"> HYPERLINK \l _Toc890 </w:instrText>
          </w:r>
          <w:r>
            <w:rPr>
              <w:rFonts w:hint="eastAsia"/>
              <w:b/>
              <w:bCs/>
              <w:kern w:val="0"/>
              <w:sz w:val="28"/>
              <w:szCs w:val="28"/>
              <w:lang w:val="en-US" w:eastAsia="zh-CN"/>
            </w:rPr>
            <w:fldChar w:fldCharType="separate"/>
          </w:r>
          <w:r>
            <w:rPr>
              <w:rFonts w:hint="eastAsia"/>
              <w:b/>
              <w:bCs/>
              <w:kern w:val="0"/>
              <w:sz w:val="28"/>
              <w:szCs w:val="28"/>
              <w:lang w:val="zh-CN"/>
            </w:rPr>
            <w:t>6 与现行相关法律、法规和标准情况</w:t>
          </w:r>
          <w:r>
            <w:rPr>
              <w:rFonts w:hint="eastAsia"/>
              <w:b/>
              <w:bCs/>
              <w:kern w:val="0"/>
              <w:sz w:val="28"/>
              <w:szCs w:val="28"/>
              <w:lang w:val="zh-CN"/>
            </w:rPr>
            <w:tab/>
          </w:r>
          <w:r>
            <w:rPr>
              <w:rFonts w:hint="eastAsia"/>
              <w:b/>
              <w:bCs/>
              <w:kern w:val="0"/>
              <w:sz w:val="28"/>
              <w:szCs w:val="28"/>
              <w:lang w:val="zh-CN"/>
            </w:rPr>
            <w:fldChar w:fldCharType="begin"/>
          </w:r>
          <w:r>
            <w:rPr>
              <w:rFonts w:hint="eastAsia"/>
              <w:b/>
              <w:bCs/>
              <w:kern w:val="0"/>
              <w:sz w:val="28"/>
              <w:szCs w:val="28"/>
              <w:lang w:val="zh-CN"/>
            </w:rPr>
            <w:instrText xml:space="preserve"> PAGEREF _Toc890 \h </w:instrText>
          </w:r>
          <w:r>
            <w:rPr>
              <w:rFonts w:hint="eastAsia"/>
              <w:b/>
              <w:bCs/>
              <w:kern w:val="0"/>
              <w:sz w:val="28"/>
              <w:szCs w:val="28"/>
              <w:lang w:val="zh-CN"/>
            </w:rPr>
            <w:fldChar w:fldCharType="separate"/>
          </w:r>
          <w:r>
            <w:rPr>
              <w:rFonts w:hint="eastAsia"/>
              <w:b/>
              <w:bCs/>
              <w:kern w:val="0"/>
              <w:sz w:val="28"/>
              <w:szCs w:val="28"/>
              <w:lang w:val="zh-CN"/>
            </w:rPr>
            <w:t>7</w:t>
          </w:r>
          <w:r>
            <w:rPr>
              <w:rFonts w:hint="eastAsia"/>
              <w:b/>
              <w:bCs/>
              <w:kern w:val="0"/>
              <w:sz w:val="28"/>
              <w:szCs w:val="28"/>
              <w:lang w:val="zh-CN"/>
            </w:rPr>
            <w:fldChar w:fldCharType="end"/>
          </w:r>
          <w:r>
            <w:rPr>
              <w:rFonts w:hint="eastAsia"/>
              <w:b/>
              <w:bCs/>
              <w:kern w:val="0"/>
              <w:sz w:val="28"/>
              <w:szCs w:val="28"/>
              <w:lang w:val="en-US" w:eastAsia="zh-CN"/>
            </w:rPr>
            <w:fldChar w:fldCharType="end"/>
          </w:r>
        </w:p>
        <w:p>
          <w:pPr>
            <w:widowControl/>
            <w:tabs>
              <w:tab w:val="right" w:leader="dot" w:pos="8400"/>
            </w:tabs>
            <w:spacing w:after="100" w:line="276" w:lineRule="auto"/>
            <w:jc w:val="left"/>
            <w:rPr>
              <w:rFonts w:hint="eastAsia"/>
              <w:b/>
              <w:bCs/>
              <w:kern w:val="0"/>
              <w:sz w:val="28"/>
              <w:szCs w:val="28"/>
              <w:lang w:val="zh-CN"/>
            </w:rPr>
          </w:pPr>
          <w:r>
            <w:rPr>
              <w:rFonts w:hint="eastAsia"/>
              <w:b/>
              <w:bCs/>
              <w:kern w:val="0"/>
              <w:sz w:val="28"/>
              <w:szCs w:val="28"/>
              <w:lang w:val="en-US" w:eastAsia="zh-CN"/>
            </w:rPr>
            <w:fldChar w:fldCharType="begin"/>
          </w:r>
          <w:r>
            <w:rPr>
              <w:rFonts w:hint="eastAsia"/>
              <w:b/>
              <w:bCs/>
              <w:kern w:val="0"/>
              <w:sz w:val="28"/>
              <w:szCs w:val="28"/>
              <w:lang w:val="en-US" w:eastAsia="zh-CN"/>
            </w:rPr>
            <w:instrText xml:space="preserve"> HYPERLINK \l _Toc13759 </w:instrText>
          </w:r>
          <w:r>
            <w:rPr>
              <w:rFonts w:hint="eastAsia"/>
              <w:b/>
              <w:bCs/>
              <w:kern w:val="0"/>
              <w:sz w:val="28"/>
              <w:szCs w:val="28"/>
              <w:lang w:val="en-US" w:eastAsia="zh-CN"/>
            </w:rPr>
            <w:fldChar w:fldCharType="separate"/>
          </w:r>
          <w:r>
            <w:rPr>
              <w:rFonts w:hint="eastAsia"/>
              <w:b/>
              <w:bCs/>
              <w:kern w:val="0"/>
              <w:sz w:val="28"/>
              <w:szCs w:val="28"/>
              <w:lang w:val="zh-CN"/>
            </w:rPr>
            <w:t>7 废止现行有关标准的建议</w:t>
          </w:r>
          <w:r>
            <w:rPr>
              <w:rFonts w:hint="eastAsia"/>
              <w:b/>
              <w:bCs/>
              <w:kern w:val="0"/>
              <w:sz w:val="28"/>
              <w:szCs w:val="28"/>
              <w:lang w:val="zh-CN"/>
            </w:rPr>
            <w:tab/>
          </w:r>
          <w:r>
            <w:rPr>
              <w:rFonts w:hint="eastAsia"/>
              <w:b/>
              <w:bCs/>
              <w:kern w:val="0"/>
              <w:sz w:val="28"/>
              <w:szCs w:val="28"/>
              <w:lang w:val="zh-CN"/>
            </w:rPr>
            <w:fldChar w:fldCharType="begin"/>
          </w:r>
          <w:r>
            <w:rPr>
              <w:rFonts w:hint="eastAsia"/>
              <w:b/>
              <w:bCs/>
              <w:kern w:val="0"/>
              <w:sz w:val="28"/>
              <w:szCs w:val="28"/>
              <w:lang w:val="zh-CN"/>
            </w:rPr>
            <w:instrText xml:space="preserve"> PAGEREF _Toc13759 \h </w:instrText>
          </w:r>
          <w:r>
            <w:rPr>
              <w:rFonts w:hint="eastAsia"/>
              <w:b/>
              <w:bCs/>
              <w:kern w:val="0"/>
              <w:sz w:val="28"/>
              <w:szCs w:val="28"/>
              <w:lang w:val="zh-CN"/>
            </w:rPr>
            <w:fldChar w:fldCharType="separate"/>
          </w:r>
          <w:r>
            <w:rPr>
              <w:rFonts w:hint="eastAsia"/>
              <w:b/>
              <w:bCs/>
              <w:kern w:val="0"/>
              <w:sz w:val="28"/>
              <w:szCs w:val="28"/>
              <w:lang w:val="zh-CN"/>
            </w:rPr>
            <w:t>7</w:t>
          </w:r>
          <w:r>
            <w:rPr>
              <w:rFonts w:hint="eastAsia"/>
              <w:b/>
              <w:bCs/>
              <w:kern w:val="0"/>
              <w:sz w:val="28"/>
              <w:szCs w:val="28"/>
              <w:lang w:val="zh-CN"/>
            </w:rPr>
            <w:fldChar w:fldCharType="end"/>
          </w:r>
          <w:r>
            <w:rPr>
              <w:rFonts w:hint="eastAsia"/>
              <w:b/>
              <w:bCs/>
              <w:kern w:val="0"/>
              <w:sz w:val="28"/>
              <w:szCs w:val="28"/>
              <w:lang w:val="en-US" w:eastAsia="zh-CN"/>
            </w:rPr>
            <w:fldChar w:fldCharType="end"/>
          </w:r>
        </w:p>
        <w:p>
          <w:pPr>
            <w:widowControl/>
            <w:tabs>
              <w:tab w:val="right" w:leader="dot" w:pos="8400"/>
            </w:tabs>
            <w:spacing w:after="100" w:line="276" w:lineRule="auto"/>
            <w:jc w:val="left"/>
            <w:rPr>
              <w:rFonts w:hint="eastAsia"/>
              <w:b/>
              <w:bCs/>
              <w:kern w:val="0"/>
              <w:sz w:val="28"/>
              <w:szCs w:val="28"/>
              <w:lang w:val="zh-CN"/>
            </w:rPr>
          </w:pPr>
          <w:r>
            <w:rPr>
              <w:rFonts w:hint="eastAsia"/>
              <w:b/>
              <w:bCs/>
              <w:kern w:val="0"/>
              <w:sz w:val="28"/>
              <w:szCs w:val="28"/>
              <w:lang w:val="en-US" w:eastAsia="zh-CN"/>
            </w:rPr>
            <w:fldChar w:fldCharType="begin"/>
          </w:r>
          <w:r>
            <w:rPr>
              <w:rFonts w:hint="eastAsia"/>
              <w:b/>
              <w:bCs/>
              <w:kern w:val="0"/>
              <w:sz w:val="28"/>
              <w:szCs w:val="28"/>
              <w:lang w:val="en-US" w:eastAsia="zh-CN"/>
            </w:rPr>
            <w:instrText xml:space="preserve"> HYPERLINK \l _Toc17847 </w:instrText>
          </w:r>
          <w:r>
            <w:rPr>
              <w:rFonts w:hint="eastAsia"/>
              <w:b/>
              <w:bCs/>
              <w:kern w:val="0"/>
              <w:sz w:val="28"/>
              <w:szCs w:val="28"/>
              <w:lang w:val="en-US" w:eastAsia="zh-CN"/>
            </w:rPr>
            <w:fldChar w:fldCharType="separate"/>
          </w:r>
          <w:r>
            <w:rPr>
              <w:rFonts w:hint="eastAsia"/>
              <w:b/>
              <w:bCs/>
              <w:kern w:val="0"/>
              <w:sz w:val="28"/>
              <w:szCs w:val="28"/>
              <w:lang w:val="zh-CN"/>
            </w:rPr>
            <w:t>8 贯彻本标准的措施建议</w:t>
          </w:r>
          <w:r>
            <w:rPr>
              <w:rFonts w:hint="eastAsia"/>
              <w:b/>
              <w:bCs/>
              <w:kern w:val="0"/>
              <w:sz w:val="28"/>
              <w:szCs w:val="28"/>
              <w:lang w:val="zh-CN"/>
            </w:rPr>
            <w:tab/>
          </w:r>
          <w:r>
            <w:rPr>
              <w:rFonts w:hint="eastAsia"/>
              <w:b/>
              <w:bCs/>
              <w:kern w:val="0"/>
              <w:sz w:val="28"/>
              <w:szCs w:val="28"/>
              <w:lang w:val="zh-CN"/>
            </w:rPr>
            <w:fldChar w:fldCharType="begin"/>
          </w:r>
          <w:r>
            <w:rPr>
              <w:rFonts w:hint="eastAsia"/>
              <w:b/>
              <w:bCs/>
              <w:kern w:val="0"/>
              <w:sz w:val="28"/>
              <w:szCs w:val="28"/>
              <w:lang w:val="zh-CN"/>
            </w:rPr>
            <w:instrText xml:space="preserve"> PAGEREF _Toc17847 \h </w:instrText>
          </w:r>
          <w:r>
            <w:rPr>
              <w:rFonts w:hint="eastAsia"/>
              <w:b/>
              <w:bCs/>
              <w:kern w:val="0"/>
              <w:sz w:val="28"/>
              <w:szCs w:val="28"/>
              <w:lang w:val="zh-CN"/>
            </w:rPr>
            <w:fldChar w:fldCharType="separate"/>
          </w:r>
          <w:r>
            <w:rPr>
              <w:rFonts w:hint="eastAsia"/>
              <w:b/>
              <w:bCs/>
              <w:kern w:val="0"/>
              <w:sz w:val="28"/>
              <w:szCs w:val="28"/>
              <w:lang w:val="zh-CN"/>
            </w:rPr>
            <w:t>8</w:t>
          </w:r>
          <w:r>
            <w:rPr>
              <w:rFonts w:hint="eastAsia"/>
              <w:b/>
              <w:bCs/>
              <w:kern w:val="0"/>
              <w:sz w:val="28"/>
              <w:szCs w:val="28"/>
              <w:lang w:val="zh-CN"/>
            </w:rPr>
            <w:fldChar w:fldCharType="end"/>
          </w:r>
          <w:r>
            <w:rPr>
              <w:rFonts w:hint="eastAsia"/>
              <w:b/>
              <w:bCs/>
              <w:kern w:val="0"/>
              <w:sz w:val="28"/>
              <w:szCs w:val="28"/>
              <w:lang w:val="en-US" w:eastAsia="zh-CN"/>
            </w:rPr>
            <w:fldChar w:fldCharType="end"/>
          </w:r>
        </w:p>
        <w:p>
          <w:pPr>
            <w:widowControl/>
            <w:tabs>
              <w:tab w:val="right" w:leader="dot" w:pos="8400"/>
            </w:tabs>
            <w:spacing w:after="100" w:line="276" w:lineRule="auto"/>
            <w:jc w:val="left"/>
            <w:rPr>
              <w:rFonts w:hint="eastAsia"/>
              <w:b/>
              <w:bCs/>
              <w:kern w:val="0"/>
              <w:sz w:val="28"/>
              <w:szCs w:val="28"/>
              <w:lang w:val="zh-CN"/>
            </w:rPr>
          </w:pPr>
          <w:r>
            <w:rPr>
              <w:rFonts w:hint="eastAsia"/>
              <w:b/>
              <w:bCs/>
              <w:kern w:val="0"/>
              <w:sz w:val="28"/>
              <w:szCs w:val="28"/>
              <w:lang w:val="en-US" w:eastAsia="zh-CN"/>
            </w:rPr>
            <w:fldChar w:fldCharType="begin"/>
          </w:r>
          <w:r>
            <w:rPr>
              <w:rFonts w:hint="eastAsia"/>
              <w:b/>
              <w:bCs/>
              <w:kern w:val="0"/>
              <w:sz w:val="28"/>
              <w:szCs w:val="28"/>
              <w:lang w:val="en-US" w:eastAsia="zh-CN"/>
            </w:rPr>
            <w:instrText xml:space="preserve"> HYPERLINK \l _Toc10728 </w:instrText>
          </w:r>
          <w:r>
            <w:rPr>
              <w:rFonts w:hint="eastAsia"/>
              <w:b/>
              <w:bCs/>
              <w:kern w:val="0"/>
              <w:sz w:val="28"/>
              <w:szCs w:val="28"/>
              <w:lang w:val="en-US" w:eastAsia="zh-CN"/>
            </w:rPr>
            <w:fldChar w:fldCharType="separate"/>
          </w:r>
          <w:r>
            <w:rPr>
              <w:rFonts w:hint="eastAsia"/>
              <w:b/>
              <w:bCs/>
              <w:kern w:val="0"/>
              <w:sz w:val="28"/>
              <w:szCs w:val="28"/>
              <w:lang w:val="zh-CN"/>
            </w:rPr>
            <w:t>9 标准实施建议及预期效果</w:t>
          </w:r>
          <w:r>
            <w:rPr>
              <w:rFonts w:hint="eastAsia"/>
              <w:b/>
              <w:bCs/>
              <w:kern w:val="0"/>
              <w:sz w:val="28"/>
              <w:szCs w:val="28"/>
              <w:lang w:val="zh-CN"/>
            </w:rPr>
            <w:tab/>
          </w:r>
          <w:r>
            <w:rPr>
              <w:rFonts w:hint="eastAsia"/>
              <w:b/>
              <w:bCs/>
              <w:kern w:val="0"/>
              <w:sz w:val="28"/>
              <w:szCs w:val="28"/>
              <w:lang w:val="zh-CN"/>
            </w:rPr>
            <w:fldChar w:fldCharType="begin"/>
          </w:r>
          <w:r>
            <w:rPr>
              <w:rFonts w:hint="eastAsia"/>
              <w:b/>
              <w:bCs/>
              <w:kern w:val="0"/>
              <w:sz w:val="28"/>
              <w:szCs w:val="28"/>
              <w:lang w:val="zh-CN"/>
            </w:rPr>
            <w:instrText xml:space="preserve"> PAGEREF _Toc10728 \h </w:instrText>
          </w:r>
          <w:r>
            <w:rPr>
              <w:rFonts w:hint="eastAsia"/>
              <w:b/>
              <w:bCs/>
              <w:kern w:val="0"/>
              <w:sz w:val="28"/>
              <w:szCs w:val="28"/>
              <w:lang w:val="zh-CN"/>
            </w:rPr>
            <w:fldChar w:fldCharType="separate"/>
          </w:r>
          <w:r>
            <w:rPr>
              <w:rFonts w:hint="eastAsia"/>
              <w:b/>
              <w:bCs/>
              <w:kern w:val="0"/>
              <w:sz w:val="28"/>
              <w:szCs w:val="28"/>
              <w:lang w:val="zh-CN"/>
            </w:rPr>
            <w:t>8</w:t>
          </w:r>
          <w:r>
            <w:rPr>
              <w:rFonts w:hint="eastAsia"/>
              <w:b/>
              <w:bCs/>
              <w:kern w:val="0"/>
              <w:sz w:val="28"/>
              <w:szCs w:val="28"/>
              <w:lang w:val="zh-CN"/>
            </w:rPr>
            <w:fldChar w:fldCharType="end"/>
          </w:r>
          <w:r>
            <w:rPr>
              <w:rFonts w:hint="eastAsia"/>
              <w:b/>
              <w:bCs/>
              <w:kern w:val="0"/>
              <w:sz w:val="28"/>
              <w:szCs w:val="28"/>
              <w:lang w:val="en-US" w:eastAsia="zh-CN"/>
            </w:rPr>
            <w:fldChar w:fldCharType="end"/>
          </w:r>
        </w:p>
        <w:p>
          <w:pPr>
            <w:widowControl/>
            <w:tabs>
              <w:tab w:val="right" w:leader="dot" w:pos="8400"/>
            </w:tabs>
            <w:spacing w:after="100" w:line="276" w:lineRule="auto"/>
            <w:jc w:val="left"/>
          </w:pPr>
          <w:r>
            <w:rPr>
              <w:rFonts w:hint="eastAsia"/>
              <w:b/>
              <w:bCs/>
              <w:kern w:val="0"/>
              <w:sz w:val="28"/>
              <w:szCs w:val="28"/>
              <w:lang w:val="en-US" w:eastAsia="zh-CN"/>
            </w:rPr>
            <w:fldChar w:fldCharType="begin"/>
          </w:r>
          <w:r>
            <w:rPr>
              <w:rFonts w:hint="eastAsia"/>
              <w:b/>
              <w:bCs/>
              <w:kern w:val="0"/>
              <w:sz w:val="28"/>
              <w:szCs w:val="28"/>
              <w:lang w:val="en-US" w:eastAsia="zh-CN"/>
            </w:rPr>
            <w:instrText xml:space="preserve"> HYPERLINK \l _Toc26553 </w:instrText>
          </w:r>
          <w:r>
            <w:rPr>
              <w:rFonts w:hint="eastAsia"/>
              <w:b/>
              <w:bCs/>
              <w:kern w:val="0"/>
              <w:sz w:val="28"/>
              <w:szCs w:val="28"/>
              <w:lang w:val="en-US" w:eastAsia="zh-CN"/>
            </w:rPr>
            <w:fldChar w:fldCharType="separate"/>
          </w:r>
          <w:r>
            <w:rPr>
              <w:rFonts w:hint="eastAsia"/>
              <w:b/>
              <w:bCs/>
              <w:kern w:val="0"/>
              <w:sz w:val="28"/>
              <w:szCs w:val="28"/>
              <w:lang w:val="zh-CN"/>
            </w:rPr>
            <w:t>10 其他应予说明的事项</w:t>
          </w:r>
          <w:r>
            <w:rPr>
              <w:rFonts w:hint="eastAsia"/>
              <w:b/>
              <w:bCs/>
              <w:kern w:val="0"/>
              <w:sz w:val="28"/>
              <w:szCs w:val="28"/>
              <w:lang w:val="zh-CN"/>
            </w:rPr>
            <w:tab/>
          </w:r>
          <w:r>
            <w:rPr>
              <w:rFonts w:hint="eastAsia"/>
              <w:b/>
              <w:bCs/>
              <w:kern w:val="0"/>
              <w:sz w:val="28"/>
              <w:szCs w:val="28"/>
              <w:lang w:val="zh-CN"/>
            </w:rPr>
            <w:fldChar w:fldCharType="begin"/>
          </w:r>
          <w:r>
            <w:rPr>
              <w:rFonts w:hint="eastAsia"/>
              <w:b/>
              <w:bCs/>
              <w:kern w:val="0"/>
              <w:sz w:val="28"/>
              <w:szCs w:val="28"/>
              <w:lang w:val="zh-CN"/>
            </w:rPr>
            <w:instrText xml:space="preserve"> PAGEREF _Toc26553 \h </w:instrText>
          </w:r>
          <w:r>
            <w:rPr>
              <w:rFonts w:hint="eastAsia"/>
              <w:b/>
              <w:bCs/>
              <w:kern w:val="0"/>
              <w:sz w:val="28"/>
              <w:szCs w:val="28"/>
              <w:lang w:val="zh-CN"/>
            </w:rPr>
            <w:fldChar w:fldCharType="separate"/>
          </w:r>
          <w:r>
            <w:rPr>
              <w:rFonts w:hint="eastAsia"/>
              <w:b/>
              <w:bCs/>
              <w:kern w:val="0"/>
              <w:sz w:val="28"/>
              <w:szCs w:val="28"/>
              <w:lang w:val="zh-CN"/>
            </w:rPr>
            <w:t>8</w:t>
          </w:r>
          <w:r>
            <w:rPr>
              <w:rFonts w:hint="eastAsia"/>
              <w:b/>
              <w:bCs/>
              <w:kern w:val="0"/>
              <w:sz w:val="28"/>
              <w:szCs w:val="28"/>
              <w:lang w:val="zh-CN"/>
            </w:rPr>
            <w:fldChar w:fldCharType="end"/>
          </w:r>
          <w:r>
            <w:rPr>
              <w:rFonts w:hint="eastAsia"/>
              <w:b/>
              <w:bCs/>
              <w:kern w:val="0"/>
              <w:sz w:val="28"/>
              <w:szCs w:val="28"/>
              <w:lang w:val="en-US" w:eastAsia="zh-CN"/>
            </w:rPr>
            <w:fldChar w:fldCharType="end"/>
          </w:r>
        </w:p>
        <w:p>
          <w:pPr>
            <w:rPr>
              <w:rFonts w:ascii="Calibri" w:hAnsi="Calibri" w:eastAsia="宋体" w:cs="Times New Roman"/>
              <w:kern w:val="0"/>
              <w:sz w:val="21"/>
              <w:szCs w:val="22"/>
              <w:lang w:val="en-US" w:eastAsia="zh-CN" w:bidi="ar-SA"/>
            </w:rPr>
            <w:sectPr>
              <w:footerReference r:id="rId3" w:type="default"/>
              <w:pgSz w:w="11906" w:h="16838"/>
              <w:pgMar w:top="1440" w:right="1800" w:bottom="1440" w:left="1800" w:header="851" w:footer="992" w:gutter="0"/>
              <w:cols w:space="425" w:num="1"/>
              <w:docGrid w:type="lines" w:linePitch="312" w:charSpace="0"/>
            </w:sectPr>
          </w:pPr>
          <w:r>
            <w:rPr>
              <w:rFonts w:ascii="Calibri" w:hAnsi="Calibri" w:eastAsia="宋体" w:cs="Times New Roman"/>
              <w:kern w:val="0"/>
              <w:szCs w:val="22"/>
              <w:lang w:val="en-US" w:eastAsia="zh-CN" w:bidi="ar-SA"/>
            </w:rPr>
            <w:fldChar w:fldCharType="end"/>
          </w:r>
        </w:p>
      </w:sdtContent>
    </w:sdt>
    <w:p>
      <w:pPr>
        <w:spacing w:line="560" w:lineRule="exact"/>
        <w:jc w:val="center"/>
        <w:rPr>
          <w:rFonts w:ascii="宋体" w:hAnsi="宋体"/>
          <w:b/>
          <w:sz w:val="44"/>
          <w:szCs w:val="44"/>
        </w:rPr>
      </w:pPr>
      <w:r>
        <w:rPr>
          <w:rFonts w:hint="eastAsia" w:ascii="宋体" w:hAnsi="宋体"/>
          <w:b/>
          <w:sz w:val="44"/>
          <w:szCs w:val="44"/>
        </w:rPr>
        <w:t>湖南省地方标准</w:t>
      </w:r>
    </w:p>
    <w:p>
      <w:pPr>
        <w:spacing w:line="560" w:lineRule="exact"/>
        <w:jc w:val="center"/>
        <w:outlineLvl w:val="1"/>
        <w:rPr>
          <w:rFonts w:ascii="宋体" w:hAnsi="宋体"/>
          <w:b/>
          <w:sz w:val="36"/>
          <w:szCs w:val="36"/>
        </w:rPr>
      </w:pPr>
      <w:bookmarkStart w:id="1" w:name="_Toc11400"/>
      <w:r>
        <w:rPr>
          <w:rFonts w:hint="eastAsia" w:ascii="宋体" w:hAnsi="宋体"/>
          <w:b/>
          <w:sz w:val="44"/>
          <w:szCs w:val="44"/>
        </w:rPr>
        <w:t>《应急广播广域双向通讯网传输技术规范》</w:t>
      </w:r>
      <w:r>
        <w:rPr>
          <w:rFonts w:hint="eastAsia" w:ascii="宋体" w:hAnsi="宋体"/>
          <w:b/>
          <w:sz w:val="36"/>
          <w:szCs w:val="36"/>
        </w:rPr>
        <w:t>（第1部分：通用技术要求</w:t>
      </w:r>
      <w:bookmarkEnd w:id="1"/>
    </w:p>
    <w:p>
      <w:pPr>
        <w:spacing w:line="560" w:lineRule="exact"/>
        <w:jc w:val="center"/>
        <w:outlineLvl w:val="0"/>
        <w:rPr>
          <w:rFonts w:ascii="宋体" w:hAnsi="宋体"/>
          <w:b/>
          <w:sz w:val="36"/>
          <w:szCs w:val="36"/>
        </w:rPr>
      </w:pPr>
      <w:r>
        <w:rPr>
          <w:rFonts w:hint="eastAsia" w:ascii="宋体" w:hAnsi="宋体"/>
          <w:b/>
          <w:sz w:val="36"/>
          <w:szCs w:val="36"/>
        </w:rPr>
        <w:t xml:space="preserve">    </w:t>
      </w:r>
      <w:bookmarkStart w:id="2" w:name="_Toc5827"/>
      <w:r>
        <w:rPr>
          <w:rFonts w:hint="eastAsia" w:ascii="宋体" w:hAnsi="宋体"/>
          <w:b/>
          <w:sz w:val="36"/>
          <w:szCs w:val="36"/>
        </w:rPr>
        <w:t>第2部分：应急信息接入）</w:t>
      </w:r>
      <w:bookmarkEnd w:id="2"/>
    </w:p>
    <w:p>
      <w:pPr>
        <w:spacing w:line="560" w:lineRule="exact"/>
        <w:jc w:val="center"/>
        <w:rPr>
          <w:rFonts w:ascii="宋体" w:hAnsi="宋体"/>
          <w:b/>
          <w:sz w:val="44"/>
          <w:szCs w:val="44"/>
        </w:rPr>
      </w:pPr>
      <w:r>
        <w:rPr>
          <w:rFonts w:hint="eastAsia" w:ascii="宋体" w:hAnsi="宋体"/>
          <w:b/>
          <w:sz w:val="44"/>
          <w:szCs w:val="44"/>
        </w:rPr>
        <w:t>编制说明</w:t>
      </w:r>
    </w:p>
    <w:p>
      <w:pPr>
        <w:spacing w:line="560" w:lineRule="exact"/>
        <w:jc w:val="center"/>
        <w:rPr>
          <w:rFonts w:ascii="黑体" w:hAnsi="Times New Roman" w:eastAsia="黑体"/>
          <w:b/>
          <w:sz w:val="32"/>
          <w:szCs w:val="32"/>
        </w:rPr>
      </w:pPr>
    </w:p>
    <w:p>
      <w:pPr>
        <w:snapToGrid w:val="0"/>
        <w:spacing w:line="560" w:lineRule="exact"/>
        <w:outlineLvl w:val="1"/>
        <w:rPr>
          <w:rFonts w:ascii="黑体" w:hAnsi="黑体" w:eastAsia="黑体" w:cs="黑体"/>
          <w:sz w:val="32"/>
          <w:szCs w:val="32"/>
        </w:rPr>
      </w:pPr>
      <w:bookmarkStart w:id="3" w:name="_Toc24640"/>
      <w:r>
        <w:rPr>
          <w:rFonts w:hint="eastAsia" w:ascii="黑体" w:hAnsi="黑体" w:eastAsia="黑体" w:cs="黑体"/>
          <w:sz w:val="32"/>
          <w:szCs w:val="32"/>
        </w:rPr>
        <w:t>1 项目背景</w:t>
      </w:r>
      <w:bookmarkEnd w:id="3"/>
    </w:p>
    <w:p>
      <w:pPr>
        <w:snapToGrid w:val="0"/>
        <w:spacing w:line="560" w:lineRule="exact"/>
        <w:ind w:firstLine="321" w:firstLineChars="100"/>
        <w:outlineLvl w:val="2"/>
        <w:rPr>
          <w:rFonts w:ascii="楷体" w:hAnsi="楷体" w:eastAsia="楷体" w:cs="楷体"/>
          <w:b/>
          <w:sz w:val="32"/>
          <w:szCs w:val="32"/>
        </w:rPr>
      </w:pPr>
      <w:bookmarkStart w:id="4" w:name="_Toc11051"/>
      <w:r>
        <w:rPr>
          <w:rFonts w:hint="eastAsia" w:ascii="楷体" w:hAnsi="楷体" w:eastAsia="楷体" w:cs="楷体"/>
          <w:b/>
          <w:sz w:val="32"/>
          <w:szCs w:val="32"/>
        </w:rPr>
        <w:t>1.1任务来源</w:t>
      </w:r>
      <w:bookmarkEnd w:id="4"/>
    </w:p>
    <w:p>
      <w:pPr>
        <w:spacing w:line="560" w:lineRule="exact"/>
        <w:ind w:firstLine="640" w:firstLineChars="200"/>
        <w:rPr>
          <w:rFonts w:ascii="宋体" w:hAnsi="Times New Roman"/>
          <w:sz w:val="28"/>
          <w:szCs w:val="28"/>
        </w:rPr>
      </w:pPr>
      <w:r>
        <w:rPr>
          <w:rFonts w:hint="eastAsia" w:ascii="仿宋_GB2312" w:hAnsi="仿宋" w:eastAsia="仿宋_GB2312"/>
          <w:sz w:val="32"/>
          <w:szCs w:val="32"/>
        </w:rPr>
        <w:t>为进一步规范湖南省应急广播体系建设和管理，根据湖南省市场监督管理局下发的《关于申报2021年地方标准制修订项目计划的通知》，向湖南省市场监督管理局提交《湖南省应急广播广域双向通讯网传输技术规范 第1部分：通用技术要求》《湖南省应急广播广域双向通讯网传输技术规范 第2部分：应急信息接入》项目申请书。</w:t>
      </w:r>
    </w:p>
    <w:p>
      <w:pPr>
        <w:snapToGrid w:val="0"/>
        <w:spacing w:line="560" w:lineRule="exact"/>
        <w:ind w:firstLine="321" w:firstLineChars="100"/>
        <w:outlineLvl w:val="2"/>
        <w:rPr>
          <w:rFonts w:ascii="楷体" w:hAnsi="楷体" w:eastAsia="楷体" w:cs="楷体"/>
          <w:b/>
          <w:sz w:val="32"/>
          <w:szCs w:val="32"/>
        </w:rPr>
      </w:pPr>
      <w:bookmarkStart w:id="5" w:name="_Toc21618"/>
      <w:r>
        <w:rPr>
          <w:rFonts w:hint="eastAsia" w:ascii="楷体" w:hAnsi="楷体" w:eastAsia="楷体" w:cs="楷体"/>
          <w:b/>
          <w:sz w:val="32"/>
          <w:szCs w:val="32"/>
        </w:rPr>
        <w:t>1.2 目的意义</w:t>
      </w:r>
      <w:bookmarkEnd w:id="5"/>
    </w:p>
    <w:p>
      <w:pPr>
        <w:snapToGrid w:val="0"/>
        <w:spacing w:line="560" w:lineRule="exact"/>
        <w:ind w:firstLine="321" w:firstLineChars="100"/>
        <w:rPr>
          <w:rFonts w:ascii="仿宋_GB2312" w:hAnsi="仿宋" w:eastAsia="仿宋_GB2312"/>
          <w:sz w:val="32"/>
          <w:szCs w:val="32"/>
        </w:rPr>
      </w:pPr>
      <w:r>
        <w:rPr>
          <w:rFonts w:hint="eastAsia" w:ascii="楷体" w:hAnsi="楷体" w:eastAsia="楷体" w:cs="楷体"/>
          <w:b/>
          <w:sz w:val="32"/>
          <w:szCs w:val="32"/>
        </w:rPr>
        <w:t xml:space="preserve">   </w:t>
      </w:r>
      <w:r>
        <w:rPr>
          <w:rFonts w:hint="eastAsia" w:ascii="仿宋_GB2312" w:hAnsi="仿宋" w:eastAsia="仿宋_GB2312"/>
          <w:sz w:val="32"/>
          <w:szCs w:val="32"/>
        </w:rPr>
        <w:t>党中央和国务院高度重视应急管理和应急广播工作，习近平总书记多次就推进我国应急管理体系和能力现代化、做好防灾减灾救灾和发展智慧广电网络等工作发表重要讲话，作出重要指示。应急广播作为社会基础设施建设和基层治理的重要工具，在各种突发事件、自然灾害的应急处理方面发挥着不可替代的作用，是国家社会治理的重要基础设施，是打通应急信息发布的“最后一公里”，是实现精准动员的重要渠道。</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国家广播电视总局颁发了《应急广播系统总体技术规范》等相关技术文件，规范了应急广播的资源分类及编码、消息格式、平台接口等相关行业技术标准，为全国应急广播体系建设管理提供了基本遵循。但由于信息技术迭代更新较快，在国家广播电视总局2018年颁发的系列技术标准中，应急广播系统终端大多基于现有的调频公共广播、农村大喇叭、村村响等设备，系统主要针对的是中波调幅、模拟调频、有线数字电视、地面数字电视等应急广播体系，基于新一代信息技术、通讯技术的应急广播体系，在该系列技术规范中没有具体体现。</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2020年9月，湖南省人民政府办公厅印发了《关于进一步完善全省应急广播体系建设的通知》（湘政办函</w:t>
      </w:r>
      <w:r>
        <w:rPr>
          <w:rFonts w:hint="eastAsia" w:ascii="仿宋_GB2312" w:hAnsi="仿宋_GB2312" w:eastAsia="仿宋_GB2312" w:cs="仿宋_GB2312"/>
          <w:sz w:val="32"/>
          <w:szCs w:val="32"/>
        </w:rPr>
        <w:t>〔2020〕68号</w:t>
      </w:r>
      <w:r>
        <w:rPr>
          <w:rFonts w:hint="eastAsia" w:ascii="仿宋_GB2312" w:hAnsi="仿宋" w:eastAsia="仿宋_GB2312"/>
          <w:sz w:val="32"/>
          <w:szCs w:val="32"/>
        </w:rPr>
        <w:t>），强调要完善应急广播终端，实现应急广播终端全覆盖；要构建传输覆盖网络，构建由“村村响”传输覆盖网络、调频、中波、直播卫星、有线数字电视、地面数字电视、广电5G网络、IPTV等多种类型的节目传送站点、传输干线、发射台站等组成的应急广播信号传输覆盖网，实现各传输覆盖方式互为补充备份。2020年11月，国家广播电视总局、应急管理部联合印发了《关于进一步发挥应急广播在应急管理中作用的意见》，提出要加强对云计算、大数据、人工智能等新技术的运用，充分运用广播电视基础设施资源，深化拓展应急广播服务效能。由此可见，应急管理和应急广播体系建设得到高位重视和推动，新时代下，规范完善的适应于新一代信息技术发展和国家应急能力需要的应急广播体系建设标准尤为重要。</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湖南省应急广播广域双向通讯网传输技术规范》旨在遵循国家广播电视总局颁发的标准规范基础上，因地制宜，根据湖南省内应急广播传输发布应用的实际需求，利用5G、云计算等新一代信息技术，规范湖南省应急广播体系建设及传输播发要求，以进一步解决我省应急广播体系建设的部分需求，提高我省应急广播体系的传输播发效能，进一步夯实我省全天候、全时段、全地形、广覆盖的应急广播安全网。</w:t>
      </w:r>
    </w:p>
    <w:p>
      <w:pPr>
        <w:snapToGrid w:val="0"/>
        <w:spacing w:line="560" w:lineRule="exact"/>
        <w:outlineLvl w:val="1"/>
        <w:rPr>
          <w:rFonts w:ascii="黑体" w:hAnsi="黑体" w:eastAsia="黑体" w:cs="黑体"/>
          <w:sz w:val="32"/>
          <w:szCs w:val="32"/>
        </w:rPr>
      </w:pPr>
      <w:bookmarkStart w:id="6" w:name="_Toc31218"/>
      <w:r>
        <w:rPr>
          <w:rFonts w:hint="eastAsia" w:ascii="黑体" w:hAnsi="黑体" w:eastAsia="黑体" w:cs="黑体"/>
          <w:sz w:val="32"/>
          <w:szCs w:val="32"/>
        </w:rPr>
        <w:t>2 工作简况</w:t>
      </w:r>
      <w:bookmarkEnd w:id="6"/>
    </w:p>
    <w:p>
      <w:pPr>
        <w:snapToGrid w:val="0"/>
        <w:spacing w:line="560" w:lineRule="exact"/>
        <w:ind w:firstLine="321" w:firstLineChars="100"/>
        <w:outlineLvl w:val="2"/>
        <w:rPr>
          <w:rFonts w:ascii="楷体" w:hAnsi="楷体" w:eastAsia="楷体" w:cs="楷体"/>
          <w:b/>
          <w:sz w:val="32"/>
          <w:szCs w:val="32"/>
        </w:rPr>
      </w:pPr>
      <w:bookmarkStart w:id="7" w:name="_Toc10022"/>
      <w:r>
        <w:rPr>
          <w:rFonts w:hint="eastAsia" w:ascii="楷体" w:hAnsi="楷体" w:eastAsia="楷体" w:cs="楷体"/>
          <w:b/>
          <w:sz w:val="32"/>
          <w:szCs w:val="32"/>
        </w:rPr>
        <w:t>2.1立项申报</w:t>
      </w:r>
      <w:bookmarkEnd w:id="7"/>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2020年9月-2021年2月，对我省应急广播体系的建设发展、存在需求困难以及未来建设规划等情况进行调研。详细了解我省应急广播体系建设的相关设备供应商的建设经营情况，听取了我省应急广播体系建设相关设备供应商的有关建议和需求。期间，向国家和我省广播电视行业内专家就应急广播体系建设地方标准拟订的可行性、必要性进行咨询和座谈，提出以湖南大学牵头，拟订《湖南省应急广播广域双向通讯网传输技术规范》，拟在满足国家广播电视总局颁发的应急广播体系建设的标准基础上，运用新一代信息技术，结合湖南省地方实际，规范和完善湖南省应急广播体系建设标准，解决我省应急广播体系实际建设中的问题，满足建设需求，提高我省应急广播体系的传输播发效能。</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2021年3月，获湖南省市场监督管理局地方标准制定项目立项，并签订《湖南省应急广播广域双向通讯网传输技术规范  第1部分：通用技术要求》《湖南省应急广播广域双向通讯网传输技术规范 第2部分：应急信息接入》省标准化项目合同。</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0</w:t>
      </w:r>
      <w:r>
        <w:rPr>
          <w:rFonts w:hint="eastAsia" w:ascii="仿宋_GB2312" w:hAnsi="仿宋" w:eastAsia="仿宋_GB2312"/>
          <w:sz w:val="32"/>
          <w:szCs w:val="32"/>
        </w:rPr>
        <w:t>21年4月，省标准化项目立项后，由湖南大学牵头组织，联合相关单位成立了标准编制工作组，召开了工作组会议，初步确定标准制定方案及工作计划，并进行工作任务分工。</w:t>
      </w:r>
    </w:p>
    <w:p>
      <w:pPr>
        <w:snapToGrid w:val="0"/>
        <w:spacing w:line="560" w:lineRule="exact"/>
        <w:ind w:firstLine="321" w:firstLineChars="100"/>
        <w:outlineLvl w:val="2"/>
        <w:rPr>
          <w:rFonts w:ascii="楷体" w:hAnsi="楷体" w:eastAsia="楷体" w:cs="楷体"/>
          <w:b/>
          <w:sz w:val="32"/>
          <w:szCs w:val="32"/>
        </w:rPr>
      </w:pPr>
      <w:bookmarkStart w:id="8" w:name="_Toc357"/>
      <w:r>
        <w:rPr>
          <w:rFonts w:hint="eastAsia" w:ascii="楷体" w:hAnsi="楷体" w:eastAsia="楷体" w:cs="楷体"/>
          <w:b/>
          <w:sz w:val="32"/>
          <w:szCs w:val="32"/>
        </w:rPr>
        <w:t>2.2 调研情况</w:t>
      </w:r>
      <w:bookmarkEnd w:id="8"/>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0</w:t>
      </w:r>
      <w:r>
        <w:rPr>
          <w:rFonts w:hint="eastAsia" w:ascii="仿宋_GB2312" w:hAnsi="仿宋" w:eastAsia="仿宋_GB2312"/>
          <w:sz w:val="32"/>
          <w:szCs w:val="32"/>
        </w:rPr>
        <w:t>21年4月-6月，收集国家及部分省市级应急广播体系建设相关标准以及应急广播建设发展相关情况。了解其他省市在应急广播体系建设中的先进经验做法，通过电话和视频会议方式，分别咨询国家广播电视总局广播电视科学研究院，广西、云南、广州等兄弟省市情况，初步框定我省应急广播地方标准撰写的主要内容。</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0</w:t>
      </w:r>
      <w:r>
        <w:rPr>
          <w:rFonts w:hint="eastAsia" w:ascii="仿宋_GB2312" w:hAnsi="仿宋" w:eastAsia="仿宋_GB2312"/>
          <w:sz w:val="32"/>
          <w:szCs w:val="32"/>
        </w:rPr>
        <w:t>21年6月，咨询国家广播电视总局广播电视科学研究院、省市场监督管理局等有关单位，详细了解国标及省标的编写原则。同时，根据我省近几年应急广播建设工作情况、应急信息接入和管理要求，基本确定和完善本标准的编写原则和基本框架。</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0</w:t>
      </w:r>
      <w:r>
        <w:rPr>
          <w:rFonts w:hint="eastAsia" w:ascii="仿宋_GB2312" w:hAnsi="仿宋" w:eastAsia="仿宋_GB2312"/>
          <w:sz w:val="32"/>
          <w:szCs w:val="32"/>
        </w:rPr>
        <w:t>21年6月-10月，标准编制工作组调研我省省级应急广播平台、市州应急广播系统播控平台的实际搭建或升级改造情况、调度控制及制作播发情况等，详细了解省级应急广播平台、市州应急广播系统播控平台对应急广播的处理流程、应急管理要求、实操过程中的优化建议等，并就省内相关设备供应商的实际生产、建设、运维、保障能力进行了充分调研。</w:t>
      </w:r>
      <w:bookmarkStart w:id="35" w:name="_GoBack"/>
      <w:bookmarkEnd w:id="35"/>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0</w:t>
      </w:r>
      <w:r>
        <w:rPr>
          <w:rFonts w:hint="eastAsia" w:ascii="仿宋_GB2312" w:hAnsi="仿宋" w:eastAsia="仿宋_GB2312"/>
          <w:sz w:val="32"/>
          <w:szCs w:val="32"/>
        </w:rPr>
        <w:t>21年8月-12月，标准编制工作组赴岳阳平江、益阳安化、</w:t>
      </w:r>
      <w:r>
        <w:rPr>
          <w:rFonts w:hint="eastAsia" w:ascii="仿宋_GB2312" w:hAnsi="仿宋" w:eastAsia="仿宋_GB2312"/>
          <w:sz w:val="32"/>
          <w:szCs w:val="32"/>
          <w:lang w:eastAsia="zh-CN"/>
        </w:rPr>
        <w:t>邵阳邵东</w:t>
      </w:r>
      <w:r>
        <w:rPr>
          <w:rFonts w:hint="eastAsia" w:ascii="仿宋_GB2312" w:hAnsi="仿宋" w:eastAsia="仿宋_GB2312"/>
          <w:sz w:val="32"/>
          <w:szCs w:val="32"/>
        </w:rPr>
        <w:t>等地，实地调研我省部分县级应急广播体系的建设和使用情况，详细了解了县级应急广播目前的平台架构、传输方式、应急广播在线率、村村响大喇叭的联网覆盖等情况，并充分了解了县级应急广播体系建设的管理要求。</w:t>
      </w:r>
    </w:p>
    <w:p>
      <w:pPr>
        <w:snapToGrid w:val="0"/>
        <w:spacing w:line="560" w:lineRule="exact"/>
        <w:ind w:firstLine="321" w:firstLineChars="100"/>
        <w:outlineLvl w:val="2"/>
        <w:rPr>
          <w:rFonts w:ascii="楷体" w:hAnsi="楷体" w:eastAsia="楷体" w:cs="楷体"/>
          <w:b/>
          <w:sz w:val="32"/>
          <w:szCs w:val="32"/>
        </w:rPr>
      </w:pPr>
      <w:bookmarkStart w:id="9" w:name="_Toc23626"/>
      <w:r>
        <w:rPr>
          <w:rFonts w:hint="eastAsia" w:ascii="楷体" w:hAnsi="楷体" w:eastAsia="楷体" w:cs="楷体"/>
          <w:b/>
          <w:sz w:val="32"/>
          <w:szCs w:val="32"/>
        </w:rPr>
        <w:t>2.3 标准起草及修改</w:t>
      </w:r>
      <w:bookmarkEnd w:id="9"/>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2021年</w:t>
      </w:r>
      <w:r>
        <w:rPr>
          <w:rFonts w:ascii="仿宋_GB2312" w:hAnsi="仿宋" w:eastAsia="仿宋_GB2312"/>
          <w:sz w:val="32"/>
          <w:szCs w:val="32"/>
        </w:rPr>
        <w:t>1</w:t>
      </w:r>
      <w:r>
        <w:rPr>
          <w:rFonts w:hint="eastAsia" w:ascii="仿宋_GB2312" w:hAnsi="仿宋" w:eastAsia="仿宋_GB2312"/>
          <w:sz w:val="32"/>
          <w:szCs w:val="32"/>
        </w:rPr>
        <w:t>1</w:t>
      </w:r>
      <w:r>
        <w:rPr>
          <w:rFonts w:ascii="仿宋_GB2312" w:hAnsi="仿宋" w:eastAsia="仿宋_GB2312"/>
          <w:sz w:val="32"/>
          <w:szCs w:val="32"/>
        </w:rPr>
        <w:t>月</w:t>
      </w:r>
      <w:r>
        <w:rPr>
          <w:rFonts w:hint="eastAsia" w:ascii="仿宋_GB2312" w:hAnsi="仿宋" w:eastAsia="仿宋_GB2312"/>
          <w:sz w:val="32"/>
          <w:szCs w:val="32"/>
        </w:rPr>
        <w:t>-2022年3月，标准编制工作组根据调研分析结果，进行了与标准内容相关的验证工作，以召开视频会议的方式，研讨确定标准编制提纲，进行标准撰写任务分工，编制标准各章节内容。</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2022年3月-4月，标准编制工作组完成标准初稿，召开内部讨论会，对标准初稿进行讨论，整理和修改相关意见。</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2022年5月-9月，标准编制工作组以视频会议的形式，召开标准编制工作组组内讨论和专家评审会，对标准初稿进行进一步修改和完善，记录并整理相关修改意见。</w:t>
      </w:r>
    </w:p>
    <w:p>
      <w:pPr>
        <w:widowControl/>
        <w:spacing w:line="560" w:lineRule="exact"/>
        <w:ind w:firstLine="640" w:firstLineChars="200"/>
        <w:rPr>
          <w:rFonts w:ascii="宋体" w:hAnsi="宋体"/>
          <w:sz w:val="28"/>
          <w:szCs w:val="28"/>
        </w:rPr>
      </w:pPr>
      <w:r>
        <w:rPr>
          <w:rFonts w:hint="eastAsia" w:ascii="仿宋_GB2312" w:hAnsi="仿宋" w:eastAsia="仿宋_GB2312"/>
          <w:sz w:val="32"/>
          <w:szCs w:val="32"/>
        </w:rPr>
        <w:t>2022年10月，完成本标准正式征求意见稿和编制说明。</w:t>
      </w:r>
    </w:p>
    <w:p>
      <w:pPr>
        <w:snapToGrid w:val="0"/>
        <w:spacing w:line="560" w:lineRule="exact"/>
        <w:outlineLvl w:val="1"/>
        <w:rPr>
          <w:rFonts w:ascii="黑体" w:hAnsi="黑体" w:eastAsia="黑体" w:cs="黑体"/>
          <w:sz w:val="32"/>
          <w:szCs w:val="32"/>
        </w:rPr>
      </w:pPr>
      <w:bookmarkStart w:id="10" w:name="_Toc8485"/>
      <w:r>
        <w:rPr>
          <w:rFonts w:hint="eastAsia" w:ascii="黑体" w:hAnsi="黑体" w:eastAsia="黑体" w:cs="黑体"/>
          <w:sz w:val="32"/>
          <w:szCs w:val="32"/>
        </w:rPr>
        <w:t>3 编制原则和依据</w:t>
      </w:r>
      <w:bookmarkEnd w:id="10"/>
    </w:p>
    <w:p>
      <w:pPr>
        <w:snapToGrid w:val="0"/>
        <w:spacing w:line="560" w:lineRule="exact"/>
        <w:ind w:firstLine="321" w:firstLineChars="100"/>
        <w:outlineLvl w:val="2"/>
        <w:rPr>
          <w:rFonts w:ascii="楷体" w:hAnsi="楷体" w:eastAsia="楷体" w:cs="楷体"/>
          <w:b/>
          <w:sz w:val="32"/>
          <w:szCs w:val="32"/>
        </w:rPr>
      </w:pPr>
      <w:bookmarkStart w:id="11" w:name="_Toc23204"/>
      <w:r>
        <w:rPr>
          <w:rFonts w:hint="eastAsia" w:ascii="楷体" w:hAnsi="楷体" w:eastAsia="楷体" w:cs="楷体"/>
          <w:b/>
          <w:sz w:val="32"/>
          <w:szCs w:val="32"/>
        </w:rPr>
        <w:t>3.1编制原则</w:t>
      </w:r>
      <w:bookmarkEnd w:id="11"/>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本标准根据《中华人民共和国国家标准化法》《中华人民共和国标准化法实施条例》《湖南省地方标准管理办法（试行）HNPR-2019-26001》要求，按照GB/T 1.1-2020《标准化工作导则 第1部分：标准化文件的结构和起草规则》的规定，针对湖南省应急广播体系建设需求和现状，通过梳理相关资料成果、实地调研、组织专家论证而编制。</w:t>
      </w:r>
    </w:p>
    <w:p>
      <w:pPr>
        <w:pStyle w:val="18"/>
        <w:widowControl/>
        <w:numPr>
          <w:ilvl w:val="0"/>
          <w:numId w:val="2"/>
        </w:numPr>
        <w:spacing w:line="560" w:lineRule="exact"/>
        <w:ind w:firstLineChars="0"/>
        <w:rPr>
          <w:rFonts w:ascii="仿宋_GB2312" w:hAnsi="仿宋" w:eastAsia="仿宋_GB2312"/>
          <w:sz w:val="32"/>
          <w:szCs w:val="32"/>
        </w:rPr>
      </w:pPr>
      <w:r>
        <w:rPr>
          <w:rFonts w:hint="eastAsia" w:ascii="仿宋_GB2312" w:hAnsi="仿宋" w:eastAsia="仿宋_GB2312"/>
          <w:sz w:val="32"/>
          <w:szCs w:val="32"/>
        </w:rPr>
        <w:t>规范性</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本标准依据GB/T 1.1-2020《标准化工作导则 第1部分：标准的结构和编写》给出的规则起草。</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⑵可行性</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本标准根据应急广播广域双向通讯网传输技术的特点，充分借鉴参考相关国家标准和行业标准，对通用技术要求和应急信息接入要求进行充分论证，注重标准的科学性。</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fldChar w:fldCharType="begin"/>
      </w:r>
      <w:r>
        <w:rPr>
          <w:rFonts w:hint="eastAsia" w:ascii="仿宋_GB2312" w:hAnsi="仿宋" w:eastAsia="仿宋_GB2312"/>
          <w:sz w:val="32"/>
          <w:szCs w:val="32"/>
        </w:rPr>
        <w:instrText xml:space="preserve"> = 3 \* GB2 </w:instrText>
      </w:r>
      <w:r>
        <w:rPr>
          <w:rFonts w:hint="eastAsia" w:ascii="仿宋_GB2312" w:hAnsi="仿宋" w:eastAsia="仿宋_GB2312"/>
          <w:sz w:val="32"/>
          <w:szCs w:val="32"/>
        </w:rPr>
        <w:fldChar w:fldCharType="separate"/>
      </w:r>
      <w:r>
        <w:rPr>
          <w:rFonts w:hint="eastAsia" w:ascii="仿宋_GB2312" w:hAnsi="仿宋" w:eastAsia="仿宋_GB2312"/>
          <w:sz w:val="32"/>
          <w:szCs w:val="32"/>
        </w:rPr>
        <w:t>⑶</w:t>
      </w:r>
      <w:r>
        <w:rPr>
          <w:rFonts w:hint="eastAsia" w:ascii="仿宋_GB2312" w:hAnsi="仿宋" w:eastAsia="仿宋_GB2312"/>
          <w:sz w:val="32"/>
          <w:szCs w:val="32"/>
        </w:rPr>
        <w:fldChar w:fldCharType="end"/>
      </w:r>
      <w:r>
        <w:rPr>
          <w:rFonts w:hint="eastAsia" w:ascii="仿宋_GB2312" w:hAnsi="仿宋" w:eastAsia="仿宋_GB2312"/>
          <w:sz w:val="32"/>
          <w:szCs w:val="32"/>
        </w:rPr>
        <w:t xml:space="preserve"> 可操作性</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标准根据应急广播广域双向通讯网传输技术的特征，在应急广播平台，应急广播设备，应急广播网络安全，应急广播平台信息接入，应急广播终端信息接入，以及信息接入格式等提出具体化、操作性强的规定和要求，具有较好的操作性。</w:t>
      </w:r>
    </w:p>
    <w:p>
      <w:pPr>
        <w:snapToGrid w:val="0"/>
        <w:spacing w:line="560" w:lineRule="exact"/>
        <w:ind w:firstLine="321" w:firstLineChars="100"/>
        <w:outlineLvl w:val="2"/>
        <w:rPr>
          <w:rFonts w:ascii="楷体" w:hAnsi="楷体" w:eastAsia="楷体" w:cs="楷体"/>
          <w:b/>
          <w:sz w:val="32"/>
          <w:szCs w:val="32"/>
        </w:rPr>
      </w:pPr>
      <w:bookmarkStart w:id="12" w:name="_Toc15331"/>
      <w:r>
        <w:rPr>
          <w:rFonts w:hint="eastAsia" w:ascii="楷体" w:hAnsi="楷体" w:eastAsia="楷体" w:cs="楷体"/>
          <w:b/>
          <w:sz w:val="32"/>
          <w:szCs w:val="32"/>
        </w:rPr>
        <w:t>3.2编制依据</w:t>
      </w:r>
      <w:bookmarkEnd w:id="12"/>
    </w:p>
    <w:p>
      <w:pPr>
        <w:widowControl/>
        <w:spacing w:line="560" w:lineRule="exact"/>
        <w:ind w:firstLine="640" w:firstLineChars="200"/>
        <w:rPr>
          <w:rFonts w:ascii="仿宋_GB2312" w:hAnsi="仿宋" w:eastAsia="仿宋_GB2312"/>
          <w:sz w:val="32"/>
          <w:szCs w:val="32"/>
        </w:rPr>
      </w:pPr>
      <w:bookmarkStart w:id="13" w:name="_Toc298856354"/>
      <w:bookmarkStart w:id="14" w:name="_Toc237189787"/>
      <w:r>
        <w:rPr>
          <w:rFonts w:hint="eastAsia" w:ascii="仿宋_GB2312" w:hAnsi="仿宋" w:eastAsia="仿宋_GB2312"/>
          <w:sz w:val="32"/>
          <w:szCs w:val="32"/>
        </w:rPr>
        <w:t>本标准规定了湖南省应急广播广域双向通讯网络的通用技术要求和应急信息接入标准要求，用于指导湖南省应急广播系统的设计、建设、运行和维护，也适用于原有系统的升级改造。</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本标准主要条款的依据如下：</w:t>
      </w:r>
    </w:p>
    <w:p>
      <w:pPr>
        <w:widowControl/>
        <w:spacing w:line="560" w:lineRule="exact"/>
        <w:ind w:firstLine="640" w:firstLineChars="200"/>
        <w:rPr>
          <w:rFonts w:ascii="仿宋_GB2312" w:hAnsi="仿宋" w:eastAsia="仿宋_GB2312"/>
          <w:sz w:val="32"/>
          <w:szCs w:val="32"/>
        </w:rPr>
      </w:pPr>
      <w:bookmarkStart w:id="15" w:name="OLE_LINK17"/>
      <w:bookmarkStart w:id="16" w:name="OLE_LINK18"/>
      <w:r>
        <w:rPr>
          <w:rFonts w:hint="eastAsia" w:ascii="仿宋_GB2312" w:hAnsi="仿宋" w:eastAsia="仿宋_GB2312"/>
          <w:sz w:val="32"/>
          <w:szCs w:val="32"/>
        </w:rPr>
        <w:t>GB/T 22239—2019 信息安全技术 网络安全等级保护基本要求</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GB/T 39786—2021 信息安全技术 信息系统密码应用基本要求</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GD/J 079—2018  应急广播系统总体技术规范</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GD/J 080—2018</w:t>
      </w:r>
      <w:r>
        <w:rPr>
          <w:rFonts w:hint="eastAsia" w:ascii="仿宋_GB2312" w:hAnsi="仿宋" w:eastAsia="仿宋_GB2312"/>
          <w:sz w:val="32"/>
          <w:szCs w:val="32"/>
        </w:rPr>
        <w:tab/>
      </w:r>
      <w:r>
        <w:rPr>
          <w:rFonts w:hint="eastAsia" w:ascii="仿宋_GB2312" w:hAnsi="仿宋" w:eastAsia="仿宋_GB2312"/>
          <w:sz w:val="32"/>
          <w:szCs w:val="32"/>
        </w:rPr>
        <w:t>应急广播系统资源分类及编码规范</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GD/J 081—2018</w:t>
      </w:r>
      <w:r>
        <w:rPr>
          <w:rFonts w:hint="eastAsia" w:ascii="仿宋_GB2312" w:hAnsi="仿宋" w:eastAsia="仿宋_GB2312"/>
          <w:sz w:val="32"/>
          <w:szCs w:val="32"/>
        </w:rPr>
        <w:tab/>
      </w:r>
      <w:r>
        <w:rPr>
          <w:rFonts w:hint="eastAsia" w:ascii="仿宋_GB2312" w:hAnsi="仿宋" w:eastAsia="仿宋_GB2312"/>
          <w:sz w:val="32"/>
          <w:szCs w:val="32"/>
        </w:rPr>
        <w:t>应急广播安全保护技术规范</w:t>
      </w:r>
      <w:r>
        <w:rPr>
          <w:rFonts w:hint="eastAsia" w:ascii="仿宋_GB2312" w:hAnsi="仿宋" w:eastAsia="仿宋_GB2312"/>
          <w:sz w:val="32"/>
          <w:szCs w:val="32"/>
        </w:rPr>
        <w:tab/>
      </w:r>
      <w:r>
        <w:rPr>
          <w:rFonts w:hint="eastAsia" w:ascii="仿宋_GB2312" w:hAnsi="仿宋" w:eastAsia="仿宋_GB2312"/>
          <w:sz w:val="32"/>
          <w:szCs w:val="32"/>
        </w:rPr>
        <w:t>数字签名</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GD/J 082—2018</w:t>
      </w:r>
      <w:r>
        <w:rPr>
          <w:rFonts w:hint="eastAsia" w:ascii="仿宋_GB2312" w:hAnsi="仿宋" w:eastAsia="仿宋_GB2312"/>
          <w:sz w:val="32"/>
          <w:szCs w:val="32"/>
        </w:rPr>
        <w:tab/>
      </w:r>
      <w:r>
        <w:rPr>
          <w:rFonts w:hint="eastAsia" w:ascii="仿宋_GB2312" w:hAnsi="仿宋" w:eastAsia="仿宋_GB2312"/>
          <w:sz w:val="32"/>
          <w:szCs w:val="32"/>
        </w:rPr>
        <w:t>应急广播消息格式规范</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GD/J 083—2018  应急广播平台接口规范</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GD/J 089—2018</w:t>
      </w:r>
      <w:r>
        <w:rPr>
          <w:rFonts w:hint="eastAsia" w:ascii="仿宋_GB2312" w:hAnsi="仿宋" w:eastAsia="仿宋_GB2312"/>
          <w:sz w:val="32"/>
          <w:szCs w:val="32"/>
        </w:rPr>
        <w:tab/>
      </w:r>
      <w:r>
        <w:rPr>
          <w:rFonts w:hint="eastAsia" w:ascii="仿宋_GB2312" w:hAnsi="仿宋" w:eastAsia="仿宋_GB2312"/>
          <w:sz w:val="32"/>
          <w:szCs w:val="32"/>
        </w:rPr>
        <w:t>应急广播大喇叭系统技术规范</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DB4401</w:t>
      </w:r>
      <w:r>
        <w:rPr>
          <w:rFonts w:ascii="仿宋_GB2312" w:hAnsi="仿宋" w:eastAsia="仿宋_GB2312"/>
          <w:sz w:val="32"/>
          <w:szCs w:val="32"/>
        </w:rPr>
        <w:t>/</w:t>
      </w:r>
      <w:r>
        <w:rPr>
          <w:rFonts w:hint="eastAsia" w:ascii="仿宋_GB2312" w:hAnsi="仿宋" w:eastAsia="仿宋_GB2312"/>
          <w:sz w:val="32"/>
          <w:szCs w:val="32"/>
        </w:rPr>
        <w:t>T98—2020 突发事件预警信息广播系统终端设备接入规范</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《应急广播系统建设技术白皮书(2020版)》</w:t>
      </w:r>
    </w:p>
    <w:p>
      <w:pPr>
        <w:snapToGrid w:val="0"/>
        <w:spacing w:line="560" w:lineRule="exact"/>
        <w:outlineLvl w:val="1"/>
        <w:rPr>
          <w:rFonts w:ascii="黑体" w:hAnsi="黑体" w:eastAsia="黑体" w:cs="黑体"/>
          <w:sz w:val="32"/>
          <w:szCs w:val="32"/>
        </w:rPr>
      </w:pPr>
      <w:bookmarkStart w:id="17" w:name="_Toc15647"/>
      <w:r>
        <w:rPr>
          <w:rFonts w:hint="eastAsia" w:ascii="黑体" w:hAnsi="黑体" w:eastAsia="黑体" w:cs="黑体"/>
          <w:sz w:val="32"/>
          <w:szCs w:val="32"/>
        </w:rPr>
        <w:t>4 征求意见情况</w:t>
      </w:r>
      <w:bookmarkEnd w:id="17"/>
    </w:p>
    <w:bookmarkEnd w:id="15"/>
    <w:bookmarkEnd w:id="16"/>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征求意见稿完成后，计划向相关单位专家发出征求意见，此外，还将在湖南省市场监督管理局网站上公开征求意见1个月，广泛收集社会各界的意见。</w:t>
      </w:r>
    </w:p>
    <w:p>
      <w:pPr>
        <w:snapToGrid w:val="0"/>
        <w:spacing w:line="560" w:lineRule="exact"/>
        <w:outlineLvl w:val="1"/>
        <w:rPr>
          <w:rFonts w:ascii="黑体" w:hAnsi="黑体" w:eastAsia="黑体" w:cs="黑体"/>
          <w:sz w:val="32"/>
          <w:szCs w:val="32"/>
        </w:rPr>
      </w:pPr>
      <w:bookmarkStart w:id="18" w:name="_Toc8183"/>
      <w:bookmarkStart w:id="19" w:name="_Toc448412096"/>
      <w:bookmarkStart w:id="20" w:name="_Toc6962"/>
      <w:bookmarkStart w:id="21" w:name="_Toc152561599"/>
      <w:bookmarkStart w:id="22" w:name="_Toc21783496"/>
      <w:r>
        <w:rPr>
          <w:rFonts w:hint="eastAsia" w:ascii="黑体" w:hAnsi="黑体" w:eastAsia="黑体" w:cs="黑体"/>
          <w:sz w:val="32"/>
          <w:szCs w:val="32"/>
        </w:rPr>
        <w:t>5 重大分歧意见的处理经过和依据</w:t>
      </w:r>
      <w:bookmarkEnd w:id="18"/>
      <w:bookmarkEnd w:id="19"/>
      <w:bookmarkEnd w:id="20"/>
      <w:bookmarkEnd w:id="21"/>
      <w:bookmarkEnd w:id="22"/>
    </w:p>
    <w:p>
      <w:pPr>
        <w:widowControl/>
        <w:spacing w:line="560" w:lineRule="exact"/>
        <w:ind w:firstLine="640" w:firstLineChars="200"/>
        <w:rPr>
          <w:rFonts w:ascii="仿宋_GB2312" w:hAnsi="仿宋" w:eastAsia="仿宋_GB2312"/>
          <w:sz w:val="32"/>
          <w:szCs w:val="32"/>
        </w:rPr>
      </w:pPr>
      <w:bookmarkStart w:id="23" w:name="_Toc114734912"/>
      <w:bookmarkStart w:id="24" w:name="_Toc12833"/>
      <w:r>
        <w:rPr>
          <w:rFonts w:hint="eastAsia" w:ascii="仿宋_GB2312" w:hAnsi="仿宋" w:eastAsia="仿宋_GB2312"/>
          <w:sz w:val="32"/>
          <w:szCs w:val="32"/>
        </w:rPr>
        <w:t>无。</w:t>
      </w:r>
      <w:bookmarkEnd w:id="23"/>
      <w:bookmarkEnd w:id="24"/>
    </w:p>
    <w:p>
      <w:pPr>
        <w:snapToGrid w:val="0"/>
        <w:spacing w:line="560" w:lineRule="exact"/>
        <w:outlineLvl w:val="1"/>
        <w:rPr>
          <w:rFonts w:ascii="黑体" w:hAnsi="黑体" w:eastAsia="黑体" w:cs="黑体"/>
          <w:sz w:val="32"/>
          <w:szCs w:val="32"/>
        </w:rPr>
      </w:pPr>
      <w:bookmarkStart w:id="25" w:name="_Toc29825"/>
      <w:bookmarkStart w:id="26" w:name="_Toc890"/>
      <w:r>
        <w:rPr>
          <w:rFonts w:hint="eastAsia" w:ascii="黑体" w:hAnsi="黑体" w:eastAsia="黑体" w:cs="黑体"/>
          <w:sz w:val="32"/>
          <w:szCs w:val="32"/>
        </w:rPr>
        <w:t>6 与现行相关法律、法规和标准情况</w:t>
      </w:r>
      <w:bookmarkEnd w:id="25"/>
      <w:bookmarkEnd w:id="26"/>
    </w:p>
    <w:p>
      <w:pPr>
        <w:widowControl/>
        <w:spacing w:line="560" w:lineRule="exact"/>
        <w:ind w:firstLine="640" w:firstLineChars="200"/>
        <w:rPr>
          <w:rFonts w:ascii="仿宋_GB2312" w:hAnsi="仿宋" w:eastAsia="仿宋_GB2312"/>
          <w:sz w:val="32"/>
          <w:szCs w:val="32"/>
        </w:rPr>
      </w:pPr>
      <w:bookmarkStart w:id="27" w:name="_Toc9737"/>
      <w:r>
        <w:rPr>
          <w:rFonts w:hint="eastAsia" w:ascii="仿宋_GB2312" w:hAnsi="仿宋" w:eastAsia="仿宋_GB2312"/>
          <w:sz w:val="32"/>
          <w:szCs w:val="32"/>
        </w:rPr>
        <w:t>本标准在编制过程中，尽量直接引用或修改引用相关国家标准、行业标准主要技术内容，确保与相关国家标准、行业标准相协调、相衔接。不与其它法律、法规、标准相违背。</w:t>
      </w:r>
    </w:p>
    <w:p>
      <w:pPr>
        <w:snapToGrid w:val="0"/>
        <w:spacing w:line="560" w:lineRule="exact"/>
        <w:outlineLvl w:val="1"/>
        <w:rPr>
          <w:rFonts w:ascii="黑体" w:hAnsi="黑体" w:eastAsia="黑体" w:cs="黑体"/>
          <w:sz w:val="32"/>
          <w:szCs w:val="32"/>
        </w:rPr>
      </w:pPr>
      <w:bookmarkStart w:id="28" w:name="_Toc13759"/>
      <w:r>
        <w:rPr>
          <w:rFonts w:hint="eastAsia" w:ascii="黑体" w:hAnsi="黑体" w:eastAsia="黑体" w:cs="黑体"/>
          <w:sz w:val="32"/>
          <w:szCs w:val="32"/>
        </w:rPr>
        <w:t>7 废止现行有关标准的建议</w:t>
      </w:r>
      <w:bookmarkEnd w:id="27"/>
      <w:bookmarkEnd w:id="28"/>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无。</w:t>
      </w:r>
    </w:p>
    <w:p>
      <w:pPr>
        <w:snapToGrid w:val="0"/>
        <w:spacing w:line="560" w:lineRule="exact"/>
        <w:outlineLvl w:val="1"/>
        <w:rPr>
          <w:rFonts w:ascii="黑体" w:hAnsi="黑体" w:eastAsia="黑体" w:cs="黑体"/>
          <w:sz w:val="32"/>
          <w:szCs w:val="32"/>
        </w:rPr>
      </w:pPr>
      <w:bookmarkStart w:id="29" w:name="_Toc15596"/>
      <w:bookmarkStart w:id="30" w:name="_Toc17847"/>
      <w:r>
        <w:rPr>
          <w:rFonts w:hint="eastAsia" w:ascii="黑体" w:hAnsi="黑体" w:eastAsia="黑体" w:cs="黑体"/>
          <w:sz w:val="32"/>
          <w:szCs w:val="32"/>
        </w:rPr>
        <w:t>8</w:t>
      </w:r>
      <w:bookmarkEnd w:id="29"/>
      <w:r>
        <w:rPr>
          <w:rFonts w:hint="eastAsia" w:ascii="黑体" w:hAnsi="黑体" w:eastAsia="黑体" w:cs="黑体"/>
          <w:sz w:val="32"/>
          <w:szCs w:val="32"/>
        </w:rPr>
        <w:t xml:space="preserve"> 贯彻本标准的措施建议</w:t>
      </w:r>
      <w:bookmarkEnd w:id="30"/>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建议本标准作为推荐性标准发布实施，进一步提高我省应急广播体系的传输播发效能。</w:t>
      </w:r>
    </w:p>
    <w:p>
      <w:pPr>
        <w:snapToGrid w:val="0"/>
        <w:spacing w:line="560" w:lineRule="exact"/>
        <w:outlineLvl w:val="1"/>
        <w:rPr>
          <w:rFonts w:ascii="黑体" w:hAnsi="黑体" w:eastAsia="黑体" w:cs="黑体"/>
          <w:sz w:val="32"/>
          <w:szCs w:val="32"/>
        </w:rPr>
      </w:pPr>
      <w:bookmarkStart w:id="31" w:name="_Toc10728"/>
      <w:bookmarkStart w:id="32" w:name="_Toc30079"/>
      <w:r>
        <w:rPr>
          <w:rFonts w:hint="eastAsia" w:ascii="黑体" w:hAnsi="黑体" w:eastAsia="黑体" w:cs="黑体"/>
          <w:sz w:val="32"/>
          <w:szCs w:val="32"/>
        </w:rPr>
        <w:t>9 标准实施建议及预期效果</w:t>
      </w:r>
      <w:bookmarkEnd w:id="31"/>
      <w:bookmarkEnd w:id="32"/>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标准规范了湖南省应急广播广域双向通讯网络的通用技术要求和应急信息接入要求，包括网络架构和总体要求，应急广播平台、应急广播设备的要求，以及应急广播网络安全，应急广播平台接入要求，应急广播终端接入要求和信息接入格式等内容。可行性、可操作性强，建议本标准作为推荐性标准发布。标准的发布实施，可为湖南省应急广播系统的设计、建设、运行和维护提供参考依据，并指导原有系统的升级改造。</w:t>
      </w:r>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该标准为相关部门建设管理应急广播系统提供一定的技术支持，对构建统一兼容、稳定可靠、快速响应的应急广播传输网络具有现实意义。</w:t>
      </w:r>
    </w:p>
    <w:bookmarkEnd w:id="13"/>
    <w:bookmarkEnd w:id="14"/>
    <w:p>
      <w:pPr>
        <w:snapToGrid w:val="0"/>
        <w:spacing w:line="560" w:lineRule="exact"/>
        <w:outlineLvl w:val="1"/>
        <w:rPr>
          <w:rFonts w:ascii="黑体" w:hAnsi="黑体" w:eastAsia="黑体" w:cs="黑体"/>
          <w:sz w:val="32"/>
          <w:szCs w:val="32"/>
        </w:rPr>
      </w:pPr>
      <w:bookmarkStart w:id="33" w:name="_Toc26553"/>
      <w:bookmarkStart w:id="34" w:name="_Toc298856361"/>
      <w:r>
        <w:rPr>
          <w:rFonts w:hint="eastAsia" w:ascii="黑体" w:hAnsi="黑体" w:eastAsia="黑体" w:cs="黑体"/>
          <w:sz w:val="32"/>
          <w:szCs w:val="32"/>
        </w:rPr>
        <w:t>10 其他应予说明的事项</w:t>
      </w:r>
      <w:bookmarkEnd w:id="33"/>
      <w:bookmarkEnd w:id="34"/>
    </w:p>
    <w:p>
      <w:pPr>
        <w:widowControl/>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无。</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4</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693F33"/>
    <w:multiLevelType w:val="multilevel"/>
    <w:tmpl w:val="10693F33"/>
    <w:lvl w:ilvl="0" w:tentative="0">
      <w:start w:val="1"/>
      <w:numFmt w:val="decimalEnclosedParen"/>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1FC91163"/>
    <w:multiLevelType w:val="multilevel"/>
    <w:tmpl w:val="1FC91163"/>
    <w:lvl w:ilvl="0" w:tentative="0">
      <w:start w:val="1"/>
      <w:numFmt w:val="decimal"/>
      <w:pStyle w:val="2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3"/>
      <w:suff w:val="nothing"/>
      <w:lvlText w:val="%1.%2.%3　"/>
      <w:lvlJc w:val="left"/>
      <w:pPr>
        <w:ind w:left="0" w:firstLine="0"/>
      </w:pPr>
      <w:rPr>
        <w:rFonts w:hint="eastAsia" w:ascii="黑体" w:hAnsi="Times New Roman" w:eastAsia="黑体"/>
        <w:b w:val="0"/>
        <w:i w:val="0"/>
        <w:sz w:val="21"/>
      </w:rPr>
    </w:lvl>
    <w:lvl w:ilvl="3" w:tentative="0">
      <w:start w:val="1"/>
      <w:numFmt w:val="decimal"/>
      <w:pStyle w:val="24"/>
      <w:suff w:val="nothing"/>
      <w:lvlText w:val="%1.%2.%3.%4　"/>
      <w:lvlJc w:val="left"/>
      <w:pPr>
        <w:ind w:left="0" w:firstLine="0"/>
      </w:pPr>
      <w:rPr>
        <w:rFonts w:hint="eastAsia" w:ascii="黑体" w:hAnsi="Times New Roman" w:eastAsia="黑体"/>
        <w:b w:val="0"/>
        <w:i w:val="0"/>
        <w:sz w:val="21"/>
      </w:rPr>
    </w:lvl>
    <w:lvl w:ilvl="4" w:tentative="0">
      <w:start w:val="1"/>
      <w:numFmt w:val="decimal"/>
      <w:pStyle w:val="25"/>
      <w:suff w:val="nothing"/>
      <w:lvlText w:val="%1.%2.%3.%4.%5　"/>
      <w:lvlJc w:val="left"/>
      <w:pPr>
        <w:ind w:left="0" w:firstLine="0"/>
      </w:pPr>
      <w:rPr>
        <w:rFonts w:hint="eastAsia" w:ascii="黑体" w:hAnsi="Times New Roman" w:eastAsia="黑体"/>
        <w:b w:val="0"/>
        <w:i w:val="0"/>
        <w:sz w:val="21"/>
      </w:rPr>
    </w:lvl>
    <w:lvl w:ilvl="5" w:tentative="0">
      <w:start w:val="1"/>
      <w:numFmt w:val="decimal"/>
      <w:pStyle w:val="2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lZTJjYTZkYTRhZWQ3ZGU3NjcyZDRiYTczMzg0NmQifQ=="/>
  </w:docVars>
  <w:rsids>
    <w:rsidRoot w:val="00E20932"/>
    <w:rsid w:val="00000D2E"/>
    <w:rsid w:val="00001BCD"/>
    <w:rsid w:val="00001E51"/>
    <w:rsid w:val="000168D9"/>
    <w:rsid w:val="00016B1F"/>
    <w:rsid w:val="000201FA"/>
    <w:rsid w:val="00021C9E"/>
    <w:rsid w:val="000226F6"/>
    <w:rsid w:val="0002467D"/>
    <w:rsid w:val="00032B19"/>
    <w:rsid w:val="00040C11"/>
    <w:rsid w:val="0004225C"/>
    <w:rsid w:val="0005083C"/>
    <w:rsid w:val="00053E6A"/>
    <w:rsid w:val="00055AB7"/>
    <w:rsid w:val="00056E30"/>
    <w:rsid w:val="00062115"/>
    <w:rsid w:val="00066165"/>
    <w:rsid w:val="00070432"/>
    <w:rsid w:val="00071D34"/>
    <w:rsid w:val="0007535E"/>
    <w:rsid w:val="00075599"/>
    <w:rsid w:val="0008387E"/>
    <w:rsid w:val="00084914"/>
    <w:rsid w:val="00090EC9"/>
    <w:rsid w:val="000926F5"/>
    <w:rsid w:val="000A1947"/>
    <w:rsid w:val="000A25ED"/>
    <w:rsid w:val="000B088C"/>
    <w:rsid w:val="000B10D0"/>
    <w:rsid w:val="000B1E8D"/>
    <w:rsid w:val="000B5E10"/>
    <w:rsid w:val="000B6B1A"/>
    <w:rsid w:val="000D43C0"/>
    <w:rsid w:val="000D48D2"/>
    <w:rsid w:val="000D6C9F"/>
    <w:rsid w:val="000E02CD"/>
    <w:rsid w:val="000E16CF"/>
    <w:rsid w:val="000E57DD"/>
    <w:rsid w:val="000F5C80"/>
    <w:rsid w:val="000F5D54"/>
    <w:rsid w:val="00101A4E"/>
    <w:rsid w:val="00114202"/>
    <w:rsid w:val="00116DDB"/>
    <w:rsid w:val="00117983"/>
    <w:rsid w:val="00123664"/>
    <w:rsid w:val="00123776"/>
    <w:rsid w:val="00125445"/>
    <w:rsid w:val="00125DEA"/>
    <w:rsid w:val="00130712"/>
    <w:rsid w:val="00130AAA"/>
    <w:rsid w:val="001327B4"/>
    <w:rsid w:val="001334EB"/>
    <w:rsid w:val="00135BDE"/>
    <w:rsid w:val="00140986"/>
    <w:rsid w:val="0014340F"/>
    <w:rsid w:val="00146241"/>
    <w:rsid w:val="00157370"/>
    <w:rsid w:val="0016174B"/>
    <w:rsid w:val="00163BCC"/>
    <w:rsid w:val="0016640D"/>
    <w:rsid w:val="00166F3E"/>
    <w:rsid w:val="0017134D"/>
    <w:rsid w:val="00171642"/>
    <w:rsid w:val="00175323"/>
    <w:rsid w:val="00176E01"/>
    <w:rsid w:val="00177191"/>
    <w:rsid w:val="00181276"/>
    <w:rsid w:val="00182C78"/>
    <w:rsid w:val="00183B54"/>
    <w:rsid w:val="00185252"/>
    <w:rsid w:val="001937B0"/>
    <w:rsid w:val="001B619F"/>
    <w:rsid w:val="001B7E63"/>
    <w:rsid w:val="001C4CDB"/>
    <w:rsid w:val="001D113C"/>
    <w:rsid w:val="001D1A09"/>
    <w:rsid w:val="001D5394"/>
    <w:rsid w:val="001D6784"/>
    <w:rsid w:val="001D6B3B"/>
    <w:rsid w:val="001E0FAA"/>
    <w:rsid w:val="001E0FF2"/>
    <w:rsid w:val="001E451C"/>
    <w:rsid w:val="001E4854"/>
    <w:rsid w:val="001E5E04"/>
    <w:rsid w:val="001F0E86"/>
    <w:rsid w:val="001F10BF"/>
    <w:rsid w:val="001F5DC8"/>
    <w:rsid w:val="00200384"/>
    <w:rsid w:val="00201C95"/>
    <w:rsid w:val="0020200B"/>
    <w:rsid w:val="00207B59"/>
    <w:rsid w:val="00211995"/>
    <w:rsid w:val="002136AA"/>
    <w:rsid w:val="00214D8C"/>
    <w:rsid w:val="00217B84"/>
    <w:rsid w:val="00223C86"/>
    <w:rsid w:val="00227680"/>
    <w:rsid w:val="00235D81"/>
    <w:rsid w:val="002409CD"/>
    <w:rsid w:val="00241472"/>
    <w:rsid w:val="0025518F"/>
    <w:rsid w:val="0025699C"/>
    <w:rsid w:val="0026446B"/>
    <w:rsid w:val="00280F28"/>
    <w:rsid w:val="0028351B"/>
    <w:rsid w:val="002835B7"/>
    <w:rsid w:val="00291BE6"/>
    <w:rsid w:val="0029306D"/>
    <w:rsid w:val="00294F15"/>
    <w:rsid w:val="00295851"/>
    <w:rsid w:val="002A10AB"/>
    <w:rsid w:val="002B6EA3"/>
    <w:rsid w:val="002C0AA2"/>
    <w:rsid w:val="002D21AF"/>
    <w:rsid w:val="002D28C6"/>
    <w:rsid w:val="002D3DEB"/>
    <w:rsid w:val="002D483F"/>
    <w:rsid w:val="002E4B9E"/>
    <w:rsid w:val="002F00FB"/>
    <w:rsid w:val="002F0F23"/>
    <w:rsid w:val="00310A23"/>
    <w:rsid w:val="00311A21"/>
    <w:rsid w:val="0031229B"/>
    <w:rsid w:val="00312806"/>
    <w:rsid w:val="0031501F"/>
    <w:rsid w:val="003157B0"/>
    <w:rsid w:val="00316B70"/>
    <w:rsid w:val="00321F2B"/>
    <w:rsid w:val="00325E7B"/>
    <w:rsid w:val="00325F98"/>
    <w:rsid w:val="00326CF9"/>
    <w:rsid w:val="003311BF"/>
    <w:rsid w:val="003374BE"/>
    <w:rsid w:val="00343DD2"/>
    <w:rsid w:val="00352CCE"/>
    <w:rsid w:val="00352D77"/>
    <w:rsid w:val="0035639B"/>
    <w:rsid w:val="00360C69"/>
    <w:rsid w:val="00362FC9"/>
    <w:rsid w:val="00364719"/>
    <w:rsid w:val="00365071"/>
    <w:rsid w:val="00365611"/>
    <w:rsid w:val="00370A92"/>
    <w:rsid w:val="00374D17"/>
    <w:rsid w:val="00391CC1"/>
    <w:rsid w:val="003953C4"/>
    <w:rsid w:val="003959F1"/>
    <w:rsid w:val="00396324"/>
    <w:rsid w:val="003A363E"/>
    <w:rsid w:val="003B252C"/>
    <w:rsid w:val="003C3A02"/>
    <w:rsid w:val="003C48B0"/>
    <w:rsid w:val="003D4622"/>
    <w:rsid w:val="003D7BA1"/>
    <w:rsid w:val="003E590B"/>
    <w:rsid w:val="003E645A"/>
    <w:rsid w:val="003E7F2D"/>
    <w:rsid w:val="003F34D1"/>
    <w:rsid w:val="003F5407"/>
    <w:rsid w:val="003F6A2A"/>
    <w:rsid w:val="004014B8"/>
    <w:rsid w:val="0041306C"/>
    <w:rsid w:val="00417249"/>
    <w:rsid w:val="004204E0"/>
    <w:rsid w:val="00421D39"/>
    <w:rsid w:val="00422A87"/>
    <w:rsid w:val="00424D7A"/>
    <w:rsid w:val="0042586B"/>
    <w:rsid w:val="00426122"/>
    <w:rsid w:val="00434A1E"/>
    <w:rsid w:val="00434C5A"/>
    <w:rsid w:val="0044183E"/>
    <w:rsid w:val="004447B1"/>
    <w:rsid w:val="00444999"/>
    <w:rsid w:val="00445F5C"/>
    <w:rsid w:val="0044656D"/>
    <w:rsid w:val="0044718C"/>
    <w:rsid w:val="00451716"/>
    <w:rsid w:val="00453681"/>
    <w:rsid w:val="004547F8"/>
    <w:rsid w:val="0046095A"/>
    <w:rsid w:val="00464513"/>
    <w:rsid w:val="00464D42"/>
    <w:rsid w:val="00466B20"/>
    <w:rsid w:val="0046788D"/>
    <w:rsid w:val="00467B08"/>
    <w:rsid w:val="00474EE6"/>
    <w:rsid w:val="00475E75"/>
    <w:rsid w:val="0047658B"/>
    <w:rsid w:val="00484DA8"/>
    <w:rsid w:val="00490CF9"/>
    <w:rsid w:val="00490E49"/>
    <w:rsid w:val="004A1B6C"/>
    <w:rsid w:val="004A23C1"/>
    <w:rsid w:val="004A2AD2"/>
    <w:rsid w:val="004A4204"/>
    <w:rsid w:val="004A59B1"/>
    <w:rsid w:val="004A5BEF"/>
    <w:rsid w:val="004B151E"/>
    <w:rsid w:val="004B2D01"/>
    <w:rsid w:val="004B6067"/>
    <w:rsid w:val="004B7612"/>
    <w:rsid w:val="004C33CD"/>
    <w:rsid w:val="004C3EA4"/>
    <w:rsid w:val="004C5DA0"/>
    <w:rsid w:val="004D01C6"/>
    <w:rsid w:val="004D2BEC"/>
    <w:rsid w:val="004D580D"/>
    <w:rsid w:val="004D58C9"/>
    <w:rsid w:val="004F07BF"/>
    <w:rsid w:val="004F1C3A"/>
    <w:rsid w:val="004F6451"/>
    <w:rsid w:val="004F7264"/>
    <w:rsid w:val="005005EE"/>
    <w:rsid w:val="0050154F"/>
    <w:rsid w:val="00502C29"/>
    <w:rsid w:val="00503E3B"/>
    <w:rsid w:val="005050EF"/>
    <w:rsid w:val="00515168"/>
    <w:rsid w:val="00521232"/>
    <w:rsid w:val="00522DAE"/>
    <w:rsid w:val="0052655C"/>
    <w:rsid w:val="00526591"/>
    <w:rsid w:val="00530258"/>
    <w:rsid w:val="0053075E"/>
    <w:rsid w:val="005326DF"/>
    <w:rsid w:val="00532B07"/>
    <w:rsid w:val="00537B70"/>
    <w:rsid w:val="00540A12"/>
    <w:rsid w:val="00547DB2"/>
    <w:rsid w:val="0055331C"/>
    <w:rsid w:val="00553A93"/>
    <w:rsid w:val="00561E03"/>
    <w:rsid w:val="00563E03"/>
    <w:rsid w:val="005640B2"/>
    <w:rsid w:val="005670F4"/>
    <w:rsid w:val="00567C33"/>
    <w:rsid w:val="00570294"/>
    <w:rsid w:val="005729EE"/>
    <w:rsid w:val="00573AEA"/>
    <w:rsid w:val="00573FBD"/>
    <w:rsid w:val="005765A9"/>
    <w:rsid w:val="00582605"/>
    <w:rsid w:val="0058476C"/>
    <w:rsid w:val="00584C0E"/>
    <w:rsid w:val="005902AD"/>
    <w:rsid w:val="00590BDF"/>
    <w:rsid w:val="005921A9"/>
    <w:rsid w:val="0059502D"/>
    <w:rsid w:val="00595923"/>
    <w:rsid w:val="005A758F"/>
    <w:rsid w:val="005B166D"/>
    <w:rsid w:val="005B2F98"/>
    <w:rsid w:val="005B508E"/>
    <w:rsid w:val="005B73F3"/>
    <w:rsid w:val="005C62CB"/>
    <w:rsid w:val="005D0DFD"/>
    <w:rsid w:val="005D2FF1"/>
    <w:rsid w:val="005D51B1"/>
    <w:rsid w:val="005D5333"/>
    <w:rsid w:val="005D698C"/>
    <w:rsid w:val="005E18B7"/>
    <w:rsid w:val="005E373D"/>
    <w:rsid w:val="005E6B48"/>
    <w:rsid w:val="005F277B"/>
    <w:rsid w:val="005F32BE"/>
    <w:rsid w:val="005F4ED9"/>
    <w:rsid w:val="00603178"/>
    <w:rsid w:val="00615E33"/>
    <w:rsid w:val="006168B4"/>
    <w:rsid w:val="00616D72"/>
    <w:rsid w:val="00620145"/>
    <w:rsid w:val="00621995"/>
    <w:rsid w:val="00622F37"/>
    <w:rsid w:val="00623D71"/>
    <w:rsid w:val="0063246A"/>
    <w:rsid w:val="00633612"/>
    <w:rsid w:val="00637864"/>
    <w:rsid w:val="00640341"/>
    <w:rsid w:val="00644D99"/>
    <w:rsid w:val="00644FCC"/>
    <w:rsid w:val="0064759C"/>
    <w:rsid w:val="0065190A"/>
    <w:rsid w:val="00653812"/>
    <w:rsid w:val="00654AD9"/>
    <w:rsid w:val="00661AF8"/>
    <w:rsid w:val="00665C54"/>
    <w:rsid w:val="00666ED4"/>
    <w:rsid w:val="0067089A"/>
    <w:rsid w:val="006743E7"/>
    <w:rsid w:val="00685F8C"/>
    <w:rsid w:val="00687F3B"/>
    <w:rsid w:val="006A0E4D"/>
    <w:rsid w:val="006A1867"/>
    <w:rsid w:val="006A264B"/>
    <w:rsid w:val="006B0915"/>
    <w:rsid w:val="006C7635"/>
    <w:rsid w:val="006D2A53"/>
    <w:rsid w:val="006D6EDB"/>
    <w:rsid w:val="006D7B65"/>
    <w:rsid w:val="006E082E"/>
    <w:rsid w:val="006E48F8"/>
    <w:rsid w:val="006E5994"/>
    <w:rsid w:val="006F430E"/>
    <w:rsid w:val="0071066F"/>
    <w:rsid w:val="0071224A"/>
    <w:rsid w:val="0073085E"/>
    <w:rsid w:val="00733B83"/>
    <w:rsid w:val="00740088"/>
    <w:rsid w:val="00742357"/>
    <w:rsid w:val="00742E0A"/>
    <w:rsid w:val="00750DD3"/>
    <w:rsid w:val="007519CD"/>
    <w:rsid w:val="007600B7"/>
    <w:rsid w:val="007621DE"/>
    <w:rsid w:val="00763050"/>
    <w:rsid w:val="0076342D"/>
    <w:rsid w:val="00763EDC"/>
    <w:rsid w:val="00764140"/>
    <w:rsid w:val="00770EB4"/>
    <w:rsid w:val="00772B7A"/>
    <w:rsid w:val="00773CC1"/>
    <w:rsid w:val="00775200"/>
    <w:rsid w:val="00775ACF"/>
    <w:rsid w:val="00781488"/>
    <w:rsid w:val="0078171E"/>
    <w:rsid w:val="00785D88"/>
    <w:rsid w:val="007917D6"/>
    <w:rsid w:val="00791E74"/>
    <w:rsid w:val="0079454F"/>
    <w:rsid w:val="0079492E"/>
    <w:rsid w:val="0079681C"/>
    <w:rsid w:val="00796846"/>
    <w:rsid w:val="007A229B"/>
    <w:rsid w:val="007A2F6E"/>
    <w:rsid w:val="007A4FB3"/>
    <w:rsid w:val="007A5525"/>
    <w:rsid w:val="007A6FCA"/>
    <w:rsid w:val="007A7D2E"/>
    <w:rsid w:val="007B7A89"/>
    <w:rsid w:val="007C0959"/>
    <w:rsid w:val="007C0C0D"/>
    <w:rsid w:val="007C3128"/>
    <w:rsid w:val="007C3E69"/>
    <w:rsid w:val="007C4C8A"/>
    <w:rsid w:val="007D206D"/>
    <w:rsid w:val="007D6B1D"/>
    <w:rsid w:val="007D758C"/>
    <w:rsid w:val="007E4973"/>
    <w:rsid w:val="007E658D"/>
    <w:rsid w:val="007E66EF"/>
    <w:rsid w:val="007E6C6A"/>
    <w:rsid w:val="007F56EC"/>
    <w:rsid w:val="00815EA0"/>
    <w:rsid w:val="00816305"/>
    <w:rsid w:val="00816939"/>
    <w:rsid w:val="008238EC"/>
    <w:rsid w:val="00823BD1"/>
    <w:rsid w:val="00824CD8"/>
    <w:rsid w:val="008320BC"/>
    <w:rsid w:val="00832213"/>
    <w:rsid w:val="008322BA"/>
    <w:rsid w:val="00837EDF"/>
    <w:rsid w:val="00844870"/>
    <w:rsid w:val="00845585"/>
    <w:rsid w:val="00850C11"/>
    <w:rsid w:val="0085125C"/>
    <w:rsid w:val="008524BC"/>
    <w:rsid w:val="00862F48"/>
    <w:rsid w:val="008731EF"/>
    <w:rsid w:val="00876B41"/>
    <w:rsid w:val="0087779C"/>
    <w:rsid w:val="00877BF3"/>
    <w:rsid w:val="00882A89"/>
    <w:rsid w:val="00884330"/>
    <w:rsid w:val="00885B59"/>
    <w:rsid w:val="008921C7"/>
    <w:rsid w:val="008930BB"/>
    <w:rsid w:val="008A0B3B"/>
    <w:rsid w:val="008B245F"/>
    <w:rsid w:val="008B7BC1"/>
    <w:rsid w:val="008C2CA5"/>
    <w:rsid w:val="008C3B68"/>
    <w:rsid w:val="008C6B9A"/>
    <w:rsid w:val="008D020A"/>
    <w:rsid w:val="008D0EA8"/>
    <w:rsid w:val="008D1949"/>
    <w:rsid w:val="008E0FA8"/>
    <w:rsid w:val="008E3867"/>
    <w:rsid w:val="008E3F1D"/>
    <w:rsid w:val="008E4C16"/>
    <w:rsid w:val="008E7822"/>
    <w:rsid w:val="008F0044"/>
    <w:rsid w:val="009068F1"/>
    <w:rsid w:val="00913910"/>
    <w:rsid w:val="009219B4"/>
    <w:rsid w:val="00923F2F"/>
    <w:rsid w:val="00926ED1"/>
    <w:rsid w:val="00934F50"/>
    <w:rsid w:val="00937211"/>
    <w:rsid w:val="0093766D"/>
    <w:rsid w:val="009477FD"/>
    <w:rsid w:val="00950240"/>
    <w:rsid w:val="00955D50"/>
    <w:rsid w:val="00957700"/>
    <w:rsid w:val="0096191F"/>
    <w:rsid w:val="00964B97"/>
    <w:rsid w:val="009663D4"/>
    <w:rsid w:val="00975118"/>
    <w:rsid w:val="00975FDE"/>
    <w:rsid w:val="00980601"/>
    <w:rsid w:val="009A34BC"/>
    <w:rsid w:val="009B08F7"/>
    <w:rsid w:val="009B351E"/>
    <w:rsid w:val="009C1051"/>
    <w:rsid w:val="009C2354"/>
    <w:rsid w:val="009D0B1D"/>
    <w:rsid w:val="009D3D09"/>
    <w:rsid w:val="009D54D1"/>
    <w:rsid w:val="009D6876"/>
    <w:rsid w:val="009D7FB7"/>
    <w:rsid w:val="009F104F"/>
    <w:rsid w:val="009F5286"/>
    <w:rsid w:val="009F5CA5"/>
    <w:rsid w:val="00A04175"/>
    <w:rsid w:val="00A045C7"/>
    <w:rsid w:val="00A12CC4"/>
    <w:rsid w:val="00A13DC2"/>
    <w:rsid w:val="00A217D2"/>
    <w:rsid w:val="00A234FF"/>
    <w:rsid w:val="00A33723"/>
    <w:rsid w:val="00A33C86"/>
    <w:rsid w:val="00A35CA9"/>
    <w:rsid w:val="00A36511"/>
    <w:rsid w:val="00A40EA8"/>
    <w:rsid w:val="00A47D9D"/>
    <w:rsid w:val="00A5092E"/>
    <w:rsid w:val="00A513E9"/>
    <w:rsid w:val="00A563E1"/>
    <w:rsid w:val="00A5777E"/>
    <w:rsid w:val="00A60391"/>
    <w:rsid w:val="00A61C95"/>
    <w:rsid w:val="00A633B4"/>
    <w:rsid w:val="00A66C8B"/>
    <w:rsid w:val="00A7002A"/>
    <w:rsid w:val="00A716C9"/>
    <w:rsid w:val="00A71AD3"/>
    <w:rsid w:val="00A72A57"/>
    <w:rsid w:val="00A75895"/>
    <w:rsid w:val="00A76EEE"/>
    <w:rsid w:val="00A844EF"/>
    <w:rsid w:val="00A858CD"/>
    <w:rsid w:val="00A9049A"/>
    <w:rsid w:val="00AA0DB5"/>
    <w:rsid w:val="00AA2ADB"/>
    <w:rsid w:val="00AA62D5"/>
    <w:rsid w:val="00AA634A"/>
    <w:rsid w:val="00AB612B"/>
    <w:rsid w:val="00AC0C2D"/>
    <w:rsid w:val="00AC3A1D"/>
    <w:rsid w:val="00AD7589"/>
    <w:rsid w:val="00AE7640"/>
    <w:rsid w:val="00AF0D3E"/>
    <w:rsid w:val="00AF3C15"/>
    <w:rsid w:val="00B06207"/>
    <w:rsid w:val="00B0747F"/>
    <w:rsid w:val="00B1081E"/>
    <w:rsid w:val="00B1226A"/>
    <w:rsid w:val="00B17BF7"/>
    <w:rsid w:val="00B243E1"/>
    <w:rsid w:val="00B32F84"/>
    <w:rsid w:val="00B35FD1"/>
    <w:rsid w:val="00B43EE3"/>
    <w:rsid w:val="00B519F8"/>
    <w:rsid w:val="00B52AAB"/>
    <w:rsid w:val="00B571D9"/>
    <w:rsid w:val="00B57C00"/>
    <w:rsid w:val="00B63236"/>
    <w:rsid w:val="00B63E80"/>
    <w:rsid w:val="00B65443"/>
    <w:rsid w:val="00B726C1"/>
    <w:rsid w:val="00B73F6D"/>
    <w:rsid w:val="00B744D7"/>
    <w:rsid w:val="00B77F76"/>
    <w:rsid w:val="00B83D51"/>
    <w:rsid w:val="00B84871"/>
    <w:rsid w:val="00B848C5"/>
    <w:rsid w:val="00B84B55"/>
    <w:rsid w:val="00B84C90"/>
    <w:rsid w:val="00B84F06"/>
    <w:rsid w:val="00B850D0"/>
    <w:rsid w:val="00B856E9"/>
    <w:rsid w:val="00B932D9"/>
    <w:rsid w:val="00B94B2D"/>
    <w:rsid w:val="00BA2405"/>
    <w:rsid w:val="00BA5FBE"/>
    <w:rsid w:val="00BB2D0D"/>
    <w:rsid w:val="00BB434C"/>
    <w:rsid w:val="00BB6A25"/>
    <w:rsid w:val="00BC234C"/>
    <w:rsid w:val="00BC3AF0"/>
    <w:rsid w:val="00BC7C7E"/>
    <w:rsid w:val="00BD0D5F"/>
    <w:rsid w:val="00BD1941"/>
    <w:rsid w:val="00BD1CA3"/>
    <w:rsid w:val="00BE2ED8"/>
    <w:rsid w:val="00BE72FB"/>
    <w:rsid w:val="00BF2B9D"/>
    <w:rsid w:val="00BF46A9"/>
    <w:rsid w:val="00BF69D1"/>
    <w:rsid w:val="00C057F7"/>
    <w:rsid w:val="00C166CC"/>
    <w:rsid w:val="00C2388E"/>
    <w:rsid w:val="00C23F77"/>
    <w:rsid w:val="00C3312F"/>
    <w:rsid w:val="00C3514C"/>
    <w:rsid w:val="00C37C89"/>
    <w:rsid w:val="00C43424"/>
    <w:rsid w:val="00C52081"/>
    <w:rsid w:val="00C53660"/>
    <w:rsid w:val="00C567E9"/>
    <w:rsid w:val="00C61A0E"/>
    <w:rsid w:val="00C64261"/>
    <w:rsid w:val="00C64722"/>
    <w:rsid w:val="00C66CE8"/>
    <w:rsid w:val="00C66D91"/>
    <w:rsid w:val="00C74D9F"/>
    <w:rsid w:val="00C8136D"/>
    <w:rsid w:val="00C82143"/>
    <w:rsid w:val="00C83627"/>
    <w:rsid w:val="00C83CA2"/>
    <w:rsid w:val="00C90AE7"/>
    <w:rsid w:val="00CA15E3"/>
    <w:rsid w:val="00CA7AA1"/>
    <w:rsid w:val="00CB00DD"/>
    <w:rsid w:val="00CB6685"/>
    <w:rsid w:val="00CC2D23"/>
    <w:rsid w:val="00CC2D26"/>
    <w:rsid w:val="00CC2F94"/>
    <w:rsid w:val="00CD3F63"/>
    <w:rsid w:val="00CD55B0"/>
    <w:rsid w:val="00CE03AD"/>
    <w:rsid w:val="00CE065F"/>
    <w:rsid w:val="00CE1043"/>
    <w:rsid w:val="00CE538F"/>
    <w:rsid w:val="00CE56D5"/>
    <w:rsid w:val="00CE5E5A"/>
    <w:rsid w:val="00CE6204"/>
    <w:rsid w:val="00CE6557"/>
    <w:rsid w:val="00CE6957"/>
    <w:rsid w:val="00CE6C17"/>
    <w:rsid w:val="00CF1424"/>
    <w:rsid w:val="00CF1D4B"/>
    <w:rsid w:val="00CF5083"/>
    <w:rsid w:val="00CF50D4"/>
    <w:rsid w:val="00CF6D2C"/>
    <w:rsid w:val="00D00213"/>
    <w:rsid w:val="00D01345"/>
    <w:rsid w:val="00D064CB"/>
    <w:rsid w:val="00D11B5B"/>
    <w:rsid w:val="00D20CC8"/>
    <w:rsid w:val="00D23112"/>
    <w:rsid w:val="00D24186"/>
    <w:rsid w:val="00D300A5"/>
    <w:rsid w:val="00D301A0"/>
    <w:rsid w:val="00D33A8D"/>
    <w:rsid w:val="00D40096"/>
    <w:rsid w:val="00D406E3"/>
    <w:rsid w:val="00D436EB"/>
    <w:rsid w:val="00D447CD"/>
    <w:rsid w:val="00D54EEF"/>
    <w:rsid w:val="00D57495"/>
    <w:rsid w:val="00D63EA1"/>
    <w:rsid w:val="00D64690"/>
    <w:rsid w:val="00D7266A"/>
    <w:rsid w:val="00D727C5"/>
    <w:rsid w:val="00D811EF"/>
    <w:rsid w:val="00D858CC"/>
    <w:rsid w:val="00D92B87"/>
    <w:rsid w:val="00D94B5A"/>
    <w:rsid w:val="00D96B0B"/>
    <w:rsid w:val="00D97FC3"/>
    <w:rsid w:val="00DA1BE6"/>
    <w:rsid w:val="00DA4DA3"/>
    <w:rsid w:val="00DA68AF"/>
    <w:rsid w:val="00DB07D7"/>
    <w:rsid w:val="00DB3055"/>
    <w:rsid w:val="00DB6873"/>
    <w:rsid w:val="00DD05EE"/>
    <w:rsid w:val="00DD076D"/>
    <w:rsid w:val="00DD4C7F"/>
    <w:rsid w:val="00DD7A9F"/>
    <w:rsid w:val="00DE0894"/>
    <w:rsid w:val="00DF0FB6"/>
    <w:rsid w:val="00DF5E16"/>
    <w:rsid w:val="00E06764"/>
    <w:rsid w:val="00E06D05"/>
    <w:rsid w:val="00E07A9F"/>
    <w:rsid w:val="00E1067F"/>
    <w:rsid w:val="00E12B6B"/>
    <w:rsid w:val="00E1332E"/>
    <w:rsid w:val="00E16870"/>
    <w:rsid w:val="00E16DA6"/>
    <w:rsid w:val="00E17222"/>
    <w:rsid w:val="00E177F1"/>
    <w:rsid w:val="00E20932"/>
    <w:rsid w:val="00E20B9A"/>
    <w:rsid w:val="00E2164D"/>
    <w:rsid w:val="00E22874"/>
    <w:rsid w:val="00E269EB"/>
    <w:rsid w:val="00E353AF"/>
    <w:rsid w:val="00E474DF"/>
    <w:rsid w:val="00E504F9"/>
    <w:rsid w:val="00E50CE0"/>
    <w:rsid w:val="00E56A2C"/>
    <w:rsid w:val="00E61121"/>
    <w:rsid w:val="00E701C8"/>
    <w:rsid w:val="00E705EC"/>
    <w:rsid w:val="00E7543A"/>
    <w:rsid w:val="00E76FC0"/>
    <w:rsid w:val="00E97F6A"/>
    <w:rsid w:val="00EA322D"/>
    <w:rsid w:val="00EA6A87"/>
    <w:rsid w:val="00EA6B0F"/>
    <w:rsid w:val="00EB5CD1"/>
    <w:rsid w:val="00EC0CBE"/>
    <w:rsid w:val="00EC5613"/>
    <w:rsid w:val="00EC72CE"/>
    <w:rsid w:val="00ED76A7"/>
    <w:rsid w:val="00EE15E5"/>
    <w:rsid w:val="00EF2951"/>
    <w:rsid w:val="00EF4581"/>
    <w:rsid w:val="00EF609A"/>
    <w:rsid w:val="00EF74A7"/>
    <w:rsid w:val="00F07EB7"/>
    <w:rsid w:val="00F12C93"/>
    <w:rsid w:val="00F15DC5"/>
    <w:rsid w:val="00F2264D"/>
    <w:rsid w:val="00F23E6A"/>
    <w:rsid w:val="00F35069"/>
    <w:rsid w:val="00F3520A"/>
    <w:rsid w:val="00F35782"/>
    <w:rsid w:val="00F36123"/>
    <w:rsid w:val="00F401C1"/>
    <w:rsid w:val="00F40267"/>
    <w:rsid w:val="00F42AD7"/>
    <w:rsid w:val="00F45B86"/>
    <w:rsid w:val="00F46961"/>
    <w:rsid w:val="00F5723B"/>
    <w:rsid w:val="00F632B2"/>
    <w:rsid w:val="00F63BB5"/>
    <w:rsid w:val="00F67494"/>
    <w:rsid w:val="00F67F86"/>
    <w:rsid w:val="00F716A8"/>
    <w:rsid w:val="00F75F33"/>
    <w:rsid w:val="00F75FAE"/>
    <w:rsid w:val="00F91F02"/>
    <w:rsid w:val="00F922AD"/>
    <w:rsid w:val="00F93206"/>
    <w:rsid w:val="00F93F31"/>
    <w:rsid w:val="00F95068"/>
    <w:rsid w:val="00F9506A"/>
    <w:rsid w:val="00F9657E"/>
    <w:rsid w:val="00FA254A"/>
    <w:rsid w:val="00FA284B"/>
    <w:rsid w:val="00FA3627"/>
    <w:rsid w:val="00FA552B"/>
    <w:rsid w:val="00FA5D24"/>
    <w:rsid w:val="00FA6955"/>
    <w:rsid w:val="00FA733B"/>
    <w:rsid w:val="00FB14C9"/>
    <w:rsid w:val="00FB15EE"/>
    <w:rsid w:val="00FB5277"/>
    <w:rsid w:val="00FB5C97"/>
    <w:rsid w:val="00FC2271"/>
    <w:rsid w:val="00FC5464"/>
    <w:rsid w:val="00FC5F09"/>
    <w:rsid w:val="00FC7842"/>
    <w:rsid w:val="00FD5C1B"/>
    <w:rsid w:val="00FD6E31"/>
    <w:rsid w:val="00FD6E37"/>
    <w:rsid w:val="00FD72E2"/>
    <w:rsid w:val="00FD77C2"/>
    <w:rsid w:val="00FE0FF4"/>
    <w:rsid w:val="00FE5FC3"/>
    <w:rsid w:val="00FE7B08"/>
    <w:rsid w:val="00FE7C75"/>
    <w:rsid w:val="030E5327"/>
    <w:rsid w:val="0405748B"/>
    <w:rsid w:val="04673CA2"/>
    <w:rsid w:val="046E64BC"/>
    <w:rsid w:val="06E94E42"/>
    <w:rsid w:val="071F0864"/>
    <w:rsid w:val="073D56C0"/>
    <w:rsid w:val="08AE00F1"/>
    <w:rsid w:val="09756E61"/>
    <w:rsid w:val="0BC2778D"/>
    <w:rsid w:val="0CF52D1F"/>
    <w:rsid w:val="0EB421D9"/>
    <w:rsid w:val="0FD3285E"/>
    <w:rsid w:val="118923F6"/>
    <w:rsid w:val="138636B5"/>
    <w:rsid w:val="13F13588"/>
    <w:rsid w:val="150712B5"/>
    <w:rsid w:val="157D3325"/>
    <w:rsid w:val="17B33B8E"/>
    <w:rsid w:val="17E67468"/>
    <w:rsid w:val="183F2B14"/>
    <w:rsid w:val="1BED7914"/>
    <w:rsid w:val="1CF41FAE"/>
    <w:rsid w:val="1F046865"/>
    <w:rsid w:val="1F617789"/>
    <w:rsid w:val="21000D18"/>
    <w:rsid w:val="226715E5"/>
    <w:rsid w:val="22D93B65"/>
    <w:rsid w:val="237A5348"/>
    <w:rsid w:val="23D902C0"/>
    <w:rsid w:val="242A28CA"/>
    <w:rsid w:val="24A61B6D"/>
    <w:rsid w:val="27391076"/>
    <w:rsid w:val="293D4E4D"/>
    <w:rsid w:val="297B3BC8"/>
    <w:rsid w:val="2A247DBB"/>
    <w:rsid w:val="2B2636BF"/>
    <w:rsid w:val="2F7215C9"/>
    <w:rsid w:val="31B639EF"/>
    <w:rsid w:val="33572FB0"/>
    <w:rsid w:val="33DC5D4D"/>
    <w:rsid w:val="358E6A31"/>
    <w:rsid w:val="35D408E8"/>
    <w:rsid w:val="37377380"/>
    <w:rsid w:val="374675C3"/>
    <w:rsid w:val="377A726D"/>
    <w:rsid w:val="380B25BB"/>
    <w:rsid w:val="38B8629F"/>
    <w:rsid w:val="393022D9"/>
    <w:rsid w:val="3B471B5C"/>
    <w:rsid w:val="3B854432"/>
    <w:rsid w:val="3BDD426E"/>
    <w:rsid w:val="3BE455FD"/>
    <w:rsid w:val="3C9C7C85"/>
    <w:rsid w:val="3FC8107E"/>
    <w:rsid w:val="3FF760EB"/>
    <w:rsid w:val="40A13ABC"/>
    <w:rsid w:val="40B732E0"/>
    <w:rsid w:val="417E3DFD"/>
    <w:rsid w:val="42291FBB"/>
    <w:rsid w:val="423155E1"/>
    <w:rsid w:val="43DF427E"/>
    <w:rsid w:val="446217B4"/>
    <w:rsid w:val="461E795D"/>
    <w:rsid w:val="476A2E5A"/>
    <w:rsid w:val="4AF313B8"/>
    <w:rsid w:val="4BFB6776"/>
    <w:rsid w:val="4C013233"/>
    <w:rsid w:val="4C1657E7"/>
    <w:rsid w:val="4E5C54C6"/>
    <w:rsid w:val="4E854A1D"/>
    <w:rsid w:val="4F0973FC"/>
    <w:rsid w:val="4FDA48F5"/>
    <w:rsid w:val="510C4F82"/>
    <w:rsid w:val="524B7D2C"/>
    <w:rsid w:val="54E65A9F"/>
    <w:rsid w:val="55B80A8E"/>
    <w:rsid w:val="57BF357C"/>
    <w:rsid w:val="584B5FE6"/>
    <w:rsid w:val="59FD7B5D"/>
    <w:rsid w:val="5B923FE5"/>
    <w:rsid w:val="5DA6050C"/>
    <w:rsid w:val="5E3E2D2A"/>
    <w:rsid w:val="5EE96902"/>
    <w:rsid w:val="5F343F19"/>
    <w:rsid w:val="5F546472"/>
    <w:rsid w:val="605B55DE"/>
    <w:rsid w:val="62830E1C"/>
    <w:rsid w:val="63AC2A2B"/>
    <w:rsid w:val="64CF315C"/>
    <w:rsid w:val="658847A0"/>
    <w:rsid w:val="66107F46"/>
    <w:rsid w:val="67955879"/>
    <w:rsid w:val="679B09B6"/>
    <w:rsid w:val="69B30239"/>
    <w:rsid w:val="6C2F23E3"/>
    <w:rsid w:val="6E26547D"/>
    <w:rsid w:val="6F9F6E91"/>
    <w:rsid w:val="6FB1521A"/>
    <w:rsid w:val="6FC7059A"/>
    <w:rsid w:val="70415F45"/>
    <w:rsid w:val="73B51857"/>
    <w:rsid w:val="75F23ABD"/>
    <w:rsid w:val="78054355"/>
    <w:rsid w:val="7E5F4093"/>
    <w:rsid w:val="7EA20710"/>
    <w:rsid w:val="7FCC39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0"/>
    <w:pPr>
      <w:jc w:val="left"/>
      <w:outlineLvl w:val="1"/>
    </w:pPr>
    <w:rPr>
      <w:rFonts w:ascii="微软雅黑" w:hAnsi="微软雅黑" w:eastAsia="微软雅黑"/>
      <w:b/>
      <w:kern w:val="0"/>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rFonts w:ascii="宋体" w:hAnsi="宋体" w:cs="宋体"/>
      <w:szCs w:val="21"/>
      <w:lang w:val="zh-CN" w:bidi="zh-CN"/>
    </w:rPr>
  </w:style>
  <w:style w:type="paragraph" w:styleId="5">
    <w:name w:val="toc 3"/>
    <w:basedOn w:val="1"/>
    <w:next w:val="1"/>
    <w:semiHidden/>
    <w:unhideWhenUsed/>
    <w:qFormat/>
    <w:uiPriority w:val="39"/>
    <w:pPr>
      <w:widowControl/>
      <w:spacing w:after="100" w:line="276" w:lineRule="auto"/>
      <w:ind w:left="440"/>
      <w:jc w:val="left"/>
    </w:pPr>
    <w:rPr>
      <w:kern w:val="0"/>
      <w:sz w:val="22"/>
    </w:rPr>
  </w:style>
  <w:style w:type="paragraph" w:styleId="6">
    <w:name w:val="Date"/>
    <w:basedOn w:val="1"/>
    <w:next w:val="1"/>
    <w:link w:val="17"/>
    <w:semiHidden/>
    <w:unhideWhenUsed/>
    <w:qFormat/>
    <w:uiPriority w:val="99"/>
    <w:pPr>
      <w:ind w:left="100" w:leftChars="2500"/>
    </w:pPr>
  </w:style>
  <w:style w:type="paragraph" w:styleId="7">
    <w:name w:val="Balloon Text"/>
    <w:basedOn w:val="1"/>
    <w:link w:val="31"/>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qFormat/>
    <w:uiPriority w:val="39"/>
    <w:pPr>
      <w:ind w:left="420" w:leftChars="200"/>
    </w:pPr>
    <w:rPr>
      <w:rFonts w:ascii="Times New Roman" w:hAnsi="Times New Roman"/>
      <w:szCs w:val="20"/>
    </w:rPr>
  </w:style>
  <w:style w:type="paragraph" w:styleId="12">
    <w:name w:val="Normal (Web)"/>
    <w:basedOn w:val="1"/>
    <w:qFormat/>
    <w:uiPriority w:val="0"/>
    <w:pPr>
      <w:spacing w:before="100" w:beforeAutospacing="1" w:after="100" w:afterAutospacing="1"/>
      <w:jc w:val="left"/>
    </w:pPr>
    <w:rPr>
      <w:rFonts w:ascii="Times New Roman" w:hAnsi="Times New Roman"/>
      <w:kern w:val="0"/>
      <w:sz w:val="24"/>
      <w:szCs w:val="20"/>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qFormat/>
    <w:uiPriority w:val="99"/>
    <w:rPr>
      <w:color w:val="4C4C4C"/>
      <w:u w:val="none"/>
    </w:rPr>
  </w:style>
  <w:style w:type="character" w:customStyle="1" w:styleId="17">
    <w:name w:val="日期 字符"/>
    <w:basedOn w:val="15"/>
    <w:link w:val="6"/>
    <w:semiHidden/>
    <w:qFormat/>
    <w:uiPriority w:val="99"/>
  </w:style>
  <w:style w:type="paragraph" w:styleId="18">
    <w:name w:val="List Paragraph"/>
    <w:basedOn w:val="1"/>
    <w:qFormat/>
    <w:uiPriority w:val="34"/>
    <w:pPr>
      <w:ind w:firstLine="420" w:firstLineChars="200"/>
    </w:pPr>
  </w:style>
  <w:style w:type="character" w:customStyle="1" w:styleId="19">
    <w:name w:val="页眉 字符"/>
    <w:link w:val="9"/>
    <w:qFormat/>
    <w:uiPriority w:val="99"/>
    <w:rPr>
      <w:sz w:val="18"/>
      <w:szCs w:val="18"/>
    </w:rPr>
  </w:style>
  <w:style w:type="character" w:customStyle="1" w:styleId="20">
    <w:name w:val="页脚 字符"/>
    <w:link w:val="8"/>
    <w:qFormat/>
    <w:uiPriority w:val="99"/>
    <w:rPr>
      <w:sz w:val="18"/>
      <w:szCs w:val="18"/>
    </w:rPr>
  </w:style>
  <w:style w:type="paragraph" w:customStyle="1" w:styleId="21">
    <w:name w:val="一级条标题"/>
    <w:next w:val="1"/>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2">
    <w:name w:val="章标题"/>
    <w:next w:val="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3">
    <w:name w:val="二级条标题"/>
    <w:basedOn w:val="21"/>
    <w:next w:val="1"/>
    <w:qFormat/>
    <w:uiPriority w:val="0"/>
    <w:pPr>
      <w:numPr>
        <w:ilvl w:val="2"/>
      </w:numPr>
      <w:outlineLvl w:val="3"/>
    </w:pPr>
  </w:style>
  <w:style w:type="paragraph" w:customStyle="1" w:styleId="24">
    <w:name w:val="三级条标题"/>
    <w:basedOn w:val="23"/>
    <w:next w:val="1"/>
    <w:qFormat/>
    <w:uiPriority w:val="0"/>
    <w:pPr>
      <w:numPr>
        <w:ilvl w:val="3"/>
      </w:numPr>
      <w:outlineLvl w:val="4"/>
    </w:pPr>
  </w:style>
  <w:style w:type="paragraph" w:customStyle="1" w:styleId="25">
    <w:name w:val="四级条标题"/>
    <w:basedOn w:val="24"/>
    <w:next w:val="1"/>
    <w:qFormat/>
    <w:uiPriority w:val="0"/>
    <w:pPr>
      <w:numPr>
        <w:ilvl w:val="4"/>
      </w:numPr>
      <w:outlineLvl w:val="5"/>
    </w:pPr>
  </w:style>
  <w:style w:type="paragraph" w:customStyle="1" w:styleId="26">
    <w:name w:val="五级条标题"/>
    <w:basedOn w:val="25"/>
    <w:next w:val="1"/>
    <w:qFormat/>
    <w:uiPriority w:val="0"/>
    <w:pPr>
      <w:numPr>
        <w:ilvl w:val="5"/>
      </w:numPr>
      <w:outlineLvl w:val="6"/>
    </w:pPr>
  </w:style>
  <w:style w:type="paragraph" w:customStyle="1" w:styleId="2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8">
    <w:name w:val="标题 2 字符"/>
    <w:link w:val="3"/>
    <w:qFormat/>
    <w:uiPriority w:val="0"/>
    <w:rPr>
      <w:rFonts w:ascii="微软雅黑" w:hAnsi="微软雅黑" w:eastAsia="微软雅黑" w:cs="Times New Roman"/>
      <w:b/>
      <w:kern w:val="0"/>
      <w:sz w:val="24"/>
      <w:szCs w:val="24"/>
    </w:rPr>
  </w:style>
  <w:style w:type="character" w:customStyle="1" w:styleId="29">
    <w:name w:val="标题 1 字符"/>
    <w:link w:val="2"/>
    <w:qFormat/>
    <w:uiPriority w:val="9"/>
    <w:rPr>
      <w:b/>
      <w:bCs/>
      <w:kern w:val="44"/>
      <w:sz w:val="44"/>
      <w:szCs w:val="44"/>
    </w:rPr>
  </w:style>
  <w:style w:type="paragraph" w:customStyle="1" w:styleId="30">
    <w:name w:val="TOC 标题1"/>
    <w:basedOn w:val="2"/>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31">
    <w:name w:val="批注框文本 字符"/>
    <w:link w:val="7"/>
    <w:semiHidden/>
    <w:qFormat/>
    <w:uiPriority w:val="99"/>
    <w:rPr>
      <w:sz w:val="18"/>
      <w:szCs w:val="18"/>
    </w:rPr>
  </w:style>
  <w:style w:type="paragraph" w:customStyle="1" w:styleId="32">
    <w:name w:val="p0"/>
    <w:basedOn w:val="1"/>
    <w:qFormat/>
    <w:uiPriority w:val="0"/>
    <w:pPr>
      <w:widowControl/>
    </w:pPr>
    <w:rPr>
      <w:rFonts w:ascii="Times New Roman" w:hAnsi="Times New Roman"/>
      <w:kern w:val="0"/>
      <w:szCs w:val="21"/>
    </w:rPr>
  </w:style>
  <w:style w:type="paragraph" w:customStyle="1" w:styleId="33">
    <w:name w:val="WPSOffice手动目录 1"/>
    <w:uiPriority w:val="0"/>
    <w:pPr>
      <w:ind w:leftChars="0"/>
    </w:pPr>
    <w:rPr>
      <w:rFonts w:ascii="Calibri" w:hAnsi="Calibri" w:eastAsia="宋体" w:cs="Times New Roman"/>
      <w:sz w:val="20"/>
      <w:szCs w:val="20"/>
    </w:rPr>
  </w:style>
  <w:style w:type="paragraph" w:customStyle="1" w:styleId="34">
    <w:name w:val="WPSOffice手动目录 2"/>
    <w:uiPriority w:val="0"/>
    <w:pPr>
      <w:ind w:leftChars="200"/>
    </w:pPr>
    <w:rPr>
      <w:rFonts w:ascii="Calibri" w:hAnsi="Calibri" w:eastAsia="宋体" w:cs="Times New Roman"/>
      <w:sz w:val="20"/>
      <w:szCs w:val="20"/>
    </w:rPr>
  </w:style>
  <w:style w:type="paragraph" w:customStyle="1" w:styleId="35">
    <w:name w:val="WPSOffice手动目录 3"/>
    <w:uiPriority w:val="0"/>
    <w:pPr>
      <w:ind w:leftChars="4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A7170-6F2A-4D6E-89CE-7221C3BDCCA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3844</Words>
  <Characters>4071</Characters>
  <Lines>30</Lines>
  <Paragraphs>8</Paragraphs>
  <TotalTime>5</TotalTime>
  <ScaleCrop>false</ScaleCrop>
  <LinksUpToDate>false</LinksUpToDate>
  <CharactersWithSpaces>4195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2022-09-26T02:06:00Z</dcterms:created>
  <dc:creator>NOT NULL</dc:creator>
  <cp:lastModifiedBy>lenovo</cp:lastModifiedBy>
  <dcterms:modified xsi:type="dcterms:W3CDTF">2022-10-26T09:03:12Z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977AB6337ABE4787AA8B828E8C3ED417</vt:lpwstr>
  </property>
</Properties>
</file>