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7"/>
        <w:tblW w:w="9364" w:type="dxa"/>
        <w:tblInd w:w="0" w:type="dxa"/>
        <w:tblLayout w:type="autofit"/>
        <w:tblCellMar>
          <w:top w:w="0" w:type="dxa"/>
          <w:left w:w="0" w:type="dxa"/>
          <w:bottom w:w="0" w:type="dxa"/>
          <w:right w:w="0" w:type="dxa"/>
        </w:tblCellMar>
      </w:tblPr>
      <w:tblGrid>
        <w:gridCol w:w="509"/>
        <w:gridCol w:w="8855"/>
      </w:tblGrid>
      <w:tr>
        <w:tblPrEx>
          <w:tblCellMar>
            <w:top w:w="0" w:type="dxa"/>
            <w:left w:w="0" w:type="dxa"/>
            <w:bottom w:w="0" w:type="dxa"/>
            <w:right w:w="0" w:type="dxa"/>
          </w:tblCellMar>
        </w:tblPrEx>
        <w:tc>
          <w:tcPr>
            <w:tcW w:w="509" w:type="dxa"/>
          </w:tcPr>
          <w:p>
            <w:pPr>
              <w:pStyle w:val="30"/>
              <w:keepNext w:val="0"/>
              <w:keepLines w:val="0"/>
              <w:framePr w:wrap="notBeside" w:vAnchor="page" w:hAnchor="page" w:x="1372" w:y="568"/>
              <w:suppressLineNumbers w:val="0"/>
              <w:tabs>
                <w:tab w:val="clear" w:pos="4153"/>
                <w:tab w:val="clear" w:pos="8306"/>
              </w:tabs>
              <w:spacing w:before="0" w:beforeAutospacing="0" w:after="0" w:afterAutospacing="0" w:line="240" w:lineRule="auto"/>
              <w:ind w:left="0" w:right="0"/>
              <w:jc w:val="left"/>
              <w:rPr>
                <w:rFonts w:hint="default" w:ascii="黑体" w:hAnsi="黑体" w:eastAsia="黑体"/>
                <w:color w:val="000000" w:themeColor="text1"/>
                <w:sz w:val="21"/>
                <w:szCs w:val="21"/>
                <w14:textFill>
                  <w14:solidFill>
                    <w14:schemeClr w14:val="tx1"/>
                  </w14:solidFill>
                </w14:textFill>
              </w:rPr>
            </w:pPr>
            <w:r>
              <w:rPr>
                <w:rFonts w:hint="default" w:ascii="Times New Roman" w:hAnsi="Times New Roman" w:eastAsia="黑体"/>
                <w:color w:val="000000" w:themeColor="text1"/>
                <w:sz w:val="21"/>
                <w:szCs w:val="21"/>
                <w14:textFill>
                  <w14:solidFill>
                    <w14:schemeClr w14:val="tx1"/>
                  </w14:solidFill>
                </w14:textFill>
              </w:rPr>
              <w:t>ICS</w:t>
            </w:r>
            <w:r>
              <w:rPr>
                <w:rFonts w:hint="default" w:ascii="黑体" w:hAnsi="黑体" w:eastAsia="黑体"/>
                <w:color w:val="000000" w:themeColor="text1"/>
                <w:sz w:val="21"/>
                <w:szCs w:val="21"/>
                <w14:textFill>
                  <w14:solidFill>
                    <w14:schemeClr w14:val="tx1"/>
                  </w14:solidFill>
                </w14:textFill>
              </w:rPr>
              <w:t xml:space="preserve">  </w:t>
            </w:r>
          </w:p>
        </w:tc>
        <w:tc>
          <w:tcPr>
            <w:tcW w:w="8855" w:type="dxa"/>
          </w:tcPr>
          <w:p>
            <w:pPr>
              <w:pStyle w:val="30"/>
              <w:keepNext w:val="0"/>
              <w:keepLines w:val="0"/>
              <w:framePr w:wrap="notBeside" w:vAnchor="page" w:hAnchor="page" w:x="1372" w:y="568"/>
              <w:suppressLineNumbers w:val="0"/>
              <w:tabs>
                <w:tab w:val="clear" w:pos="4153"/>
                <w:tab w:val="clear" w:pos="8306"/>
              </w:tabs>
              <w:spacing w:before="0" w:beforeAutospacing="0" w:after="0" w:afterAutospacing="0" w:line="240" w:lineRule="auto"/>
              <w:ind w:left="0" w:right="0"/>
              <w:jc w:val="both"/>
              <w:rPr>
                <w:rFonts w:hint="default" w:ascii="黑体" w:hAnsi="黑体" w:eastAsia="黑体"/>
                <w:color w:val="000000" w:themeColor="text1"/>
                <w:sz w:val="21"/>
                <w:szCs w:val="21"/>
                <w14:textFill>
                  <w14:solidFill>
                    <w14:schemeClr w14:val="tx1"/>
                  </w14:solidFill>
                </w14:textFill>
              </w:rPr>
            </w:pPr>
            <w:r>
              <w:rPr>
                <w:rFonts w:hint="default" w:ascii="黑体" w:hAnsi="黑体" w:eastAsia="黑体"/>
                <w:color w:val="000000" w:themeColor="text1"/>
                <w:sz w:val="21"/>
                <w:szCs w:val="21"/>
                <w14:textFill>
                  <w14:solidFill>
                    <w14:schemeClr w14:val="tx1"/>
                  </w14:solidFill>
                </w14:textFill>
              </w:rPr>
              <w:fldChar w:fldCharType="begin">
                <w:ffData>
                  <w:name w:val="ICS"/>
                  <w:enabled/>
                  <w:calcOnExit w:val="0"/>
                  <w:textInput>
                    <w:default w:val="点击此处添加ICS号"/>
                  </w:textInput>
                </w:ffData>
              </w:fldChar>
            </w:r>
            <w:bookmarkStart w:id="0" w:name="ICS"/>
            <w:r>
              <w:rPr>
                <w:rFonts w:hint="default" w:ascii="黑体" w:hAnsi="黑体" w:eastAsia="黑体"/>
                <w:color w:val="000000" w:themeColor="text1"/>
                <w:sz w:val="21"/>
                <w:szCs w:val="21"/>
                <w14:textFill>
                  <w14:solidFill>
                    <w14:schemeClr w14:val="tx1"/>
                  </w14:solidFill>
                </w14:textFill>
              </w:rPr>
              <w:instrText xml:space="preserve"> FORMTEXT </w:instrText>
            </w:r>
            <w:r>
              <w:rPr>
                <w:rFonts w:hint="default" w:ascii="黑体" w:hAnsi="黑体" w:eastAsia="黑体"/>
                <w:color w:val="000000" w:themeColor="text1"/>
                <w:sz w:val="21"/>
                <w:szCs w:val="21"/>
                <w14:textFill>
                  <w14:solidFill>
                    <w14:schemeClr w14:val="tx1"/>
                  </w14:solidFill>
                </w14:textFill>
              </w:rPr>
              <w:fldChar w:fldCharType="separate"/>
            </w:r>
            <w:r>
              <w:rPr>
                <w:rFonts w:hint="default" w:ascii="黑体" w:hAnsi="黑体" w:eastAsia="黑体"/>
                <w:color w:val="000000" w:themeColor="text1"/>
                <w:sz w:val="21"/>
                <w:szCs w:val="21"/>
                <w14:textFill>
                  <w14:solidFill>
                    <w14:schemeClr w14:val="tx1"/>
                  </w14:solidFill>
                </w14:textFill>
              </w:rPr>
              <w:t>点击此处添加ICS号</w:t>
            </w:r>
            <w:r>
              <w:rPr>
                <w:rFonts w:hint="default" w:ascii="黑体" w:hAnsi="黑体" w:eastAsia="黑体"/>
                <w:color w:val="000000" w:themeColor="text1"/>
                <w:sz w:val="21"/>
                <w:szCs w:val="21"/>
                <w14:textFill>
                  <w14:solidFill>
                    <w14:schemeClr w14:val="tx1"/>
                  </w14:solidFill>
                </w14:textFill>
              </w:rPr>
              <w:fldChar w:fldCharType="end"/>
            </w:r>
            <w:bookmarkEnd w:id="0"/>
          </w:p>
        </w:tc>
      </w:tr>
      <w:tr>
        <w:tblPrEx>
          <w:tblCellMar>
            <w:top w:w="0" w:type="dxa"/>
            <w:left w:w="0" w:type="dxa"/>
            <w:bottom w:w="0" w:type="dxa"/>
            <w:right w:w="0" w:type="dxa"/>
          </w:tblCellMar>
        </w:tblPrEx>
        <w:tc>
          <w:tcPr>
            <w:tcW w:w="509" w:type="dxa"/>
          </w:tcPr>
          <w:p>
            <w:pPr>
              <w:pStyle w:val="30"/>
              <w:keepNext w:val="0"/>
              <w:keepLines w:val="0"/>
              <w:framePr w:wrap="notBeside" w:vAnchor="page" w:hAnchor="page" w:x="1372" w:y="568"/>
              <w:suppressLineNumbers w:val="0"/>
              <w:tabs>
                <w:tab w:val="clear" w:pos="4153"/>
                <w:tab w:val="clear" w:pos="8306"/>
              </w:tabs>
              <w:spacing w:before="40" w:beforeAutospacing="0" w:after="0" w:afterAutospacing="0" w:line="240" w:lineRule="auto"/>
              <w:ind w:left="0" w:right="0"/>
              <w:jc w:val="left"/>
              <w:rPr>
                <w:rFonts w:hint="default" w:ascii="黑体" w:hAnsi="黑体" w:eastAsia="黑体"/>
                <w:color w:val="000000" w:themeColor="text1"/>
                <w:sz w:val="21"/>
                <w:szCs w:val="21"/>
                <w14:textFill>
                  <w14:solidFill>
                    <w14:schemeClr w14:val="tx1"/>
                  </w14:solidFill>
                </w14:textFill>
              </w:rPr>
            </w:pPr>
            <w:r>
              <w:rPr>
                <w:rFonts w:hint="default" w:ascii="Times New Roman" w:hAnsi="Times New Roman" w:eastAsia="黑体"/>
                <w:color w:val="000000" w:themeColor="text1"/>
                <w:sz w:val="21"/>
                <w:szCs w:val="21"/>
                <w14:textFill>
                  <w14:solidFill>
                    <w14:schemeClr w14:val="tx1"/>
                  </w14:solidFill>
                </w14:textFill>
              </w:rPr>
              <w:t xml:space="preserve">CCS </w:t>
            </w:r>
            <w:r>
              <w:rPr>
                <w:rFonts w:hint="default" w:ascii="黑体" w:hAnsi="黑体" w:eastAsia="黑体"/>
                <w:color w:val="000000" w:themeColor="text1"/>
                <w:sz w:val="21"/>
                <w:szCs w:val="21"/>
                <w14:textFill>
                  <w14:solidFill>
                    <w14:schemeClr w14:val="tx1"/>
                  </w14:solidFill>
                </w14:textFill>
              </w:rPr>
              <w:t xml:space="preserve"> </w:t>
            </w:r>
          </w:p>
        </w:tc>
        <w:tc>
          <w:tcPr>
            <w:tcW w:w="8855" w:type="dxa"/>
          </w:tcPr>
          <w:p>
            <w:pPr>
              <w:pStyle w:val="30"/>
              <w:keepNext w:val="0"/>
              <w:keepLines w:val="0"/>
              <w:framePr w:wrap="notBeside" w:vAnchor="page" w:hAnchor="page" w:x="1372" w:y="568"/>
              <w:suppressLineNumbers w:val="0"/>
              <w:tabs>
                <w:tab w:val="clear" w:pos="4153"/>
                <w:tab w:val="clear" w:pos="8306"/>
              </w:tabs>
              <w:spacing w:before="40" w:beforeAutospacing="0" w:after="0" w:afterAutospacing="0" w:line="240" w:lineRule="auto"/>
              <w:ind w:left="0" w:right="0"/>
              <w:jc w:val="left"/>
              <w:rPr>
                <w:rFonts w:hint="default" w:ascii="黑体" w:hAnsi="黑体" w:eastAsia="黑体"/>
                <w:color w:val="000000" w:themeColor="text1"/>
                <w:sz w:val="21"/>
                <w:szCs w:val="21"/>
                <w14:textFill>
                  <w14:solidFill>
                    <w14:schemeClr w14:val="tx1"/>
                  </w14:solidFill>
                </w14:textFill>
              </w:rPr>
            </w:pPr>
            <w:r>
              <w:rPr>
                <w:rFonts w:hint="eastAsia" w:hAnsi="宋体"/>
                <w:color w:val="000000" w:themeColor="text1"/>
                <w:sz w:val="28"/>
                <w:szCs w:val="28"/>
                <w14:textFill>
                  <w14:solidFill>
                    <w14:schemeClr w14:val="tx1"/>
                  </w14:solidFill>
                </w14:textFill>
              </w:rPr>
              <w:drawing>
                <wp:anchor distT="0" distB="0" distL="114300" distR="114300" simplePos="0" relativeHeight="251661312" behindDoc="0" locked="0" layoutInCell="1" allowOverlap="1">
                  <wp:simplePos x="0" y="0"/>
                  <wp:positionH relativeFrom="column">
                    <wp:posOffset>3797300</wp:posOffset>
                  </wp:positionH>
                  <wp:positionV relativeFrom="paragraph">
                    <wp:posOffset>53975</wp:posOffset>
                  </wp:positionV>
                  <wp:extent cx="901700" cy="487680"/>
                  <wp:effectExtent l="0" t="0" r="0" b="762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01700" cy="487680"/>
                          </a:xfrm>
                          <a:prstGeom prst="rect">
                            <a:avLst/>
                          </a:prstGeom>
                        </pic:spPr>
                      </pic:pic>
                    </a:graphicData>
                  </a:graphic>
                </wp:anchor>
              </w:drawing>
            </w:r>
            <w:r>
              <w:rPr>
                <w:rFonts w:hint="default" w:ascii="黑体" w:hAnsi="黑体" w:eastAsia="黑体"/>
                <w:color w:val="000000" w:themeColor="text1"/>
                <w:sz w:val="21"/>
                <w:szCs w:val="21"/>
                <w14:textFill>
                  <w14:solidFill>
                    <w14:schemeClr w14:val="tx1"/>
                  </w14:solidFill>
                </w14:textFill>
              </w:rPr>
              <w:fldChar w:fldCharType="begin">
                <w:ffData>
                  <w:name w:val="CSDN"/>
                  <w:enabled/>
                  <w:calcOnExit w:val="0"/>
                  <w:textInput>
                    <w:default w:val="点击此处添加CCS号"/>
                  </w:textInput>
                </w:ffData>
              </w:fldChar>
            </w:r>
            <w:bookmarkStart w:id="1" w:name="CSDN"/>
            <w:r>
              <w:rPr>
                <w:rFonts w:hint="default" w:ascii="黑体" w:hAnsi="黑体" w:eastAsia="黑体"/>
                <w:color w:val="000000" w:themeColor="text1"/>
                <w:sz w:val="21"/>
                <w:szCs w:val="21"/>
                <w14:textFill>
                  <w14:solidFill>
                    <w14:schemeClr w14:val="tx1"/>
                  </w14:solidFill>
                </w14:textFill>
              </w:rPr>
              <w:instrText xml:space="preserve"> FORMTEXT </w:instrText>
            </w:r>
            <w:r>
              <w:rPr>
                <w:rFonts w:hint="default" w:ascii="黑体" w:hAnsi="黑体" w:eastAsia="黑体"/>
                <w:color w:val="000000" w:themeColor="text1"/>
                <w:sz w:val="21"/>
                <w:szCs w:val="21"/>
                <w14:textFill>
                  <w14:solidFill>
                    <w14:schemeClr w14:val="tx1"/>
                  </w14:solidFill>
                </w14:textFill>
              </w:rPr>
              <w:fldChar w:fldCharType="separate"/>
            </w:r>
            <w:r>
              <w:rPr>
                <w:rFonts w:hint="default" w:ascii="黑体" w:hAnsi="黑体" w:eastAsia="黑体"/>
                <w:color w:val="000000" w:themeColor="text1"/>
                <w:sz w:val="21"/>
                <w:szCs w:val="21"/>
                <w14:textFill>
                  <w14:solidFill>
                    <w14:schemeClr w14:val="tx1"/>
                  </w14:solidFill>
                </w14:textFill>
              </w:rPr>
              <w:t>点击此处添加CCS号</w:t>
            </w:r>
            <w:r>
              <w:rPr>
                <w:rFonts w:hint="default" w:ascii="黑体" w:hAnsi="黑体" w:eastAsia="黑体"/>
                <w:color w:val="000000" w:themeColor="text1"/>
                <w:sz w:val="21"/>
                <w:szCs w:val="21"/>
                <w14:textFill>
                  <w14:solidFill>
                    <w14:schemeClr w14:val="tx1"/>
                  </w14:solidFill>
                </w14:textFill>
              </w:rPr>
              <w:fldChar w:fldCharType="end"/>
            </w:r>
            <w:bookmarkEnd w:id="1"/>
          </w:p>
        </w:tc>
      </w:tr>
    </w:tbl>
    <w:p>
      <w:pPr>
        <w:pStyle w:val="73"/>
        <w:framePr w:w="9639" w:h="624" w:hRule="exact" w:hSpace="181" w:vSpace="181" w:wrap="around" w:hAnchor="page" w:x="1305" w:y="2269"/>
        <w:rPr>
          <w:rFonts w:ascii="黑体" w:hAnsi="黑体" w:eastAsia="黑体"/>
          <w:b w:val="0"/>
          <w:bCs w:val="0"/>
          <w:color w:val="000000" w:themeColor="text1"/>
          <w:w w:val="100"/>
          <w:sz w:val="48"/>
          <w:szCs w:val="48"/>
          <w14:textFill>
            <w14:solidFill>
              <w14:schemeClr w14:val="tx1"/>
            </w14:solidFill>
          </w14:textFill>
        </w:rPr>
      </w:pPr>
      <w:bookmarkStart w:id="2" w:name="_Hlk26473981"/>
      <w:r>
        <w:rPr>
          <w:rFonts w:ascii="黑体" w:eastAsia="黑体"/>
          <w:b w:val="0"/>
          <w:color w:val="000000" w:themeColor="text1"/>
          <w:w w:val="100"/>
          <w:sz w:val="48"/>
          <w14:textFill>
            <w14:solidFill>
              <w14:schemeClr w14:val="tx1"/>
            </w14:solidFill>
          </w14:textFill>
        </w:rPr>
        <w:fldChar w:fldCharType="begin">
          <w:ffData>
            <w:name w:val="c2"/>
            <w:enabled/>
            <w:calcOnExit w:val="0"/>
            <w:textInput/>
          </w:ffData>
        </w:fldChar>
      </w:r>
      <w:bookmarkStart w:id="3" w:name="c2"/>
      <w:r>
        <w:rPr>
          <w:rFonts w:ascii="黑体" w:eastAsia="黑体"/>
          <w:b w:val="0"/>
          <w:color w:val="000000" w:themeColor="text1"/>
          <w:w w:val="100"/>
          <w:sz w:val="48"/>
          <w14:textFill>
            <w14:solidFill>
              <w14:schemeClr w14:val="tx1"/>
            </w14:solidFill>
          </w14:textFill>
        </w:rPr>
        <w:instrText xml:space="preserve"> FORMTEXT </w:instrText>
      </w:r>
      <w:r>
        <w:rPr>
          <w:rFonts w:ascii="黑体" w:eastAsia="黑体"/>
          <w:b w:val="0"/>
          <w:color w:val="000000" w:themeColor="text1"/>
          <w:w w:val="100"/>
          <w:sz w:val="48"/>
          <w14:textFill>
            <w14:solidFill>
              <w14:schemeClr w14:val="tx1"/>
            </w14:solidFill>
          </w14:textFill>
        </w:rPr>
        <w:fldChar w:fldCharType="separate"/>
      </w:r>
      <w:r>
        <w:rPr>
          <w:rFonts w:hint="eastAsia" w:ascii="黑体" w:eastAsia="黑体"/>
          <w:b w:val="0"/>
          <w:color w:val="000000" w:themeColor="text1"/>
          <w:w w:val="100"/>
          <w:sz w:val="48"/>
          <w14:textFill>
            <w14:solidFill>
              <w14:schemeClr w14:val="tx1"/>
            </w14:solidFill>
          </w14:textFill>
        </w:rPr>
        <w:t>湖南省</w:t>
      </w:r>
      <w:r>
        <w:rPr>
          <w:rFonts w:ascii="黑体" w:eastAsia="黑体"/>
          <w:b w:val="0"/>
          <w:color w:val="000000" w:themeColor="text1"/>
          <w:w w:val="100"/>
          <w:sz w:val="48"/>
          <w14:textFill>
            <w14:solidFill>
              <w14:schemeClr w14:val="tx1"/>
            </w14:solidFill>
          </w14:textFill>
        </w:rPr>
        <w:fldChar w:fldCharType="end"/>
      </w:r>
      <w:bookmarkEnd w:id="3"/>
      <w:r>
        <w:rPr>
          <w:rFonts w:hint="eastAsia" w:ascii="黑体" w:hAnsi="黑体" w:eastAsia="黑体"/>
          <w:b w:val="0"/>
          <w:bCs w:val="0"/>
          <w:color w:val="000000" w:themeColor="text1"/>
          <w:w w:val="100"/>
          <w:sz w:val="48"/>
          <w:szCs w:val="48"/>
          <w14:textFill>
            <w14:solidFill>
              <w14:schemeClr w14:val="tx1"/>
            </w14:solidFill>
          </w14:textFill>
        </w:rPr>
        <w:t>地方标准</w:t>
      </w:r>
    </w:p>
    <w:bookmarkEnd w:id="2"/>
    <w:p>
      <w:pPr>
        <w:pStyle w:val="218"/>
        <w:framePr w:wrap="around"/>
        <w:rPr>
          <w:color w:val="000000" w:themeColor="text1"/>
          <w14:textFill>
            <w14:solidFill>
              <w14:schemeClr w14:val="tx1"/>
            </w14:solidFill>
          </w14:textFill>
        </w:rPr>
      </w:pPr>
      <w:r>
        <w:rPr>
          <w:color w:val="000000" w:themeColor="text1"/>
          <w14:textFill>
            <w14:solidFill>
              <w14:schemeClr w14:val="tx1"/>
            </w14:solidFill>
          </w14:textFill>
        </w:rPr>
        <w:fldChar w:fldCharType="begin">
          <w:ffData>
            <w:name w:val="文字1"/>
            <w:enabled/>
            <w:calcOnExit w:val="0"/>
            <w:textInput>
              <w:default w:val="GB "/>
            </w:textInput>
          </w:ffData>
        </w:fldChar>
      </w:r>
      <w:bookmarkStart w:id="4" w:name="文字1"/>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 xml:space="preserve">DB 43/T </w:t>
      </w:r>
      <w:r>
        <w:rPr>
          <w:color w:val="000000" w:themeColor="text1"/>
          <w14:textFill>
            <w14:solidFill>
              <w14:schemeClr w14:val="tx1"/>
            </w14:solidFill>
          </w14:textFill>
        </w:rPr>
        <w:fldChar w:fldCharType="end"/>
      </w:r>
      <w:bookmarkEnd w:id="4"/>
      <w:r>
        <w:rPr>
          <w:color w:val="000000" w:themeColor="text1"/>
          <w14:textFill>
            <w14:solidFill>
              <w14:schemeClr w14:val="tx1"/>
            </w14:solidFill>
          </w14:textFill>
        </w:rPr>
        <w:fldChar w:fldCharType="begin">
          <w:ffData>
            <w:name w:val="NSTD_CODE_F"/>
            <w:enabled/>
            <w:calcOnExit w:val="0"/>
            <w:textInput>
              <w:default w:val="XXXXX"/>
            </w:textInput>
          </w:ffData>
        </w:fldChar>
      </w:r>
      <w:bookmarkStart w:id="5" w:name="NSTD_CODE_F"/>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XXXXX</w:t>
      </w:r>
      <w:r>
        <w:rPr>
          <w:color w:val="000000" w:themeColor="text1"/>
          <w14:textFill>
            <w14:solidFill>
              <w14:schemeClr w14:val="tx1"/>
            </w14:solidFill>
          </w14:textFill>
        </w:rPr>
        <w:fldChar w:fldCharType="end"/>
      </w:r>
      <w:bookmarkEnd w:id="5"/>
      <w:r>
        <w:rPr>
          <w:rFonts w:hAnsi="黑体"/>
          <w:color w:val="000000" w:themeColor="text1"/>
          <w14:textFill>
            <w14:solidFill>
              <w14:schemeClr w14:val="tx1"/>
            </w14:solidFill>
          </w14:textFill>
        </w:rPr>
        <w:t>—</w:t>
      </w:r>
      <w:r>
        <w:rPr>
          <w:color w:val="000000" w:themeColor="text1"/>
          <w14:textFill>
            <w14:solidFill>
              <w14:schemeClr w14:val="tx1"/>
            </w14:solidFill>
          </w14:textFill>
        </w:rPr>
        <w:fldChar w:fldCharType="begin">
          <w:ffData>
            <w:name w:val="NSTD_CODE_B"/>
            <w:enabled/>
            <w:calcOnExit w:val="0"/>
            <w:textInput>
              <w:default w:val="XXXX"/>
            </w:textInput>
          </w:ffData>
        </w:fldChar>
      </w:r>
      <w:bookmarkStart w:id="6" w:name="NSTD_CODE_B"/>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XXXX</w:t>
      </w:r>
      <w:r>
        <w:rPr>
          <w:color w:val="000000" w:themeColor="text1"/>
          <w14:textFill>
            <w14:solidFill>
              <w14:schemeClr w14:val="tx1"/>
            </w14:solidFill>
          </w14:textFill>
        </w:rPr>
        <w:fldChar w:fldCharType="end"/>
      </w:r>
      <w:bookmarkEnd w:id="6"/>
    </w:p>
    <w:p>
      <w:pPr>
        <w:pStyle w:val="219"/>
        <w:framePr w:wrap="around"/>
        <w:rPr>
          <w:rFonts w:hAnsi="黑体"/>
          <w:color w:val="000000" w:themeColor="text1"/>
          <w14:textFill>
            <w14:solidFill>
              <w14:schemeClr w14:val="tx1"/>
            </w14:solidFill>
          </w14:textFill>
        </w:rPr>
      </w:pPr>
      <w:r>
        <w:rPr>
          <w:rFonts w:hAnsi="黑体"/>
          <w:color w:val="000000" w:themeColor="text1"/>
          <w14:textFill>
            <w14:solidFill>
              <w14:schemeClr w14:val="tx1"/>
            </w14:solidFill>
          </w14:textFill>
        </w:rPr>
        <w:fldChar w:fldCharType="begin">
          <w:ffData>
            <w:name w:val="OSTD_CODE"/>
            <w:enabled/>
            <w:calcOnExit w:val="0"/>
            <w:textInput/>
          </w:ffData>
        </w:fldChar>
      </w:r>
      <w:bookmarkStart w:id="7" w:name="OSTD_CODE"/>
      <w:r>
        <w:rPr>
          <w:rFonts w:hAnsi="黑体"/>
          <w:color w:val="000000" w:themeColor="text1"/>
          <w14:textFill>
            <w14:solidFill>
              <w14:schemeClr w14:val="tx1"/>
            </w14:solidFill>
          </w14:textFill>
        </w:rPr>
        <w:instrText xml:space="preserve"> FORMTEXT </w:instrText>
      </w:r>
      <w:r>
        <w:rPr>
          <w:rFonts w:hAnsi="黑体"/>
          <w:color w:val="000000" w:themeColor="text1"/>
          <w14:textFill>
            <w14:solidFill>
              <w14:schemeClr w14:val="tx1"/>
            </w14:solidFill>
          </w14:textFill>
        </w:rPr>
        <w:fldChar w:fldCharType="separate"/>
      </w:r>
      <w:r>
        <w:rPr>
          <w:rFonts w:hAnsi="黑体"/>
          <w:color w:val="000000" w:themeColor="text1"/>
          <w14:textFill>
            <w14:solidFill>
              <w14:schemeClr w14:val="tx1"/>
            </w14:solidFill>
          </w14:textFill>
        </w:rPr>
        <w:t>     </w:t>
      </w:r>
      <w:r>
        <w:rPr>
          <w:rFonts w:hAnsi="黑体"/>
          <w:color w:val="000000" w:themeColor="text1"/>
          <w14:textFill>
            <w14:solidFill>
              <w14:schemeClr w14:val="tx1"/>
            </w14:solidFill>
          </w14:textFill>
        </w:rPr>
        <w:fldChar w:fldCharType="end"/>
      </w:r>
      <w:bookmarkEnd w:id="7"/>
    </w:p>
    <w:p>
      <w:pPr>
        <w:pStyle w:val="72"/>
        <w:framePr w:w="0" w:hRule="auto" w:wrap="around" w:x="5614" w:y="398"/>
        <w:ind w:firstLine="2304"/>
        <w:jc w:val="both"/>
        <w:rPr>
          <w:color w:val="000000" w:themeColor="text1"/>
          <w14:textFill>
            <w14:solidFill>
              <w14:schemeClr w14:val="tx1"/>
            </w14:solidFill>
          </w14:textFill>
        </w:rPr>
      </w:pPr>
      <w:r>
        <w:rPr>
          <w:color w:val="000000" w:themeColor="text1"/>
          <w14:textFill>
            <w14:solidFill>
              <w14:schemeClr w14:val="tx1"/>
            </w14:solidFill>
          </w14:textFill>
        </w:rPr>
        <w:fldChar w:fldCharType="begin">
          <w:ffData>
            <w:name w:val="c1"/>
            <w:enabled/>
            <w:calcOnExit w:val="0"/>
            <w:textInput>
              <w:maxLength w:val="2"/>
            </w:textInput>
          </w:ffData>
        </w:fldChar>
      </w:r>
      <w:bookmarkStart w:id="8" w:name="c1"/>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43</w:t>
      </w:r>
      <w:r>
        <w:rPr>
          <w:color w:val="000000" w:themeColor="text1"/>
          <w14:textFill>
            <w14:solidFill>
              <w14:schemeClr w14:val="tx1"/>
            </w14:solidFill>
          </w14:textFill>
        </w:rPr>
        <w:fldChar w:fldCharType="end"/>
      </w:r>
      <w:bookmarkEnd w:id="8"/>
    </w:p>
    <w:p>
      <w:pPr>
        <w:spacing w:line="240" w:lineRule="auto"/>
        <w:rPr>
          <w:rFonts w:ascii="黑体" w:hAnsi="黑体" w:eastAsia="黑体"/>
          <w:color w:val="000000" w:themeColor="text1"/>
          <w:kern w:val="0"/>
          <w:sz w:val="10"/>
          <w:szCs w:val="10"/>
          <w14:textFill>
            <w14:solidFill>
              <w14:schemeClr w14:val="tx1"/>
            </w14:solidFill>
          </w14:textFill>
        </w:rPr>
      </w:pPr>
      <w:r>
        <w:rPr>
          <w:rFonts w:ascii="黑体" w:hAnsi="黑体" w:eastAsia="黑体"/>
          <w:color w:val="000000" w:themeColor="text1"/>
          <w:kern w:val="0"/>
          <w:sz w:val="10"/>
          <w:szCs w:val="10"/>
          <w14:textFill>
            <w14:solidFill>
              <w14:schemeClr w14:val="tx1"/>
            </w14:solidFill>
          </w14:textFill>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pPr>
        <w:pStyle w:val="73"/>
        <w:framePr w:w="9639" w:h="6976" w:hRule="exact" w:hSpace="0" w:vSpace="0" w:wrap="around" w:hAnchor="page" w:y="6408"/>
        <w:jc w:val="center"/>
        <w:rPr>
          <w:rFonts w:ascii="黑体" w:hAnsi="黑体" w:eastAsia="黑体"/>
          <w:b w:val="0"/>
          <w:bCs w:val="0"/>
          <w:color w:val="000000" w:themeColor="text1"/>
          <w:w w:val="100"/>
          <w14:textFill>
            <w14:solidFill>
              <w14:schemeClr w14:val="tx1"/>
            </w14:solidFill>
          </w14:textFill>
        </w:rPr>
      </w:pPr>
    </w:p>
    <w:p>
      <w:pPr>
        <w:pStyle w:val="220"/>
        <w:framePr w:h="6974" w:hRule="exact" w:wrap="around" w:x="1419" w:anchorLock="1"/>
        <w:rPr>
          <w:color w:val="000000" w:themeColor="text1"/>
          <w14:textFill>
            <w14:solidFill>
              <w14:schemeClr w14:val="tx1"/>
            </w14:solidFill>
          </w14:textFill>
        </w:rPr>
      </w:pPr>
      <w:bookmarkStart w:id="9" w:name="CSTD_NAME"/>
      <w:r>
        <w:rPr>
          <w:rFonts w:ascii="黑体" w:hAnsi="黑体" w:eastAsia="黑体" w:cs="Times New Roman"/>
          <w:bCs/>
          <w:color w:val="000000" w:themeColor="text1"/>
          <w:sz w:val="52"/>
          <w:lang w:val="en-US" w:eastAsia="zh-CN" w:bidi="ar-SA"/>
          <w14:textFill>
            <w14:solidFill>
              <w14:schemeClr w14:val="tx1"/>
            </w14:solidFill>
          </w14:textFill>
        </w:rPr>
        <w:fldChar w:fldCharType="begin">
          <w:ffData>
            <w:name w:val="CSTD_NAME"/>
            <w:enabled/>
            <w:calcOnExit w:val="0"/>
            <w:textInput>
              <w:default w:val="桑蚕品种锦绣1号的蚕茧生产技术规程"/>
            </w:textInput>
          </w:ffData>
        </w:fldChar>
      </w:r>
      <w:r>
        <w:rPr>
          <w:rFonts w:ascii="黑体" w:hAnsi="黑体" w:eastAsia="黑体" w:cs="Times New Roman"/>
          <w:bCs/>
          <w:color w:val="000000" w:themeColor="text1"/>
          <w:sz w:val="52"/>
          <w:lang w:val="en-US" w:eastAsia="zh-CN" w:bidi="ar-SA"/>
          <w14:textFill>
            <w14:solidFill>
              <w14:schemeClr w14:val="tx1"/>
            </w14:solidFill>
          </w14:textFill>
        </w:rPr>
        <w:instrText xml:space="preserve">FORMTEXT</w:instrText>
      </w:r>
      <w:r>
        <w:rPr>
          <w:rFonts w:ascii="黑体" w:hAnsi="黑体" w:eastAsia="黑体" w:cs="Times New Roman"/>
          <w:bCs/>
          <w:color w:val="000000" w:themeColor="text1"/>
          <w:sz w:val="52"/>
          <w:lang w:val="en-US" w:eastAsia="zh-CN" w:bidi="ar-SA"/>
          <w14:textFill>
            <w14:solidFill>
              <w14:schemeClr w14:val="tx1"/>
            </w14:solidFill>
          </w14:textFill>
        </w:rPr>
        <w:fldChar w:fldCharType="separate"/>
      </w:r>
      <w:r>
        <w:rPr>
          <w:rFonts w:ascii="黑体" w:hAnsi="黑体" w:eastAsia="黑体" w:cs="Times New Roman"/>
          <w:bCs/>
          <w:color w:val="000000" w:themeColor="text1"/>
          <w:sz w:val="52"/>
          <w:lang w:val="en-US" w:eastAsia="zh-CN" w:bidi="ar-SA"/>
          <w14:textFill>
            <w14:solidFill>
              <w14:schemeClr w14:val="tx1"/>
            </w14:solidFill>
          </w14:textFill>
        </w:rPr>
        <w:t>桑蚕品种锦绣1号的蚕茧生产技术规程</w:t>
      </w:r>
      <w:r>
        <w:rPr>
          <w:rFonts w:ascii="黑体" w:hAnsi="黑体" w:eastAsia="黑体" w:cs="Times New Roman"/>
          <w:bCs/>
          <w:color w:val="000000" w:themeColor="text1"/>
          <w:sz w:val="52"/>
          <w:lang w:val="en-US" w:eastAsia="zh-CN" w:bidi="ar-SA"/>
          <w14:textFill>
            <w14:solidFill>
              <w14:schemeClr w14:val="tx1"/>
            </w14:solidFill>
          </w14:textFill>
        </w:rPr>
        <w:fldChar w:fldCharType="end"/>
      </w:r>
      <w:bookmarkEnd w:id="9"/>
    </w:p>
    <w:p>
      <w:pPr>
        <w:framePr w:w="9639" w:h="6974" w:hRule="exact" w:wrap="around" w:vAnchor="page" w:hAnchor="page" w:x="1419" w:y="6408" w:anchorLock="1"/>
        <w:ind w:left="-1418"/>
        <w:rPr>
          <w:color w:val="000000" w:themeColor="text1"/>
          <w14:textFill>
            <w14:solidFill>
              <w14:schemeClr w14:val="tx1"/>
            </w14:solidFill>
          </w14:textFill>
        </w:rPr>
      </w:pPr>
    </w:p>
    <w:p>
      <w:pPr>
        <w:pStyle w:val="149"/>
        <w:framePr w:w="9639" w:h="6974" w:hRule="exact" w:wrap="around" w:vAnchor="page" w:hAnchor="page" w:x="1419" w:y="6408" w:anchorLock="1"/>
        <w:textAlignment w:val="bottom"/>
        <w:rPr>
          <w:rFonts w:eastAsia="黑体"/>
          <w:color w:val="000000" w:themeColor="text1"/>
          <w:szCs w:val="28"/>
          <w14:textFill>
            <w14:solidFill>
              <w14:schemeClr w14:val="tx1"/>
            </w14:solidFill>
          </w14:textFill>
        </w:rPr>
      </w:pPr>
      <w:bookmarkStart w:id="10" w:name="ESTD_NAME"/>
      <w:r>
        <w:rPr>
          <w:rFonts w:hint="eastAsia" w:ascii="Times New Roman" w:hAnsi="Times New Roman" w:eastAsia="黑体" w:cs="Times New Roman"/>
          <w:color w:val="000000" w:themeColor="text1"/>
          <w:sz w:val="28"/>
          <w:szCs w:val="28"/>
          <w:lang w:val="en-US" w:eastAsia="zh-CN" w:bidi="ar-SA"/>
          <w14:textFill>
            <w14:solidFill>
              <w14:schemeClr w14:val="tx1"/>
            </w14:solidFill>
          </w14:textFill>
        </w:rPr>
        <w:fldChar w:fldCharType="begin">
          <w:ffData>
            <w:name w:val="ESTD_NAME"/>
            <w:enabled/>
            <w:calcOnExit w:val="0"/>
            <w:textInput>
              <w:default w:val="The technical regulaitions of cocoon production for silkworm variety &#13;&#10;Jinxiu No.1     &#13;&#10;"/>
            </w:textInput>
          </w:ffData>
        </w:fldChar>
      </w:r>
      <w:r>
        <w:rPr>
          <w:rFonts w:hint="eastAsia" w:ascii="Times New Roman" w:hAnsi="Times New Roman" w:eastAsia="黑体" w:cs="Times New Roman"/>
          <w:color w:val="000000" w:themeColor="text1"/>
          <w:sz w:val="28"/>
          <w:szCs w:val="28"/>
          <w:lang w:val="en-US" w:eastAsia="zh-CN" w:bidi="ar-SA"/>
          <w14:textFill>
            <w14:solidFill>
              <w14:schemeClr w14:val="tx1"/>
            </w14:solidFill>
          </w14:textFill>
        </w:rPr>
        <w:instrText xml:space="preserve">FORMTEXT</w:instrText>
      </w:r>
      <w:r>
        <w:rPr>
          <w:rFonts w:hint="eastAsia" w:ascii="Times New Roman" w:hAnsi="Times New Roman" w:eastAsia="黑体" w:cs="Times New Roman"/>
          <w:color w:val="000000" w:themeColor="text1"/>
          <w:sz w:val="28"/>
          <w:szCs w:val="28"/>
          <w:lang w:val="en-US" w:eastAsia="zh-CN" w:bidi="ar-SA"/>
          <w14:textFill>
            <w14:solidFill>
              <w14:schemeClr w14:val="tx1"/>
            </w14:solidFill>
          </w14:textFill>
        </w:rPr>
        <w:fldChar w:fldCharType="separate"/>
      </w:r>
      <w:r>
        <w:rPr>
          <w:rFonts w:hint="eastAsia" w:ascii="Times New Roman" w:hAnsi="Times New Roman" w:eastAsia="黑体" w:cs="Times New Roman"/>
          <w:color w:val="000000" w:themeColor="text1"/>
          <w:sz w:val="28"/>
          <w:szCs w:val="28"/>
          <w:lang w:val="en-US" w:eastAsia="zh-CN" w:bidi="ar-SA"/>
          <w14:textFill>
            <w14:solidFill>
              <w14:schemeClr w14:val="tx1"/>
            </w14:solidFill>
          </w14:textFill>
        </w:rPr>
        <w:t xml:space="preserve">The technical regulaitions of cocoon production for silkworm variety </w:t>
      </w:r>
      <w:r>
        <w:rPr>
          <w:rFonts w:hint="eastAsia" w:ascii="Times New Roman" w:hAnsi="Times New Roman" w:eastAsia="黑体" w:cs="Times New Roman"/>
          <w:color w:val="000000" w:themeColor="text1"/>
          <w:sz w:val="28"/>
          <w:szCs w:val="28"/>
          <w:lang w:val="en-US" w:eastAsia="zh-CN" w:bidi="ar-SA"/>
          <w14:textFill>
            <w14:solidFill>
              <w14:schemeClr w14:val="tx1"/>
            </w14:solidFill>
          </w14:textFill>
        </w:rPr>
        <w:cr/>
      </w:r>
      <w:r>
        <w:rPr>
          <w:rFonts w:hint="eastAsia" w:ascii="Times New Roman" w:hAnsi="Times New Roman" w:eastAsia="黑体" w:cs="Times New Roman"/>
          <w:color w:val="000000" w:themeColor="text1"/>
          <w:sz w:val="28"/>
          <w:szCs w:val="28"/>
          <w:lang w:val="en-US" w:eastAsia="zh-CN" w:bidi="ar-SA"/>
          <w14:textFill>
            <w14:solidFill>
              <w14:schemeClr w14:val="tx1"/>
            </w14:solidFill>
          </w14:textFill>
        </w:rPr>
        <w:t xml:space="preserve">
Jinxiu No.1     </w:t>
      </w:r>
      <w:r>
        <w:rPr>
          <w:rFonts w:hint="eastAsia" w:ascii="Times New Roman" w:hAnsi="Times New Roman" w:eastAsia="黑体" w:cs="Times New Roman"/>
          <w:color w:val="000000" w:themeColor="text1"/>
          <w:sz w:val="28"/>
          <w:szCs w:val="28"/>
          <w:lang w:val="en-US" w:eastAsia="zh-CN" w:bidi="ar-SA"/>
          <w14:textFill>
            <w14:solidFill>
              <w14:schemeClr w14:val="tx1"/>
            </w14:solidFill>
          </w14:textFill>
        </w:rPr>
        <w:cr/>
      </w:r>
      <w:r>
        <w:rPr>
          <w:rFonts w:hint="eastAsia" w:ascii="Times New Roman" w:hAnsi="Times New Roman" w:eastAsia="黑体" w:cs="Times New Roman"/>
          <w:color w:val="000000" w:themeColor="text1"/>
          <w:sz w:val="28"/>
          <w:szCs w:val="28"/>
          <w:lang w:val="en-US" w:eastAsia="zh-CN" w:bidi="ar-SA"/>
          <w14:textFill>
            <w14:solidFill>
              <w14:schemeClr w14:val="tx1"/>
            </w14:solidFill>
          </w14:textFill>
        </w:rPr>
        <w:t>
</w:t>
      </w:r>
      <w:r>
        <w:rPr>
          <w:rFonts w:hint="eastAsia" w:ascii="Times New Roman" w:hAnsi="Times New Roman" w:eastAsia="黑体" w:cs="Times New Roman"/>
          <w:color w:val="000000" w:themeColor="text1"/>
          <w:sz w:val="28"/>
          <w:szCs w:val="28"/>
          <w:lang w:val="en-US" w:eastAsia="zh-CN" w:bidi="ar-SA"/>
          <w14:textFill>
            <w14:solidFill>
              <w14:schemeClr w14:val="tx1"/>
            </w14:solidFill>
          </w14:textFill>
        </w:rPr>
        <w:fldChar w:fldCharType="end"/>
      </w:r>
      <w:bookmarkEnd w:id="10"/>
    </w:p>
    <w:p>
      <w:pPr>
        <w:framePr w:w="9639" w:h="6974" w:hRule="exact" w:wrap="around" w:vAnchor="page" w:hAnchor="page" w:x="1419" w:y="6408" w:anchorLock="1"/>
        <w:spacing w:line="760" w:lineRule="exact"/>
        <w:ind w:left="-1418"/>
        <w:rPr>
          <w:color w:val="000000" w:themeColor="text1"/>
          <w14:textFill>
            <w14:solidFill>
              <w14:schemeClr w14:val="tx1"/>
            </w14:solidFill>
          </w14:textFill>
        </w:rPr>
      </w:pPr>
    </w:p>
    <w:p>
      <w:pPr>
        <w:pStyle w:val="149"/>
        <w:framePr w:w="9639" w:h="6974" w:hRule="exact" w:wrap="around" w:vAnchor="page" w:hAnchor="page" w:x="1419" w:y="6408" w:anchorLock="1"/>
        <w:spacing w:before="440" w:after="160"/>
        <w:textAlignment w:val="bottom"/>
        <w:rPr>
          <w:color w:val="000000" w:themeColor="text1"/>
          <w:sz w:val="24"/>
          <w:szCs w:val="28"/>
          <w14:textFill>
            <w14:solidFill>
              <w14:schemeClr w14:val="tx1"/>
            </w14:solidFill>
          </w14:textFill>
        </w:rPr>
      </w:pPr>
      <w:r>
        <w:rPr>
          <w:color w:val="000000" w:themeColor="text1"/>
          <w:sz w:val="24"/>
          <w:szCs w:val="28"/>
          <w14:textFill>
            <w14:solidFill>
              <w14:schemeClr w14:val="tx1"/>
            </w14:solidFill>
          </w14:textFill>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color w:val="000000" w:themeColor="text1"/>
          <w:sz w:val="24"/>
          <w:szCs w:val="28"/>
          <w14:textFill>
            <w14:solidFill>
              <w14:schemeClr w14:val="tx1"/>
            </w14:solidFill>
          </w14:textFill>
        </w:rPr>
        <w:instrText xml:space="preserve"> FORMDROPDOWN </w:instrText>
      </w:r>
      <w:r>
        <w:rPr>
          <w:color w:val="000000" w:themeColor="text1"/>
          <w:sz w:val="24"/>
          <w:szCs w:val="28"/>
          <w14:textFill>
            <w14:solidFill>
              <w14:schemeClr w14:val="tx1"/>
            </w14:solidFill>
          </w14:textFill>
        </w:rPr>
        <w:fldChar w:fldCharType="separate"/>
      </w:r>
      <w:r>
        <w:rPr>
          <w:color w:val="000000" w:themeColor="text1"/>
          <w:sz w:val="24"/>
          <w:szCs w:val="28"/>
          <w14:textFill>
            <w14:solidFill>
              <w14:schemeClr w14:val="tx1"/>
            </w14:solidFill>
          </w14:textFill>
        </w:rPr>
        <w:fldChar w:fldCharType="end"/>
      </w:r>
      <w:bookmarkEnd w:id="11"/>
    </w:p>
    <w:p>
      <w:pPr>
        <w:pStyle w:val="216"/>
        <w:framePr w:wrap="around" w:y="14176"/>
        <w:rPr>
          <w:color w:val="000000" w:themeColor="text1"/>
          <w14:textFill>
            <w14:solidFill>
              <w14:schemeClr w14:val="tx1"/>
            </w14:solidFill>
          </w14:textFill>
        </w:rPr>
      </w:pPr>
      <w:r>
        <w:rPr>
          <w:rFonts w:ascii="黑体"/>
          <w:color w:val="000000" w:themeColor="text1"/>
          <w14:textFill>
            <w14:solidFill>
              <w14:schemeClr w14:val="tx1"/>
            </w14:solidFill>
          </w14:textFill>
        </w:rPr>
        <w:fldChar w:fldCharType="begin">
          <w:ffData>
            <w:name w:val="PLSH_DATE_Y"/>
            <w:enabled/>
            <w:calcOnExit w:val="0"/>
            <w:textInput>
              <w:default w:val="XXXX"/>
              <w:maxLength w:val="4"/>
            </w:textInput>
          </w:ffData>
        </w:fldChar>
      </w:r>
      <w:bookmarkStart w:id="12" w:name="PLSH_DATE_Y"/>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XXXX</w:t>
      </w:r>
      <w:r>
        <w:rPr>
          <w:rFonts w:ascii="黑体"/>
          <w:color w:val="000000" w:themeColor="text1"/>
          <w14:textFill>
            <w14:solidFill>
              <w14:schemeClr w14:val="tx1"/>
            </w14:solidFill>
          </w14:textFill>
        </w:rPr>
        <w:fldChar w:fldCharType="end"/>
      </w:r>
      <w:bookmarkEnd w:id="12"/>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fldChar w:fldCharType="begin">
          <w:ffData>
            <w:name w:val="PLSH_DATE_M"/>
            <w:enabled/>
            <w:calcOnExit w:val="0"/>
            <w:textInput>
              <w:default w:val="XX"/>
              <w:maxLength w:val="2"/>
            </w:textInput>
          </w:ffData>
        </w:fldChar>
      </w:r>
      <w:bookmarkStart w:id="13" w:name="PLSH_DATE_M"/>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3"/>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fldChar w:fldCharType="begin">
          <w:ffData>
            <w:name w:val="PLSH_DATE_D"/>
            <w:enabled/>
            <w:calcOnExit w:val="0"/>
            <w:textInput>
              <w:default w:val="XX"/>
              <w:maxLength w:val="2"/>
            </w:textInput>
          </w:ffData>
        </w:fldChar>
      </w:r>
      <w:bookmarkStart w:id="14" w:name="PLSH_DATE_D"/>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4"/>
      <w:r>
        <w:rPr>
          <w:rFonts w:hint="eastAsia"/>
          <w:color w:val="000000" w:themeColor="text1"/>
          <w14:textFill>
            <w14:solidFill>
              <w14:schemeClr w14:val="tx1"/>
            </w14:solidFill>
          </w14:textFill>
        </w:rPr>
        <w:t>发布</w:t>
      </w:r>
    </w:p>
    <w:p>
      <w:pPr>
        <w:pStyle w:val="217"/>
        <w:framePr w:wrap="around" w:y="14176"/>
        <w:rPr>
          <w:color w:val="000000" w:themeColor="text1"/>
          <w14:textFill>
            <w14:solidFill>
              <w14:schemeClr w14:val="tx1"/>
            </w14:solidFill>
          </w14:textFill>
        </w:rPr>
      </w:pPr>
      <w:r>
        <w:rPr>
          <w:rFonts w:ascii="黑体"/>
          <w:color w:val="000000" w:themeColor="text1"/>
          <w14:textFill>
            <w14:solidFill>
              <w14:schemeClr w14:val="tx1"/>
            </w14:solidFill>
          </w14:textFill>
        </w:rPr>
        <w:fldChar w:fldCharType="begin">
          <w:ffData>
            <w:name w:val="CROT_DATE_Y"/>
            <w:enabled/>
            <w:calcOnExit w:val="0"/>
            <w:textInput>
              <w:default w:val="XXXX"/>
              <w:maxLength w:val="4"/>
            </w:textInput>
          </w:ffData>
        </w:fldChar>
      </w:r>
      <w:bookmarkStart w:id="15" w:name="CROT_DATE_Y"/>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XXXX</w:t>
      </w:r>
      <w:r>
        <w:rPr>
          <w:rFonts w:ascii="黑体"/>
          <w:color w:val="000000" w:themeColor="text1"/>
          <w14:textFill>
            <w14:solidFill>
              <w14:schemeClr w14:val="tx1"/>
            </w14:solidFill>
          </w14:textFill>
        </w:rPr>
        <w:fldChar w:fldCharType="end"/>
      </w:r>
      <w:bookmarkEnd w:id="15"/>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fldChar w:fldCharType="begin">
          <w:ffData>
            <w:name w:val="CROT_DATE_M"/>
            <w:enabled/>
            <w:calcOnExit w:val="0"/>
            <w:textInput>
              <w:default w:val="XX"/>
              <w:maxLength w:val="2"/>
            </w:textInput>
          </w:ffData>
        </w:fldChar>
      </w:r>
      <w:bookmarkStart w:id="16" w:name="CROT_DATE_M"/>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6"/>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fldChar w:fldCharType="begin">
          <w:ffData>
            <w:name w:val="CROT_DATE_D"/>
            <w:enabled/>
            <w:calcOnExit w:val="0"/>
            <w:textInput>
              <w:default w:val="XX"/>
              <w:maxLength w:val="2"/>
            </w:textInput>
          </w:ffData>
        </w:fldChar>
      </w:r>
      <w:bookmarkStart w:id="17" w:name="CROT_DATE_D"/>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7"/>
      <w:r>
        <w:rPr>
          <w:rFonts w:hint="eastAsia"/>
          <w:color w:val="000000" w:themeColor="text1"/>
          <w14:textFill>
            <w14:solidFill>
              <w14:schemeClr w14:val="tx1"/>
            </w14:solidFill>
          </w14:textFill>
        </w:rPr>
        <w:t>实施</w:t>
      </w:r>
    </w:p>
    <w:p>
      <w:pPr>
        <w:pStyle w:val="175"/>
        <w:framePr w:h="584" w:hRule="exact" w:hSpace="181" w:vSpace="181" w:wrap="around" w:y="15027"/>
        <w:rPr>
          <w:rFonts w:hAnsi="黑体"/>
          <w:color w:val="000000" w:themeColor="text1"/>
          <w14:textFill>
            <w14:solidFill>
              <w14:schemeClr w14:val="tx1"/>
            </w14:solidFill>
          </w14:textFill>
        </w:rPr>
      </w:pPr>
      <w:r>
        <w:rPr>
          <w:rFonts w:hAnsi="黑体"/>
          <w:color w:val="000000" w:themeColor="text1"/>
          <w:w w:val="100"/>
          <w:sz w:val="28"/>
          <w14:textFill>
            <w14:solidFill>
              <w14:schemeClr w14:val="tx1"/>
            </w14:solidFill>
          </w14:textFill>
        </w:rPr>
        <w:fldChar w:fldCharType="begin">
          <w:ffData>
            <w:name w:val="fm"/>
            <w:enabled/>
            <w:calcOnExit w:val="0"/>
            <w:textInput/>
          </w:ffData>
        </w:fldChar>
      </w:r>
      <w:bookmarkStart w:id="18" w:name="fm"/>
      <w:r>
        <w:rPr>
          <w:rFonts w:hAnsi="黑体"/>
          <w:color w:val="000000" w:themeColor="text1"/>
          <w:w w:val="100"/>
          <w:sz w:val="28"/>
          <w14:textFill>
            <w14:solidFill>
              <w14:schemeClr w14:val="tx1"/>
            </w14:solidFill>
          </w14:textFill>
        </w:rPr>
        <w:instrText xml:space="preserve"> FORMTEXT </w:instrText>
      </w:r>
      <w:r>
        <w:rPr>
          <w:rFonts w:hAnsi="黑体"/>
          <w:color w:val="000000" w:themeColor="text1"/>
          <w:w w:val="100"/>
          <w:sz w:val="28"/>
          <w14:textFill>
            <w14:solidFill>
              <w14:schemeClr w14:val="tx1"/>
            </w14:solidFill>
          </w14:textFill>
        </w:rPr>
        <w:fldChar w:fldCharType="separate"/>
      </w:r>
      <w:r>
        <w:rPr>
          <w:rFonts w:hint="eastAsia" w:hAnsi="黑体"/>
          <w:color w:val="000000" w:themeColor="text1"/>
          <w:w w:val="100"/>
          <w:sz w:val="28"/>
          <w14:textFill>
            <w14:solidFill>
              <w14:schemeClr w14:val="tx1"/>
            </w14:solidFill>
          </w14:textFill>
        </w:rPr>
        <w:t>湖南省</w:t>
      </w:r>
      <w:r>
        <w:rPr>
          <w:rFonts w:hAnsi="黑体"/>
          <w:color w:val="000000" w:themeColor="text1"/>
          <w:w w:val="100"/>
          <w:sz w:val="28"/>
          <w14:textFill>
            <w14:solidFill>
              <w14:schemeClr w14:val="tx1"/>
            </w14:solidFill>
          </w14:textFill>
        </w:rPr>
        <w:t>市场监督管理局</w:t>
      </w:r>
      <w:r>
        <w:rPr>
          <w:rFonts w:hAnsi="黑体"/>
          <w:color w:val="000000" w:themeColor="text1"/>
          <w:w w:val="100"/>
          <w:sz w:val="28"/>
          <w14:textFill>
            <w14:solidFill>
              <w14:schemeClr w14:val="tx1"/>
            </w14:solidFill>
          </w14:textFill>
        </w:rPr>
        <w:fldChar w:fldCharType="end"/>
      </w:r>
      <w:bookmarkEnd w:id="18"/>
      <w:r>
        <w:rPr>
          <w:rFonts w:ascii="Times New Roman"/>
          <w:color w:val="000000" w:themeColor="text1"/>
          <w:w w:val="100"/>
          <w:sz w:val="28"/>
          <w14:textFill>
            <w14:solidFill>
              <w14:schemeClr w14:val="tx1"/>
            </w14:solidFill>
          </w14:textFill>
        </w:rPr>
        <w:t>  </w:t>
      </w:r>
      <w:r>
        <w:rPr>
          <w:rStyle w:val="252"/>
          <w:rFonts w:hint="eastAsia" w:hAnsi="黑体"/>
          <w:color w:val="000000" w:themeColor="text1"/>
          <w:position w:val="0"/>
          <w14:textFill>
            <w14:solidFill>
              <w14:schemeClr w14:val="tx1"/>
            </w14:solidFill>
          </w14:textFill>
        </w:rPr>
        <w:t>发</w:t>
      </w:r>
      <w:r>
        <w:rPr>
          <w:rStyle w:val="252"/>
          <w:rFonts w:hint="eastAsia" w:hAnsi="黑体"/>
          <w:color w:val="000000" w:themeColor="text1"/>
          <w:spacing w:val="0"/>
          <w:position w:val="0"/>
          <w14:textFill>
            <w14:solidFill>
              <w14:schemeClr w14:val="tx1"/>
            </w14:solidFill>
          </w14:textFill>
        </w:rPr>
        <w:t>布</w:t>
      </w:r>
    </w:p>
    <w:p>
      <w:pPr>
        <w:rPr>
          <w:rFonts w:ascii="宋体" w:hAnsi="宋体"/>
          <w:color w:val="000000" w:themeColor="text1"/>
          <w:sz w:val="28"/>
          <w:szCs w:val="28"/>
          <w14:textFill>
            <w14:solidFill>
              <w14:schemeClr w14:val="tx1"/>
            </w14:solidFill>
          </w14:textFill>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ascii="宋体" w:hAnsi="宋体"/>
          <w:color w:val="000000" w:themeColor="text1"/>
          <w:sz w:val="28"/>
          <w:szCs w:val="28"/>
          <w14:textFill>
            <w14:solidFill>
              <w14:schemeClr w14:val="tx1"/>
            </w14:solidFill>
          </w14:textFill>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pPr>
        <w:pStyle w:val="43"/>
        <w:keepNext/>
        <w:keepLines w:val="0"/>
        <w:pageBreakBefore/>
        <w:widowControl/>
        <w:suppressLineNumbers w:val="0"/>
        <w:shd w:val="clear" w:fill="FFFFFF"/>
        <w:spacing w:before="640" w:beforeAutospacing="0" w:after="560" w:afterAutospacing="0" w:line="460" w:lineRule="exact"/>
        <w:ind w:left="0" w:right="0"/>
        <w:jc w:val="center"/>
        <w:outlineLvl w:val="9"/>
        <w:rPr>
          <w:spacing w:val="0"/>
        </w:rPr>
      </w:pPr>
      <w:bookmarkStart w:id="19" w:name="_Toc100570214"/>
      <w:bookmarkStart w:id="20" w:name="_Toc497899414"/>
      <w:bookmarkStart w:id="21" w:name="_Toc497300985"/>
      <w:bookmarkStart w:id="22" w:name="_Toc497899523"/>
      <w:bookmarkStart w:id="23" w:name="BookMark2"/>
      <w:r>
        <w:rPr>
          <w:rFonts w:hint="eastAsia" w:ascii="黑体" w:hAnsi="Times New Roman" w:eastAsia="黑体" w:cs="Times New Roman"/>
          <w:color w:val="000000" w:themeColor="text1"/>
          <w:spacing w:val="0"/>
          <w:sz w:val="32"/>
          <w:lang w:val="en-US" w:eastAsia="zh-CN" w:bidi="ar-SA"/>
          <w14:textFill>
            <w14:solidFill>
              <w14:schemeClr w14:val="tx1"/>
            </w14:solidFill>
          </w14:textFill>
        </w:rPr>
        <w:t>目</w:t>
      </w:r>
      <w:bookmarkStart w:id="24" w:name="BKML"/>
      <w:r>
        <w:rPr>
          <w:rFonts w:hint="eastAsia" w:ascii="黑体" w:hAnsi="Times New Roman" w:eastAsia="黑体" w:cs="Times New Roman"/>
          <w:color w:val="000000" w:themeColor="text1"/>
          <w:spacing w:val="0"/>
          <w:sz w:val="32"/>
          <w:lang w:val="en-US" w:eastAsia="zh-CN" w:bidi="ar-SA"/>
          <w14:textFill>
            <w14:solidFill>
              <w14:schemeClr w14:val="tx1"/>
            </w14:solidFill>
          </w14:textFill>
        </w:rPr>
        <w:t>  次</w:t>
      </w:r>
      <w:bookmarkEnd w:id="19"/>
      <w:bookmarkEnd w:id="24"/>
      <w:bookmarkStart w:id="126" w:name="_GoBack"/>
      <w:bookmarkEnd w:id="126"/>
    </w:p>
    <w:p>
      <w:pPr>
        <w:pStyle w:val="31"/>
        <w:keepNext w:val="0"/>
        <w:keepLines w:val="0"/>
        <w:pageBreakBefore w:val="0"/>
        <w:tabs>
          <w:tab w:val="right" w:leader="dot" w:pos="9183"/>
        </w:tabs>
        <w:kinsoku/>
        <w:wordWrap/>
        <w:overflowPunct/>
        <w:topLinePunct w:val="0"/>
        <w:bidi w:val="0"/>
        <w:adjustRightInd w:val="0"/>
        <w:snapToGrid/>
        <w:spacing w:line="240" w:lineRule="auto"/>
        <w:textAlignment w:val="auto"/>
        <w:rPr>
          <w:rFonts w:hint="default" w:ascii="Times New Roman" w:hAnsi="Times New Roman" w:eastAsia="宋体" w:cs="Times New Roman"/>
          <w:spacing w:val="0"/>
          <w:sz w:val="21"/>
          <w:szCs w:val="21"/>
        </w:rPr>
      </w:pPr>
      <w:r>
        <w:rPr>
          <w:rFonts w:hint="default" w:ascii="Times New Roman" w:hAnsi="Times New Roman" w:eastAsia="宋体" w:cs="Times New Roman"/>
          <w:b/>
          <w:bCs/>
          <w:caps/>
          <w:kern w:val="2"/>
          <w:sz w:val="21"/>
          <w:szCs w:val="21"/>
          <w:lang w:val="en-US" w:eastAsia="zh-CN" w:bidi="ar"/>
        </w:rPr>
        <w:fldChar w:fldCharType="begin"/>
      </w:r>
      <w:r>
        <w:rPr>
          <w:rFonts w:hint="default" w:ascii="Times New Roman" w:hAnsi="Times New Roman" w:eastAsia="宋体" w:cs="Times New Roman"/>
          <w:b/>
          <w:bCs/>
          <w:caps w:val="0"/>
          <w:kern w:val="2"/>
          <w:sz w:val="21"/>
          <w:szCs w:val="21"/>
          <w:lang w:val="en-US" w:eastAsia="zh-CN" w:bidi="ar"/>
        </w:rPr>
        <w:instrText xml:space="preserve"> TOC \o "1-3" \h \z \u </w:instrText>
      </w:r>
      <w:r>
        <w:rPr>
          <w:rFonts w:hint="default" w:ascii="Times New Roman" w:hAnsi="Times New Roman" w:eastAsia="宋体" w:cs="Times New Roman"/>
          <w:b/>
          <w:bCs/>
          <w:caps w:val="0"/>
          <w:kern w:val="2"/>
          <w:sz w:val="21"/>
          <w:szCs w:val="21"/>
          <w:lang w:val="en-US" w:eastAsia="zh-CN" w:bidi="ar"/>
        </w:rPr>
        <w:fldChar w:fldCharType="separate"/>
      </w:r>
      <w:r>
        <w:rPr>
          <w:rFonts w:hint="default" w:ascii="Times New Roman" w:hAnsi="Times New Roman" w:eastAsia="宋体" w:cs="Times New Roman"/>
          <w:bCs/>
          <w:caps w:val="0"/>
          <w:spacing w:val="0"/>
          <w:kern w:val="2"/>
          <w:sz w:val="21"/>
          <w:szCs w:val="21"/>
          <w:lang w:val="en-US" w:eastAsia="zh-CN" w:bidi="ar"/>
        </w:rPr>
        <w:fldChar w:fldCharType="begin"/>
      </w:r>
      <w:r>
        <w:rPr>
          <w:rFonts w:hint="default" w:ascii="Times New Roman" w:hAnsi="Times New Roman" w:eastAsia="宋体" w:cs="Times New Roman"/>
          <w:bCs/>
          <w:caps w:val="0"/>
          <w:spacing w:val="0"/>
          <w:kern w:val="2"/>
          <w:sz w:val="21"/>
          <w:szCs w:val="21"/>
          <w:lang w:val="en-US" w:eastAsia="zh-CN" w:bidi="ar"/>
        </w:rPr>
        <w:instrText xml:space="preserve"> HYPERLINK \l _Toc18448 </w:instrText>
      </w:r>
      <w:r>
        <w:rPr>
          <w:rFonts w:hint="default" w:ascii="Times New Roman" w:hAnsi="Times New Roman" w:eastAsia="宋体" w:cs="Times New Roman"/>
          <w:bCs/>
          <w:caps w:val="0"/>
          <w:spacing w:val="0"/>
          <w:kern w:val="2"/>
          <w:sz w:val="21"/>
          <w:szCs w:val="21"/>
          <w:lang w:val="en-US" w:eastAsia="zh-CN" w:bidi="ar"/>
        </w:rPr>
        <w:fldChar w:fldCharType="separate"/>
      </w:r>
      <w:r>
        <w:rPr>
          <w:rFonts w:hint="default" w:ascii="Times New Roman" w:hAnsi="Times New Roman" w:eastAsia="宋体" w:cs="Times New Roman"/>
          <w:spacing w:val="0"/>
          <w:sz w:val="21"/>
          <w:szCs w:val="21"/>
          <w:lang w:val="en-US" w:eastAsia="zh-CN"/>
        </w:rPr>
        <w:t>前言</w:t>
      </w:r>
      <w:r>
        <w:rPr>
          <w:rFonts w:hint="default" w:ascii="Times New Roman" w:hAnsi="Times New Roman" w:eastAsia="宋体" w:cs="Times New Roman"/>
          <w:spacing w:val="0"/>
          <w:sz w:val="21"/>
          <w:szCs w:val="21"/>
        </w:rPr>
        <w:tab/>
      </w:r>
      <w:r>
        <w:rPr>
          <w:rFonts w:hint="default" w:ascii="Times New Roman" w:hAnsi="Times New Roman" w:eastAsia="宋体" w:cs="Times New Roman"/>
          <w:spacing w:val="0"/>
          <w:sz w:val="21"/>
          <w:szCs w:val="21"/>
        </w:rPr>
        <w:fldChar w:fldCharType="begin"/>
      </w:r>
      <w:r>
        <w:rPr>
          <w:rFonts w:hint="default" w:ascii="Times New Roman" w:hAnsi="Times New Roman" w:eastAsia="宋体" w:cs="Times New Roman"/>
          <w:spacing w:val="0"/>
          <w:sz w:val="21"/>
          <w:szCs w:val="21"/>
        </w:rPr>
        <w:instrText xml:space="preserve"> PAGEREF _Toc18448 \h </w:instrText>
      </w:r>
      <w:r>
        <w:rPr>
          <w:rFonts w:hint="default" w:ascii="Times New Roman" w:hAnsi="Times New Roman" w:eastAsia="宋体" w:cs="Times New Roman"/>
          <w:spacing w:val="0"/>
          <w:sz w:val="21"/>
          <w:szCs w:val="21"/>
        </w:rPr>
        <w:fldChar w:fldCharType="separate"/>
      </w:r>
      <w:r>
        <w:rPr>
          <w:rFonts w:hint="default" w:ascii="Times New Roman" w:hAnsi="Times New Roman" w:eastAsia="宋体" w:cs="Times New Roman"/>
          <w:spacing w:val="0"/>
          <w:sz w:val="21"/>
          <w:szCs w:val="21"/>
        </w:rPr>
        <w:t>I</w:t>
      </w:r>
      <w:r>
        <w:rPr>
          <w:rFonts w:hint="default" w:ascii="Times New Roman" w:hAnsi="Times New Roman" w:eastAsia="宋体" w:cs="Times New Roman"/>
          <w:spacing w:val="0"/>
          <w:sz w:val="21"/>
          <w:szCs w:val="21"/>
        </w:rPr>
        <w:fldChar w:fldCharType="end"/>
      </w:r>
      <w:r>
        <w:rPr>
          <w:rFonts w:hint="default" w:ascii="Times New Roman" w:hAnsi="Times New Roman" w:eastAsia="宋体" w:cs="Times New Roman"/>
          <w:bCs/>
          <w:caps w:val="0"/>
          <w:spacing w:val="0"/>
          <w:kern w:val="2"/>
          <w:sz w:val="21"/>
          <w:szCs w:val="21"/>
          <w:lang w:val="en-US" w:eastAsia="zh-CN" w:bidi="ar"/>
        </w:rPr>
        <w:fldChar w:fldCharType="end"/>
      </w:r>
    </w:p>
    <w:p>
      <w:pPr>
        <w:pStyle w:val="31"/>
        <w:keepNext w:val="0"/>
        <w:keepLines w:val="0"/>
        <w:pageBreakBefore w:val="0"/>
        <w:tabs>
          <w:tab w:val="right" w:leader="dot" w:pos="9183"/>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0"/>
          <w:kern w:val="0"/>
          <w:sz w:val="21"/>
          <w:szCs w:val="21"/>
          <w:lang w:val="en-US" w:eastAsia="zh-CN" w:bidi="ar"/>
        </w:rPr>
        <w:fldChar w:fldCharType="begin"/>
      </w:r>
      <w:r>
        <w:rPr>
          <w:rFonts w:hint="default" w:ascii="Times New Roman" w:hAnsi="Times New Roman" w:eastAsia="宋体" w:cs="Times New Roman"/>
          <w:spacing w:val="0"/>
          <w:kern w:val="0"/>
          <w:sz w:val="21"/>
          <w:szCs w:val="21"/>
          <w:lang w:val="en-US" w:eastAsia="zh-CN" w:bidi="ar"/>
        </w:rPr>
        <w:instrText xml:space="preserve"> HYPERLINK \l _Toc31429 </w:instrText>
      </w:r>
      <w:r>
        <w:rPr>
          <w:rFonts w:hint="default" w:ascii="Times New Roman" w:hAnsi="Times New Roman" w:eastAsia="宋体" w:cs="Times New Roman"/>
          <w:spacing w:val="0"/>
          <w:kern w:val="0"/>
          <w:sz w:val="21"/>
          <w:szCs w:val="21"/>
          <w:lang w:val="en-US" w:eastAsia="zh-CN" w:bidi="ar"/>
        </w:rPr>
        <w:fldChar w:fldCharType="separate"/>
      </w:r>
      <w:r>
        <w:rPr>
          <w:rFonts w:hint="default" w:ascii="Times New Roman" w:hAnsi="Times New Roman" w:eastAsia="宋体" w:cs="Times New Roman"/>
          <w:i w:val="0"/>
          <w:spacing w:val="0"/>
          <w:sz w:val="21"/>
          <w:szCs w:val="21"/>
        </w:rPr>
        <w:t xml:space="preserve">1 </w:t>
      </w:r>
      <w:r>
        <w:rPr>
          <w:rFonts w:hint="default" w:ascii="Times New Roman" w:hAnsi="Times New Roman" w:eastAsia="宋体" w:cs="Times New Roman"/>
          <w:spacing w:val="0"/>
          <w:sz w:val="21"/>
          <w:szCs w:val="21"/>
          <w:lang w:eastAsia="zh-CN"/>
        </w:rPr>
        <w:t>范围</w:t>
      </w:r>
      <w:r>
        <w:rPr>
          <w:rFonts w:hint="default" w:ascii="Times New Roman" w:hAnsi="Times New Roman" w:eastAsia="宋体" w:cs="Times New Roman"/>
          <w:spacing w:val="0"/>
          <w:sz w:val="21"/>
          <w:szCs w:val="21"/>
        </w:rPr>
        <w:tab/>
      </w:r>
      <w:r>
        <w:rPr>
          <w:rFonts w:hint="default" w:ascii="Times New Roman" w:hAnsi="Times New Roman" w:eastAsia="宋体" w:cs="Times New Roman"/>
          <w:spacing w:val="0"/>
          <w:sz w:val="21"/>
          <w:szCs w:val="21"/>
        </w:rPr>
        <w:fldChar w:fldCharType="begin"/>
      </w:r>
      <w:r>
        <w:rPr>
          <w:rFonts w:hint="default" w:ascii="Times New Roman" w:hAnsi="Times New Roman" w:eastAsia="宋体" w:cs="Times New Roman"/>
          <w:spacing w:val="0"/>
          <w:sz w:val="21"/>
          <w:szCs w:val="21"/>
        </w:rPr>
        <w:instrText xml:space="preserve"> PAGEREF _Toc31429 \h </w:instrText>
      </w:r>
      <w:r>
        <w:rPr>
          <w:rFonts w:hint="default" w:ascii="Times New Roman" w:hAnsi="Times New Roman" w:eastAsia="宋体" w:cs="Times New Roman"/>
          <w:spacing w:val="0"/>
          <w:sz w:val="21"/>
          <w:szCs w:val="21"/>
        </w:rPr>
        <w:fldChar w:fldCharType="separate"/>
      </w:r>
      <w:r>
        <w:rPr>
          <w:rFonts w:hint="default" w:ascii="Times New Roman" w:hAnsi="Times New Roman" w:eastAsia="宋体" w:cs="Times New Roman"/>
          <w:spacing w:val="0"/>
          <w:sz w:val="21"/>
          <w:szCs w:val="21"/>
        </w:rPr>
        <w:t>1</w:t>
      </w:r>
      <w:r>
        <w:rPr>
          <w:rFonts w:hint="default" w:ascii="Times New Roman" w:hAnsi="Times New Roman" w:eastAsia="宋体" w:cs="Times New Roman"/>
          <w:spacing w:val="0"/>
          <w:sz w:val="21"/>
          <w:szCs w:val="21"/>
        </w:rPr>
        <w:fldChar w:fldCharType="end"/>
      </w:r>
      <w:r>
        <w:rPr>
          <w:rFonts w:hint="default" w:ascii="Times New Roman" w:hAnsi="Times New Roman" w:eastAsia="宋体" w:cs="Times New Roman"/>
          <w:spacing w:val="0"/>
          <w:kern w:val="0"/>
          <w:sz w:val="21"/>
          <w:szCs w:val="21"/>
          <w:lang w:val="en-US" w:eastAsia="zh-CN" w:bidi="ar"/>
        </w:rPr>
        <w:fldChar w:fldCharType="end"/>
      </w:r>
    </w:p>
    <w:p>
      <w:pPr>
        <w:pStyle w:val="31"/>
        <w:keepNext w:val="0"/>
        <w:keepLines w:val="0"/>
        <w:pageBreakBefore w:val="0"/>
        <w:tabs>
          <w:tab w:val="right" w:leader="dot" w:pos="9183"/>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_Toc22166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i w:val="0"/>
          <w:sz w:val="21"/>
          <w:szCs w:val="21"/>
        </w:rPr>
        <w:t xml:space="preserve">2 </w:t>
      </w:r>
      <w:r>
        <w:rPr>
          <w:rFonts w:hint="default" w:ascii="Times New Roman" w:hAnsi="Times New Roman" w:eastAsia="宋体" w:cs="Times New Roman"/>
          <w:sz w:val="21"/>
          <w:szCs w:val="21"/>
          <w:lang w:eastAsia="zh-CN"/>
        </w:rPr>
        <w:t>规范性引用文件</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_Toc22166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1</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31"/>
        <w:keepNext w:val="0"/>
        <w:keepLines w:val="0"/>
        <w:pageBreakBefore w:val="0"/>
        <w:tabs>
          <w:tab w:val="right" w:leader="dot" w:pos="9183"/>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_Toc20101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i w:val="0"/>
          <w:sz w:val="21"/>
          <w:szCs w:val="21"/>
        </w:rPr>
        <w:t xml:space="preserve">3 </w:t>
      </w:r>
      <w:r>
        <w:rPr>
          <w:rFonts w:hint="default" w:ascii="Times New Roman" w:hAnsi="Times New Roman" w:eastAsia="宋体" w:cs="Times New Roman"/>
          <w:sz w:val="21"/>
          <w:szCs w:val="21"/>
          <w:lang w:eastAsia="zh-CN"/>
        </w:rPr>
        <w:t>术语与定义</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_Toc20101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1</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_Toc20232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bCs w:val="0"/>
          <w:i w:val="0"/>
          <w:iCs w:val="0"/>
          <w:caps w:val="0"/>
          <w:smallCaps w:val="0"/>
          <w:strike w:val="0"/>
          <w:dstrike w:val="0"/>
          <w:vanish w:val="0"/>
          <w:spacing w:val="0"/>
          <w:kern w:val="0"/>
          <w:position w:val="0"/>
          <w:sz w:val="21"/>
          <w:szCs w:val="21"/>
          <w:vertAlign w:val="baseline"/>
          <w:lang w:val="en-US"/>
        </w:rPr>
        <w:t xml:space="preserve">3.1 </w:t>
      </w:r>
      <w:r>
        <w:rPr>
          <w:rFonts w:hint="default" w:ascii="Times New Roman" w:hAnsi="Times New Roman" w:eastAsia="宋体" w:cs="Times New Roman"/>
          <w:sz w:val="21"/>
          <w:szCs w:val="21"/>
          <w:lang w:eastAsia="zh-CN"/>
        </w:rPr>
        <w:t>锦绣</w:t>
      </w:r>
      <w:r>
        <w:rPr>
          <w:rFonts w:hint="default" w:ascii="Times New Roman" w:hAnsi="Times New Roman" w:eastAsia="宋体" w:cs="Times New Roman"/>
          <w:sz w:val="21"/>
          <w:szCs w:val="21"/>
          <w:lang w:val="en-US"/>
        </w:rPr>
        <w:t>1</w:t>
      </w:r>
      <w:r>
        <w:rPr>
          <w:rFonts w:hint="default" w:ascii="Times New Roman" w:hAnsi="Times New Roman" w:eastAsia="宋体" w:cs="Times New Roman"/>
          <w:sz w:val="21"/>
          <w:szCs w:val="21"/>
          <w:lang w:eastAsia="zh-CN"/>
        </w:rPr>
        <w:t>号</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_Toc20232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1</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_Toc13629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bCs w:val="0"/>
          <w:i w:val="0"/>
          <w:iCs w:val="0"/>
          <w:caps w:val="0"/>
          <w:smallCaps w:val="0"/>
          <w:strike w:val="0"/>
          <w:dstrike w:val="0"/>
          <w:vanish w:val="0"/>
          <w:spacing w:val="0"/>
          <w:kern w:val="0"/>
          <w:position w:val="0"/>
          <w:sz w:val="21"/>
          <w:szCs w:val="21"/>
          <w:vertAlign w:val="baseline"/>
          <w:lang w:val="en-US"/>
        </w:rPr>
        <w:t xml:space="preserve">3.2 </w:t>
      </w:r>
      <w:r>
        <w:rPr>
          <w:rFonts w:hint="default" w:ascii="Times New Roman" w:hAnsi="Times New Roman" w:eastAsia="宋体" w:cs="Times New Roman"/>
          <w:sz w:val="21"/>
          <w:szCs w:val="21"/>
          <w:lang w:eastAsia="zh-CN"/>
        </w:rPr>
        <w:t>叠框式小蚕共育</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_Toc13629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1</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_Toc10576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bCs w:val="0"/>
          <w:i w:val="0"/>
          <w:iCs w:val="0"/>
          <w:caps w:val="0"/>
          <w:smallCaps w:val="0"/>
          <w:strike w:val="0"/>
          <w:dstrike w:val="0"/>
          <w:vanish w:val="0"/>
          <w:spacing w:val="0"/>
          <w:kern w:val="0"/>
          <w:position w:val="0"/>
          <w:sz w:val="21"/>
          <w:szCs w:val="21"/>
          <w:vertAlign w:val="baseline"/>
          <w:lang w:val="en-US"/>
        </w:rPr>
        <w:t xml:space="preserve">3.3 </w:t>
      </w:r>
      <w:r>
        <w:rPr>
          <w:rFonts w:hint="default" w:ascii="Times New Roman" w:hAnsi="Times New Roman" w:eastAsia="宋体" w:cs="Times New Roman"/>
          <w:sz w:val="21"/>
          <w:szCs w:val="21"/>
          <w:lang w:eastAsia="zh-CN"/>
        </w:rPr>
        <w:t>全防干育</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_Toc10576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1</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_Toc32556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bCs w:val="0"/>
          <w:i w:val="0"/>
          <w:iCs w:val="0"/>
          <w:caps w:val="0"/>
          <w:smallCaps w:val="0"/>
          <w:strike w:val="0"/>
          <w:dstrike w:val="0"/>
          <w:vanish w:val="0"/>
          <w:spacing w:val="0"/>
          <w:kern w:val="0"/>
          <w:position w:val="0"/>
          <w:sz w:val="21"/>
          <w:szCs w:val="21"/>
          <w:vertAlign w:val="baseline"/>
          <w:lang w:val="en-US"/>
        </w:rPr>
        <w:t xml:space="preserve">3.4 </w:t>
      </w:r>
      <w:r>
        <w:rPr>
          <w:rFonts w:hint="default" w:ascii="Times New Roman" w:hAnsi="Times New Roman" w:eastAsia="宋体" w:cs="Times New Roman"/>
          <w:sz w:val="21"/>
          <w:szCs w:val="21"/>
          <w:lang w:val="en-US" w:eastAsia="zh-CN"/>
        </w:rPr>
        <w:t>半防干育</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_Toc32556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1</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_Toc13515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bCs w:val="0"/>
          <w:i w:val="0"/>
          <w:iCs w:val="0"/>
          <w:caps w:val="0"/>
          <w:smallCaps w:val="0"/>
          <w:strike w:val="0"/>
          <w:dstrike w:val="0"/>
          <w:vanish w:val="0"/>
          <w:spacing w:val="0"/>
          <w:kern w:val="0"/>
          <w:position w:val="0"/>
          <w:sz w:val="21"/>
          <w:szCs w:val="21"/>
          <w:vertAlign w:val="baseline"/>
          <w:lang w:val="en-US"/>
        </w:rPr>
        <w:t xml:space="preserve">3.5 </w:t>
      </w:r>
      <w:r>
        <w:rPr>
          <w:rFonts w:hint="default" w:ascii="Times New Roman" w:hAnsi="Times New Roman" w:eastAsia="宋体" w:cs="Times New Roman"/>
          <w:sz w:val="21"/>
          <w:szCs w:val="21"/>
          <w:lang w:eastAsia="zh-CN"/>
        </w:rPr>
        <w:t>普通</w:t>
      </w:r>
      <w:r>
        <w:rPr>
          <w:rFonts w:hint="default" w:ascii="Times New Roman" w:hAnsi="Times New Roman" w:eastAsia="宋体" w:cs="Times New Roman"/>
          <w:sz w:val="21"/>
          <w:szCs w:val="21"/>
          <w:lang w:val="en-US" w:eastAsia="zh-CN"/>
        </w:rPr>
        <w:t>育</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_Toc13515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1</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31"/>
        <w:keepNext w:val="0"/>
        <w:keepLines w:val="0"/>
        <w:pageBreakBefore w:val="0"/>
        <w:tabs>
          <w:tab w:val="right" w:leader="dot" w:pos="9183"/>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_Toc17929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i w:val="0"/>
          <w:sz w:val="21"/>
          <w:szCs w:val="21"/>
        </w:rPr>
        <w:t xml:space="preserve">4 </w:t>
      </w:r>
      <w:r>
        <w:rPr>
          <w:rFonts w:hint="default" w:ascii="Times New Roman" w:hAnsi="Times New Roman" w:eastAsia="宋体" w:cs="Times New Roman"/>
          <w:sz w:val="21"/>
          <w:szCs w:val="21"/>
          <w:lang w:eastAsia="zh-CN"/>
        </w:rPr>
        <w:t>农村饲养基本要求</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_Toc17929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1</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_Toc13553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bCs w:val="0"/>
          <w:i w:val="0"/>
          <w:iCs w:val="0"/>
          <w:caps w:val="0"/>
          <w:smallCaps w:val="0"/>
          <w:strike w:val="0"/>
          <w:dstrike w:val="0"/>
          <w:vanish w:val="0"/>
          <w:spacing w:val="0"/>
          <w:kern w:val="0"/>
          <w:position w:val="0"/>
          <w:sz w:val="21"/>
          <w:szCs w:val="21"/>
          <w:vertAlign w:val="baseline"/>
          <w:lang w:val="en-US"/>
        </w:rPr>
        <w:t xml:space="preserve">4.1 </w:t>
      </w:r>
      <w:r>
        <w:rPr>
          <w:rFonts w:hint="default" w:ascii="Times New Roman" w:hAnsi="Times New Roman" w:eastAsia="宋体" w:cs="Times New Roman"/>
          <w:sz w:val="21"/>
          <w:szCs w:val="21"/>
          <w:lang w:eastAsia="zh-CN"/>
        </w:rPr>
        <w:t>基本技术要求</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_Toc13553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2</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_Toc5501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bCs w:val="0"/>
          <w:i w:val="0"/>
          <w:iCs w:val="0"/>
          <w:caps w:val="0"/>
          <w:smallCaps w:val="0"/>
          <w:strike w:val="0"/>
          <w:dstrike w:val="0"/>
          <w:vanish w:val="0"/>
          <w:spacing w:val="0"/>
          <w:kern w:val="0"/>
          <w:position w:val="0"/>
          <w:sz w:val="21"/>
          <w:szCs w:val="21"/>
          <w:vertAlign w:val="baseline"/>
          <w:lang w:val="en-US"/>
        </w:rPr>
        <w:t xml:space="preserve">4.2 </w:t>
      </w:r>
      <w:r>
        <w:rPr>
          <w:rFonts w:hint="default" w:ascii="Times New Roman" w:hAnsi="Times New Roman" w:eastAsia="宋体" w:cs="Times New Roman"/>
          <w:sz w:val="21"/>
          <w:szCs w:val="21"/>
          <w:lang w:eastAsia="zh-CN"/>
        </w:rPr>
        <w:t>主要养蚕设施</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_Toc5501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2</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31"/>
        <w:keepNext w:val="0"/>
        <w:keepLines w:val="0"/>
        <w:pageBreakBefore w:val="0"/>
        <w:tabs>
          <w:tab w:val="right" w:leader="dot" w:pos="9183"/>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_Toc27770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i w:val="0"/>
          <w:sz w:val="21"/>
          <w:szCs w:val="21"/>
        </w:rPr>
        <w:t xml:space="preserve">5 </w:t>
      </w:r>
      <w:r>
        <w:rPr>
          <w:rFonts w:hint="default" w:ascii="Times New Roman" w:hAnsi="Times New Roman" w:eastAsia="宋体" w:cs="Times New Roman"/>
          <w:sz w:val="21"/>
          <w:szCs w:val="21"/>
          <w:lang w:eastAsia="zh-CN"/>
        </w:rPr>
        <w:t>蚕种催青</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_Toc27770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2</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_Toc15445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bCs w:val="0"/>
          <w:i w:val="0"/>
          <w:iCs w:val="0"/>
          <w:caps w:val="0"/>
          <w:smallCaps w:val="0"/>
          <w:strike w:val="0"/>
          <w:dstrike w:val="0"/>
          <w:vanish w:val="0"/>
          <w:spacing w:val="0"/>
          <w:kern w:val="0"/>
          <w:position w:val="0"/>
          <w:sz w:val="21"/>
          <w:szCs w:val="21"/>
          <w:vertAlign w:val="baseline"/>
          <w:lang w:val="en-US"/>
        </w:rPr>
        <w:t xml:space="preserve">5.1 </w:t>
      </w:r>
      <w:r>
        <w:rPr>
          <w:rFonts w:hint="default" w:ascii="Times New Roman" w:hAnsi="Times New Roman" w:eastAsia="宋体" w:cs="Times New Roman"/>
          <w:sz w:val="21"/>
          <w:szCs w:val="21"/>
          <w:lang w:eastAsia="zh-CN"/>
        </w:rPr>
        <w:t>催青准备</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_Toc15445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2</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_Toc21057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bCs w:val="0"/>
          <w:i w:val="0"/>
          <w:iCs w:val="0"/>
          <w:caps w:val="0"/>
          <w:smallCaps w:val="0"/>
          <w:strike w:val="0"/>
          <w:dstrike w:val="0"/>
          <w:vanish w:val="0"/>
          <w:spacing w:val="0"/>
          <w:kern w:val="0"/>
          <w:position w:val="0"/>
          <w:sz w:val="21"/>
          <w:szCs w:val="21"/>
          <w:vertAlign w:val="baseline"/>
          <w:lang w:val="en-US"/>
        </w:rPr>
        <w:t xml:space="preserve">5.2 </w:t>
      </w:r>
      <w:r>
        <w:rPr>
          <w:rFonts w:hint="default" w:ascii="Times New Roman" w:hAnsi="Times New Roman" w:eastAsia="宋体" w:cs="Times New Roman"/>
          <w:sz w:val="21"/>
          <w:szCs w:val="21"/>
          <w:lang w:eastAsia="zh-CN"/>
        </w:rPr>
        <w:t>催青标准</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_Toc21057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2</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_Toc13360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bCs w:val="0"/>
          <w:i w:val="0"/>
          <w:iCs w:val="0"/>
          <w:caps w:val="0"/>
          <w:smallCaps w:val="0"/>
          <w:strike w:val="0"/>
          <w:dstrike w:val="0"/>
          <w:vanish w:val="0"/>
          <w:spacing w:val="0"/>
          <w:kern w:val="0"/>
          <w:position w:val="0"/>
          <w:sz w:val="21"/>
          <w:szCs w:val="21"/>
          <w:vertAlign w:val="baseline"/>
          <w:lang w:val="en-US"/>
        </w:rPr>
        <w:t xml:space="preserve">5.3 </w:t>
      </w:r>
      <w:r>
        <w:rPr>
          <w:rFonts w:hint="default" w:ascii="Times New Roman" w:hAnsi="Times New Roman" w:eastAsia="宋体" w:cs="Times New Roman"/>
          <w:sz w:val="21"/>
          <w:szCs w:val="21"/>
          <w:lang w:eastAsia="zh-CN"/>
        </w:rPr>
        <w:t>换气调种</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_Toc13360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2</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_Toc18109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bCs w:val="0"/>
          <w:i w:val="0"/>
          <w:iCs w:val="0"/>
          <w:caps w:val="0"/>
          <w:smallCaps w:val="0"/>
          <w:strike w:val="0"/>
          <w:dstrike w:val="0"/>
          <w:vanish w:val="0"/>
          <w:spacing w:val="0"/>
          <w:kern w:val="0"/>
          <w:position w:val="0"/>
          <w:sz w:val="21"/>
          <w:szCs w:val="21"/>
          <w:vertAlign w:val="baseline"/>
          <w:lang w:val="en-US"/>
        </w:rPr>
        <w:t xml:space="preserve">5.4 </w:t>
      </w:r>
      <w:r>
        <w:rPr>
          <w:rFonts w:hint="default" w:ascii="Times New Roman" w:hAnsi="Times New Roman" w:eastAsia="宋体" w:cs="Times New Roman"/>
          <w:sz w:val="21"/>
          <w:szCs w:val="21"/>
          <w:lang w:eastAsia="zh-CN"/>
        </w:rPr>
        <w:t>蚕种分发</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_Toc18109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2</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_Toc15290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bCs w:val="0"/>
          <w:i w:val="0"/>
          <w:iCs w:val="0"/>
          <w:caps w:val="0"/>
          <w:smallCaps w:val="0"/>
          <w:strike w:val="0"/>
          <w:dstrike w:val="0"/>
          <w:vanish w:val="0"/>
          <w:spacing w:val="0"/>
          <w:kern w:val="0"/>
          <w:position w:val="0"/>
          <w:sz w:val="21"/>
          <w:szCs w:val="21"/>
          <w:vertAlign w:val="baseline"/>
          <w:lang w:val="en-US"/>
        </w:rPr>
        <w:t xml:space="preserve">5.5 </w:t>
      </w:r>
      <w:r>
        <w:rPr>
          <w:rFonts w:hint="default" w:ascii="Times New Roman" w:hAnsi="Times New Roman" w:eastAsia="宋体" w:cs="Times New Roman"/>
          <w:sz w:val="21"/>
          <w:szCs w:val="21"/>
          <w:lang w:eastAsia="zh-CN"/>
        </w:rPr>
        <w:t>补催青</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_Toc15290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2</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31"/>
        <w:keepNext w:val="0"/>
        <w:keepLines w:val="0"/>
        <w:pageBreakBefore w:val="0"/>
        <w:tabs>
          <w:tab w:val="right" w:leader="dot" w:pos="9183"/>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_Toc5576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i w:val="0"/>
          <w:sz w:val="21"/>
          <w:szCs w:val="21"/>
        </w:rPr>
        <w:t xml:space="preserve">6 </w:t>
      </w:r>
      <w:r>
        <w:rPr>
          <w:rFonts w:hint="default" w:ascii="Times New Roman" w:hAnsi="Times New Roman" w:eastAsia="宋体" w:cs="Times New Roman"/>
          <w:sz w:val="21"/>
          <w:szCs w:val="21"/>
          <w:lang w:eastAsia="zh-CN"/>
        </w:rPr>
        <w:t>收蚁</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_Toc5576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3</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_Toc24505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bCs w:val="0"/>
          <w:i w:val="0"/>
          <w:iCs w:val="0"/>
          <w:caps w:val="0"/>
          <w:smallCaps w:val="0"/>
          <w:strike w:val="0"/>
          <w:dstrike w:val="0"/>
          <w:vanish w:val="0"/>
          <w:spacing w:val="0"/>
          <w:kern w:val="0"/>
          <w:position w:val="0"/>
          <w:sz w:val="21"/>
          <w:szCs w:val="21"/>
          <w:vertAlign w:val="baseline"/>
          <w:lang w:val="en-US"/>
        </w:rPr>
        <w:t xml:space="preserve">6.1 </w:t>
      </w:r>
      <w:r>
        <w:rPr>
          <w:rFonts w:hint="default" w:ascii="Times New Roman" w:hAnsi="Times New Roman" w:eastAsia="宋体" w:cs="Times New Roman"/>
          <w:sz w:val="21"/>
          <w:szCs w:val="21"/>
          <w:lang w:eastAsia="zh-CN"/>
        </w:rPr>
        <w:t>收蚁准备</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_Toc24505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3</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_Toc8246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bCs w:val="0"/>
          <w:i w:val="0"/>
          <w:iCs w:val="0"/>
          <w:caps w:val="0"/>
          <w:smallCaps w:val="0"/>
          <w:strike w:val="0"/>
          <w:dstrike w:val="0"/>
          <w:vanish w:val="0"/>
          <w:spacing w:val="0"/>
          <w:kern w:val="0"/>
          <w:position w:val="0"/>
          <w:sz w:val="21"/>
          <w:szCs w:val="21"/>
          <w:vertAlign w:val="baseline"/>
          <w:lang w:val="en-US"/>
        </w:rPr>
        <w:t xml:space="preserve">6.2 </w:t>
      </w:r>
      <w:r>
        <w:rPr>
          <w:rFonts w:hint="default" w:ascii="Times New Roman" w:hAnsi="Times New Roman" w:eastAsia="宋体" w:cs="Times New Roman"/>
          <w:sz w:val="21"/>
          <w:szCs w:val="21"/>
          <w:lang w:eastAsia="zh-CN"/>
        </w:rPr>
        <w:t>收蚁时间</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_Toc8246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3</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_Toc7452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bCs w:val="0"/>
          <w:i w:val="0"/>
          <w:iCs w:val="0"/>
          <w:caps w:val="0"/>
          <w:smallCaps w:val="0"/>
          <w:strike w:val="0"/>
          <w:dstrike w:val="0"/>
          <w:vanish w:val="0"/>
          <w:spacing w:val="0"/>
          <w:kern w:val="0"/>
          <w:position w:val="0"/>
          <w:sz w:val="21"/>
          <w:szCs w:val="21"/>
          <w:vertAlign w:val="baseline"/>
          <w:lang w:val="en-US"/>
        </w:rPr>
        <w:t xml:space="preserve">6.3 </w:t>
      </w:r>
      <w:r>
        <w:rPr>
          <w:rFonts w:hint="default" w:ascii="Times New Roman" w:hAnsi="Times New Roman" w:eastAsia="宋体" w:cs="Times New Roman"/>
          <w:sz w:val="21"/>
          <w:szCs w:val="21"/>
          <w:lang w:eastAsia="zh-CN"/>
        </w:rPr>
        <w:t>收蚁方法</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_Toc7452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3</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31"/>
        <w:keepNext w:val="0"/>
        <w:keepLines w:val="0"/>
        <w:pageBreakBefore w:val="0"/>
        <w:tabs>
          <w:tab w:val="right" w:leader="dot" w:pos="9183"/>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_Toc19970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i w:val="0"/>
          <w:sz w:val="21"/>
          <w:szCs w:val="21"/>
        </w:rPr>
        <w:t xml:space="preserve">7 </w:t>
      </w:r>
      <w:r>
        <w:rPr>
          <w:rFonts w:hint="default" w:ascii="Times New Roman" w:hAnsi="Times New Roman" w:eastAsia="宋体" w:cs="Times New Roman"/>
          <w:sz w:val="21"/>
          <w:szCs w:val="21"/>
          <w:lang w:eastAsia="zh-CN"/>
        </w:rPr>
        <w:t>小蚕饲养</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_Toc19970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3</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_Toc29441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bCs w:val="0"/>
          <w:i w:val="0"/>
          <w:iCs w:val="0"/>
          <w:caps w:val="0"/>
          <w:smallCaps w:val="0"/>
          <w:strike w:val="0"/>
          <w:dstrike w:val="0"/>
          <w:vanish w:val="0"/>
          <w:spacing w:val="0"/>
          <w:kern w:val="0"/>
          <w:position w:val="0"/>
          <w:sz w:val="21"/>
          <w:szCs w:val="21"/>
          <w:vertAlign w:val="baseline"/>
          <w:lang w:val="en-US"/>
        </w:rPr>
        <w:t xml:space="preserve">7.1 </w:t>
      </w:r>
      <w:r>
        <w:rPr>
          <w:rFonts w:hint="default" w:ascii="Times New Roman" w:hAnsi="Times New Roman" w:eastAsia="宋体" w:cs="Times New Roman"/>
          <w:sz w:val="21"/>
          <w:szCs w:val="21"/>
          <w:lang w:eastAsia="zh-CN"/>
        </w:rPr>
        <w:t>小蚕饲养标准</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_Toc29441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3</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_Toc31441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bCs w:val="0"/>
          <w:i w:val="0"/>
          <w:iCs w:val="0"/>
          <w:caps w:val="0"/>
          <w:smallCaps w:val="0"/>
          <w:strike w:val="0"/>
          <w:dstrike w:val="0"/>
          <w:vanish w:val="0"/>
          <w:spacing w:val="0"/>
          <w:kern w:val="0"/>
          <w:position w:val="0"/>
          <w:sz w:val="21"/>
          <w:szCs w:val="21"/>
          <w:vertAlign w:val="baseline"/>
          <w:lang w:val="en-US"/>
        </w:rPr>
        <w:t xml:space="preserve">7.2 </w:t>
      </w:r>
      <w:r>
        <w:rPr>
          <w:rFonts w:hint="default" w:ascii="Times New Roman" w:hAnsi="Times New Roman" w:eastAsia="宋体" w:cs="Times New Roman"/>
          <w:sz w:val="21"/>
          <w:szCs w:val="21"/>
          <w:lang w:eastAsia="zh-CN"/>
        </w:rPr>
        <w:t>小蚕期用叶标准</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_Toc31441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4</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_Toc14757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bCs w:val="0"/>
          <w:i w:val="0"/>
          <w:iCs w:val="0"/>
          <w:caps w:val="0"/>
          <w:smallCaps w:val="0"/>
          <w:strike w:val="0"/>
          <w:dstrike w:val="0"/>
          <w:vanish w:val="0"/>
          <w:spacing w:val="0"/>
          <w:kern w:val="0"/>
          <w:position w:val="0"/>
          <w:sz w:val="21"/>
          <w:szCs w:val="21"/>
          <w:vertAlign w:val="baseline"/>
          <w:lang w:val="en-US"/>
        </w:rPr>
        <w:t xml:space="preserve">7.3 </w:t>
      </w:r>
      <w:r>
        <w:rPr>
          <w:rFonts w:hint="default" w:ascii="Times New Roman" w:hAnsi="Times New Roman" w:eastAsia="宋体" w:cs="Times New Roman"/>
          <w:sz w:val="21"/>
          <w:szCs w:val="21"/>
          <w:lang w:eastAsia="zh-CN"/>
        </w:rPr>
        <w:t>小蚕饲养技术</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_Toc14757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4</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31"/>
        <w:keepNext w:val="0"/>
        <w:keepLines w:val="0"/>
        <w:pageBreakBefore w:val="0"/>
        <w:tabs>
          <w:tab w:val="right" w:leader="dot" w:pos="9183"/>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_Toc6443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i w:val="0"/>
          <w:sz w:val="21"/>
          <w:szCs w:val="21"/>
          <w:lang w:eastAsia="zh-CN"/>
        </w:rPr>
        <w:t xml:space="preserve">8 </w:t>
      </w:r>
      <w:r>
        <w:rPr>
          <w:rFonts w:hint="default" w:ascii="Times New Roman" w:hAnsi="Times New Roman" w:eastAsia="宋体" w:cs="Times New Roman"/>
          <w:sz w:val="21"/>
          <w:szCs w:val="21"/>
          <w:lang w:eastAsia="zh-CN"/>
        </w:rPr>
        <w:t>大蚕饲养</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_Toc6443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4</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_Toc18559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bCs w:val="0"/>
          <w:i w:val="0"/>
          <w:iCs w:val="0"/>
          <w:caps w:val="0"/>
          <w:smallCaps w:val="0"/>
          <w:strike w:val="0"/>
          <w:dstrike w:val="0"/>
          <w:vanish w:val="0"/>
          <w:spacing w:val="0"/>
          <w:kern w:val="0"/>
          <w:position w:val="0"/>
          <w:sz w:val="21"/>
          <w:szCs w:val="21"/>
          <w:vertAlign w:val="baseline"/>
          <w:lang w:val="en-US"/>
        </w:rPr>
        <w:t xml:space="preserve">8.1 </w:t>
      </w:r>
      <w:r>
        <w:rPr>
          <w:rFonts w:hint="default" w:ascii="Times New Roman" w:hAnsi="Times New Roman" w:eastAsia="宋体" w:cs="Times New Roman"/>
          <w:sz w:val="21"/>
          <w:szCs w:val="21"/>
          <w:lang w:eastAsia="zh-CN"/>
        </w:rPr>
        <w:t>大蚕饲养标准</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_Toc18559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4</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_Toc27781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bCs w:val="0"/>
          <w:i w:val="0"/>
          <w:iCs w:val="0"/>
          <w:caps w:val="0"/>
          <w:smallCaps w:val="0"/>
          <w:strike w:val="0"/>
          <w:dstrike w:val="0"/>
          <w:vanish w:val="0"/>
          <w:spacing w:val="0"/>
          <w:kern w:val="0"/>
          <w:position w:val="0"/>
          <w:sz w:val="21"/>
          <w:szCs w:val="21"/>
          <w:vertAlign w:val="baseline"/>
          <w:lang w:val="en-US"/>
        </w:rPr>
        <w:t xml:space="preserve">8.2 </w:t>
      </w:r>
      <w:r>
        <w:rPr>
          <w:rFonts w:hint="default" w:ascii="Times New Roman" w:hAnsi="Times New Roman" w:eastAsia="宋体" w:cs="Times New Roman"/>
          <w:sz w:val="21"/>
          <w:szCs w:val="21"/>
          <w:lang w:eastAsia="zh-CN"/>
        </w:rPr>
        <w:t>大蚕用叶标准</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_Toc27781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4</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_Toc18591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bCs w:val="0"/>
          <w:i w:val="0"/>
          <w:iCs w:val="0"/>
          <w:caps w:val="0"/>
          <w:smallCaps w:val="0"/>
          <w:strike w:val="0"/>
          <w:dstrike w:val="0"/>
          <w:vanish w:val="0"/>
          <w:spacing w:val="0"/>
          <w:kern w:val="0"/>
          <w:position w:val="0"/>
          <w:sz w:val="21"/>
          <w:szCs w:val="21"/>
          <w:vertAlign w:val="baseline"/>
          <w:lang w:val="en-US"/>
        </w:rPr>
        <w:t xml:space="preserve">8.3 </w:t>
      </w:r>
      <w:r>
        <w:rPr>
          <w:rFonts w:hint="default" w:ascii="Times New Roman" w:hAnsi="Times New Roman" w:eastAsia="宋体" w:cs="Times New Roman"/>
          <w:sz w:val="21"/>
          <w:szCs w:val="21"/>
          <w:lang w:eastAsia="zh-CN"/>
        </w:rPr>
        <w:t>大蚕饲养技术</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_Toc18591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5</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31"/>
        <w:keepNext w:val="0"/>
        <w:keepLines w:val="0"/>
        <w:pageBreakBefore w:val="0"/>
        <w:tabs>
          <w:tab w:val="right" w:leader="dot" w:pos="9183"/>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_Toc16413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i w:val="0"/>
          <w:sz w:val="21"/>
          <w:szCs w:val="21"/>
          <w:lang w:eastAsia="zh-CN"/>
        </w:rPr>
        <w:t xml:space="preserve">9 </w:t>
      </w:r>
      <w:r>
        <w:rPr>
          <w:rFonts w:hint="default" w:ascii="Times New Roman" w:hAnsi="Times New Roman" w:eastAsia="宋体" w:cs="Times New Roman"/>
          <w:sz w:val="21"/>
          <w:szCs w:val="21"/>
          <w:lang w:eastAsia="zh-CN"/>
        </w:rPr>
        <w:t>上蔟</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_Toc16413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5</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_Toc21629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bCs w:val="0"/>
          <w:i w:val="0"/>
          <w:iCs w:val="0"/>
          <w:caps w:val="0"/>
          <w:smallCaps w:val="0"/>
          <w:strike w:val="0"/>
          <w:dstrike w:val="0"/>
          <w:vanish w:val="0"/>
          <w:spacing w:val="0"/>
          <w:kern w:val="0"/>
          <w:position w:val="0"/>
          <w:sz w:val="21"/>
          <w:szCs w:val="21"/>
          <w:vertAlign w:val="baseline"/>
          <w:lang w:val="en-US"/>
        </w:rPr>
        <w:t xml:space="preserve">9.1 </w:t>
      </w:r>
      <w:r>
        <w:rPr>
          <w:rFonts w:hint="default" w:ascii="Times New Roman" w:hAnsi="Times New Roman" w:eastAsia="宋体" w:cs="Times New Roman"/>
          <w:sz w:val="21"/>
          <w:szCs w:val="21"/>
          <w:lang w:eastAsia="zh-CN"/>
        </w:rPr>
        <w:t>上蔟准备</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_Toc21629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5</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_Toc18998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i w:val="0"/>
          <w:sz w:val="21"/>
          <w:szCs w:val="21"/>
          <w:lang w:val="en-US"/>
        </w:rPr>
        <w:t xml:space="preserve">9.1.1 </w:t>
      </w:r>
      <w:r>
        <w:rPr>
          <w:rFonts w:hint="default" w:ascii="Times New Roman" w:hAnsi="Times New Roman" w:eastAsia="宋体" w:cs="Times New Roman"/>
          <w:sz w:val="21"/>
          <w:szCs w:val="21"/>
          <w:lang w:val="en-US" w:eastAsia="zh-CN"/>
        </w:rPr>
        <w:t>分批调整</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_Toc18998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5</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_Toc7732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i w:val="0"/>
          <w:sz w:val="21"/>
          <w:szCs w:val="21"/>
          <w:lang w:val="en-US"/>
        </w:rPr>
        <w:t xml:space="preserve">9.1.2 </w:t>
      </w:r>
      <w:r>
        <w:rPr>
          <w:rFonts w:hint="default" w:ascii="Times New Roman" w:hAnsi="Times New Roman" w:eastAsia="宋体" w:cs="Times New Roman"/>
          <w:sz w:val="21"/>
          <w:szCs w:val="21"/>
          <w:lang w:val="en-US" w:eastAsia="zh-CN"/>
        </w:rPr>
        <w:t>蔟室环境</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_Toc7732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5</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_Toc22958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i w:val="0"/>
          <w:sz w:val="21"/>
          <w:szCs w:val="21"/>
          <w:lang w:val="en-US"/>
        </w:rPr>
        <w:t xml:space="preserve">9.1.3 </w:t>
      </w:r>
      <w:r>
        <w:rPr>
          <w:rFonts w:hint="default" w:ascii="Times New Roman" w:hAnsi="Times New Roman" w:eastAsia="宋体" w:cs="Times New Roman"/>
          <w:sz w:val="21"/>
          <w:szCs w:val="21"/>
          <w:lang w:val="en-US" w:eastAsia="zh-CN"/>
        </w:rPr>
        <w:t>蔟具</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_Toc22958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5</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_Toc15377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i w:val="0"/>
          <w:sz w:val="21"/>
          <w:szCs w:val="21"/>
          <w:lang w:val="en-US"/>
        </w:rPr>
        <w:t xml:space="preserve">9.1.4 </w:t>
      </w:r>
      <w:r>
        <w:rPr>
          <w:rFonts w:hint="default" w:ascii="Times New Roman" w:hAnsi="Times New Roman" w:eastAsia="宋体" w:cs="Times New Roman"/>
          <w:sz w:val="21"/>
          <w:szCs w:val="21"/>
          <w:lang w:val="en-US" w:eastAsia="zh-CN"/>
        </w:rPr>
        <w:t>添食蜕皮激素</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_Toc15377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5</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_Toc25829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bCs w:val="0"/>
          <w:i w:val="0"/>
          <w:iCs w:val="0"/>
          <w:caps w:val="0"/>
          <w:smallCaps w:val="0"/>
          <w:strike w:val="0"/>
          <w:dstrike w:val="0"/>
          <w:vanish w:val="0"/>
          <w:spacing w:val="0"/>
          <w:kern w:val="0"/>
          <w:position w:val="0"/>
          <w:sz w:val="21"/>
          <w:szCs w:val="21"/>
          <w:vertAlign w:val="baseline"/>
          <w:lang w:val="en-US"/>
        </w:rPr>
        <w:t xml:space="preserve">9.2 </w:t>
      </w:r>
      <w:r>
        <w:rPr>
          <w:rFonts w:hint="default" w:ascii="Times New Roman" w:hAnsi="Times New Roman" w:eastAsia="宋体" w:cs="Times New Roman"/>
          <w:sz w:val="21"/>
          <w:szCs w:val="21"/>
          <w:lang w:eastAsia="zh-CN"/>
        </w:rPr>
        <w:t>上蔟方法</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_Toc25829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5</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_Toc3873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i w:val="0"/>
          <w:sz w:val="21"/>
          <w:szCs w:val="21"/>
          <w:lang w:val="en-US"/>
        </w:rPr>
        <w:t xml:space="preserve">9.2.1 </w:t>
      </w:r>
      <w:r>
        <w:rPr>
          <w:rFonts w:hint="default" w:ascii="Times New Roman" w:hAnsi="Times New Roman" w:eastAsia="宋体" w:cs="Times New Roman"/>
          <w:sz w:val="21"/>
          <w:szCs w:val="21"/>
          <w:lang w:val="en-US" w:eastAsia="zh-CN"/>
        </w:rPr>
        <w:t>塑料折蔟上蔟</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_Toc3873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5</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_Toc9270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i w:val="0"/>
          <w:sz w:val="21"/>
          <w:szCs w:val="21"/>
          <w:lang w:val="en-US"/>
        </w:rPr>
        <w:t xml:space="preserve">9.2.2 </w:t>
      </w:r>
      <w:r>
        <w:rPr>
          <w:rFonts w:hint="default" w:ascii="Times New Roman" w:hAnsi="Times New Roman" w:eastAsia="宋体" w:cs="Times New Roman"/>
          <w:sz w:val="21"/>
          <w:szCs w:val="21"/>
          <w:lang w:val="en-US" w:eastAsia="zh-CN"/>
        </w:rPr>
        <w:t>方格蔟上蔟</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_Toc9270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5</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_Toc25548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bCs w:val="0"/>
          <w:i w:val="0"/>
          <w:iCs w:val="0"/>
          <w:caps w:val="0"/>
          <w:smallCaps w:val="0"/>
          <w:strike w:val="0"/>
          <w:dstrike w:val="0"/>
          <w:vanish w:val="0"/>
          <w:spacing w:val="0"/>
          <w:kern w:val="0"/>
          <w:position w:val="0"/>
          <w:sz w:val="21"/>
          <w:szCs w:val="21"/>
          <w:vertAlign w:val="baseline"/>
          <w:lang w:val="en-US"/>
        </w:rPr>
        <w:t xml:space="preserve">9.3 </w:t>
      </w:r>
      <w:r>
        <w:rPr>
          <w:rFonts w:hint="default" w:ascii="Times New Roman" w:hAnsi="Times New Roman" w:eastAsia="宋体" w:cs="Times New Roman"/>
          <w:sz w:val="21"/>
          <w:szCs w:val="21"/>
          <w:lang w:eastAsia="zh-CN"/>
        </w:rPr>
        <w:t>蔟中保护</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_Toc25548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6</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31"/>
        <w:keepNext w:val="0"/>
        <w:keepLines w:val="0"/>
        <w:pageBreakBefore w:val="0"/>
        <w:tabs>
          <w:tab w:val="right" w:leader="dot" w:pos="9183"/>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_Toc14841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i w:val="0"/>
          <w:sz w:val="21"/>
          <w:szCs w:val="21"/>
          <w:lang w:eastAsia="zh-CN"/>
        </w:rPr>
        <w:t xml:space="preserve">10 </w:t>
      </w:r>
      <w:r>
        <w:rPr>
          <w:rFonts w:hint="default" w:ascii="Times New Roman" w:hAnsi="Times New Roman" w:eastAsia="宋体" w:cs="Times New Roman"/>
          <w:sz w:val="21"/>
          <w:szCs w:val="21"/>
          <w:lang w:eastAsia="zh-CN"/>
        </w:rPr>
        <w:t>采茧</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_Toc14841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6</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_Toc1110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bCs w:val="0"/>
          <w:i w:val="0"/>
          <w:iCs w:val="0"/>
          <w:caps w:val="0"/>
          <w:smallCaps w:val="0"/>
          <w:strike w:val="0"/>
          <w:dstrike w:val="0"/>
          <w:vanish w:val="0"/>
          <w:spacing w:val="0"/>
          <w:kern w:val="0"/>
          <w:position w:val="0"/>
          <w:sz w:val="21"/>
          <w:szCs w:val="21"/>
          <w:vertAlign w:val="baseline"/>
          <w:lang w:val="en-US"/>
        </w:rPr>
        <w:t xml:space="preserve">10.1 </w:t>
      </w:r>
      <w:r>
        <w:rPr>
          <w:rFonts w:hint="default" w:ascii="Times New Roman" w:hAnsi="Times New Roman" w:eastAsia="宋体" w:cs="Times New Roman"/>
          <w:sz w:val="21"/>
          <w:szCs w:val="21"/>
          <w:lang w:eastAsia="zh-CN"/>
        </w:rPr>
        <w:t>采茧时期</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_Toc1110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6</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_Toc23431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bCs w:val="0"/>
          <w:i w:val="0"/>
          <w:iCs w:val="0"/>
          <w:caps w:val="0"/>
          <w:smallCaps w:val="0"/>
          <w:strike w:val="0"/>
          <w:dstrike w:val="0"/>
          <w:vanish w:val="0"/>
          <w:spacing w:val="0"/>
          <w:kern w:val="0"/>
          <w:position w:val="0"/>
          <w:sz w:val="21"/>
          <w:szCs w:val="21"/>
          <w:vertAlign w:val="baseline"/>
          <w:lang w:val="en-US"/>
        </w:rPr>
        <w:t xml:space="preserve">10.2 </w:t>
      </w:r>
      <w:r>
        <w:rPr>
          <w:rFonts w:hint="default" w:ascii="Times New Roman" w:hAnsi="Times New Roman" w:eastAsia="宋体" w:cs="Times New Roman"/>
          <w:sz w:val="21"/>
          <w:szCs w:val="21"/>
          <w:lang w:eastAsia="zh-CN"/>
        </w:rPr>
        <w:t>采茧方法</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_Toc23431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6</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_Toc7241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bCs w:val="0"/>
          <w:i w:val="0"/>
          <w:iCs w:val="0"/>
          <w:caps w:val="0"/>
          <w:smallCaps w:val="0"/>
          <w:strike w:val="0"/>
          <w:dstrike w:val="0"/>
          <w:vanish w:val="0"/>
          <w:spacing w:val="0"/>
          <w:kern w:val="0"/>
          <w:position w:val="0"/>
          <w:sz w:val="21"/>
          <w:szCs w:val="21"/>
          <w:vertAlign w:val="baseline"/>
          <w:lang w:val="en-US"/>
        </w:rPr>
        <w:t xml:space="preserve">10.3 </w:t>
      </w:r>
      <w:r>
        <w:rPr>
          <w:rFonts w:hint="default" w:ascii="Times New Roman" w:hAnsi="Times New Roman" w:eastAsia="宋体" w:cs="Times New Roman"/>
          <w:sz w:val="21"/>
          <w:szCs w:val="21"/>
          <w:lang w:eastAsia="zh-CN"/>
        </w:rPr>
        <w:t>鲜茧摊放</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_Toc7241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6</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31"/>
        <w:keepNext w:val="0"/>
        <w:keepLines w:val="0"/>
        <w:pageBreakBefore w:val="0"/>
        <w:tabs>
          <w:tab w:val="right" w:leader="dot" w:pos="9183"/>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_Toc2929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i w:val="0"/>
          <w:sz w:val="21"/>
          <w:szCs w:val="21"/>
          <w:lang w:eastAsia="zh-CN"/>
        </w:rPr>
        <w:t xml:space="preserve">11 </w:t>
      </w:r>
      <w:r>
        <w:rPr>
          <w:rFonts w:hint="default" w:ascii="Times New Roman" w:hAnsi="Times New Roman" w:eastAsia="宋体" w:cs="Times New Roman"/>
          <w:sz w:val="21"/>
          <w:szCs w:val="21"/>
          <w:lang w:eastAsia="zh-CN"/>
        </w:rPr>
        <w:t>消毒与防病</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_Toc2929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6</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31"/>
        <w:keepNext w:val="0"/>
        <w:keepLines w:val="0"/>
        <w:pageBreakBefore w:val="0"/>
        <w:tabs>
          <w:tab w:val="right" w:leader="dot" w:pos="9183"/>
        </w:tabs>
        <w:kinsoku/>
        <w:wordWrap/>
        <w:overflowPunct/>
        <w:topLinePunct w:val="0"/>
        <w:bidi w:val="0"/>
        <w:adjustRightInd w:val="0"/>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fldChar w:fldCharType="begin"/>
      </w:r>
      <w:r>
        <w:rPr>
          <w:rFonts w:hint="default" w:ascii="Times New Roman" w:hAnsi="Times New Roman" w:eastAsia="宋体" w:cs="Times New Roman"/>
          <w:kern w:val="0"/>
          <w:sz w:val="21"/>
          <w:szCs w:val="21"/>
          <w:lang w:val="en-US" w:eastAsia="zh-CN" w:bidi="ar"/>
        </w:rPr>
        <w:instrText xml:space="preserve"> HYPERLINK \l _Toc23651 </w:instrText>
      </w:r>
      <w:r>
        <w:rPr>
          <w:rFonts w:hint="default" w:ascii="Times New Roman" w:hAnsi="Times New Roman" w:eastAsia="宋体" w:cs="Times New Roman"/>
          <w:kern w:val="0"/>
          <w:sz w:val="21"/>
          <w:szCs w:val="21"/>
          <w:lang w:val="en-US" w:eastAsia="zh-CN" w:bidi="ar"/>
        </w:rPr>
        <w:fldChar w:fldCharType="separate"/>
      </w:r>
      <w:r>
        <w:rPr>
          <w:rFonts w:hint="default" w:ascii="Times New Roman" w:hAnsi="Times New Roman" w:eastAsia="宋体" w:cs="Times New Roman"/>
          <w:i w:val="0"/>
          <w:sz w:val="21"/>
          <w:szCs w:val="21"/>
          <w:lang w:eastAsia="zh-CN"/>
        </w:rPr>
        <w:t xml:space="preserve">12 </w:t>
      </w:r>
      <w:r>
        <w:rPr>
          <w:rFonts w:hint="default" w:ascii="Times New Roman" w:hAnsi="Times New Roman" w:eastAsia="宋体" w:cs="Times New Roman"/>
          <w:sz w:val="21"/>
          <w:szCs w:val="21"/>
          <w:lang w:eastAsia="zh-CN"/>
        </w:rPr>
        <w:t>生产档案管理</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PAGEREF _Toc23651 \h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6</w:t>
      </w:r>
      <w:r>
        <w:rPr>
          <w:rFonts w:hint="default" w:ascii="Times New Roman" w:hAnsi="Times New Roman" w:eastAsia="宋体" w:cs="Times New Roman"/>
          <w:sz w:val="21"/>
          <w:szCs w:val="21"/>
        </w:rPr>
        <w:fldChar w:fldCharType="end"/>
      </w:r>
      <w:r>
        <w:rPr>
          <w:rFonts w:hint="default" w:ascii="Times New Roman" w:hAnsi="Times New Roman" w:eastAsia="宋体" w:cs="Times New Roman"/>
          <w:kern w:val="0"/>
          <w:sz w:val="21"/>
          <w:szCs w:val="21"/>
          <w:lang w:val="en-US" w:eastAsia="zh-CN" w:bidi="ar"/>
        </w:rPr>
        <w:fldChar w:fldCharType="end"/>
      </w:r>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val="0"/>
        <w:snapToGrid/>
        <w:spacing w:before="0" w:beforeAutospacing="0" w:after="0" w:afterAutospacing="0" w:line="240" w:lineRule="auto"/>
        <w:ind w:left="0" w:right="0" w:firstLine="420" w:firstLineChars="200"/>
        <w:jc w:val="both"/>
        <w:textAlignment w:val="auto"/>
        <w:rPr>
          <w:rFonts w:hint="default" w:ascii="Times New Roman" w:hAnsi="Times New Roman" w:eastAsia="宋体" w:cs="Times New Roman"/>
          <w:sz w:val="21"/>
          <w:szCs w:val="21"/>
          <w:lang w:val="en-US"/>
        </w:rPr>
      </w:pPr>
      <w:r>
        <w:rPr>
          <w:rFonts w:hint="default" w:ascii="Times New Roman" w:hAnsi="Times New Roman" w:eastAsia="宋体" w:cs="Times New Roman"/>
          <w:kern w:val="0"/>
          <w:sz w:val="21"/>
          <w:szCs w:val="21"/>
          <w:lang w:val="en-US" w:eastAsia="zh-CN" w:bidi="ar"/>
        </w:rPr>
        <w:fldChar w:fldCharType="end"/>
      </w:r>
    </w:p>
    <w:p>
      <w:pPr>
        <w:pStyle w:val="113"/>
        <w:shd w:val="clear" w:color="FFFFFF" w:fill="FFFFFF"/>
        <w:spacing w:after="468"/>
        <w:rPr>
          <w:color w:val="000000" w:themeColor="text1"/>
          <w:spacing w:val="320"/>
          <w14:textFill>
            <w14:solidFill>
              <w14:schemeClr w14:val="tx1"/>
            </w14:solidFill>
          </w14:textFill>
        </w:rPr>
        <w:sectPr>
          <w:headerReference r:id="rId9" w:type="default"/>
          <w:footerReference r:id="rId11" w:type="default"/>
          <w:headerReference r:id="rId10" w:type="even"/>
          <w:pgSz w:w="11906" w:h="16838"/>
          <w:pgMar w:top="1191" w:right="1135" w:bottom="1191" w:left="1304" w:header="851" w:footer="992" w:gutter="284"/>
          <w:pgNumType w:fmt="upperRoman" w:start="1"/>
          <w:cols w:space="425" w:num="1"/>
          <w:formProt w:val="0"/>
          <w:docGrid w:type="lines" w:linePitch="312" w:charSpace="0"/>
        </w:sectPr>
      </w:pPr>
      <w:bookmarkStart w:id="25" w:name="_Toc498679749"/>
      <w:bookmarkStart w:id="26" w:name="_Toc100570215"/>
    </w:p>
    <w:p>
      <w:pPr>
        <w:pStyle w:val="113"/>
        <w:shd w:val="clear" w:color="FFFFFF" w:fill="FFFFFF"/>
        <w:spacing w:after="468"/>
        <w:rPr>
          <w:color w:val="000000" w:themeColor="text1"/>
          <w:spacing w:val="320"/>
          <w14:textFill>
            <w14:solidFill>
              <w14:schemeClr w14:val="tx1"/>
            </w14:solidFill>
          </w14:textFill>
        </w:rPr>
      </w:pPr>
      <w:bookmarkStart w:id="27" w:name="_Toc18448"/>
      <w:r>
        <w:rPr>
          <w:rFonts w:hint="eastAsia"/>
          <w:color w:val="000000" w:themeColor="text1"/>
          <w:spacing w:val="320"/>
          <w:lang w:val="en-US" w:eastAsia="zh-CN"/>
          <w14:textFill>
            <w14:solidFill>
              <w14:schemeClr w14:val="tx1"/>
            </w14:solidFill>
          </w14:textFill>
        </w:rPr>
        <w:t>前</w:t>
      </w:r>
      <w:bookmarkStart w:id="28" w:name="BKQY"/>
      <w:r>
        <w:rPr>
          <w:rFonts w:hint="eastAsia"/>
          <w:color w:val="000000" w:themeColor="text1"/>
          <w:spacing w:val="320"/>
          <w:lang w:val="en-US" w:eastAsia="zh-CN"/>
          <w14:textFill>
            <w14:solidFill>
              <w14:schemeClr w14:val="tx1"/>
            </w14:solidFill>
          </w14:textFill>
        </w:rPr>
        <w:t>言</w:t>
      </w:r>
      <w:bookmarkEnd w:id="20"/>
      <w:bookmarkEnd w:id="21"/>
      <w:bookmarkEnd w:id="22"/>
      <w:bookmarkEnd w:id="25"/>
      <w:bookmarkEnd w:id="26"/>
      <w:bookmarkEnd w:id="27"/>
      <w:bookmarkEnd w:id="28"/>
    </w:p>
    <w:p>
      <w:pPr>
        <w:pStyle w:val="79"/>
        <w:ind w:firstLine="420"/>
        <w:rPr>
          <w:rFonts w:hint="default"/>
          <w:color w:val="000000" w:themeColor="text1"/>
          <w:lang w:val="en-US"/>
          <w14:textFill>
            <w14:solidFill>
              <w14:schemeClr w14:val="tx1"/>
            </w14:solidFill>
          </w14:textFill>
        </w:rPr>
      </w:pPr>
      <w:r>
        <w:rPr>
          <w:rFonts w:hint="eastAsia"/>
          <w:color w:val="000000" w:themeColor="text1"/>
          <w:lang w:val="en-US" w:eastAsia="zh-CN"/>
          <w14:textFill>
            <w14:solidFill>
              <w14:schemeClr w14:val="tx1"/>
            </w14:solidFill>
          </w14:textFill>
        </w:rPr>
        <w:t>本文件按照</w:t>
      </w:r>
      <w:r>
        <w:rPr>
          <w:rFonts w:hint="default"/>
          <w:color w:val="000000" w:themeColor="text1"/>
          <w:lang w:val="en-US" w:eastAsia="zh-CN"/>
          <w14:textFill>
            <w14:solidFill>
              <w14:schemeClr w14:val="tx1"/>
            </w14:solidFill>
          </w14:textFill>
        </w:rPr>
        <w:t>GB/T 1.1-2020</w:t>
      </w:r>
      <w:r>
        <w:rPr>
          <w:rFonts w:hint="eastAsia"/>
          <w:color w:val="000000" w:themeColor="text1"/>
          <w:lang w:val="en-US" w:eastAsia="zh-CN"/>
          <w14:textFill>
            <w14:solidFill>
              <w14:schemeClr w14:val="tx1"/>
            </w14:solidFill>
          </w14:textFill>
        </w:rPr>
        <w:t>《标准化工作导则</w:t>
      </w:r>
      <w:r>
        <w:rPr>
          <w:rFonts w:hint="default"/>
          <w:color w:val="000000" w:themeColor="text1"/>
          <w:lang w:val="en-US" w:eastAsia="zh-CN"/>
          <w14:textFill>
            <w14:solidFill>
              <w14:schemeClr w14:val="tx1"/>
            </w14:solidFill>
          </w14:textFill>
        </w:rPr>
        <w:t xml:space="preserve"> </w:t>
      </w:r>
      <w:r>
        <w:rPr>
          <w:rFonts w:hint="eastAsia"/>
          <w:color w:val="000000" w:themeColor="text1"/>
          <w:lang w:val="en-US" w:eastAsia="zh-CN"/>
          <w14:textFill>
            <w14:solidFill>
              <w14:schemeClr w14:val="tx1"/>
            </w14:solidFill>
          </w14:textFill>
        </w:rPr>
        <w:t>第一部分：标准化文件的结构和起草规则》的规定起草。</w:t>
      </w:r>
    </w:p>
    <w:p>
      <w:pPr>
        <w:pStyle w:val="79"/>
        <w:ind w:firstLine="420"/>
        <w:rPr>
          <w:rFonts w:hint="default"/>
          <w:color w:val="000000" w:themeColor="text1"/>
          <w:lang w:val="en-US"/>
          <w14:textFill>
            <w14:solidFill>
              <w14:schemeClr w14:val="tx1"/>
            </w14:solidFill>
          </w14:textFill>
        </w:rPr>
      </w:pPr>
      <w:r>
        <w:rPr>
          <w:rFonts w:hint="eastAsia"/>
          <w:color w:val="000000" w:themeColor="text1"/>
          <w:lang w:val="en-US" w:eastAsia="zh-CN"/>
          <w14:textFill>
            <w14:solidFill>
              <w14:schemeClr w14:val="tx1"/>
            </w14:solidFill>
          </w14:textFill>
        </w:rPr>
        <w:t>请注意本文件的某些内容可能涉及专利，本文件的发布机构不承担识别这些专利的责任。</w:t>
      </w:r>
    </w:p>
    <w:p>
      <w:pPr>
        <w:pStyle w:val="79"/>
        <w:ind w:firstLine="420"/>
        <w:rPr>
          <w:rFonts w:hint="default"/>
          <w:color w:val="000000" w:themeColor="text1"/>
          <w:lang w:val="en-US"/>
          <w14:textFill>
            <w14:solidFill>
              <w14:schemeClr w14:val="tx1"/>
            </w14:solidFill>
          </w14:textFill>
        </w:rPr>
      </w:pPr>
      <w:r>
        <w:rPr>
          <w:rFonts w:hint="eastAsia"/>
          <w:color w:val="000000" w:themeColor="text1"/>
          <w:lang w:val="en-US" w:eastAsia="zh-CN"/>
          <w14:textFill>
            <w14:solidFill>
              <w14:schemeClr w14:val="tx1"/>
            </w14:solidFill>
          </w14:textFill>
        </w:rPr>
        <w:t>本文件由湖南省农业农村厅提出。</w:t>
      </w:r>
    </w:p>
    <w:p>
      <w:pPr>
        <w:pStyle w:val="79"/>
        <w:ind w:firstLine="420"/>
        <w:rPr>
          <w:rFonts w:hint="default"/>
          <w:color w:val="000000" w:themeColor="text1"/>
          <w:lang w:val="en-US"/>
          <w14:textFill>
            <w14:solidFill>
              <w14:schemeClr w14:val="tx1"/>
            </w14:solidFill>
          </w14:textFill>
        </w:rPr>
      </w:pPr>
      <w:r>
        <w:rPr>
          <w:rFonts w:hint="eastAsia"/>
          <w:color w:val="000000" w:themeColor="text1"/>
          <w:lang w:val="en-US" w:eastAsia="zh-CN"/>
          <w14:textFill>
            <w14:solidFill>
              <w14:schemeClr w14:val="tx1"/>
            </w14:solidFill>
          </w14:textFill>
        </w:rPr>
        <w:t>本文件由湖南省农业标准化技术委员会归口</w:t>
      </w:r>
    </w:p>
    <w:p>
      <w:pPr>
        <w:pStyle w:val="79"/>
        <w:ind w:firstLine="420"/>
        <w:rPr>
          <w:rFonts w:hint="default"/>
          <w:color w:val="000000" w:themeColor="text1"/>
          <w:lang w:val="en-US"/>
          <w14:textFill>
            <w14:solidFill>
              <w14:schemeClr w14:val="tx1"/>
            </w14:solidFill>
          </w14:textFill>
        </w:rPr>
      </w:pPr>
      <w:r>
        <w:rPr>
          <w:rFonts w:hint="eastAsia"/>
          <w:color w:val="000000" w:themeColor="text1"/>
          <w:lang w:val="en-US" w:eastAsia="zh-CN"/>
          <w14:textFill>
            <w14:solidFill>
              <w14:schemeClr w14:val="tx1"/>
            </w14:solidFill>
          </w14:textFill>
        </w:rPr>
        <w:t>本文件起草单位：湖南省蚕桑科学研究所。</w:t>
      </w:r>
    </w:p>
    <w:p>
      <w:pPr>
        <w:pStyle w:val="79"/>
        <w:ind w:firstLine="420"/>
        <w:rPr>
          <w:rFonts w:hint="default"/>
          <w:color w:val="000000" w:themeColor="text1"/>
          <w:lang w:val="en-US"/>
          <w14:textFill>
            <w14:solidFill>
              <w14:schemeClr w14:val="tx1"/>
            </w14:solidFill>
          </w14:textFill>
        </w:rPr>
      </w:pPr>
      <w:r>
        <w:rPr>
          <w:rFonts w:hint="eastAsia"/>
          <w:color w:val="000000" w:themeColor="text1"/>
          <w:lang w:val="en-US" w:eastAsia="zh-CN"/>
          <w14:textFill>
            <w14:solidFill>
              <w14:schemeClr w14:val="tx1"/>
            </w14:solidFill>
          </w14:textFill>
        </w:rPr>
        <w:t>本文件主要起草人：艾均文、何行健、薛宏、王明、廖模祥、刘明萱、李丽蓉、贾超华。</w:t>
      </w:r>
    </w:p>
    <w:p>
      <w:pPr>
        <w:rPr>
          <w:rFonts w:hint="eastAsia" w:ascii="黑体" w:hAnsi="宋体" w:eastAsia="黑体" w:cs="黑体"/>
          <w:kern w:val="2"/>
          <w:sz w:val="32"/>
          <w:szCs w:val="36"/>
          <w:lang w:val="en-US" w:eastAsia="zh-CN" w:bidi="ar"/>
        </w:rPr>
        <w:sectPr>
          <w:pgSz w:w="11906" w:h="16838"/>
          <w:pgMar w:top="1871" w:right="1247" w:bottom="1247" w:left="1247" w:header="851" w:footer="992" w:gutter="283"/>
          <w:pgNumType w:fmt="upperRoman" w:start="1"/>
          <w:cols w:space="0" w:num="1"/>
          <w:formProt w:val="0"/>
          <w:rtlGutter w:val="0"/>
          <w:docGrid w:type="lines" w:linePitch="312" w:charSpace="0"/>
        </w:sectPr>
      </w:pPr>
    </w:p>
    <w:p>
      <w:pPr>
        <w:pStyle w:val="201"/>
        <w:spacing w:before="567" w:beforeLines="182" w:after="686" w:afterLines="220"/>
      </w:pPr>
      <w:bookmarkStart w:id="29" w:name="_Toc100570216"/>
      <w:bookmarkStart w:id="30" w:name="StandardName"/>
      <w:r>
        <w:rPr>
          <w:rFonts w:hint="eastAsia" w:ascii="黑体" w:hAnsi="Times New Roman" w:eastAsia="黑体" w:cs="Times New Roman"/>
          <w:kern w:val="0"/>
          <w:sz w:val="32"/>
          <w:szCs w:val="20"/>
          <w:lang w:val="en-US" w:eastAsia="zh-CN" w:bidi="ar"/>
        </w:rPr>
        <w:t>桑蚕品种锦绣1号蚕茧生产技术规程</w:t>
      </w:r>
      <w:bookmarkEnd w:id="29"/>
      <w:bookmarkEnd w:id="30"/>
    </w:p>
    <w:p>
      <w:pPr>
        <w:pStyle w:val="128"/>
        <w:spacing w:before="312" w:after="312"/>
        <w:rPr>
          <w:rFonts w:hint="eastAsia"/>
          <w:color w:val="000000" w:themeColor="text1"/>
          <w14:textFill>
            <w14:solidFill>
              <w14:schemeClr w14:val="tx1"/>
            </w14:solidFill>
          </w14:textFill>
        </w:rPr>
      </w:pPr>
      <w:bookmarkStart w:id="31" w:name="_Toc498679750"/>
      <w:bookmarkStart w:id="32" w:name="_Toc497899524"/>
      <w:bookmarkStart w:id="33" w:name="_Toc100570217"/>
      <w:bookmarkStart w:id="34" w:name="_Toc31429"/>
      <w:bookmarkStart w:id="35" w:name="_Toc497899415"/>
      <w:bookmarkStart w:id="36" w:name="_Toc497300986"/>
      <w:bookmarkStart w:id="37" w:name="_Toc497300853"/>
      <w:r>
        <w:rPr>
          <w:rFonts w:hint="eastAsia"/>
          <w:color w:val="000000" w:themeColor="text1"/>
          <w:lang w:eastAsia="zh-CN"/>
          <w14:textFill>
            <w14:solidFill>
              <w14:schemeClr w14:val="tx1"/>
            </w14:solidFill>
          </w14:textFill>
        </w:rPr>
        <w:t>范围</w:t>
      </w:r>
      <w:bookmarkEnd w:id="31"/>
      <w:bookmarkEnd w:id="32"/>
      <w:bookmarkEnd w:id="33"/>
      <w:bookmarkEnd w:id="34"/>
      <w:bookmarkEnd w:id="35"/>
      <w:bookmarkEnd w:id="36"/>
      <w:bookmarkEnd w:id="37"/>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本文件规定了桑蚕品种锦绣1号蚕茧生产的术语和定义、养蚕设施、蚕种催青、收蚁、小蚕饲育、大蚕饲育、上蔟采茧、消毒防病等技术要求。</w:t>
      </w:r>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本文件适用于桑蚕品种锦绣1号的蚕茧生产。</w:t>
      </w:r>
    </w:p>
    <w:p>
      <w:pPr>
        <w:pStyle w:val="128"/>
        <w:spacing w:before="312" w:after="312"/>
        <w:rPr>
          <w:rFonts w:hint="eastAsia"/>
          <w:color w:val="000000" w:themeColor="text1"/>
          <w14:textFill>
            <w14:solidFill>
              <w14:schemeClr w14:val="tx1"/>
            </w14:solidFill>
          </w14:textFill>
        </w:rPr>
      </w:pPr>
      <w:bookmarkStart w:id="38" w:name="_Toc497899416"/>
      <w:bookmarkStart w:id="39" w:name="_Toc497300987"/>
      <w:bookmarkStart w:id="40" w:name="_Toc497899525"/>
      <w:bookmarkStart w:id="41" w:name="_Toc497300854"/>
      <w:bookmarkStart w:id="42" w:name="_Toc498679751"/>
      <w:bookmarkStart w:id="43" w:name="_Toc22166"/>
      <w:bookmarkStart w:id="44" w:name="_Toc100570218"/>
      <w:r>
        <w:rPr>
          <w:rFonts w:hint="eastAsia"/>
          <w:color w:val="000000" w:themeColor="text1"/>
          <w:lang w:eastAsia="zh-CN"/>
          <w14:textFill>
            <w14:solidFill>
              <w14:schemeClr w14:val="tx1"/>
            </w14:solidFill>
          </w14:textFill>
        </w:rPr>
        <w:t>规范性引用文件</w:t>
      </w:r>
      <w:bookmarkEnd w:id="38"/>
      <w:bookmarkEnd w:id="39"/>
      <w:bookmarkEnd w:id="40"/>
      <w:bookmarkEnd w:id="41"/>
      <w:bookmarkEnd w:id="42"/>
      <w:bookmarkEnd w:id="43"/>
      <w:bookmarkEnd w:id="44"/>
    </w:p>
    <w:p>
      <w:pPr>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kern w:val="0"/>
          <w:sz w:val="21"/>
          <w:szCs w:val="21"/>
          <w:lang w:val="en-US"/>
        </w:rPr>
      </w:pPr>
      <w:r>
        <w:rPr>
          <w:rFonts w:hint="eastAsia" w:ascii="宋体" w:hAnsi="宋体" w:eastAsia="宋体" w:cs="宋体"/>
          <w:kern w:val="0"/>
          <w:sz w:val="21"/>
          <w:szCs w:val="21"/>
          <w:lang w:val="en-US" w:eastAsia="zh-CN" w:bidi="ar"/>
        </w:rPr>
        <w:t>下列文件中的内容通过文中的规范性引用而构成本文件必不可少的条款。其中，注日期的引用文件，仅该日期对应的版本适用于本文件；不注日期的引用文件，其最新版本（包括所有的修改单）适用于本文件。</w:t>
      </w:r>
    </w:p>
    <w:p>
      <w:pPr>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color w:val="000000"/>
          <w:sz w:val="21"/>
          <w:szCs w:val="21"/>
          <w:lang w:val="en-US"/>
        </w:rPr>
      </w:pPr>
      <w:r>
        <w:rPr>
          <w:rFonts w:hint="eastAsia" w:ascii="宋体" w:hAnsi="宋体" w:eastAsia="宋体" w:cs="宋体"/>
          <w:color w:val="000000"/>
          <w:kern w:val="2"/>
          <w:sz w:val="21"/>
          <w:szCs w:val="21"/>
          <w:lang w:val="en-US" w:eastAsia="zh-CN" w:bidi="ar"/>
        </w:rPr>
        <w:t>DB43/T 383-2008 桑蚕茧生产技术规范</w:t>
      </w:r>
    </w:p>
    <w:p>
      <w:pPr>
        <w:pStyle w:val="128"/>
        <w:spacing w:before="312" w:after="312"/>
        <w:rPr>
          <w:rFonts w:hint="eastAsia"/>
          <w:color w:val="000000" w:themeColor="text1"/>
          <w14:textFill>
            <w14:solidFill>
              <w14:schemeClr w14:val="tx1"/>
            </w14:solidFill>
          </w14:textFill>
        </w:rPr>
      </w:pPr>
      <w:bookmarkStart w:id="45" w:name="_Toc497300855"/>
      <w:bookmarkEnd w:id="45"/>
      <w:bookmarkStart w:id="46" w:name="_Toc497300988"/>
      <w:bookmarkEnd w:id="46"/>
      <w:bookmarkStart w:id="47" w:name="_Toc100570219"/>
      <w:bookmarkStart w:id="48" w:name="_Toc497899526"/>
      <w:bookmarkStart w:id="49" w:name="_Toc497899417"/>
      <w:bookmarkStart w:id="50" w:name="_Toc20101"/>
      <w:bookmarkStart w:id="51" w:name="_Toc498679752"/>
      <w:r>
        <w:rPr>
          <w:rFonts w:hint="eastAsia"/>
          <w:color w:val="000000" w:themeColor="text1"/>
          <w:lang w:eastAsia="zh-CN"/>
          <w14:textFill>
            <w14:solidFill>
              <w14:schemeClr w14:val="tx1"/>
            </w14:solidFill>
          </w14:textFill>
        </w:rPr>
        <w:t>术语与定义</w:t>
      </w:r>
      <w:bookmarkEnd w:id="47"/>
      <w:bookmarkEnd w:id="48"/>
      <w:bookmarkEnd w:id="49"/>
      <w:bookmarkEnd w:id="50"/>
      <w:bookmarkEnd w:id="51"/>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下列术语和定义适用于本标准。</w:t>
      </w:r>
    </w:p>
    <w:p>
      <w:pPr>
        <w:pStyle w:val="129"/>
        <w:spacing w:before="156" w:after="156"/>
        <w:rPr>
          <w:rFonts w:hint="eastAsia"/>
          <w:color w:val="000000" w:themeColor="text1"/>
          <w:lang w:val="en-US"/>
          <w14:textFill>
            <w14:solidFill>
              <w14:schemeClr w14:val="tx1"/>
            </w14:solidFill>
          </w14:textFill>
        </w:rPr>
      </w:pPr>
      <w:bookmarkStart w:id="52" w:name="_Toc497899527"/>
      <w:bookmarkEnd w:id="52"/>
      <w:bookmarkStart w:id="53" w:name="_Toc498679753"/>
      <w:bookmarkEnd w:id="53"/>
      <w:bookmarkStart w:id="54" w:name="_Toc497899418"/>
      <w:bookmarkEnd w:id="54"/>
      <w:bookmarkStart w:id="55" w:name="_Toc20232"/>
      <w:r>
        <w:rPr>
          <w:rFonts w:hint="eastAsia"/>
          <w:color w:val="000000" w:themeColor="text1"/>
          <w:lang w:eastAsia="zh-CN"/>
          <w14:textFill>
            <w14:solidFill>
              <w14:schemeClr w14:val="tx1"/>
            </w14:solidFill>
          </w14:textFill>
        </w:rPr>
        <w:t>锦绣</w:t>
      </w:r>
      <w:r>
        <w:rPr>
          <w:rFonts w:hint="eastAsia"/>
          <w:color w:val="000000" w:themeColor="text1"/>
          <w:lang w:val="en-US"/>
          <w14:textFill>
            <w14:solidFill>
              <w14:schemeClr w14:val="tx1"/>
            </w14:solidFill>
          </w14:textFill>
        </w:rPr>
        <w:t>1</w:t>
      </w:r>
      <w:r>
        <w:rPr>
          <w:rFonts w:hint="eastAsia"/>
          <w:color w:val="000000" w:themeColor="text1"/>
          <w:lang w:eastAsia="zh-CN"/>
          <w14:textFill>
            <w14:solidFill>
              <w14:schemeClr w14:val="tx1"/>
            </w14:solidFill>
          </w14:textFill>
        </w:rPr>
        <w:t>号</w:t>
      </w:r>
      <w:r>
        <w:rPr>
          <w:rFonts w:hint="eastAsia"/>
          <w:color w:val="000000" w:themeColor="text1"/>
          <w:lang w:val="en-US"/>
          <w14:textFill>
            <w14:solidFill>
              <w14:schemeClr w14:val="tx1"/>
            </w14:solidFill>
          </w14:textFill>
        </w:rPr>
        <w:t>Jinxiu No.1</w:t>
      </w:r>
      <w:bookmarkEnd w:id="55"/>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湖南省蚕桑科学研究所选择强健性斑纹限性品种为基础素材，分别杂交导入耐家蚕血液型脓病（BmNPV）材料与相应配合力强的特色材料，通过连续攻毒筛选和活蛹缫丝，育成夏秋用强健性家蚕新品种</w:t>
      </w:r>
      <w:r>
        <w:rPr>
          <w:rFonts w:hint="eastAsia" w:ascii="宋体" w:hAnsi="宋体" w:eastAsia="宋体" w:cs="宋体"/>
          <w:kern w:val="2"/>
          <w:sz w:val="21"/>
          <w:szCs w:val="21"/>
          <w:lang w:val="en-US" w:eastAsia="zh-CN" w:bidi="ar"/>
        </w:rPr>
        <w:t>7521K、1501CK、7522K、1504K</w:t>
      </w:r>
      <w:r>
        <w:rPr>
          <w:rFonts w:hint="eastAsia" w:ascii="宋体" w:hAnsi="宋体" w:eastAsia="宋体" w:cs="宋体"/>
          <w:kern w:val="0"/>
          <w:sz w:val="21"/>
          <w:szCs w:val="21"/>
          <w:lang w:val="en-US" w:eastAsia="zh-CN" w:bidi="ar"/>
        </w:rPr>
        <w:t>，经多元组配成7521K·1501CK×7522K·1504K，命名为锦绣1号（国家畜禽遗传资源委员会审定编号：农17新品种证字第21号）</w:t>
      </w:r>
    </w:p>
    <w:p>
      <w:pPr>
        <w:pStyle w:val="129"/>
        <w:spacing w:before="156" w:after="156"/>
        <w:rPr>
          <w:rFonts w:hint="eastAsia"/>
          <w:color w:val="000000" w:themeColor="text1"/>
          <w:lang w:val="en-US"/>
          <w14:textFill>
            <w14:solidFill>
              <w14:schemeClr w14:val="tx1"/>
            </w14:solidFill>
          </w14:textFill>
        </w:rPr>
      </w:pPr>
      <w:bookmarkStart w:id="56" w:name="_Toc498679754"/>
      <w:bookmarkEnd w:id="56"/>
      <w:bookmarkStart w:id="57" w:name="_Toc13629"/>
      <w:r>
        <w:rPr>
          <w:rFonts w:hint="eastAsia"/>
          <w:color w:val="000000" w:themeColor="text1"/>
          <w:lang w:eastAsia="zh-CN"/>
          <w14:textFill>
            <w14:solidFill>
              <w14:schemeClr w14:val="tx1"/>
            </w14:solidFill>
          </w14:textFill>
        </w:rPr>
        <w:t>叠框式小蚕共育</w:t>
      </w:r>
      <w:r>
        <w:rPr>
          <w:rFonts w:hint="eastAsia"/>
          <w:color w:val="000000" w:themeColor="text1"/>
          <w:lang w:val="en-US"/>
          <w14:textFill>
            <w14:solidFill>
              <w14:schemeClr w14:val="tx1"/>
            </w14:solidFill>
          </w14:textFill>
        </w:rPr>
        <w:t xml:space="preserve">Combined rearing of young silkworms with stacked </w:t>
      </w:r>
      <w:r>
        <w:rPr>
          <w:rFonts w:hint="eastAsia"/>
          <w:color w:val="000000" w:themeColor="text1"/>
          <w:lang w:eastAsia="zh-CN"/>
          <w14:textFill>
            <w14:solidFill>
              <w14:schemeClr w14:val="tx1"/>
            </w14:solidFill>
          </w14:textFill>
        </w:rPr>
        <w:fldChar w:fldCharType="begin"/>
      </w:r>
      <w:r>
        <w:rPr>
          <w:rFonts w:hint="eastAsia"/>
          <w:color w:val="000000" w:themeColor="text1"/>
          <w:lang w:eastAsia="zh-CN"/>
          <w14:textFill>
            <w14:solidFill>
              <w14:schemeClr w14:val="tx1"/>
            </w14:solidFill>
          </w14:textFill>
        </w:rPr>
        <w:instrText xml:space="preserve"> HYPERLINK "http://m.dict.cn/silkworm rearing tray" </w:instrText>
      </w:r>
      <w:r>
        <w:rPr>
          <w:rFonts w:hint="eastAsia"/>
          <w:color w:val="000000" w:themeColor="text1"/>
          <w:lang w:eastAsia="zh-CN"/>
          <w14:textFill>
            <w14:solidFill>
              <w14:schemeClr w14:val="tx1"/>
            </w14:solidFill>
          </w14:textFill>
        </w:rPr>
        <w:fldChar w:fldCharType="separate"/>
      </w:r>
      <w:r>
        <w:rPr>
          <w:rFonts w:hint="eastAsia"/>
          <w:color w:val="000000" w:themeColor="text1"/>
          <w:lang w:val="en-US" w:eastAsia="zh-CN"/>
          <w14:textFill>
            <w14:solidFill>
              <w14:schemeClr w14:val="tx1"/>
            </w14:solidFill>
          </w14:textFill>
        </w:rPr>
        <w:t>tray</w:t>
      </w:r>
      <w:r>
        <w:rPr>
          <w:rFonts w:hint="eastAsia"/>
          <w:color w:val="000000" w:themeColor="text1"/>
          <w:lang w:eastAsia="zh-CN"/>
          <w14:textFill>
            <w14:solidFill>
              <w14:schemeClr w14:val="tx1"/>
            </w14:solidFill>
          </w14:textFill>
        </w:rPr>
        <w:fldChar w:fldCharType="end"/>
      </w:r>
      <w:bookmarkEnd w:id="57"/>
    </w:p>
    <w:p>
      <w:pPr>
        <w:keepNext w:val="0"/>
        <w:keepLines w:val="0"/>
        <w:pageBreakBefore w:val="0"/>
        <w:widowControl/>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kern w:val="0"/>
          <w:sz w:val="21"/>
          <w:szCs w:val="21"/>
          <w:lang w:val="en-US"/>
        </w:rPr>
      </w:pPr>
      <w:r>
        <w:rPr>
          <w:rFonts w:hint="eastAsia" w:ascii="宋体" w:hAnsi="宋体" w:eastAsia="宋体" w:cs="宋体"/>
          <w:kern w:val="0"/>
          <w:sz w:val="21"/>
          <w:szCs w:val="21"/>
          <w:lang w:val="en-US" w:eastAsia="zh-CN" w:bidi="ar"/>
        </w:rPr>
        <w:t>一种采取可以叠放的塑料（或木质）专用蚕匾饲育小蚕的共育方式。它可高密度摆放蚕匾，提高蚕室空间利用率，结合共育车，养蚕操作简便。</w:t>
      </w:r>
    </w:p>
    <w:p>
      <w:pPr>
        <w:pStyle w:val="129"/>
        <w:spacing w:before="156" w:after="156"/>
        <w:rPr>
          <w:rFonts w:hint="eastAsia"/>
          <w:color w:val="000000" w:themeColor="text1"/>
          <w:lang w:val="en-US"/>
          <w14:textFill>
            <w14:solidFill>
              <w14:schemeClr w14:val="tx1"/>
            </w14:solidFill>
          </w14:textFill>
        </w:rPr>
      </w:pPr>
      <w:bookmarkStart w:id="58" w:name="_Toc10576"/>
      <w:r>
        <w:rPr>
          <w:rFonts w:hint="eastAsia"/>
          <w:color w:val="000000" w:themeColor="text1"/>
          <w:lang w:eastAsia="zh-CN"/>
          <w14:textFill>
            <w14:solidFill>
              <w14:schemeClr w14:val="tx1"/>
            </w14:solidFill>
          </w14:textFill>
        </w:rPr>
        <w:t>全防干育</w:t>
      </w:r>
      <w:r>
        <w:rPr>
          <w:rFonts w:hint="eastAsia"/>
          <w:color w:val="000000" w:themeColor="text1"/>
          <w:lang w:val="en-US"/>
          <w14:textFill>
            <w14:solidFill>
              <w14:schemeClr w14:val="tx1"/>
            </w14:solidFill>
          </w14:textFill>
        </w:rPr>
        <w:t xml:space="preserve"> Covered and matted rearing with paraffin paper</w:t>
      </w:r>
      <w:bookmarkEnd w:id="58"/>
    </w:p>
    <w:p>
      <w:pPr>
        <w:keepNext w:val="0"/>
        <w:keepLines w:val="0"/>
        <w:pageBreakBefore w:val="0"/>
        <w:widowControl w:val="0"/>
        <w:suppressLineNumbers w:val="0"/>
        <w:tabs>
          <w:tab w:val="left" w:pos="1080"/>
        </w:tabs>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在蚕座上盖、下垫塑料薄膜的家蚕饲育方法。</w:t>
      </w:r>
    </w:p>
    <w:p>
      <w:pPr>
        <w:pStyle w:val="129"/>
        <w:spacing w:before="156" w:after="156"/>
        <w:rPr>
          <w:rFonts w:hint="eastAsia"/>
          <w:color w:val="000000" w:themeColor="text1"/>
          <w:lang w:val="en-US"/>
          <w14:textFill>
            <w14:solidFill>
              <w14:schemeClr w14:val="tx1"/>
            </w14:solidFill>
          </w14:textFill>
        </w:rPr>
      </w:pPr>
      <w:bookmarkStart w:id="59" w:name="_Toc32556"/>
      <w:r>
        <w:rPr>
          <w:rFonts w:hint="eastAsia"/>
          <w:color w:val="000000" w:themeColor="text1"/>
          <w:lang w:val="en-US" w:eastAsia="zh-CN"/>
          <w14:textFill>
            <w14:solidFill>
              <w14:schemeClr w14:val="tx1"/>
            </w14:solidFill>
          </w14:textFill>
        </w:rPr>
        <w:t xml:space="preserve">半防干育 </w:t>
      </w:r>
      <w:r>
        <w:rPr>
          <w:rFonts w:hint="eastAsia"/>
          <w:color w:val="000000" w:themeColor="text1"/>
          <w:lang w:val="en-US"/>
          <w14:textFill>
            <w14:solidFill>
              <w14:schemeClr w14:val="tx1"/>
            </w14:solidFill>
          </w14:textFill>
        </w:rPr>
        <w:t>Only-covered rearing with paraffin paper</w:t>
      </w:r>
      <w:bookmarkEnd w:id="59"/>
    </w:p>
    <w:p>
      <w:pPr>
        <w:keepNext w:val="0"/>
        <w:keepLines w:val="0"/>
        <w:pageBreakBefore w:val="0"/>
        <w:widowControl/>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仅在蚕座上面盖塑料薄膜的家蚕饲育方法。</w:t>
      </w:r>
    </w:p>
    <w:p>
      <w:pPr>
        <w:pStyle w:val="129"/>
        <w:spacing w:before="156" w:after="156"/>
        <w:rPr>
          <w:rFonts w:hint="eastAsia"/>
          <w:color w:val="000000" w:themeColor="text1"/>
          <w:lang w:val="en-US"/>
          <w14:textFill>
            <w14:solidFill>
              <w14:schemeClr w14:val="tx1"/>
            </w14:solidFill>
          </w14:textFill>
        </w:rPr>
      </w:pPr>
      <w:bookmarkStart w:id="60" w:name="_Toc13515"/>
      <w:r>
        <w:rPr>
          <w:rFonts w:hint="eastAsia"/>
          <w:color w:val="000000" w:themeColor="text1"/>
          <w:lang w:eastAsia="zh-CN"/>
          <w14:textFill>
            <w14:solidFill>
              <w14:schemeClr w14:val="tx1"/>
            </w14:solidFill>
          </w14:textFill>
        </w:rPr>
        <w:t>普通</w:t>
      </w:r>
      <w:r>
        <w:rPr>
          <w:rFonts w:hint="eastAsia"/>
          <w:color w:val="000000" w:themeColor="text1"/>
          <w:lang w:val="en-US" w:eastAsia="zh-CN"/>
          <w14:textFill>
            <w14:solidFill>
              <w14:schemeClr w14:val="tx1"/>
            </w14:solidFill>
          </w14:textFill>
        </w:rPr>
        <w:t xml:space="preserve">育 </w:t>
      </w:r>
      <w:r>
        <w:rPr>
          <w:rFonts w:hint="eastAsia"/>
          <w:color w:val="000000" w:themeColor="text1"/>
          <w:lang w:val="en-US"/>
          <w14:textFill>
            <w14:solidFill>
              <w14:schemeClr w14:val="tx1"/>
            </w14:solidFill>
          </w14:textFill>
        </w:rPr>
        <w:t>Common rearing</w:t>
      </w:r>
      <w:bookmarkEnd w:id="60"/>
    </w:p>
    <w:p>
      <w:pPr>
        <w:keepNext w:val="0"/>
        <w:keepLines w:val="0"/>
        <w:pageBreakBefore w:val="0"/>
        <w:widowControl/>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在蚕座上不盖、下不垫塑料薄膜的家蚕饲育方法。</w:t>
      </w:r>
    </w:p>
    <w:p>
      <w:pPr>
        <w:pStyle w:val="128"/>
        <w:spacing w:before="312" w:after="312"/>
        <w:rPr>
          <w:rFonts w:hint="eastAsia"/>
          <w:color w:val="000000" w:themeColor="text1"/>
          <w14:textFill>
            <w14:solidFill>
              <w14:schemeClr w14:val="tx1"/>
            </w14:solidFill>
          </w14:textFill>
        </w:rPr>
      </w:pPr>
      <w:bookmarkStart w:id="61" w:name="_Toc17929"/>
      <w:bookmarkStart w:id="62" w:name="_Toc100570225"/>
      <w:r>
        <w:rPr>
          <w:rFonts w:hint="eastAsia"/>
          <w:color w:val="000000" w:themeColor="text1"/>
          <w:lang w:eastAsia="zh-CN"/>
          <w14:textFill>
            <w14:solidFill>
              <w14:schemeClr w14:val="tx1"/>
            </w14:solidFill>
          </w14:textFill>
        </w:rPr>
        <w:t>农村饲养基本要求</w:t>
      </w:r>
      <w:bookmarkEnd w:id="61"/>
    </w:p>
    <w:p>
      <w:pPr>
        <w:pStyle w:val="129"/>
        <w:spacing w:before="156" w:after="156"/>
        <w:rPr>
          <w:rFonts w:hint="eastAsia"/>
          <w:color w:val="000000" w:themeColor="text1"/>
          <w:lang w:val="en-US"/>
          <w14:textFill>
            <w14:solidFill>
              <w14:schemeClr w14:val="tx1"/>
            </w14:solidFill>
          </w14:textFill>
        </w:rPr>
      </w:pPr>
      <w:bookmarkStart w:id="63" w:name="_Toc13553"/>
      <w:r>
        <w:rPr>
          <w:rFonts w:hint="eastAsia"/>
          <w:color w:val="000000" w:themeColor="text1"/>
          <w:lang w:eastAsia="zh-CN"/>
          <w14:textFill>
            <w14:solidFill>
              <w14:schemeClr w14:val="tx1"/>
            </w14:solidFill>
          </w14:textFill>
        </w:rPr>
        <w:t>基本技术要求</w:t>
      </w:r>
      <w:bookmarkEnd w:id="63"/>
    </w:p>
    <w:p>
      <w:pPr>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kern w:val="44"/>
          <w:sz w:val="21"/>
          <w:szCs w:val="21"/>
          <w:lang w:val="en-US"/>
        </w:rPr>
      </w:pPr>
      <w:r>
        <w:rPr>
          <w:rFonts w:hint="eastAsia" w:ascii="宋体" w:hAnsi="宋体" w:eastAsia="宋体" w:cs="宋体"/>
          <w:kern w:val="2"/>
          <w:sz w:val="21"/>
          <w:szCs w:val="21"/>
          <w:lang w:val="en-US" w:eastAsia="zh-CN" w:bidi="ar"/>
        </w:rPr>
        <w:t>锦绣1号为耐血液型脓病的强健优质品种。基地推广宜集中催青、小蚕共育、大蚕省力化饲养。</w:t>
      </w:r>
    </w:p>
    <w:p>
      <w:pPr>
        <w:pStyle w:val="129"/>
        <w:spacing w:before="156" w:after="156"/>
        <w:rPr>
          <w:rFonts w:hint="eastAsia"/>
          <w:color w:val="000000" w:themeColor="text1"/>
          <w:lang w:val="en-US"/>
          <w14:textFill>
            <w14:solidFill>
              <w14:schemeClr w14:val="tx1"/>
            </w14:solidFill>
          </w14:textFill>
        </w:rPr>
      </w:pPr>
      <w:bookmarkStart w:id="64" w:name="_Toc5501"/>
      <w:r>
        <w:rPr>
          <w:rFonts w:hint="eastAsia"/>
          <w:color w:val="000000" w:themeColor="text1"/>
          <w:lang w:eastAsia="zh-CN"/>
          <w14:textFill>
            <w14:solidFill>
              <w14:schemeClr w14:val="tx1"/>
            </w14:solidFill>
          </w14:textFill>
        </w:rPr>
        <w:t>主要养蚕设施</w:t>
      </w:r>
      <w:bookmarkEnd w:id="64"/>
    </w:p>
    <w:p>
      <w:pPr>
        <w:keepNext w:val="0"/>
        <w:keepLines w:val="0"/>
        <w:pageBreakBefore w:val="0"/>
        <w:widowControl/>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选择在交通便利、水电充足且无污染的地方建设能保温保湿、采光通气、清洗消毒的催青室、小蚕共育室。选择叠框式小蚕共育，</w:t>
      </w:r>
      <w:r>
        <w:rPr>
          <w:rFonts w:hint="eastAsia" w:ascii="宋体" w:hAnsi="宋体" w:eastAsia="宋体" w:cs="宋体"/>
          <w:color w:val="000000"/>
          <w:kern w:val="2"/>
          <w:sz w:val="21"/>
          <w:szCs w:val="21"/>
          <w:lang w:val="en-US" w:eastAsia="zh-CN" w:bidi="ar"/>
        </w:rPr>
        <w:t>每共育50盒小蚕，需配备层高2.8 m左右的饲育室不少于16 m</w:t>
      </w:r>
      <w:r>
        <w:rPr>
          <w:rFonts w:hint="eastAsia" w:ascii="宋体" w:hAnsi="宋体" w:eastAsia="宋体" w:cs="宋体"/>
          <w:color w:val="000000"/>
          <w:kern w:val="2"/>
          <w:sz w:val="21"/>
          <w:szCs w:val="21"/>
          <w:vertAlign w:val="superscript"/>
          <w:lang w:val="en-US" w:eastAsia="zh-CN" w:bidi="ar"/>
        </w:rPr>
        <w:t>2</w:t>
      </w:r>
      <w:r>
        <w:rPr>
          <w:rFonts w:hint="eastAsia" w:ascii="宋体" w:hAnsi="宋体" w:eastAsia="宋体" w:cs="宋体"/>
          <w:color w:val="000000"/>
          <w:kern w:val="2"/>
          <w:sz w:val="21"/>
          <w:szCs w:val="21"/>
          <w:lang w:val="en-US" w:eastAsia="zh-CN" w:bidi="ar"/>
        </w:rPr>
        <w:t>，配套相应的贮桑室、操作间、消毒池、蚕沙池等</w:t>
      </w:r>
      <w:r>
        <w:rPr>
          <w:rFonts w:hint="eastAsia" w:ascii="宋体" w:hAnsi="宋体" w:eastAsia="宋体" w:cs="宋体"/>
          <w:kern w:val="2"/>
          <w:sz w:val="21"/>
          <w:szCs w:val="21"/>
          <w:lang w:val="en-US" w:eastAsia="zh-CN" w:bidi="ar"/>
        </w:rPr>
        <w:t>。</w:t>
      </w:r>
    </w:p>
    <w:p>
      <w:pPr>
        <w:keepNext w:val="0"/>
        <w:keepLines w:val="0"/>
        <w:pageBreakBefore w:val="0"/>
        <w:widowControl/>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kern w:val="0"/>
          <w:sz w:val="21"/>
          <w:szCs w:val="21"/>
          <w:lang w:val="en-US"/>
        </w:rPr>
      </w:pPr>
      <w:r>
        <w:rPr>
          <w:rFonts w:hint="eastAsia" w:ascii="宋体" w:hAnsi="宋体" w:eastAsia="宋体" w:cs="宋体"/>
          <w:kern w:val="2"/>
          <w:sz w:val="21"/>
          <w:szCs w:val="21"/>
          <w:lang w:val="en-US" w:eastAsia="zh-CN" w:bidi="ar"/>
        </w:rPr>
        <w:t>选择</w:t>
      </w:r>
      <w:r>
        <w:rPr>
          <w:rFonts w:hint="eastAsia" w:ascii="宋体" w:hAnsi="宋体" w:eastAsia="宋体" w:cs="宋体"/>
          <w:kern w:val="0"/>
          <w:sz w:val="21"/>
          <w:szCs w:val="21"/>
          <w:lang w:val="en-US" w:eastAsia="zh-CN" w:bidi="ar"/>
        </w:rPr>
        <w:t>在地势高亢、通风透气、地下水位低、水源条件好，离桑园较近、污染较远的地方建设大蚕房（棚），坐北朝南，不当西晒。按每盒蚕种最大饲育面积不少于32</w:t>
      </w:r>
      <w:r>
        <w:rPr>
          <w:rFonts w:hint="eastAsia" w:ascii="宋体" w:hAnsi="宋体" w:eastAsia="宋体" w:cs="宋体"/>
          <w:color w:val="000000"/>
          <w:kern w:val="2"/>
          <w:sz w:val="21"/>
          <w:szCs w:val="21"/>
          <w:lang w:val="en-US" w:eastAsia="zh-CN" w:bidi="ar"/>
        </w:rPr>
        <w:t xml:space="preserve"> m</w:t>
      </w:r>
      <w:r>
        <w:rPr>
          <w:rFonts w:hint="eastAsia" w:ascii="宋体" w:hAnsi="宋体" w:eastAsia="宋体" w:cs="宋体"/>
          <w:color w:val="000000"/>
          <w:kern w:val="2"/>
          <w:sz w:val="21"/>
          <w:szCs w:val="21"/>
          <w:vertAlign w:val="superscript"/>
          <w:lang w:val="en-US" w:eastAsia="zh-CN" w:bidi="ar"/>
        </w:rPr>
        <w:t>2</w:t>
      </w:r>
      <w:r>
        <w:rPr>
          <w:rFonts w:hint="eastAsia" w:ascii="宋体" w:hAnsi="宋体" w:eastAsia="宋体" w:cs="宋体"/>
          <w:color w:val="000000"/>
          <w:kern w:val="2"/>
          <w:sz w:val="21"/>
          <w:szCs w:val="21"/>
          <w:lang w:val="en-US" w:eastAsia="zh-CN" w:bidi="ar"/>
        </w:rPr>
        <w:t>标准</w:t>
      </w:r>
      <w:r>
        <w:rPr>
          <w:rFonts w:hint="eastAsia" w:ascii="宋体" w:hAnsi="宋体" w:eastAsia="宋体" w:cs="宋体"/>
          <w:kern w:val="0"/>
          <w:sz w:val="21"/>
          <w:szCs w:val="21"/>
          <w:lang w:val="en-US" w:eastAsia="zh-CN" w:bidi="ar"/>
        </w:rPr>
        <w:t>建房，配套相应的</w:t>
      </w:r>
      <w:r>
        <w:rPr>
          <w:rFonts w:hint="eastAsia" w:ascii="宋体" w:hAnsi="宋体" w:eastAsia="宋体" w:cs="宋体"/>
          <w:color w:val="000000"/>
          <w:kern w:val="2"/>
          <w:sz w:val="21"/>
          <w:szCs w:val="21"/>
          <w:lang w:val="en-US" w:eastAsia="zh-CN" w:bidi="ar"/>
        </w:rPr>
        <w:t>贮桑室、调桑室、附属室、消毒池、蚕沙池等</w:t>
      </w:r>
      <w:r>
        <w:rPr>
          <w:rFonts w:hint="eastAsia" w:ascii="宋体" w:hAnsi="宋体" w:eastAsia="宋体" w:cs="宋体"/>
          <w:kern w:val="0"/>
          <w:sz w:val="21"/>
          <w:szCs w:val="21"/>
          <w:lang w:val="en-US" w:eastAsia="zh-CN" w:bidi="ar"/>
        </w:rPr>
        <w:t>。</w:t>
      </w:r>
    </w:p>
    <w:p>
      <w:pPr>
        <w:pStyle w:val="128"/>
        <w:spacing w:before="312" w:after="312"/>
        <w:rPr>
          <w:rFonts w:hint="eastAsia"/>
          <w:color w:val="000000" w:themeColor="text1"/>
          <w14:textFill>
            <w14:solidFill>
              <w14:schemeClr w14:val="tx1"/>
            </w14:solidFill>
          </w14:textFill>
        </w:rPr>
      </w:pPr>
      <w:bookmarkStart w:id="65" w:name="_Toc27770"/>
      <w:r>
        <w:rPr>
          <w:rFonts w:hint="eastAsia"/>
          <w:color w:val="000000" w:themeColor="text1"/>
          <w:lang w:eastAsia="zh-CN"/>
          <w14:textFill>
            <w14:solidFill>
              <w14:schemeClr w14:val="tx1"/>
            </w14:solidFill>
          </w14:textFill>
        </w:rPr>
        <w:t>蚕种催青</w:t>
      </w:r>
      <w:bookmarkEnd w:id="65"/>
    </w:p>
    <w:p>
      <w:pPr>
        <w:pStyle w:val="129"/>
        <w:spacing w:before="156" w:after="156"/>
        <w:rPr>
          <w:rFonts w:hint="eastAsia"/>
          <w:color w:val="000000" w:themeColor="text1"/>
          <w:lang w:val="en-US"/>
          <w14:textFill>
            <w14:solidFill>
              <w14:schemeClr w14:val="tx1"/>
            </w14:solidFill>
          </w14:textFill>
        </w:rPr>
      </w:pPr>
      <w:bookmarkStart w:id="66" w:name="_Toc15445"/>
      <w:r>
        <w:rPr>
          <w:rFonts w:hint="eastAsia"/>
          <w:color w:val="000000" w:themeColor="text1"/>
          <w:lang w:eastAsia="zh-CN"/>
          <w14:textFill>
            <w14:solidFill>
              <w14:schemeClr w14:val="tx1"/>
            </w14:solidFill>
          </w14:textFill>
        </w:rPr>
        <w:t>催青准备</w:t>
      </w:r>
      <w:bookmarkEnd w:id="66"/>
    </w:p>
    <w:p>
      <w:pPr>
        <w:pStyle w:val="89"/>
        <w:spacing w:before="156" w:after="156"/>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催青室和催青用具使用前需彻底清洗消毒，药物消毒需在催青前7d完成，并在催青前3d开窗通气，排除残留药味。</w:t>
      </w:r>
    </w:p>
    <w:p>
      <w:pPr>
        <w:pStyle w:val="89"/>
        <w:spacing w:before="156" w:after="156"/>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在出库蚕种送达催青室前2h应将催青室温度调控到22℃，湿度75%～80%。蚕种送达催青室后，清理点数、登记、摊铺，同时轻轻摇平散卵蚕种。</w:t>
      </w:r>
    </w:p>
    <w:p>
      <w:pPr>
        <w:pStyle w:val="129"/>
        <w:spacing w:before="156" w:after="156"/>
        <w:rPr>
          <w:rFonts w:hint="eastAsia"/>
          <w:color w:val="000000" w:themeColor="text1"/>
          <w:lang w:val="en-US"/>
          <w14:textFill>
            <w14:solidFill>
              <w14:schemeClr w14:val="tx1"/>
            </w14:solidFill>
          </w14:textFill>
        </w:rPr>
      </w:pPr>
      <w:bookmarkStart w:id="67" w:name="_Toc21057"/>
      <w:r>
        <w:rPr>
          <w:rFonts w:hint="eastAsia"/>
          <w:color w:val="000000" w:themeColor="text1"/>
          <w:lang w:eastAsia="zh-CN"/>
          <w14:textFill>
            <w14:solidFill>
              <w14:schemeClr w14:val="tx1"/>
            </w14:solidFill>
          </w14:textFill>
        </w:rPr>
        <w:t>催青标准</w:t>
      </w:r>
      <w:bookmarkEnd w:id="67"/>
    </w:p>
    <w:p>
      <w:pPr>
        <w:keepNext w:val="0"/>
        <w:keepLines w:val="0"/>
        <w:pageBreakBefore w:val="0"/>
        <w:widowControl w:val="0"/>
        <w:suppressLineNumbers w:val="0"/>
        <w:tabs>
          <w:tab w:val="left" w:pos="1080"/>
        </w:tabs>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锦绣1号为夏秋用品种，采用两段催青法。出库当天用温度22℃，湿度85%保护。其后至戊3前温度控制24℃～25℃，湿度75%～80%，每天自然光照；戊3起温度控制25.5℃～26℃，湿度80%～85%，每天光照18h，点青（已4）后全天黑暗。</w:t>
      </w:r>
    </w:p>
    <w:p>
      <w:pPr>
        <w:pStyle w:val="129"/>
        <w:spacing w:before="156" w:after="156"/>
        <w:rPr>
          <w:rFonts w:hint="eastAsia"/>
          <w:color w:val="000000" w:themeColor="text1"/>
          <w:lang w:val="en-US"/>
          <w14:textFill>
            <w14:solidFill>
              <w14:schemeClr w14:val="tx1"/>
            </w14:solidFill>
          </w14:textFill>
        </w:rPr>
      </w:pPr>
      <w:bookmarkStart w:id="68" w:name="_Toc13360"/>
      <w:r>
        <w:rPr>
          <w:rFonts w:hint="eastAsia"/>
          <w:color w:val="000000" w:themeColor="text1"/>
          <w:lang w:eastAsia="zh-CN"/>
          <w14:textFill>
            <w14:solidFill>
              <w14:schemeClr w14:val="tx1"/>
            </w14:solidFill>
          </w14:textFill>
        </w:rPr>
        <w:t>换气调种</w:t>
      </w:r>
      <w:bookmarkEnd w:id="68"/>
    </w:p>
    <w:p>
      <w:pPr>
        <w:keepNext w:val="0"/>
        <w:keepLines w:val="0"/>
        <w:pageBreakBefore w:val="0"/>
        <w:widowControl w:val="0"/>
        <w:suppressLineNumbers w:val="0"/>
        <w:tabs>
          <w:tab w:val="left" w:pos="1080"/>
        </w:tabs>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rPr>
      </w:pPr>
      <w:r>
        <w:rPr>
          <w:rFonts w:hint="eastAsia" w:ascii="宋体" w:hAnsi="宋体" w:eastAsia="宋体" w:cs="宋体"/>
          <w:kern w:val="2"/>
          <w:sz w:val="21"/>
          <w:szCs w:val="21"/>
          <w:lang w:val="en-US" w:eastAsia="zh-CN" w:bidi="ar"/>
        </w:rPr>
        <w:t>每天进行上下、左右、前后调换蚕种位置2次，同时进行散卵摇种。</w:t>
      </w:r>
    </w:p>
    <w:p>
      <w:pPr>
        <w:keepNext w:val="0"/>
        <w:keepLines w:val="0"/>
        <w:pageBreakBefore w:val="0"/>
        <w:widowControl w:val="0"/>
        <w:suppressLineNumbers w:val="0"/>
        <w:tabs>
          <w:tab w:val="left" w:pos="1080"/>
        </w:tabs>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结合调种，戊</w:t>
      </w:r>
      <w:r>
        <w:rPr>
          <w:rFonts w:hint="eastAsia" w:ascii="宋体" w:hAnsi="宋体" w:eastAsia="宋体" w:cs="宋体"/>
          <w:kern w:val="2"/>
          <w:sz w:val="21"/>
          <w:szCs w:val="21"/>
          <w:vertAlign w:val="subscript"/>
          <w:lang w:val="en-US" w:eastAsia="zh-CN" w:bidi="ar"/>
        </w:rPr>
        <w:t>3</w:t>
      </w:r>
      <w:r>
        <w:rPr>
          <w:rFonts w:hint="eastAsia" w:ascii="宋体" w:hAnsi="宋体" w:eastAsia="宋体" w:cs="宋体"/>
          <w:kern w:val="2"/>
          <w:sz w:val="21"/>
          <w:szCs w:val="21"/>
          <w:lang w:val="en-US" w:eastAsia="zh-CN" w:bidi="ar"/>
        </w:rPr>
        <w:t>前每天上、下午各开门窗换气1次，戊</w:t>
      </w:r>
      <w:r>
        <w:rPr>
          <w:rFonts w:hint="eastAsia" w:ascii="宋体" w:hAnsi="宋体" w:eastAsia="宋体" w:cs="宋体"/>
          <w:kern w:val="2"/>
          <w:sz w:val="21"/>
          <w:szCs w:val="21"/>
          <w:vertAlign w:val="subscript"/>
          <w:lang w:val="en-US" w:eastAsia="zh-CN" w:bidi="ar"/>
        </w:rPr>
        <w:t>3</w:t>
      </w:r>
      <w:r>
        <w:rPr>
          <w:rFonts w:hint="eastAsia" w:ascii="宋体" w:hAnsi="宋体" w:eastAsia="宋体" w:cs="宋体"/>
          <w:kern w:val="2"/>
          <w:sz w:val="21"/>
          <w:szCs w:val="21"/>
          <w:lang w:val="en-US" w:eastAsia="zh-CN" w:bidi="ar"/>
        </w:rPr>
        <w:t>起每天上、下午各2次，每次10 min～15 min；注意防止温度急变。</w:t>
      </w:r>
    </w:p>
    <w:p>
      <w:pPr>
        <w:pStyle w:val="129"/>
        <w:spacing w:before="156" w:after="156"/>
        <w:rPr>
          <w:rFonts w:hint="eastAsia"/>
          <w:color w:val="000000" w:themeColor="text1"/>
          <w:lang w:val="en-US"/>
          <w14:textFill>
            <w14:solidFill>
              <w14:schemeClr w14:val="tx1"/>
            </w14:solidFill>
          </w14:textFill>
        </w:rPr>
      </w:pPr>
      <w:bookmarkStart w:id="69" w:name="_Toc18109"/>
      <w:r>
        <w:rPr>
          <w:rFonts w:hint="eastAsia"/>
          <w:color w:val="000000" w:themeColor="text1"/>
          <w:lang w:eastAsia="zh-CN"/>
          <w14:textFill>
            <w14:solidFill>
              <w14:schemeClr w14:val="tx1"/>
            </w14:solidFill>
          </w14:textFill>
        </w:rPr>
        <w:t>蚕种分发</w:t>
      </w:r>
      <w:bookmarkEnd w:id="69"/>
    </w:p>
    <w:p>
      <w:pPr>
        <w:keepNext w:val="0"/>
        <w:keepLines w:val="0"/>
        <w:pageBreakBefore w:val="0"/>
        <w:widowControl w:val="0"/>
        <w:suppressLineNumbers w:val="0"/>
        <w:tabs>
          <w:tab w:val="left" w:pos="1080"/>
        </w:tabs>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蚕卵胚子发育到点青（己</w:t>
      </w:r>
      <w:r>
        <w:rPr>
          <w:rFonts w:hint="eastAsia" w:ascii="宋体" w:hAnsi="宋体" w:eastAsia="宋体" w:cs="宋体"/>
          <w:kern w:val="2"/>
          <w:sz w:val="21"/>
          <w:szCs w:val="21"/>
          <w:vertAlign w:val="subscript"/>
          <w:lang w:val="en-US" w:eastAsia="zh-CN" w:bidi="ar"/>
        </w:rPr>
        <w:t>4</w:t>
      </w:r>
      <w:r>
        <w:rPr>
          <w:rFonts w:hint="eastAsia" w:ascii="宋体" w:hAnsi="宋体" w:eastAsia="宋体" w:cs="宋体"/>
          <w:kern w:val="2"/>
          <w:sz w:val="21"/>
          <w:szCs w:val="21"/>
          <w:lang w:val="en-US" w:eastAsia="zh-CN" w:bidi="ar"/>
        </w:rPr>
        <w:t>）后，根据生产的具体情况，适时分发蚕种。</w:t>
      </w:r>
    </w:p>
    <w:p>
      <w:pPr>
        <w:keepNext w:val="0"/>
        <w:keepLines w:val="0"/>
        <w:pageBreakBefore w:val="0"/>
        <w:widowControl w:val="0"/>
        <w:suppressLineNumbers w:val="0"/>
        <w:tabs>
          <w:tab w:val="left" w:pos="1080"/>
        </w:tabs>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发种前2 h～3 h将蚕种保护温度逐渐调至自然温度。</w:t>
      </w:r>
    </w:p>
    <w:p>
      <w:pPr>
        <w:keepNext w:val="0"/>
        <w:keepLines w:val="0"/>
        <w:pageBreakBefore w:val="0"/>
        <w:widowControl w:val="0"/>
        <w:suppressLineNumbers w:val="0"/>
        <w:tabs>
          <w:tab w:val="left" w:pos="1080"/>
        </w:tabs>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领种途中，用</w:t>
      </w:r>
      <w:r>
        <w:rPr>
          <w:rFonts w:hint="eastAsia" w:ascii="宋体" w:hAnsi="宋体" w:eastAsia="宋体" w:cs="宋体"/>
          <w:kern w:val="2"/>
          <w:sz w:val="21"/>
          <w:szCs w:val="21"/>
          <w:lang w:val="en-US" w:eastAsia="zh-CN" w:bidi="ar"/>
        </w:rPr>
        <w:t>干净、柔软、湿润、对蚕卵无害的黑色棉布</w:t>
      </w:r>
      <w:r>
        <w:rPr>
          <w:rFonts w:hint="eastAsia" w:ascii="宋体" w:hAnsi="宋体" w:eastAsia="宋体" w:cs="宋体"/>
          <w:kern w:val="0"/>
          <w:sz w:val="21"/>
          <w:szCs w:val="21"/>
          <w:lang w:val="en-US" w:eastAsia="zh-CN" w:bidi="ar"/>
        </w:rPr>
        <w:t>覆盖蚕种容器；</w:t>
      </w:r>
      <w:r>
        <w:rPr>
          <w:rFonts w:hint="eastAsia" w:ascii="宋体" w:hAnsi="宋体" w:eastAsia="宋体" w:cs="宋体"/>
          <w:kern w:val="2"/>
          <w:sz w:val="21"/>
          <w:szCs w:val="21"/>
          <w:lang w:val="en-US" w:eastAsia="zh-CN" w:bidi="ar"/>
        </w:rPr>
        <w:t>避免阳光直射、高温雨淋，接触不良气体；注意换气，保持空气新鲜。</w:t>
      </w:r>
    </w:p>
    <w:p>
      <w:pPr>
        <w:pStyle w:val="129"/>
        <w:spacing w:before="156" w:after="156"/>
        <w:rPr>
          <w:rFonts w:hint="eastAsia"/>
          <w:color w:val="000000" w:themeColor="text1"/>
          <w:lang w:val="en-US"/>
          <w14:textFill>
            <w14:solidFill>
              <w14:schemeClr w14:val="tx1"/>
            </w14:solidFill>
          </w14:textFill>
        </w:rPr>
      </w:pPr>
      <w:bookmarkStart w:id="70" w:name="_Toc15290"/>
      <w:r>
        <w:rPr>
          <w:rFonts w:hint="eastAsia"/>
          <w:color w:val="000000" w:themeColor="text1"/>
          <w:lang w:eastAsia="zh-CN"/>
          <w14:textFill>
            <w14:solidFill>
              <w14:schemeClr w14:val="tx1"/>
            </w14:solidFill>
          </w14:textFill>
        </w:rPr>
        <w:t>补催青</w:t>
      </w:r>
      <w:bookmarkEnd w:id="70"/>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共育室温度升至</w:t>
      </w:r>
      <w:r>
        <w:rPr>
          <w:rFonts w:hint="eastAsia" w:ascii="宋体" w:hAnsi="宋体" w:eastAsia="宋体" w:cs="宋体"/>
          <w:color w:val="000000"/>
          <w:kern w:val="0"/>
          <w:sz w:val="21"/>
          <w:szCs w:val="21"/>
          <w:lang w:val="en-US" w:eastAsia="zh-CN" w:bidi="ar"/>
        </w:rPr>
        <w:t>22 ℃，湿度保持80%～85%。蚕种进入后温度逐渐调至25.5℃～26 ℃，保持湿度85%～90%。</w:t>
      </w:r>
      <w:r>
        <w:rPr>
          <w:rFonts w:hint="eastAsia" w:ascii="宋体" w:hAnsi="宋体" w:eastAsia="宋体" w:cs="宋体"/>
          <w:kern w:val="0"/>
          <w:sz w:val="21"/>
          <w:szCs w:val="21"/>
          <w:lang w:val="en-US" w:eastAsia="zh-CN" w:bidi="ar"/>
        </w:rPr>
        <w:t>将卵倒出平铺在垫有白纸的蚕匾里，每盒蚕种铺成面积30cm×40cm，用黑布遮光，关闭门窗，保持室内黑暗，到第2天或第3天早晨收蚁。</w:t>
      </w:r>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平铺散卵蚕种时也可装入收蚁袋中，将黑面朝上放入蚕匾黑暗。</w:t>
      </w:r>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kern w:val="0"/>
          <w:sz w:val="21"/>
          <w:szCs w:val="21"/>
          <w:lang w:val="en-US" w:eastAsia="zh-CN" w:bidi="ar"/>
        </w:rPr>
      </w:pPr>
    </w:p>
    <w:p>
      <w:pPr>
        <w:pStyle w:val="128"/>
        <w:spacing w:before="312" w:after="312"/>
        <w:rPr>
          <w:rFonts w:hint="eastAsia"/>
          <w:color w:val="000000" w:themeColor="text1"/>
          <w14:textFill>
            <w14:solidFill>
              <w14:schemeClr w14:val="tx1"/>
            </w14:solidFill>
          </w14:textFill>
        </w:rPr>
      </w:pPr>
      <w:bookmarkStart w:id="71" w:name="_Toc5576"/>
      <w:r>
        <w:rPr>
          <w:rFonts w:hint="eastAsia"/>
          <w:color w:val="000000" w:themeColor="text1"/>
          <w:lang w:eastAsia="zh-CN"/>
          <w14:textFill>
            <w14:solidFill>
              <w14:schemeClr w14:val="tx1"/>
            </w14:solidFill>
          </w14:textFill>
        </w:rPr>
        <w:t>收蚁</w:t>
      </w:r>
      <w:bookmarkEnd w:id="71"/>
    </w:p>
    <w:p>
      <w:pPr>
        <w:pStyle w:val="129"/>
        <w:spacing w:before="156" w:after="156"/>
        <w:rPr>
          <w:rFonts w:hint="eastAsia"/>
          <w:color w:val="000000" w:themeColor="text1"/>
          <w:lang w:val="en-US"/>
          <w14:textFill>
            <w14:solidFill>
              <w14:schemeClr w14:val="tx1"/>
            </w14:solidFill>
          </w14:textFill>
        </w:rPr>
      </w:pPr>
      <w:bookmarkStart w:id="72" w:name="_Toc24505"/>
      <w:r>
        <w:rPr>
          <w:rFonts w:hint="eastAsia"/>
          <w:color w:val="000000" w:themeColor="text1"/>
          <w:lang w:eastAsia="zh-CN"/>
          <w14:textFill>
            <w14:solidFill>
              <w14:schemeClr w14:val="tx1"/>
            </w14:solidFill>
          </w14:textFill>
        </w:rPr>
        <w:t>收蚁准备</w:t>
      </w:r>
      <w:bookmarkEnd w:id="72"/>
    </w:p>
    <w:p>
      <w:pPr>
        <w:pStyle w:val="89"/>
        <w:spacing w:before="156" w:after="156"/>
        <w:rPr>
          <w:rFonts w:hint="eastAsia"/>
          <w:color w:val="000000" w:themeColor="text1"/>
          <w:lang w:val="en-US"/>
          <w14:textFill>
            <w14:solidFill>
              <w14:schemeClr w14:val="tx1"/>
            </w14:solidFill>
          </w14:textFill>
        </w:rPr>
      </w:pPr>
      <w:bookmarkStart w:id="73" w:name="_Toc12295"/>
      <w:r>
        <w:rPr>
          <w:rFonts w:hint="eastAsia"/>
          <w:color w:val="000000" w:themeColor="text1"/>
          <w:lang w:val="en-US" w:eastAsia="zh-CN"/>
          <w14:textFill>
            <w14:solidFill>
              <w14:schemeClr w14:val="tx1"/>
            </w14:solidFill>
          </w14:textFill>
        </w:rPr>
        <w:t>共育前要对共育室、小蚕共育用具及周围环境药物消毒不少于2次。领种前3天要最后全面消毒1次。</w:t>
      </w:r>
      <w:bookmarkEnd w:id="73"/>
    </w:p>
    <w:p>
      <w:pPr>
        <w:pStyle w:val="89"/>
        <w:spacing w:before="156" w:after="156"/>
        <w:rPr>
          <w:rFonts w:hint="eastAsia"/>
          <w:color w:val="000000" w:themeColor="text1"/>
          <w:lang w:val="en-US"/>
          <w14:textFill>
            <w14:solidFill>
              <w14:schemeClr w14:val="tx1"/>
            </w14:solidFill>
          </w14:textFill>
        </w:rPr>
      </w:pPr>
      <w:bookmarkStart w:id="74" w:name="_Toc20845"/>
      <w:r>
        <w:rPr>
          <w:rFonts w:hint="eastAsia"/>
          <w:color w:val="000000" w:themeColor="text1"/>
          <w:lang w:val="en-US" w:eastAsia="zh-CN"/>
          <w14:textFill>
            <w14:solidFill>
              <w14:schemeClr w14:val="tx1"/>
            </w14:solidFill>
          </w14:textFill>
        </w:rPr>
        <w:t>采好收蚁用叶，每盒蚕种采叶0.3kg，采回的桑叶选择整理，选出虫口叶等不良叶，擦拭桑叶表面的水分及灰尘，切成0.5cm见方桑叶待用。</w:t>
      </w:r>
      <w:bookmarkEnd w:id="74"/>
    </w:p>
    <w:p>
      <w:pPr>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蚕室温度调节至25℃～26℃，湿度80%～85％。</w:t>
      </w:r>
    </w:p>
    <w:p>
      <w:pPr>
        <w:pStyle w:val="129"/>
        <w:spacing w:before="156" w:after="156"/>
        <w:rPr>
          <w:rFonts w:hint="eastAsia"/>
          <w:color w:val="000000" w:themeColor="text1"/>
          <w:lang w:val="en-US"/>
          <w14:textFill>
            <w14:solidFill>
              <w14:schemeClr w14:val="tx1"/>
            </w14:solidFill>
          </w14:textFill>
        </w:rPr>
      </w:pPr>
      <w:bookmarkStart w:id="75" w:name="_Toc8246"/>
      <w:r>
        <w:rPr>
          <w:rFonts w:hint="eastAsia"/>
          <w:color w:val="000000" w:themeColor="text1"/>
          <w:lang w:eastAsia="zh-CN"/>
          <w14:textFill>
            <w14:solidFill>
              <w14:schemeClr w14:val="tx1"/>
            </w14:solidFill>
          </w14:textFill>
        </w:rPr>
        <w:t>收蚁时间</w:t>
      </w:r>
      <w:bookmarkEnd w:id="75"/>
    </w:p>
    <w:p>
      <w:pPr>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收蚁当日早晨5时～6时，拉开共育室窗帘，揭去蚕卵覆盖物，开灯感光。2～3h后开始收蚁。</w:t>
      </w:r>
    </w:p>
    <w:p>
      <w:pPr>
        <w:pStyle w:val="129"/>
        <w:spacing w:before="156" w:after="156"/>
        <w:rPr>
          <w:rFonts w:hint="eastAsia"/>
          <w:color w:val="000000" w:themeColor="text1"/>
          <w:lang w:val="en-US"/>
          <w14:textFill>
            <w14:solidFill>
              <w14:schemeClr w14:val="tx1"/>
            </w14:solidFill>
          </w14:textFill>
        </w:rPr>
      </w:pPr>
      <w:bookmarkStart w:id="76" w:name="_Toc7452"/>
      <w:r>
        <w:rPr>
          <w:rFonts w:hint="eastAsia"/>
          <w:color w:val="000000" w:themeColor="text1"/>
          <w:lang w:eastAsia="zh-CN"/>
          <w14:textFill>
            <w14:solidFill>
              <w14:schemeClr w14:val="tx1"/>
            </w14:solidFill>
          </w14:textFill>
        </w:rPr>
        <w:t>收蚁方法</w:t>
      </w:r>
      <w:bookmarkEnd w:id="76"/>
    </w:p>
    <w:p>
      <w:pPr>
        <w:pStyle w:val="89"/>
        <w:spacing w:before="156" w:after="156"/>
        <w:rPr>
          <w:rFonts w:hint="eastAsia"/>
          <w:color w:val="000000" w:themeColor="text1"/>
          <w:lang w:val="en-US"/>
          <w14:textFill>
            <w14:solidFill>
              <w14:schemeClr w14:val="tx1"/>
            </w14:solidFill>
          </w14:textFill>
        </w:rPr>
      </w:pPr>
      <w:bookmarkStart w:id="77" w:name="_Toc9244"/>
      <w:bookmarkStart w:id="78" w:name="_Toc101077809"/>
      <w:r>
        <w:rPr>
          <w:rFonts w:hint="eastAsia"/>
          <w:color w:val="000000" w:themeColor="text1"/>
          <w:lang w:val="en-US" w:eastAsia="zh-CN"/>
          <w14:textFill>
            <w14:solidFill>
              <w14:schemeClr w14:val="tx1"/>
            </w14:solidFill>
          </w14:textFill>
        </w:rPr>
        <w:t>网收法</w:t>
      </w:r>
      <w:bookmarkEnd w:id="77"/>
      <w:bookmarkEnd w:id="78"/>
    </w:p>
    <w:p>
      <w:pPr>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在摊开的卵面盖上双层尼龙网进行感光，卵面四周撒上防僵粉或新鲜石灰粉进行围座，防止蚁蚕逸散。收蚁时，撒上小方块桑叶，经15min～20min蚁蚕爬上桑叶后，把上层网提到垫好白纸的空匾中，进行定座消毒给桑。当天未孵化的蚕卵继续进行黑暗保护，待第二天再收蚁。</w:t>
      </w:r>
    </w:p>
    <w:p>
      <w:pPr>
        <w:pStyle w:val="89"/>
        <w:spacing w:before="156" w:after="156"/>
        <w:rPr>
          <w:rFonts w:hint="eastAsia"/>
          <w:color w:val="000000" w:themeColor="text1"/>
          <w:lang w:val="en-US"/>
          <w14:textFill>
            <w14:solidFill>
              <w14:schemeClr w14:val="tx1"/>
            </w14:solidFill>
          </w14:textFill>
        </w:rPr>
      </w:pPr>
      <w:bookmarkStart w:id="79" w:name="_Toc101077810"/>
      <w:bookmarkStart w:id="80" w:name="_Toc10679"/>
      <w:r>
        <w:rPr>
          <w:rFonts w:hint="eastAsia"/>
          <w:color w:val="000000" w:themeColor="text1"/>
          <w:lang w:val="en-US" w:eastAsia="zh-CN"/>
          <w14:textFill>
            <w14:solidFill>
              <w14:schemeClr w14:val="tx1"/>
            </w14:solidFill>
          </w14:textFill>
        </w:rPr>
        <w:t>袋收法</w:t>
      </w:r>
      <w:bookmarkEnd w:id="79"/>
      <w:bookmarkEnd w:id="80"/>
    </w:p>
    <w:p>
      <w:pPr>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将收蚁袋白绵纸面向上，平放在蚕匾上感光。收蚁时将条叶撒在绵纸上，约20min～30min后去掉桑叶，将绵纸四周揭开翻过来，放到另一只蚕匾上，给喂方块叶，其余步骤同6.3.1。如粘卵纸上还有少量蚁蚕，可切小条叶吸引蚁蚕。</w:t>
      </w:r>
    </w:p>
    <w:p>
      <w:pPr>
        <w:pStyle w:val="128"/>
        <w:spacing w:before="312" w:after="312"/>
        <w:rPr>
          <w:rFonts w:hint="eastAsia"/>
          <w:color w:val="000000" w:themeColor="text1"/>
          <w14:textFill>
            <w14:solidFill>
              <w14:schemeClr w14:val="tx1"/>
            </w14:solidFill>
          </w14:textFill>
        </w:rPr>
      </w:pPr>
      <w:bookmarkStart w:id="81" w:name="_Toc19970"/>
      <w:r>
        <w:rPr>
          <w:rFonts w:hint="eastAsia"/>
          <w:color w:val="000000" w:themeColor="text1"/>
          <w:lang w:eastAsia="zh-CN"/>
          <w14:textFill>
            <w14:solidFill>
              <w14:schemeClr w14:val="tx1"/>
            </w14:solidFill>
          </w14:textFill>
        </w:rPr>
        <w:t>小蚕饲养</w:t>
      </w:r>
      <w:bookmarkEnd w:id="81"/>
    </w:p>
    <w:p>
      <w:pPr>
        <w:pStyle w:val="129"/>
        <w:spacing w:before="156" w:after="156"/>
        <w:rPr>
          <w:rFonts w:hint="eastAsia"/>
          <w:color w:val="000000" w:themeColor="text1"/>
          <w:lang w:val="en-US"/>
          <w14:textFill>
            <w14:solidFill>
              <w14:schemeClr w14:val="tx1"/>
            </w14:solidFill>
          </w14:textFill>
        </w:rPr>
      </w:pPr>
      <w:bookmarkStart w:id="82" w:name="_Toc29441"/>
      <w:r>
        <w:rPr>
          <w:rFonts w:hint="eastAsia"/>
          <w:color w:val="000000" w:themeColor="text1"/>
          <w:lang w:eastAsia="zh-CN"/>
          <w14:textFill>
            <w14:solidFill>
              <w14:schemeClr w14:val="tx1"/>
            </w14:solidFill>
          </w14:textFill>
        </w:rPr>
        <w:t>小蚕饲养标准</w:t>
      </w:r>
      <w:bookmarkEnd w:id="82"/>
    </w:p>
    <w:p>
      <w:pPr>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收蚁结束后，小蚕期饲养标准按表1要求进行。</w:t>
      </w:r>
    </w:p>
    <w:p>
      <w:pPr>
        <w:pStyle w:val="136"/>
        <w:spacing w:before="156" w:after="156"/>
        <w:rPr>
          <w:rFonts w:hint="eastAsia"/>
          <w:color w:val="000000" w:themeColor="text1"/>
          <w:lang w:val="en-US"/>
          <w14:textFill>
            <w14:solidFill>
              <w14:schemeClr w14:val="tx1"/>
            </w14:solidFill>
          </w14:textFill>
        </w:rPr>
      </w:pPr>
      <w:r>
        <w:rPr>
          <w:rFonts w:hint="eastAsia"/>
          <w:color w:val="000000" w:themeColor="text1"/>
          <w:lang w:val="en-US" w:eastAsia="zh-CN"/>
          <w14:textFill>
            <w14:solidFill>
              <w14:schemeClr w14:val="tx1"/>
            </w14:solidFill>
          </w14:textFill>
        </w:rPr>
        <w:t>小蚕期饲养技术标准</w:t>
      </w:r>
    </w:p>
    <w:tbl>
      <w:tblPr>
        <w:tblStyle w:val="4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118"/>
        <w:gridCol w:w="667"/>
        <w:gridCol w:w="1535"/>
        <w:gridCol w:w="2109"/>
        <w:gridCol w:w="2016"/>
        <w:gridCol w:w="2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3211" w:type="dxa"/>
            <w:gridSpan w:val="3"/>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龄　　别</w:t>
            </w:r>
          </w:p>
        </w:tc>
        <w:tc>
          <w:tcPr>
            <w:tcW w:w="204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1</w:t>
            </w:r>
            <w:r>
              <w:rPr>
                <w:rFonts w:hint="eastAsia" w:ascii="宋体" w:hAnsi="宋体" w:eastAsia="宋体" w:cs="宋体"/>
                <w:sz w:val="18"/>
                <w:szCs w:val="18"/>
              </w:rPr>
              <w:t>龄</w:t>
            </w:r>
          </w:p>
        </w:tc>
        <w:tc>
          <w:tcPr>
            <w:tcW w:w="195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2</w:t>
            </w:r>
            <w:r>
              <w:rPr>
                <w:rFonts w:hint="eastAsia" w:ascii="宋体" w:hAnsi="宋体" w:eastAsia="宋体" w:cs="宋体"/>
                <w:sz w:val="18"/>
                <w:szCs w:val="18"/>
              </w:rPr>
              <w:t>龄</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3</w:t>
            </w:r>
            <w:r>
              <w:rPr>
                <w:rFonts w:hint="eastAsia" w:ascii="宋体" w:hAnsi="宋体" w:eastAsia="宋体" w:cs="宋体"/>
                <w:sz w:val="18"/>
                <w:szCs w:val="18"/>
              </w:rPr>
              <w:t>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108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饲育温湿度</w:t>
            </w:r>
          </w:p>
        </w:tc>
        <w:tc>
          <w:tcPr>
            <w:tcW w:w="6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食桑</w:t>
            </w:r>
          </w:p>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中</w:t>
            </w:r>
          </w:p>
        </w:tc>
        <w:tc>
          <w:tcPr>
            <w:tcW w:w="14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温度（</w:t>
            </w:r>
            <w:r>
              <w:rPr>
                <w:rFonts w:hint="eastAsia" w:ascii="宋体" w:hAnsi="宋体" w:eastAsia="宋体" w:cs="宋体"/>
                <w:sz w:val="18"/>
                <w:szCs w:val="18"/>
                <w:lang w:val="en-US"/>
              </w:rPr>
              <w:t>℃</w:t>
            </w:r>
            <w:r>
              <w:rPr>
                <w:rFonts w:hint="eastAsia" w:ascii="宋体" w:hAnsi="宋体" w:eastAsia="宋体" w:cs="宋体"/>
                <w:sz w:val="18"/>
                <w:szCs w:val="18"/>
              </w:rPr>
              <w:t>）</w:t>
            </w:r>
          </w:p>
        </w:tc>
        <w:tc>
          <w:tcPr>
            <w:tcW w:w="20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27</w:t>
            </w:r>
            <w:r>
              <w:rPr>
                <w:rFonts w:hint="eastAsia" w:ascii="宋体" w:hAnsi="宋体" w:eastAsia="宋体" w:cs="宋体"/>
                <w:sz w:val="18"/>
                <w:szCs w:val="18"/>
              </w:rPr>
              <w:t>－</w:t>
            </w:r>
            <w:r>
              <w:rPr>
                <w:rFonts w:hint="eastAsia" w:ascii="宋体" w:hAnsi="宋体" w:eastAsia="宋体" w:cs="宋体"/>
                <w:sz w:val="18"/>
                <w:szCs w:val="18"/>
                <w:lang w:val="en-US"/>
              </w:rPr>
              <w:t>28</w:t>
            </w:r>
          </w:p>
        </w:tc>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27</w:t>
            </w:r>
            <w:r>
              <w:rPr>
                <w:rFonts w:hint="eastAsia" w:ascii="宋体" w:hAnsi="宋体" w:eastAsia="宋体" w:cs="宋体"/>
                <w:sz w:val="18"/>
                <w:szCs w:val="18"/>
              </w:rPr>
              <w:t>－</w:t>
            </w:r>
            <w:r>
              <w:rPr>
                <w:rFonts w:hint="eastAsia" w:ascii="宋体" w:hAnsi="宋体" w:eastAsia="宋体" w:cs="宋体"/>
                <w:sz w:val="18"/>
                <w:szCs w:val="18"/>
                <w:lang w:val="en-US"/>
              </w:rPr>
              <w:t>28</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26</w:t>
            </w:r>
            <w:r>
              <w:rPr>
                <w:rFonts w:hint="eastAsia" w:ascii="宋体" w:hAnsi="宋体" w:eastAsia="宋体" w:cs="宋体"/>
                <w:sz w:val="18"/>
                <w:szCs w:val="18"/>
              </w:rPr>
              <w:t>－</w:t>
            </w:r>
            <w:r>
              <w:rPr>
                <w:rFonts w:hint="eastAsia" w:ascii="宋体" w:hAnsi="宋体" w:eastAsia="宋体" w:cs="宋体"/>
                <w:sz w:val="18"/>
                <w:szCs w:val="18"/>
                <w:lang w:val="en-US"/>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10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snapToGrid/>
              <w:spacing w:before="0" w:beforeLines="0" w:beforeAutospacing="0" w:after="0" w:afterLines="0" w:afterAutospacing="0" w:line="240" w:lineRule="auto"/>
              <w:ind w:left="0" w:right="0" w:firstLine="0" w:firstLineChars="0"/>
              <w:jc w:val="center"/>
              <w:textAlignment w:val="auto"/>
              <w:rPr>
                <w:rFonts w:hint="eastAsia" w:ascii="宋体" w:hAnsi="宋体" w:eastAsia="宋体" w:cs="宋体"/>
                <w:sz w:val="18"/>
                <w:szCs w:val="18"/>
              </w:rPr>
            </w:pPr>
          </w:p>
        </w:tc>
        <w:tc>
          <w:tcPr>
            <w:tcW w:w="6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snapToGrid/>
              <w:spacing w:before="0" w:beforeLines="0" w:beforeAutospacing="0" w:after="0" w:afterLines="0" w:afterAutospacing="0" w:line="240" w:lineRule="auto"/>
              <w:ind w:left="0" w:right="0" w:firstLine="0" w:firstLineChars="0"/>
              <w:jc w:val="center"/>
              <w:textAlignment w:val="auto"/>
              <w:rPr>
                <w:rFonts w:hint="eastAsia" w:ascii="宋体" w:hAnsi="宋体" w:eastAsia="宋体" w:cs="宋体"/>
                <w:sz w:val="18"/>
                <w:szCs w:val="18"/>
              </w:rPr>
            </w:pPr>
          </w:p>
        </w:tc>
        <w:tc>
          <w:tcPr>
            <w:tcW w:w="14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干湿差（</w:t>
            </w:r>
            <w:r>
              <w:rPr>
                <w:rFonts w:hint="eastAsia" w:ascii="宋体" w:hAnsi="宋体" w:eastAsia="宋体" w:cs="宋体"/>
                <w:sz w:val="18"/>
                <w:szCs w:val="18"/>
                <w:lang w:val="en-US"/>
              </w:rPr>
              <w:t>℃</w:t>
            </w:r>
            <w:r>
              <w:rPr>
                <w:rFonts w:hint="eastAsia" w:ascii="宋体" w:hAnsi="宋体" w:eastAsia="宋体" w:cs="宋体"/>
                <w:sz w:val="18"/>
                <w:szCs w:val="18"/>
              </w:rPr>
              <w:t>）</w:t>
            </w:r>
          </w:p>
        </w:tc>
        <w:tc>
          <w:tcPr>
            <w:tcW w:w="20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0.5</w:t>
            </w:r>
            <w:r>
              <w:rPr>
                <w:rFonts w:hint="eastAsia" w:ascii="宋体" w:hAnsi="宋体" w:eastAsia="宋体" w:cs="宋体"/>
                <w:sz w:val="18"/>
                <w:szCs w:val="18"/>
              </w:rPr>
              <w:t>－</w:t>
            </w:r>
            <w:r>
              <w:rPr>
                <w:rFonts w:hint="eastAsia" w:ascii="宋体" w:hAnsi="宋体" w:eastAsia="宋体" w:cs="宋体"/>
                <w:sz w:val="18"/>
                <w:szCs w:val="18"/>
                <w:lang w:val="en-US"/>
              </w:rPr>
              <w:t>1</w:t>
            </w:r>
          </w:p>
        </w:tc>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0.5</w:t>
            </w:r>
            <w:r>
              <w:rPr>
                <w:rFonts w:hint="eastAsia" w:ascii="宋体" w:hAnsi="宋体" w:eastAsia="宋体" w:cs="宋体"/>
                <w:sz w:val="18"/>
                <w:szCs w:val="18"/>
              </w:rPr>
              <w:t>－</w:t>
            </w:r>
            <w:r>
              <w:rPr>
                <w:rFonts w:hint="eastAsia" w:ascii="宋体" w:hAnsi="宋体" w:eastAsia="宋体" w:cs="宋体"/>
                <w:sz w:val="18"/>
                <w:szCs w:val="18"/>
                <w:lang w:val="en-US"/>
              </w:rPr>
              <w:t>1</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1</w:t>
            </w:r>
            <w:r>
              <w:rPr>
                <w:rFonts w:hint="eastAsia" w:ascii="宋体" w:hAnsi="宋体" w:eastAsia="宋体" w:cs="宋体"/>
                <w:sz w:val="18"/>
                <w:szCs w:val="18"/>
              </w:rPr>
              <w:t>－</w:t>
            </w:r>
            <w:r>
              <w:rPr>
                <w:rFonts w:hint="eastAsia" w:ascii="宋体" w:hAnsi="宋体" w:eastAsia="宋体" w:cs="宋体"/>
                <w:sz w:val="18"/>
                <w:szCs w:val="18"/>
                <w:lang w:val="en-US"/>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10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snapToGrid/>
              <w:spacing w:before="0" w:beforeLines="0" w:beforeAutospacing="0" w:after="0" w:afterLines="0" w:afterAutospacing="0" w:line="240" w:lineRule="auto"/>
              <w:ind w:left="0" w:right="0" w:firstLine="0" w:firstLineChars="0"/>
              <w:jc w:val="center"/>
              <w:textAlignment w:val="auto"/>
              <w:rPr>
                <w:rFonts w:hint="eastAsia" w:ascii="宋体" w:hAnsi="宋体" w:eastAsia="宋体" w:cs="宋体"/>
                <w:sz w:val="18"/>
                <w:szCs w:val="18"/>
              </w:rPr>
            </w:pPr>
          </w:p>
        </w:tc>
        <w:tc>
          <w:tcPr>
            <w:tcW w:w="6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眠中</w:t>
            </w:r>
          </w:p>
        </w:tc>
        <w:tc>
          <w:tcPr>
            <w:tcW w:w="14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温度（</w:t>
            </w:r>
            <w:r>
              <w:rPr>
                <w:rFonts w:hint="eastAsia" w:ascii="宋体" w:hAnsi="宋体" w:eastAsia="宋体" w:cs="宋体"/>
                <w:sz w:val="18"/>
                <w:szCs w:val="18"/>
                <w:lang w:val="en-US"/>
              </w:rPr>
              <w:t>℃</w:t>
            </w:r>
            <w:r>
              <w:rPr>
                <w:rFonts w:hint="eastAsia" w:ascii="宋体" w:hAnsi="宋体" w:eastAsia="宋体" w:cs="宋体"/>
                <w:sz w:val="18"/>
                <w:szCs w:val="18"/>
              </w:rPr>
              <w:t>）</w:t>
            </w:r>
          </w:p>
        </w:tc>
        <w:tc>
          <w:tcPr>
            <w:tcW w:w="20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26</w:t>
            </w:r>
            <w:r>
              <w:rPr>
                <w:rFonts w:hint="eastAsia" w:ascii="宋体" w:hAnsi="宋体" w:eastAsia="宋体" w:cs="宋体"/>
                <w:sz w:val="18"/>
                <w:szCs w:val="18"/>
              </w:rPr>
              <w:t>－</w:t>
            </w:r>
            <w:r>
              <w:rPr>
                <w:rFonts w:hint="eastAsia" w:ascii="宋体" w:hAnsi="宋体" w:eastAsia="宋体" w:cs="宋体"/>
                <w:sz w:val="18"/>
                <w:szCs w:val="18"/>
                <w:lang w:val="en-US"/>
              </w:rPr>
              <w:t>27</w:t>
            </w:r>
          </w:p>
        </w:tc>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25.5</w:t>
            </w:r>
            <w:r>
              <w:rPr>
                <w:rFonts w:hint="eastAsia" w:ascii="宋体" w:hAnsi="宋体" w:eastAsia="宋体" w:cs="宋体"/>
                <w:sz w:val="18"/>
                <w:szCs w:val="18"/>
              </w:rPr>
              <w:t>－</w:t>
            </w:r>
            <w:r>
              <w:rPr>
                <w:rFonts w:hint="eastAsia" w:ascii="宋体" w:hAnsi="宋体" w:eastAsia="宋体" w:cs="宋体"/>
                <w:sz w:val="18"/>
                <w:szCs w:val="18"/>
                <w:lang w:val="en-US"/>
              </w:rPr>
              <w:t>26.5</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25</w:t>
            </w:r>
            <w:r>
              <w:rPr>
                <w:rFonts w:hint="eastAsia" w:ascii="宋体" w:hAnsi="宋体" w:eastAsia="宋体" w:cs="宋体"/>
                <w:sz w:val="18"/>
                <w:szCs w:val="18"/>
              </w:rPr>
              <w:t>－</w:t>
            </w:r>
            <w:r>
              <w:rPr>
                <w:rFonts w:hint="eastAsia" w:ascii="宋体" w:hAnsi="宋体" w:eastAsia="宋体" w:cs="宋体"/>
                <w:sz w:val="18"/>
                <w:szCs w:val="18"/>
                <w:lang w:val="en-US"/>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10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snapToGrid/>
              <w:spacing w:before="0" w:beforeLines="0" w:beforeAutospacing="0" w:after="0" w:afterLines="0" w:afterAutospacing="0" w:line="240" w:lineRule="auto"/>
              <w:ind w:left="0" w:right="0" w:firstLine="0" w:firstLineChars="0"/>
              <w:jc w:val="center"/>
              <w:textAlignment w:val="auto"/>
              <w:rPr>
                <w:rFonts w:hint="eastAsia" w:ascii="宋体" w:hAnsi="宋体" w:eastAsia="宋体" w:cs="宋体"/>
                <w:sz w:val="18"/>
                <w:szCs w:val="18"/>
              </w:rPr>
            </w:pPr>
          </w:p>
        </w:tc>
        <w:tc>
          <w:tcPr>
            <w:tcW w:w="6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snapToGrid/>
              <w:spacing w:before="0" w:beforeLines="0" w:beforeAutospacing="0" w:after="0" w:afterLines="0" w:afterAutospacing="0" w:line="240" w:lineRule="auto"/>
              <w:ind w:left="0" w:right="0" w:firstLine="0" w:firstLineChars="0"/>
              <w:jc w:val="center"/>
              <w:textAlignment w:val="auto"/>
              <w:rPr>
                <w:rFonts w:hint="eastAsia" w:ascii="宋体" w:hAnsi="宋体" w:eastAsia="宋体" w:cs="宋体"/>
                <w:sz w:val="18"/>
                <w:szCs w:val="18"/>
              </w:rPr>
            </w:pPr>
          </w:p>
        </w:tc>
        <w:tc>
          <w:tcPr>
            <w:tcW w:w="14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干湿差（</w:t>
            </w:r>
            <w:r>
              <w:rPr>
                <w:rFonts w:hint="eastAsia" w:ascii="宋体" w:hAnsi="宋体" w:eastAsia="宋体" w:cs="宋体"/>
                <w:sz w:val="18"/>
                <w:szCs w:val="18"/>
                <w:lang w:val="en-US"/>
              </w:rPr>
              <w:t>℃</w:t>
            </w:r>
            <w:r>
              <w:rPr>
                <w:rFonts w:hint="eastAsia" w:ascii="宋体" w:hAnsi="宋体" w:eastAsia="宋体" w:cs="宋体"/>
                <w:sz w:val="18"/>
                <w:szCs w:val="18"/>
              </w:rPr>
              <w:t>）</w:t>
            </w:r>
          </w:p>
        </w:tc>
        <w:tc>
          <w:tcPr>
            <w:tcW w:w="20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1</w:t>
            </w:r>
            <w:r>
              <w:rPr>
                <w:rFonts w:hint="eastAsia" w:ascii="宋体" w:hAnsi="宋体" w:eastAsia="宋体" w:cs="宋体"/>
                <w:sz w:val="18"/>
                <w:szCs w:val="18"/>
              </w:rPr>
              <w:t>－</w:t>
            </w:r>
            <w:r>
              <w:rPr>
                <w:rFonts w:hint="eastAsia" w:ascii="宋体" w:hAnsi="宋体" w:eastAsia="宋体" w:cs="宋体"/>
                <w:sz w:val="18"/>
                <w:szCs w:val="18"/>
                <w:lang w:val="en-US"/>
              </w:rPr>
              <w:t>1.5</w:t>
            </w:r>
          </w:p>
        </w:tc>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1</w:t>
            </w:r>
            <w:r>
              <w:rPr>
                <w:rFonts w:hint="eastAsia" w:ascii="宋体" w:hAnsi="宋体" w:eastAsia="宋体" w:cs="宋体"/>
                <w:sz w:val="18"/>
                <w:szCs w:val="18"/>
              </w:rPr>
              <w:t>－</w:t>
            </w:r>
            <w:r>
              <w:rPr>
                <w:rFonts w:hint="eastAsia" w:ascii="宋体" w:hAnsi="宋体" w:eastAsia="宋体" w:cs="宋体"/>
                <w:sz w:val="18"/>
                <w:szCs w:val="18"/>
                <w:lang w:val="en-US"/>
              </w:rPr>
              <w:t>1.5</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1.5</w:t>
            </w:r>
            <w:r>
              <w:rPr>
                <w:rFonts w:hint="eastAsia" w:ascii="宋体" w:hAnsi="宋体" w:eastAsia="宋体" w:cs="宋体"/>
                <w:sz w:val="18"/>
                <w:szCs w:val="18"/>
              </w:rPr>
              <w:t>－</w:t>
            </w:r>
            <w:r>
              <w:rPr>
                <w:rFonts w:hint="eastAsia" w:ascii="宋体" w:hAnsi="宋体" w:eastAsia="宋体" w:cs="宋体"/>
                <w:sz w:val="18"/>
                <w:szCs w:val="18"/>
                <w:lang w:val="en-U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321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饲育形式</w:t>
            </w:r>
          </w:p>
        </w:tc>
        <w:tc>
          <w:tcPr>
            <w:tcW w:w="20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全防干</w:t>
            </w:r>
          </w:p>
        </w:tc>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全防干</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半防干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321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每天给桑回数（次）</w:t>
            </w:r>
          </w:p>
        </w:tc>
        <w:tc>
          <w:tcPr>
            <w:tcW w:w="20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3</w:t>
            </w:r>
          </w:p>
        </w:tc>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3</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321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切叶大小（</w:t>
            </w:r>
            <w:r>
              <w:rPr>
                <w:rFonts w:hint="eastAsia" w:ascii="宋体" w:hAnsi="宋体" w:eastAsia="宋体" w:cs="宋体"/>
                <w:sz w:val="18"/>
                <w:szCs w:val="18"/>
                <w:lang w:val="en-US"/>
              </w:rPr>
              <w:t>cm</w:t>
            </w:r>
            <w:r>
              <w:rPr>
                <w:rFonts w:hint="eastAsia" w:ascii="宋体" w:hAnsi="宋体" w:eastAsia="宋体" w:cs="宋体"/>
                <w:sz w:val="18"/>
                <w:szCs w:val="18"/>
              </w:rPr>
              <w:t>）</w:t>
            </w:r>
          </w:p>
        </w:tc>
        <w:tc>
          <w:tcPr>
            <w:tcW w:w="20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0.5</w:t>
            </w:r>
            <w:r>
              <w:rPr>
                <w:rFonts w:hint="eastAsia" w:ascii="宋体" w:hAnsi="宋体" w:eastAsia="宋体" w:cs="宋体"/>
                <w:sz w:val="18"/>
                <w:szCs w:val="18"/>
              </w:rPr>
              <w:t>－</w:t>
            </w:r>
            <w:r>
              <w:rPr>
                <w:rFonts w:hint="eastAsia" w:ascii="宋体" w:hAnsi="宋体" w:eastAsia="宋体" w:cs="宋体"/>
                <w:sz w:val="18"/>
                <w:szCs w:val="18"/>
                <w:lang w:val="en-US"/>
              </w:rPr>
              <w:t>2.0</w:t>
            </w:r>
          </w:p>
        </w:tc>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1.5</w:t>
            </w:r>
            <w:r>
              <w:rPr>
                <w:rFonts w:hint="eastAsia" w:ascii="宋体" w:hAnsi="宋体" w:eastAsia="宋体" w:cs="宋体"/>
                <w:sz w:val="18"/>
                <w:szCs w:val="18"/>
              </w:rPr>
              <w:t>－</w:t>
            </w:r>
            <w:r>
              <w:rPr>
                <w:rFonts w:hint="eastAsia" w:ascii="宋体" w:hAnsi="宋体" w:eastAsia="宋体" w:cs="宋体"/>
                <w:sz w:val="18"/>
                <w:szCs w:val="18"/>
                <w:lang w:val="en-US"/>
              </w:rPr>
              <w:t>3.5</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三角叶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321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除沙次数</w:t>
            </w:r>
          </w:p>
        </w:tc>
        <w:tc>
          <w:tcPr>
            <w:tcW w:w="20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不除沙</w:t>
            </w:r>
          </w:p>
        </w:tc>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起、眠除各</w:t>
            </w:r>
            <w:r>
              <w:rPr>
                <w:rFonts w:hint="eastAsia" w:ascii="宋体" w:hAnsi="宋体" w:eastAsia="宋体" w:cs="宋体"/>
                <w:sz w:val="18"/>
                <w:szCs w:val="18"/>
                <w:lang w:val="en-US"/>
              </w:rPr>
              <w:t>1</w:t>
            </w:r>
            <w:r>
              <w:rPr>
                <w:rFonts w:hint="eastAsia" w:ascii="宋体" w:hAnsi="宋体" w:eastAsia="宋体" w:cs="宋体"/>
                <w:sz w:val="18"/>
                <w:szCs w:val="18"/>
              </w:rPr>
              <w:t>次</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起、眠除各</w:t>
            </w:r>
            <w:r>
              <w:rPr>
                <w:rFonts w:hint="eastAsia" w:ascii="宋体" w:hAnsi="宋体" w:eastAsia="宋体" w:cs="宋体"/>
                <w:sz w:val="18"/>
                <w:szCs w:val="18"/>
                <w:lang w:val="en-US"/>
              </w:rPr>
              <w:t>1</w:t>
            </w:r>
            <w:r>
              <w:rPr>
                <w:rFonts w:hint="eastAsia" w:ascii="宋体" w:hAnsi="宋体" w:eastAsia="宋体" w:cs="宋体"/>
                <w:sz w:val="18"/>
                <w:szCs w:val="18"/>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321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蚕体消毒</w:t>
            </w:r>
          </w:p>
        </w:tc>
        <w:tc>
          <w:tcPr>
            <w:tcW w:w="20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收蚁时</w:t>
            </w:r>
          </w:p>
        </w:tc>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饷食、加眠网时</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饷食、加眠网时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321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蚕座面积（</w:t>
            </w:r>
            <w:r>
              <w:rPr>
                <w:rFonts w:hint="eastAsia" w:ascii="宋体" w:hAnsi="宋体" w:eastAsia="宋体" w:cs="宋体"/>
                <w:sz w:val="18"/>
                <w:szCs w:val="18"/>
                <w:lang w:val="en-US"/>
              </w:rPr>
              <w:t>m</w:t>
            </w:r>
            <w:r>
              <w:rPr>
                <w:rFonts w:hint="eastAsia" w:ascii="宋体" w:hAnsi="宋体" w:eastAsia="宋体" w:cs="宋体"/>
                <w:sz w:val="18"/>
                <w:szCs w:val="18"/>
                <w:vertAlign w:val="superscript"/>
                <w:lang w:val="en-US"/>
              </w:rPr>
              <w:t>2</w:t>
            </w:r>
            <w:r>
              <w:rPr>
                <w:rFonts w:hint="eastAsia" w:ascii="宋体" w:hAnsi="宋体" w:eastAsia="宋体" w:cs="宋体"/>
                <w:sz w:val="18"/>
                <w:szCs w:val="18"/>
                <w:lang w:val="en-US"/>
              </w:rPr>
              <w:t>/10g</w:t>
            </w:r>
            <w:r>
              <w:rPr>
                <w:rFonts w:hint="eastAsia" w:ascii="宋体" w:hAnsi="宋体" w:eastAsia="宋体" w:cs="宋体"/>
                <w:sz w:val="18"/>
                <w:szCs w:val="18"/>
              </w:rPr>
              <w:t>蚁蚕）</w:t>
            </w:r>
          </w:p>
        </w:tc>
        <w:tc>
          <w:tcPr>
            <w:tcW w:w="20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0.9</w:t>
            </w:r>
          </w:p>
        </w:tc>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2.0</w:t>
            </w:r>
          </w:p>
        </w:tc>
        <w:tc>
          <w:tcPr>
            <w:tcW w:w="2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4.8</w:t>
            </w:r>
          </w:p>
        </w:tc>
      </w:tr>
    </w:tbl>
    <w:p>
      <w:pPr>
        <w:pStyle w:val="129"/>
        <w:spacing w:before="156" w:after="156"/>
        <w:rPr>
          <w:rFonts w:hint="eastAsia"/>
          <w:color w:val="000000" w:themeColor="text1"/>
          <w:lang w:val="en-US"/>
          <w14:textFill>
            <w14:solidFill>
              <w14:schemeClr w14:val="tx1"/>
            </w14:solidFill>
          </w14:textFill>
        </w:rPr>
      </w:pPr>
      <w:bookmarkStart w:id="83" w:name="_Toc31441"/>
      <w:r>
        <w:rPr>
          <w:rFonts w:hint="eastAsia"/>
          <w:color w:val="000000" w:themeColor="text1"/>
          <w:lang w:eastAsia="zh-CN"/>
          <w14:textFill>
            <w14:solidFill>
              <w14:schemeClr w14:val="tx1"/>
            </w14:solidFill>
          </w14:textFill>
        </w:rPr>
        <w:t>小蚕期用叶标准</w:t>
      </w:r>
      <w:bookmarkEnd w:id="83"/>
    </w:p>
    <w:p>
      <w:pPr>
        <w:pStyle w:val="43"/>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小蚕期用叶新鲜，含水率在80%左右。采叶以叶色为主要依据，叶位作参考。夏秋期收蚁当天用叶适熟偏嫩叶，叶色嫩绿带黄。1龄叶色嫩绿，第3～4叶；2龄叶色转浓绿，第5～6叶；3龄叶色浓绿，6～9叶。</w:t>
      </w:r>
    </w:p>
    <w:p>
      <w:pPr>
        <w:pStyle w:val="129"/>
        <w:spacing w:before="156" w:after="156"/>
        <w:rPr>
          <w:rFonts w:hint="eastAsia"/>
          <w:color w:val="000000" w:themeColor="text1"/>
          <w:lang w:val="en-US"/>
          <w14:textFill>
            <w14:solidFill>
              <w14:schemeClr w14:val="tx1"/>
            </w14:solidFill>
          </w14:textFill>
        </w:rPr>
      </w:pPr>
      <w:bookmarkStart w:id="84" w:name="_Toc14757"/>
      <w:r>
        <w:rPr>
          <w:rFonts w:hint="eastAsia"/>
          <w:color w:val="000000" w:themeColor="text1"/>
          <w:lang w:eastAsia="zh-CN"/>
          <w14:textFill>
            <w14:solidFill>
              <w14:schemeClr w14:val="tx1"/>
            </w14:solidFill>
          </w14:textFill>
        </w:rPr>
        <w:t>小蚕饲养技术</w:t>
      </w:r>
      <w:bookmarkEnd w:id="84"/>
    </w:p>
    <w:p>
      <w:pPr>
        <w:pStyle w:val="89"/>
        <w:spacing w:before="156" w:after="156"/>
        <w:rPr>
          <w:rFonts w:hint="eastAsia"/>
          <w:color w:val="000000" w:themeColor="text1"/>
          <w14:textFill>
            <w14:solidFill>
              <w14:schemeClr w14:val="tx1"/>
            </w14:solidFill>
          </w14:textFill>
        </w:rPr>
      </w:pPr>
      <w:bookmarkStart w:id="85" w:name="_Toc2640"/>
      <w:r>
        <w:rPr>
          <w:rFonts w:hint="eastAsia"/>
          <w:color w:val="000000" w:themeColor="text1"/>
          <w:lang w:val="en-US" w:eastAsia="zh-CN"/>
          <w14:textFill>
            <w14:solidFill>
              <w14:schemeClr w14:val="tx1"/>
            </w14:solidFill>
          </w14:textFill>
        </w:rPr>
        <w:t>早、晚采叶，防止挤压、发热、凋萎和污染，保证叶质新鲜，贮藏时间控制在24h内。</w:t>
      </w:r>
      <w:bookmarkEnd w:id="85"/>
    </w:p>
    <w:p>
      <w:pPr>
        <w:pStyle w:val="89"/>
        <w:spacing w:before="156" w:after="156"/>
        <w:rPr>
          <w:rFonts w:hint="eastAsia"/>
          <w:color w:val="000000" w:themeColor="text1"/>
          <w:lang w:val="en-US"/>
          <w14:textFill>
            <w14:solidFill>
              <w14:schemeClr w14:val="tx1"/>
            </w14:solidFill>
          </w14:textFill>
        </w:rPr>
      </w:pPr>
      <w:bookmarkStart w:id="86" w:name="_Toc267"/>
      <w:r>
        <w:rPr>
          <w:rFonts w:hint="eastAsia"/>
          <w:color w:val="000000" w:themeColor="text1"/>
          <w:lang w:val="en-US" w:eastAsia="zh-CN"/>
          <w14:textFill>
            <w14:solidFill>
              <w14:schemeClr w14:val="tx1"/>
            </w14:solidFill>
          </w14:textFill>
        </w:rPr>
        <w:t>小蚕期各龄按标准用叶，收蚁、饷食桑叶适熟偏嫩，叶质均匀。</w:t>
      </w:r>
      <w:bookmarkEnd w:id="86"/>
    </w:p>
    <w:p>
      <w:pPr>
        <w:pStyle w:val="89"/>
        <w:spacing w:before="156" w:after="156"/>
        <w:rPr>
          <w:rFonts w:hint="eastAsia"/>
          <w:color w:val="000000" w:themeColor="text1"/>
          <w:lang w:val="en-US"/>
          <w14:textFill>
            <w14:solidFill>
              <w14:schemeClr w14:val="tx1"/>
            </w14:solidFill>
          </w14:textFill>
        </w:rPr>
      </w:pPr>
      <w:bookmarkStart w:id="87" w:name="_Toc29203"/>
      <w:r>
        <w:rPr>
          <w:rFonts w:hint="eastAsia"/>
          <w:color w:val="000000" w:themeColor="text1"/>
          <w:lang w:val="en-US" w:eastAsia="zh-CN"/>
          <w14:textFill>
            <w14:solidFill>
              <w14:schemeClr w14:val="tx1"/>
            </w14:solidFill>
          </w14:textFill>
        </w:rPr>
        <w:t>每次给桑前20min揭开覆盖在蚕匾上的塑料薄膜进行换气。</w:t>
      </w:r>
      <w:bookmarkEnd w:id="87"/>
    </w:p>
    <w:p>
      <w:pPr>
        <w:pStyle w:val="89"/>
        <w:spacing w:before="156" w:after="156"/>
        <w:rPr>
          <w:rFonts w:hint="eastAsia"/>
          <w:color w:val="000000" w:themeColor="text1"/>
          <w:lang w:val="en-US"/>
          <w14:textFill>
            <w14:solidFill>
              <w14:schemeClr w14:val="tx1"/>
            </w14:solidFill>
          </w14:textFill>
        </w:rPr>
      </w:pPr>
      <w:bookmarkStart w:id="88" w:name="_Toc12544"/>
      <w:r>
        <w:rPr>
          <w:rFonts w:hint="eastAsia"/>
          <w:color w:val="000000" w:themeColor="text1"/>
          <w:lang w:val="en-US" w:eastAsia="zh-CN"/>
          <w14:textFill>
            <w14:solidFill>
              <w14:schemeClr w14:val="tx1"/>
            </w14:solidFill>
          </w14:textFill>
        </w:rPr>
        <w:t>提前扩座，每天上午给桑前扩座至当天最大蚕座面积，锦绣1号正交有趋密性，反交有逸散性，每次给桑前仔细匀座，给桑均匀。</w:t>
      </w:r>
      <w:bookmarkEnd w:id="88"/>
    </w:p>
    <w:p>
      <w:pPr>
        <w:pStyle w:val="89"/>
        <w:spacing w:before="156" w:after="156"/>
        <w:rPr>
          <w:rFonts w:hint="eastAsia"/>
          <w:color w:val="000000" w:themeColor="text1"/>
          <w:lang w:val="en-US"/>
          <w14:textFill>
            <w14:solidFill>
              <w14:schemeClr w14:val="tx1"/>
            </w14:solidFill>
          </w14:textFill>
        </w:rPr>
      </w:pPr>
      <w:bookmarkStart w:id="89" w:name="_Toc18712"/>
      <w:r>
        <w:rPr>
          <w:rFonts w:hint="eastAsia"/>
          <w:color w:val="000000" w:themeColor="text1"/>
          <w:lang w:val="en-US" w:eastAsia="zh-CN"/>
          <w14:textFill>
            <w14:solidFill>
              <w14:schemeClr w14:val="tx1"/>
            </w14:solidFill>
          </w14:textFill>
        </w:rPr>
        <w:t>有超95%蚕就眠时，撒新鲜石灰粉止桑；有近95%蚕已蜕皮，头胸抬起求食时为饷食适期，饷食前应用蚕体蚕座消毒剂消毒。</w:t>
      </w:r>
      <w:bookmarkEnd w:id="89"/>
    </w:p>
    <w:p>
      <w:pPr>
        <w:pStyle w:val="89"/>
        <w:spacing w:before="156" w:after="156"/>
        <w:rPr>
          <w:rFonts w:hint="eastAsia"/>
          <w:color w:val="000000" w:themeColor="text1"/>
          <w:lang w:val="en-US"/>
          <w14:textFill>
            <w14:solidFill>
              <w14:schemeClr w14:val="tx1"/>
            </w14:solidFill>
          </w14:textFill>
        </w:rPr>
      </w:pPr>
      <w:bookmarkStart w:id="90" w:name="_Toc8550"/>
      <w:r>
        <w:rPr>
          <w:rFonts w:hint="eastAsia"/>
          <w:color w:val="000000" w:themeColor="text1"/>
          <w:lang w:val="en-US" w:eastAsia="zh-CN"/>
          <w14:textFill>
            <w14:solidFill>
              <w14:schemeClr w14:val="tx1"/>
            </w14:solidFill>
          </w14:textFill>
        </w:rPr>
        <w:t>各龄眠中保护，揭去薄膜，温度降低1.0℃左右，干湿差增加0.5℃，但见起后适当补湿。避免强光、风吹和振动。</w:t>
      </w:r>
      <w:bookmarkEnd w:id="90"/>
    </w:p>
    <w:p>
      <w:pPr>
        <w:pStyle w:val="128"/>
        <w:spacing w:before="312" w:after="312"/>
        <w:rPr>
          <w:rFonts w:hint="eastAsia"/>
          <w:color w:val="000000" w:themeColor="text1"/>
          <w:lang w:eastAsia="zh-CN"/>
          <w14:textFill>
            <w14:solidFill>
              <w14:schemeClr w14:val="tx1"/>
            </w14:solidFill>
          </w14:textFill>
        </w:rPr>
      </w:pPr>
      <w:bookmarkStart w:id="91" w:name="_Toc6443"/>
      <w:r>
        <w:rPr>
          <w:rFonts w:hint="eastAsia"/>
          <w:color w:val="000000" w:themeColor="text1"/>
          <w:lang w:eastAsia="zh-CN"/>
          <w14:textFill>
            <w14:solidFill>
              <w14:schemeClr w14:val="tx1"/>
            </w14:solidFill>
          </w14:textFill>
        </w:rPr>
        <w:t>大蚕饲养</w:t>
      </w:r>
      <w:bookmarkEnd w:id="91"/>
    </w:p>
    <w:p>
      <w:pPr>
        <w:pStyle w:val="129"/>
        <w:spacing w:before="156" w:after="156"/>
        <w:rPr>
          <w:rFonts w:hint="eastAsia"/>
          <w:color w:val="000000" w:themeColor="text1"/>
          <w:lang w:val="en-US"/>
          <w14:textFill>
            <w14:solidFill>
              <w14:schemeClr w14:val="tx1"/>
            </w14:solidFill>
          </w14:textFill>
        </w:rPr>
      </w:pPr>
      <w:bookmarkStart w:id="92" w:name="_Toc18559"/>
      <w:r>
        <w:rPr>
          <w:rFonts w:hint="eastAsia"/>
          <w:color w:val="000000" w:themeColor="text1"/>
          <w:lang w:eastAsia="zh-CN"/>
          <w14:textFill>
            <w14:solidFill>
              <w14:schemeClr w14:val="tx1"/>
            </w14:solidFill>
          </w14:textFill>
        </w:rPr>
        <w:t>大蚕饲养标准</w:t>
      </w:r>
      <w:bookmarkEnd w:id="92"/>
    </w:p>
    <w:p>
      <w:pPr>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b/>
          <w:bCs w:val="0"/>
          <w:sz w:val="21"/>
          <w:szCs w:val="21"/>
          <w:lang w:val="en-US"/>
        </w:rPr>
      </w:pPr>
      <w:r>
        <w:rPr>
          <w:rFonts w:hint="eastAsia" w:ascii="宋体" w:hAnsi="宋体" w:eastAsia="宋体" w:cs="宋体"/>
          <w:kern w:val="2"/>
          <w:sz w:val="21"/>
          <w:szCs w:val="21"/>
          <w:lang w:val="en-US" w:eastAsia="zh-CN" w:bidi="ar"/>
        </w:rPr>
        <w:t>大蚕饲养标准按表2要求进行。</w:t>
      </w:r>
    </w:p>
    <w:p>
      <w:pPr>
        <w:pStyle w:val="136"/>
        <w:spacing w:before="156" w:after="156"/>
        <w:rPr>
          <w:rFonts w:hint="eastAsia"/>
          <w:color w:val="000000" w:themeColor="text1"/>
          <w:lang w:val="en-US"/>
          <w14:textFill>
            <w14:solidFill>
              <w14:schemeClr w14:val="tx1"/>
            </w14:solidFill>
          </w14:textFill>
        </w:rPr>
      </w:pPr>
      <w:r>
        <w:rPr>
          <w:rFonts w:hint="eastAsia"/>
          <w:color w:val="000000" w:themeColor="text1"/>
          <w:lang w:val="en-US" w:eastAsia="zh-CN"/>
          <w14:textFill>
            <w14:solidFill>
              <w14:schemeClr w14:val="tx1"/>
            </w14:solidFill>
          </w14:textFill>
        </w:rPr>
        <w:t>大蚕饲养标准</w:t>
      </w:r>
    </w:p>
    <w:tbl>
      <w:tblPr>
        <w:tblStyle w:val="4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617"/>
        <w:gridCol w:w="1129"/>
        <w:gridCol w:w="1712"/>
        <w:gridCol w:w="3458"/>
        <w:gridCol w:w="1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jc w:val="center"/>
        </w:trPr>
        <w:tc>
          <w:tcPr>
            <w:tcW w:w="3745" w:type="dxa"/>
            <w:gridSpan w:val="3"/>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龄　　别</w:t>
            </w:r>
          </w:p>
        </w:tc>
        <w:tc>
          <w:tcPr>
            <w:tcW w:w="290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4</w:t>
            </w:r>
            <w:r>
              <w:rPr>
                <w:rFonts w:hint="eastAsia" w:ascii="宋体" w:hAnsi="宋体" w:eastAsia="宋体" w:cs="宋体"/>
                <w:sz w:val="18"/>
                <w:szCs w:val="18"/>
              </w:rPr>
              <w:t>龄</w:t>
            </w:r>
          </w:p>
        </w:tc>
        <w:tc>
          <w:tcPr>
            <w:tcW w:w="139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5</w:t>
            </w:r>
            <w:r>
              <w:rPr>
                <w:rFonts w:hint="eastAsia" w:ascii="宋体" w:hAnsi="宋体" w:eastAsia="宋体" w:cs="宋体"/>
                <w:sz w:val="18"/>
                <w:szCs w:val="18"/>
              </w:rPr>
              <w:t>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jc w:val="center"/>
        </w:trPr>
        <w:tc>
          <w:tcPr>
            <w:tcW w:w="13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饲育温湿度</w:t>
            </w:r>
          </w:p>
        </w:tc>
        <w:tc>
          <w:tcPr>
            <w:tcW w:w="94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食桑</w:t>
            </w:r>
          </w:p>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中</w:t>
            </w:r>
          </w:p>
        </w:tc>
        <w:tc>
          <w:tcPr>
            <w:tcW w:w="14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温度（</w:t>
            </w:r>
            <w:r>
              <w:rPr>
                <w:rFonts w:hint="eastAsia" w:ascii="宋体" w:hAnsi="宋体" w:eastAsia="宋体" w:cs="宋体"/>
                <w:sz w:val="18"/>
                <w:szCs w:val="18"/>
                <w:lang w:val="en-US"/>
              </w:rPr>
              <w:t>℃</w:t>
            </w:r>
            <w:r>
              <w:rPr>
                <w:rFonts w:hint="eastAsia" w:ascii="宋体" w:hAnsi="宋体" w:eastAsia="宋体" w:cs="宋体"/>
                <w:sz w:val="18"/>
                <w:szCs w:val="18"/>
              </w:rPr>
              <w:t>）</w:t>
            </w:r>
          </w:p>
        </w:tc>
        <w:tc>
          <w:tcPr>
            <w:tcW w:w="29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25</w:t>
            </w:r>
            <w:r>
              <w:rPr>
                <w:rFonts w:hint="eastAsia" w:ascii="宋体" w:hAnsi="宋体" w:eastAsia="宋体" w:cs="宋体"/>
                <w:sz w:val="18"/>
                <w:szCs w:val="18"/>
              </w:rPr>
              <w:t>－</w:t>
            </w:r>
            <w:r>
              <w:rPr>
                <w:rFonts w:hint="eastAsia" w:ascii="宋体" w:hAnsi="宋体" w:eastAsia="宋体" w:cs="宋体"/>
                <w:sz w:val="18"/>
                <w:szCs w:val="18"/>
                <w:lang w:val="en-US"/>
              </w:rPr>
              <w:t>26</w:t>
            </w:r>
          </w:p>
        </w:tc>
        <w:tc>
          <w:tcPr>
            <w:tcW w:w="13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24</w:t>
            </w:r>
            <w:r>
              <w:rPr>
                <w:rFonts w:hint="eastAsia" w:ascii="宋体" w:hAnsi="宋体" w:eastAsia="宋体" w:cs="宋体"/>
                <w:sz w:val="18"/>
                <w:szCs w:val="18"/>
              </w:rPr>
              <w:t>－</w:t>
            </w:r>
            <w:r>
              <w:rPr>
                <w:rFonts w:hint="eastAsia" w:ascii="宋体" w:hAnsi="宋体" w:eastAsia="宋体" w:cs="宋体"/>
                <w:sz w:val="18"/>
                <w:szCs w:val="18"/>
                <w:lang w:val="en-US"/>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jc w:val="center"/>
        </w:trPr>
        <w:tc>
          <w:tcPr>
            <w:tcW w:w="13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snapToGrid/>
              <w:spacing w:before="0" w:beforeLines="0" w:beforeAutospacing="0" w:after="0" w:afterLines="0" w:afterAutospacing="0" w:line="240" w:lineRule="auto"/>
              <w:ind w:left="0" w:right="0" w:firstLine="0" w:firstLineChars="0"/>
              <w:jc w:val="center"/>
              <w:textAlignment w:val="auto"/>
              <w:rPr>
                <w:rFonts w:hint="eastAsia" w:ascii="宋体" w:hAnsi="宋体" w:eastAsia="宋体" w:cs="宋体"/>
                <w:sz w:val="18"/>
                <w:szCs w:val="18"/>
              </w:rPr>
            </w:pPr>
          </w:p>
        </w:tc>
        <w:tc>
          <w:tcPr>
            <w:tcW w:w="94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snapToGrid/>
              <w:spacing w:before="0" w:beforeLines="0" w:beforeAutospacing="0" w:after="0" w:afterLines="0" w:afterAutospacing="0" w:line="240" w:lineRule="auto"/>
              <w:ind w:left="0" w:right="0" w:firstLine="0" w:firstLineChars="0"/>
              <w:jc w:val="center"/>
              <w:textAlignment w:val="auto"/>
              <w:rPr>
                <w:rFonts w:hint="eastAsia" w:ascii="宋体" w:hAnsi="宋体" w:eastAsia="宋体" w:cs="宋体"/>
                <w:sz w:val="18"/>
                <w:szCs w:val="18"/>
              </w:rPr>
            </w:pPr>
          </w:p>
        </w:tc>
        <w:tc>
          <w:tcPr>
            <w:tcW w:w="14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干湿差（</w:t>
            </w:r>
            <w:r>
              <w:rPr>
                <w:rFonts w:hint="eastAsia" w:ascii="宋体" w:hAnsi="宋体" w:eastAsia="宋体" w:cs="宋体"/>
                <w:sz w:val="18"/>
                <w:szCs w:val="18"/>
                <w:lang w:val="en-US"/>
              </w:rPr>
              <w:t>℃</w:t>
            </w:r>
            <w:r>
              <w:rPr>
                <w:rFonts w:hint="eastAsia" w:ascii="宋体" w:hAnsi="宋体" w:eastAsia="宋体" w:cs="宋体"/>
                <w:sz w:val="18"/>
                <w:szCs w:val="18"/>
              </w:rPr>
              <w:t>）</w:t>
            </w:r>
          </w:p>
        </w:tc>
        <w:tc>
          <w:tcPr>
            <w:tcW w:w="29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2.5</w:t>
            </w:r>
            <w:r>
              <w:rPr>
                <w:rFonts w:hint="eastAsia" w:ascii="宋体" w:hAnsi="宋体" w:eastAsia="宋体" w:cs="宋体"/>
                <w:sz w:val="18"/>
                <w:szCs w:val="18"/>
              </w:rPr>
              <w:t>－</w:t>
            </w:r>
            <w:r>
              <w:rPr>
                <w:rFonts w:hint="eastAsia" w:ascii="宋体" w:hAnsi="宋体" w:eastAsia="宋体" w:cs="宋体"/>
                <w:sz w:val="18"/>
                <w:szCs w:val="18"/>
                <w:lang w:val="en-US"/>
              </w:rPr>
              <w:t>3</w:t>
            </w:r>
          </w:p>
        </w:tc>
        <w:tc>
          <w:tcPr>
            <w:tcW w:w="13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3</w:t>
            </w:r>
            <w:r>
              <w:rPr>
                <w:rFonts w:hint="eastAsia" w:ascii="宋体" w:hAnsi="宋体" w:eastAsia="宋体" w:cs="宋体"/>
                <w:sz w:val="18"/>
                <w:szCs w:val="18"/>
              </w:rPr>
              <w:t>－</w:t>
            </w:r>
            <w:r>
              <w:rPr>
                <w:rFonts w:hint="eastAsia" w:ascii="宋体" w:hAnsi="宋体" w:eastAsia="宋体" w:cs="宋体"/>
                <w:sz w:val="18"/>
                <w:szCs w:val="18"/>
                <w:lang w:val="en-US"/>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jc w:val="center"/>
        </w:trPr>
        <w:tc>
          <w:tcPr>
            <w:tcW w:w="13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snapToGrid/>
              <w:spacing w:before="0" w:beforeLines="0" w:beforeAutospacing="0" w:after="0" w:afterLines="0" w:afterAutospacing="0" w:line="240" w:lineRule="auto"/>
              <w:ind w:left="0" w:right="0" w:firstLine="0" w:firstLineChars="0"/>
              <w:jc w:val="center"/>
              <w:textAlignment w:val="auto"/>
              <w:rPr>
                <w:rFonts w:hint="eastAsia" w:ascii="宋体" w:hAnsi="宋体" w:eastAsia="宋体" w:cs="宋体"/>
                <w:sz w:val="18"/>
                <w:szCs w:val="18"/>
              </w:rPr>
            </w:pPr>
          </w:p>
        </w:tc>
        <w:tc>
          <w:tcPr>
            <w:tcW w:w="94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眠中</w:t>
            </w:r>
          </w:p>
        </w:tc>
        <w:tc>
          <w:tcPr>
            <w:tcW w:w="14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温度（</w:t>
            </w:r>
            <w:r>
              <w:rPr>
                <w:rFonts w:hint="eastAsia" w:ascii="宋体" w:hAnsi="宋体" w:eastAsia="宋体" w:cs="宋体"/>
                <w:sz w:val="18"/>
                <w:szCs w:val="18"/>
                <w:lang w:val="en-US"/>
              </w:rPr>
              <w:t>℃</w:t>
            </w:r>
            <w:r>
              <w:rPr>
                <w:rFonts w:hint="eastAsia" w:ascii="宋体" w:hAnsi="宋体" w:eastAsia="宋体" w:cs="宋体"/>
                <w:sz w:val="18"/>
                <w:szCs w:val="18"/>
              </w:rPr>
              <w:t>）</w:t>
            </w:r>
          </w:p>
        </w:tc>
        <w:tc>
          <w:tcPr>
            <w:tcW w:w="29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24</w:t>
            </w:r>
            <w:r>
              <w:rPr>
                <w:rFonts w:hint="eastAsia" w:ascii="宋体" w:hAnsi="宋体" w:eastAsia="宋体" w:cs="宋体"/>
                <w:sz w:val="18"/>
                <w:szCs w:val="18"/>
              </w:rPr>
              <w:t>－</w:t>
            </w:r>
            <w:r>
              <w:rPr>
                <w:rFonts w:hint="eastAsia" w:ascii="宋体" w:hAnsi="宋体" w:eastAsia="宋体" w:cs="宋体"/>
                <w:sz w:val="18"/>
                <w:szCs w:val="18"/>
                <w:lang w:val="en-US"/>
              </w:rPr>
              <w:t>25</w:t>
            </w:r>
          </w:p>
        </w:tc>
        <w:tc>
          <w:tcPr>
            <w:tcW w:w="13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jc w:val="center"/>
        </w:trPr>
        <w:tc>
          <w:tcPr>
            <w:tcW w:w="13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snapToGrid/>
              <w:spacing w:before="0" w:beforeLines="0" w:beforeAutospacing="0" w:after="0" w:afterLines="0" w:afterAutospacing="0" w:line="240" w:lineRule="auto"/>
              <w:ind w:left="0" w:right="0" w:firstLine="0" w:firstLineChars="0"/>
              <w:jc w:val="center"/>
              <w:textAlignment w:val="auto"/>
              <w:rPr>
                <w:rFonts w:hint="eastAsia" w:ascii="宋体" w:hAnsi="宋体" w:eastAsia="宋体" w:cs="宋体"/>
                <w:sz w:val="18"/>
                <w:szCs w:val="18"/>
              </w:rPr>
            </w:pPr>
          </w:p>
        </w:tc>
        <w:tc>
          <w:tcPr>
            <w:tcW w:w="94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snapToGrid/>
              <w:spacing w:before="0" w:beforeLines="0" w:beforeAutospacing="0" w:after="0" w:afterLines="0" w:afterAutospacing="0" w:line="240" w:lineRule="auto"/>
              <w:ind w:left="0" w:right="0" w:firstLine="0" w:firstLineChars="0"/>
              <w:jc w:val="center"/>
              <w:textAlignment w:val="auto"/>
              <w:rPr>
                <w:rFonts w:hint="eastAsia" w:ascii="宋体" w:hAnsi="宋体" w:eastAsia="宋体" w:cs="宋体"/>
                <w:sz w:val="18"/>
                <w:szCs w:val="18"/>
              </w:rPr>
            </w:pPr>
          </w:p>
        </w:tc>
        <w:tc>
          <w:tcPr>
            <w:tcW w:w="14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干湿差（</w:t>
            </w:r>
            <w:r>
              <w:rPr>
                <w:rFonts w:hint="eastAsia" w:ascii="宋体" w:hAnsi="宋体" w:eastAsia="宋体" w:cs="宋体"/>
                <w:sz w:val="18"/>
                <w:szCs w:val="18"/>
                <w:lang w:val="en-US"/>
              </w:rPr>
              <w:t>℃</w:t>
            </w:r>
            <w:r>
              <w:rPr>
                <w:rFonts w:hint="eastAsia" w:ascii="宋体" w:hAnsi="宋体" w:eastAsia="宋体" w:cs="宋体"/>
                <w:sz w:val="18"/>
                <w:szCs w:val="18"/>
              </w:rPr>
              <w:t>）</w:t>
            </w:r>
          </w:p>
        </w:tc>
        <w:tc>
          <w:tcPr>
            <w:tcW w:w="29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3</w:t>
            </w:r>
            <w:r>
              <w:rPr>
                <w:rFonts w:hint="eastAsia" w:ascii="宋体" w:hAnsi="宋体" w:eastAsia="宋体" w:cs="宋体"/>
                <w:sz w:val="18"/>
                <w:szCs w:val="18"/>
              </w:rPr>
              <w:t>－</w:t>
            </w:r>
            <w:r>
              <w:rPr>
                <w:rFonts w:hint="eastAsia" w:ascii="宋体" w:hAnsi="宋体" w:eastAsia="宋体" w:cs="宋体"/>
                <w:sz w:val="18"/>
                <w:szCs w:val="18"/>
                <w:lang w:val="en-US"/>
              </w:rPr>
              <w:t>4</w:t>
            </w:r>
          </w:p>
        </w:tc>
        <w:tc>
          <w:tcPr>
            <w:tcW w:w="13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jc w:val="center"/>
        </w:trPr>
        <w:tc>
          <w:tcPr>
            <w:tcW w:w="37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饲育形式</w:t>
            </w:r>
          </w:p>
        </w:tc>
        <w:tc>
          <w:tcPr>
            <w:tcW w:w="29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普通育</w:t>
            </w:r>
          </w:p>
        </w:tc>
        <w:tc>
          <w:tcPr>
            <w:tcW w:w="13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普通育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jc w:val="center"/>
        </w:trPr>
        <w:tc>
          <w:tcPr>
            <w:tcW w:w="37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每天给桑回数（次）</w:t>
            </w:r>
          </w:p>
        </w:tc>
        <w:tc>
          <w:tcPr>
            <w:tcW w:w="29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3</w:t>
            </w:r>
          </w:p>
        </w:tc>
        <w:tc>
          <w:tcPr>
            <w:tcW w:w="13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jc w:val="center"/>
        </w:trPr>
        <w:tc>
          <w:tcPr>
            <w:tcW w:w="37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桑叶大小</w:t>
            </w:r>
          </w:p>
        </w:tc>
        <w:tc>
          <w:tcPr>
            <w:tcW w:w="29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片叶</w:t>
            </w:r>
          </w:p>
        </w:tc>
        <w:tc>
          <w:tcPr>
            <w:tcW w:w="13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片叶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jc w:val="center"/>
        </w:trPr>
        <w:tc>
          <w:tcPr>
            <w:tcW w:w="37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除沙次数</w:t>
            </w:r>
          </w:p>
        </w:tc>
        <w:tc>
          <w:tcPr>
            <w:tcW w:w="29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起、眠除各</w:t>
            </w:r>
            <w:r>
              <w:rPr>
                <w:rFonts w:hint="eastAsia" w:ascii="宋体" w:hAnsi="宋体" w:eastAsia="宋体" w:cs="宋体"/>
                <w:sz w:val="18"/>
                <w:szCs w:val="18"/>
                <w:lang w:val="en-US"/>
              </w:rPr>
              <w:t>1</w:t>
            </w:r>
            <w:r>
              <w:rPr>
                <w:rFonts w:hint="eastAsia" w:ascii="宋体" w:hAnsi="宋体" w:eastAsia="宋体" w:cs="宋体"/>
                <w:sz w:val="18"/>
                <w:szCs w:val="18"/>
              </w:rPr>
              <w:t>次</w:t>
            </w:r>
          </w:p>
        </w:tc>
        <w:tc>
          <w:tcPr>
            <w:tcW w:w="13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每天</w:t>
            </w:r>
            <w:r>
              <w:rPr>
                <w:rFonts w:hint="eastAsia" w:ascii="宋体" w:hAnsi="宋体" w:eastAsia="宋体" w:cs="宋体"/>
                <w:sz w:val="18"/>
                <w:szCs w:val="18"/>
                <w:lang w:val="en-US"/>
              </w:rPr>
              <w:t>1</w:t>
            </w:r>
            <w:r>
              <w:rPr>
                <w:rFonts w:hint="eastAsia" w:ascii="宋体" w:hAnsi="宋体" w:eastAsia="宋体" w:cs="宋体"/>
                <w:sz w:val="18"/>
                <w:szCs w:val="18"/>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蚕体消毒</w:t>
            </w:r>
          </w:p>
        </w:tc>
        <w:tc>
          <w:tcPr>
            <w:tcW w:w="290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饷食、盛食、加眠网各</w:t>
            </w:r>
            <w:r>
              <w:rPr>
                <w:rFonts w:hint="eastAsia" w:ascii="宋体" w:hAnsi="宋体" w:eastAsia="宋体" w:cs="宋体"/>
                <w:sz w:val="18"/>
                <w:szCs w:val="18"/>
                <w:lang w:val="en-US"/>
              </w:rPr>
              <w:t>1</w:t>
            </w:r>
            <w:r>
              <w:rPr>
                <w:rFonts w:hint="eastAsia" w:ascii="宋体" w:hAnsi="宋体" w:eastAsia="宋体" w:cs="宋体"/>
                <w:sz w:val="18"/>
                <w:szCs w:val="18"/>
              </w:rPr>
              <w:t>次</w:t>
            </w:r>
          </w:p>
        </w:tc>
        <w:tc>
          <w:tcPr>
            <w:tcW w:w="139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每天</w:t>
            </w:r>
            <w:r>
              <w:rPr>
                <w:rFonts w:hint="eastAsia" w:ascii="宋体" w:hAnsi="宋体" w:eastAsia="宋体" w:cs="宋体"/>
                <w:sz w:val="18"/>
                <w:szCs w:val="18"/>
                <w:lang w:val="en-US"/>
              </w:rPr>
              <w:t>1</w:t>
            </w:r>
            <w:r>
              <w:rPr>
                <w:rFonts w:hint="eastAsia" w:ascii="宋体" w:hAnsi="宋体" w:eastAsia="宋体" w:cs="宋体"/>
                <w:sz w:val="18"/>
                <w:szCs w:val="18"/>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rPr>
              <w:t>蚕座面积（</w:t>
            </w:r>
            <w:r>
              <w:rPr>
                <w:rFonts w:hint="eastAsia" w:ascii="宋体" w:hAnsi="宋体" w:eastAsia="宋体" w:cs="宋体"/>
                <w:sz w:val="18"/>
                <w:szCs w:val="18"/>
                <w:lang w:val="en-US"/>
              </w:rPr>
              <w:t>m</w:t>
            </w:r>
            <w:r>
              <w:rPr>
                <w:rFonts w:hint="eastAsia" w:ascii="宋体" w:hAnsi="宋体" w:eastAsia="宋体" w:cs="宋体"/>
                <w:sz w:val="18"/>
                <w:szCs w:val="18"/>
                <w:vertAlign w:val="superscript"/>
                <w:lang w:val="en-US"/>
              </w:rPr>
              <w:t>2</w:t>
            </w:r>
            <w:r>
              <w:rPr>
                <w:rFonts w:hint="eastAsia" w:ascii="宋体" w:hAnsi="宋体" w:eastAsia="宋体" w:cs="宋体"/>
                <w:sz w:val="18"/>
                <w:szCs w:val="18"/>
                <w:lang w:val="en-US"/>
              </w:rPr>
              <w:t>/10g</w:t>
            </w:r>
            <w:r>
              <w:rPr>
                <w:rFonts w:hint="eastAsia" w:ascii="宋体" w:hAnsi="宋体" w:eastAsia="宋体" w:cs="宋体"/>
                <w:sz w:val="18"/>
                <w:szCs w:val="18"/>
              </w:rPr>
              <w:t>蚁蚕）</w:t>
            </w:r>
          </w:p>
        </w:tc>
        <w:tc>
          <w:tcPr>
            <w:tcW w:w="29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15</w:t>
            </w:r>
          </w:p>
        </w:tc>
        <w:tc>
          <w:tcPr>
            <w:tcW w:w="13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18"/>
                <w:szCs w:val="18"/>
                <w:lang w:val="en-US"/>
              </w:rPr>
            </w:pPr>
            <w:r>
              <w:rPr>
                <w:rFonts w:hint="eastAsia" w:ascii="宋体" w:hAnsi="宋体" w:eastAsia="宋体" w:cs="宋体"/>
                <w:sz w:val="18"/>
                <w:szCs w:val="18"/>
                <w:lang w:val="en-US"/>
              </w:rPr>
              <w:t>32</w:t>
            </w:r>
          </w:p>
        </w:tc>
      </w:tr>
    </w:tbl>
    <w:p>
      <w:pPr>
        <w:pStyle w:val="129"/>
        <w:spacing w:before="156" w:after="156"/>
        <w:rPr>
          <w:rFonts w:hint="eastAsia"/>
          <w:color w:val="000000" w:themeColor="text1"/>
          <w:lang w:val="en-US"/>
          <w14:textFill>
            <w14:solidFill>
              <w14:schemeClr w14:val="tx1"/>
            </w14:solidFill>
          </w14:textFill>
        </w:rPr>
      </w:pPr>
      <w:bookmarkStart w:id="93" w:name="_Toc27781"/>
      <w:r>
        <w:rPr>
          <w:rFonts w:hint="eastAsia"/>
          <w:color w:val="000000" w:themeColor="text1"/>
          <w:lang w:eastAsia="zh-CN"/>
          <w14:textFill>
            <w14:solidFill>
              <w14:schemeClr w14:val="tx1"/>
            </w14:solidFill>
          </w14:textFill>
        </w:rPr>
        <w:t>大蚕用叶标准</w:t>
      </w:r>
      <w:bookmarkEnd w:id="93"/>
    </w:p>
    <w:p>
      <w:pPr>
        <w:pStyle w:val="43"/>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大蚕夏秋用叶要求成熟，叶色浓绿。秋季采叶一般为6叶位以下，忌采老黄叶、泥水叶等。</w:t>
      </w:r>
    </w:p>
    <w:p>
      <w:pPr>
        <w:pStyle w:val="129"/>
        <w:spacing w:before="156" w:after="156"/>
        <w:rPr>
          <w:rFonts w:hint="eastAsia"/>
          <w:color w:val="000000" w:themeColor="text1"/>
          <w:lang w:val="en-US"/>
          <w14:textFill>
            <w14:solidFill>
              <w14:schemeClr w14:val="tx1"/>
            </w14:solidFill>
          </w14:textFill>
        </w:rPr>
      </w:pPr>
      <w:bookmarkStart w:id="94" w:name="_Toc18591"/>
      <w:r>
        <w:rPr>
          <w:rFonts w:hint="eastAsia"/>
          <w:color w:val="000000" w:themeColor="text1"/>
          <w:lang w:eastAsia="zh-CN"/>
          <w14:textFill>
            <w14:solidFill>
              <w14:schemeClr w14:val="tx1"/>
            </w14:solidFill>
          </w14:textFill>
        </w:rPr>
        <w:t>大蚕饲养技术</w:t>
      </w:r>
      <w:bookmarkEnd w:id="94"/>
    </w:p>
    <w:p>
      <w:pPr>
        <w:pStyle w:val="89"/>
        <w:spacing w:before="156" w:after="156"/>
        <w:rPr>
          <w:rFonts w:hint="eastAsia"/>
          <w:color w:val="000000" w:themeColor="text1"/>
          <w:lang w:val="en-US"/>
          <w14:textFill>
            <w14:solidFill>
              <w14:schemeClr w14:val="tx1"/>
            </w14:solidFill>
          </w14:textFill>
        </w:rPr>
      </w:pPr>
      <w:bookmarkStart w:id="95" w:name="_Toc320"/>
      <w:r>
        <w:rPr>
          <w:rFonts w:hint="eastAsia"/>
          <w:color w:val="000000" w:themeColor="text1"/>
          <w:lang w:val="en-US" w:eastAsia="zh-CN"/>
          <w14:textFill>
            <w14:solidFill>
              <w14:schemeClr w14:val="tx1"/>
            </w14:solidFill>
          </w14:textFill>
        </w:rPr>
        <w:t>大蚕用桑量多，宜早晚采叶，松装快运，散热贮藏，保持桑叶新鲜。</w:t>
      </w:r>
      <w:bookmarkEnd w:id="95"/>
    </w:p>
    <w:p>
      <w:pPr>
        <w:pStyle w:val="89"/>
        <w:spacing w:before="156" w:after="156"/>
        <w:rPr>
          <w:rFonts w:hint="eastAsia"/>
          <w:color w:val="000000" w:themeColor="text1"/>
          <w:lang w:val="en-US"/>
          <w14:textFill>
            <w14:solidFill>
              <w14:schemeClr w14:val="tx1"/>
            </w14:solidFill>
          </w14:textFill>
        </w:rPr>
      </w:pPr>
      <w:bookmarkStart w:id="96" w:name="_Toc16444"/>
      <w:r>
        <w:rPr>
          <w:rFonts w:hint="eastAsia"/>
          <w:color w:val="000000" w:themeColor="text1"/>
          <w:lang w:val="en-US" w:eastAsia="zh-CN"/>
          <w14:textFill>
            <w14:solidFill>
              <w14:schemeClr w14:val="tx1"/>
            </w14:solidFill>
          </w14:textFill>
        </w:rPr>
        <w:t>及时分匾扩座，在盛食期前达到该龄最大面积。匀座给桑，做好良桑饱食。</w:t>
      </w:r>
      <w:bookmarkEnd w:id="96"/>
    </w:p>
    <w:p>
      <w:pPr>
        <w:pStyle w:val="89"/>
        <w:spacing w:before="156" w:after="156"/>
        <w:rPr>
          <w:rFonts w:hint="eastAsia"/>
          <w:color w:val="000000" w:themeColor="text1"/>
          <w:lang w:val="en-US"/>
          <w14:textFill>
            <w14:solidFill>
              <w14:schemeClr w14:val="tx1"/>
            </w14:solidFill>
          </w14:textFill>
        </w:rPr>
      </w:pPr>
      <w:bookmarkStart w:id="97" w:name="_Toc6555"/>
      <w:r>
        <w:rPr>
          <w:rFonts w:hint="eastAsia"/>
          <w:color w:val="000000" w:themeColor="text1"/>
          <w:lang w:val="en-US" w:eastAsia="zh-CN"/>
          <w14:textFill>
            <w14:solidFill>
              <w14:schemeClr w14:val="tx1"/>
            </w14:solidFill>
          </w14:textFill>
        </w:rPr>
        <w:t>大蚕眠性慢，当发现有少量眠蚕时，减少给桑量，给桑时在蚕座内稀撒切叶，4龄见眠约12h，5龄见眠约20h后提青，提出青蚕分开饲养。</w:t>
      </w:r>
      <w:bookmarkEnd w:id="97"/>
    </w:p>
    <w:p>
      <w:pPr>
        <w:pStyle w:val="89"/>
        <w:spacing w:before="156" w:after="156"/>
        <w:rPr>
          <w:rFonts w:hint="eastAsia"/>
          <w:color w:val="000000" w:themeColor="text1"/>
          <w:lang w:val="en-US"/>
          <w14:textFill>
            <w14:solidFill>
              <w14:schemeClr w14:val="tx1"/>
            </w14:solidFill>
          </w14:textFill>
        </w:rPr>
      </w:pPr>
      <w:bookmarkStart w:id="98" w:name="_Toc6073"/>
      <w:r>
        <w:rPr>
          <w:rFonts w:hint="eastAsia"/>
          <w:color w:val="000000" w:themeColor="text1"/>
          <w:lang w:val="en-US" w:eastAsia="zh-CN"/>
          <w14:textFill>
            <w14:solidFill>
              <w14:schemeClr w14:val="tx1"/>
            </w14:solidFill>
          </w14:textFill>
        </w:rPr>
        <w:t>加强室内通风换气。闷热多湿天气要多回薄饲，降温排湿；高温干燥天气要多回薄饲，降温补湿。</w:t>
      </w:r>
      <w:bookmarkEnd w:id="98"/>
    </w:p>
    <w:p>
      <w:pPr>
        <w:pStyle w:val="89"/>
        <w:spacing w:before="156" w:after="156"/>
        <w:rPr>
          <w:rFonts w:hint="eastAsia"/>
          <w:color w:val="000000" w:themeColor="text1"/>
          <w:lang w:val="en-US"/>
          <w14:textFill>
            <w14:solidFill>
              <w14:schemeClr w14:val="tx1"/>
            </w14:solidFill>
          </w14:textFill>
        </w:rPr>
      </w:pPr>
      <w:bookmarkStart w:id="99" w:name="_Toc22302"/>
      <w:r>
        <w:rPr>
          <w:rFonts w:hint="eastAsia"/>
          <w:color w:val="000000" w:themeColor="text1"/>
          <w:lang w:val="en-US" w:eastAsia="zh-CN"/>
          <w14:textFill>
            <w14:solidFill>
              <w14:schemeClr w14:val="tx1"/>
            </w14:solidFill>
          </w14:textFill>
        </w:rPr>
        <w:t>相对于蚕匾育，蚕台育可少除沙，地面育可不除沙，但每天需用防僵粉或新鲜石灰粉进行蚕体蚕座消毒。</w:t>
      </w:r>
      <w:bookmarkEnd w:id="99"/>
    </w:p>
    <w:p>
      <w:pPr>
        <w:pStyle w:val="89"/>
        <w:spacing w:before="156" w:after="156"/>
        <w:rPr>
          <w:rFonts w:hint="eastAsia"/>
          <w:color w:val="000000" w:themeColor="text1"/>
          <w:lang w:val="en-US"/>
          <w14:textFill>
            <w14:solidFill>
              <w14:schemeClr w14:val="tx1"/>
            </w14:solidFill>
          </w14:textFill>
        </w:rPr>
      </w:pPr>
      <w:bookmarkStart w:id="100" w:name="_Toc8805"/>
      <w:r>
        <w:rPr>
          <w:rFonts w:hint="eastAsia"/>
          <w:color w:val="000000" w:themeColor="text1"/>
          <w:lang w:val="en-US" w:eastAsia="zh-CN"/>
          <w14:textFill>
            <w14:solidFill>
              <w14:schemeClr w14:val="tx1"/>
            </w14:solidFill>
          </w14:textFill>
        </w:rPr>
        <w:t>加强细菌病等蚕病防治，忌喂蒸热叶、发酵叶、霉变叶和污染叶等，可隔天用添食防细菌病药剂。</w:t>
      </w:r>
      <w:bookmarkEnd w:id="100"/>
    </w:p>
    <w:p>
      <w:pPr>
        <w:pStyle w:val="128"/>
        <w:spacing w:before="312" w:after="312"/>
        <w:rPr>
          <w:rFonts w:hint="eastAsia"/>
          <w:color w:val="000000" w:themeColor="text1"/>
          <w:lang w:eastAsia="zh-CN"/>
          <w14:textFill>
            <w14:solidFill>
              <w14:schemeClr w14:val="tx1"/>
            </w14:solidFill>
          </w14:textFill>
        </w:rPr>
      </w:pPr>
      <w:bookmarkStart w:id="101" w:name="_Toc16413"/>
      <w:r>
        <w:rPr>
          <w:rFonts w:hint="eastAsia"/>
          <w:color w:val="000000" w:themeColor="text1"/>
          <w:lang w:eastAsia="zh-CN"/>
          <w14:textFill>
            <w14:solidFill>
              <w14:schemeClr w14:val="tx1"/>
            </w14:solidFill>
          </w14:textFill>
        </w:rPr>
        <w:t>上蔟</w:t>
      </w:r>
      <w:bookmarkEnd w:id="101"/>
    </w:p>
    <w:p>
      <w:pPr>
        <w:pStyle w:val="129"/>
        <w:spacing w:before="156" w:after="156"/>
        <w:rPr>
          <w:rFonts w:hint="eastAsia"/>
          <w:color w:val="000000" w:themeColor="text1"/>
          <w:lang w:val="en-US"/>
          <w14:textFill>
            <w14:solidFill>
              <w14:schemeClr w14:val="tx1"/>
            </w14:solidFill>
          </w14:textFill>
        </w:rPr>
      </w:pPr>
      <w:bookmarkStart w:id="102" w:name="_Toc21629"/>
      <w:r>
        <w:rPr>
          <w:rFonts w:hint="eastAsia"/>
          <w:color w:val="000000" w:themeColor="text1"/>
          <w:lang w:eastAsia="zh-CN"/>
          <w14:textFill>
            <w14:solidFill>
              <w14:schemeClr w14:val="tx1"/>
            </w14:solidFill>
          </w14:textFill>
        </w:rPr>
        <w:t>上蔟准备</w:t>
      </w:r>
      <w:bookmarkEnd w:id="102"/>
    </w:p>
    <w:p>
      <w:pPr>
        <w:pStyle w:val="89"/>
        <w:spacing w:before="156" w:after="156"/>
        <w:rPr>
          <w:rFonts w:hint="eastAsia"/>
          <w:color w:val="000000" w:themeColor="text1"/>
          <w:lang w:val="en-US"/>
          <w14:textFill>
            <w14:solidFill>
              <w14:schemeClr w14:val="tx1"/>
            </w14:solidFill>
          </w14:textFill>
        </w:rPr>
      </w:pPr>
      <w:bookmarkStart w:id="103" w:name="_Toc101077821"/>
      <w:bookmarkStart w:id="104" w:name="_Toc18998"/>
      <w:r>
        <w:rPr>
          <w:rFonts w:hint="eastAsia"/>
          <w:color w:val="000000" w:themeColor="text1"/>
          <w:lang w:val="en-US" w:eastAsia="zh-CN"/>
          <w14:textFill>
            <w14:solidFill>
              <w14:schemeClr w14:val="tx1"/>
            </w14:solidFill>
          </w14:textFill>
        </w:rPr>
        <w:t>分批调整</w:t>
      </w:r>
      <w:bookmarkEnd w:id="103"/>
      <w:bookmarkEnd w:id="104"/>
    </w:p>
    <w:p>
      <w:pPr>
        <w:pStyle w:val="43"/>
        <w:keepNext w:val="0"/>
        <w:keepLines w:val="0"/>
        <w:pageBreakBefore w:val="0"/>
        <w:widowControl/>
        <w:numPr>
          <w:ilvl w:val="2"/>
          <w:numId w:val="0"/>
        </w:numPr>
        <w:suppressLineNumbers w:val="0"/>
        <w:kinsoku/>
        <w:wordWrap/>
        <w:overflowPunct/>
        <w:topLinePunct w:val="0"/>
        <w:bidi w:val="0"/>
        <w:snapToGrid/>
        <w:spacing w:beforeAutospacing="0" w:afterAutospacing="0" w:line="240" w:lineRule="auto"/>
        <w:ind w:left="0" w:right="0" w:firstLine="420" w:firstLineChars="200"/>
        <w:jc w:val="both"/>
        <w:textAlignment w:val="auto"/>
        <w:outlineLvl w:val="9"/>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4眠前提青分批、分批饷食、分批饲养，促使老熟齐整。老熟前适当平整蚕座，调整蚕头密度。</w:t>
      </w:r>
    </w:p>
    <w:p>
      <w:pPr>
        <w:pStyle w:val="89"/>
        <w:spacing w:before="156" w:after="156"/>
        <w:rPr>
          <w:rFonts w:hint="eastAsia"/>
          <w:color w:val="000000" w:themeColor="text1"/>
          <w:lang w:val="en-US"/>
          <w14:textFill>
            <w14:solidFill>
              <w14:schemeClr w14:val="tx1"/>
            </w14:solidFill>
          </w14:textFill>
        </w:rPr>
      </w:pPr>
      <w:bookmarkStart w:id="105" w:name="_Toc101077822"/>
      <w:bookmarkStart w:id="106" w:name="_Toc7732"/>
      <w:r>
        <w:rPr>
          <w:rFonts w:hint="eastAsia"/>
          <w:color w:val="000000" w:themeColor="text1"/>
          <w:lang w:val="en-US" w:eastAsia="zh-CN"/>
          <w14:textFill>
            <w14:solidFill>
              <w14:schemeClr w14:val="tx1"/>
            </w14:solidFill>
          </w14:textFill>
        </w:rPr>
        <w:t>蔟室环境</w:t>
      </w:r>
      <w:bookmarkEnd w:id="105"/>
      <w:bookmarkEnd w:id="106"/>
    </w:p>
    <w:p>
      <w:pPr>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highlight w:val="yellow"/>
          <w:lang w:val="en-US"/>
        </w:rPr>
      </w:pPr>
      <w:r>
        <w:rPr>
          <w:rFonts w:hint="eastAsia" w:ascii="宋体" w:hAnsi="宋体" w:eastAsia="宋体" w:cs="宋体"/>
          <w:kern w:val="2"/>
          <w:sz w:val="21"/>
          <w:szCs w:val="21"/>
          <w:lang w:val="en-US" w:eastAsia="zh-CN" w:bidi="ar"/>
        </w:rPr>
        <w:t>蔟室要求便于补温排湿、通风换气、光线均匀。</w:t>
      </w:r>
    </w:p>
    <w:p>
      <w:pPr>
        <w:pStyle w:val="89"/>
        <w:spacing w:before="156" w:after="156"/>
        <w:rPr>
          <w:rFonts w:hint="eastAsia"/>
          <w:color w:val="000000" w:themeColor="text1"/>
          <w:lang w:val="en-US"/>
          <w14:textFill>
            <w14:solidFill>
              <w14:schemeClr w14:val="tx1"/>
            </w14:solidFill>
          </w14:textFill>
        </w:rPr>
      </w:pPr>
      <w:bookmarkStart w:id="107" w:name="_Toc22958"/>
      <w:bookmarkStart w:id="108" w:name="_Toc101077823"/>
      <w:r>
        <w:rPr>
          <w:rFonts w:hint="eastAsia"/>
          <w:color w:val="000000" w:themeColor="text1"/>
          <w:lang w:val="en-US" w:eastAsia="zh-CN"/>
          <w14:textFill>
            <w14:solidFill>
              <w14:schemeClr w14:val="tx1"/>
            </w14:solidFill>
          </w14:textFill>
        </w:rPr>
        <w:t>蔟具</w:t>
      </w:r>
      <w:bookmarkEnd w:id="107"/>
      <w:bookmarkEnd w:id="108"/>
    </w:p>
    <w:p>
      <w:pPr>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锦绣1号易发生双宫茧，应适时稀上。每盒蚕种需</w:t>
      </w:r>
      <w:r>
        <w:rPr>
          <w:rFonts w:hint="eastAsia" w:ascii="宋体" w:hAnsi="宋体" w:eastAsia="宋体" w:cs="宋体"/>
          <w:color w:val="000000"/>
          <w:kern w:val="2"/>
          <w:sz w:val="21"/>
          <w:szCs w:val="21"/>
          <w:lang w:val="en-US" w:eastAsia="zh-CN" w:bidi="ar"/>
        </w:rPr>
        <w:t>14～16峰的</w:t>
      </w:r>
      <w:r>
        <w:rPr>
          <w:rFonts w:hint="eastAsia" w:ascii="宋体" w:hAnsi="宋体" w:eastAsia="宋体" w:cs="宋体"/>
          <w:kern w:val="2"/>
          <w:sz w:val="21"/>
          <w:szCs w:val="21"/>
          <w:lang w:val="en-US" w:eastAsia="zh-CN" w:bidi="ar"/>
        </w:rPr>
        <w:t>塑料折蔟45～50片，或162或156孔方格蔟190～200片。</w:t>
      </w:r>
    </w:p>
    <w:p>
      <w:pPr>
        <w:pStyle w:val="89"/>
        <w:spacing w:before="156" w:after="156"/>
        <w:rPr>
          <w:rFonts w:hint="eastAsia"/>
          <w:color w:val="000000" w:themeColor="text1"/>
          <w:lang w:val="en-US"/>
          <w14:textFill>
            <w14:solidFill>
              <w14:schemeClr w14:val="tx1"/>
            </w14:solidFill>
          </w14:textFill>
        </w:rPr>
      </w:pPr>
      <w:bookmarkStart w:id="109" w:name="_Toc101077824"/>
      <w:bookmarkStart w:id="110" w:name="_Toc15377"/>
      <w:r>
        <w:rPr>
          <w:rFonts w:hint="eastAsia"/>
          <w:color w:val="000000" w:themeColor="text1"/>
          <w:lang w:val="en-US" w:eastAsia="zh-CN"/>
          <w14:textFill>
            <w14:solidFill>
              <w14:schemeClr w14:val="tx1"/>
            </w14:solidFill>
          </w14:textFill>
        </w:rPr>
        <w:t>添食蜕皮激素</w:t>
      </w:r>
      <w:bookmarkEnd w:id="109"/>
      <w:bookmarkEnd w:id="110"/>
    </w:p>
    <w:p>
      <w:pPr>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当5%熟蚕时，盒种用3ml蜕皮激素，兑水2kg，均匀喷洒在片叶上，喷拌10～15kg桑叶后喂蚕，一次吃尽。</w:t>
      </w:r>
    </w:p>
    <w:p>
      <w:pPr>
        <w:pStyle w:val="129"/>
        <w:spacing w:before="156" w:after="156"/>
        <w:rPr>
          <w:rFonts w:hint="eastAsia"/>
          <w:color w:val="000000" w:themeColor="text1"/>
          <w:lang w:val="en-US"/>
          <w14:textFill>
            <w14:solidFill>
              <w14:schemeClr w14:val="tx1"/>
            </w14:solidFill>
          </w14:textFill>
        </w:rPr>
      </w:pPr>
      <w:bookmarkStart w:id="111" w:name="_Toc25829"/>
      <w:r>
        <w:rPr>
          <w:rFonts w:hint="eastAsia"/>
          <w:color w:val="000000" w:themeColor="text1"/>
          <w:lang w:eastAsia="zh-CN"/>
          <w14:textFill>
            <w14:solidFill>
              <w14:schemeClr w14:val="tx1"/>
            </w14:solidFill>
          </w14:textFill>
        </w:rPr>
        <w:t>上蔟方法</w:t>
      </w:r>
      <w:bookmarkEnd w:id="111"/>
    </w:p>
    <w:p>
      <w:pPr>
        <w:pStyle w:val="20"/>
        <w:pageBreakBefore w:val="0"/>
        <w:widowControl/>
        <w:kinsoku/>
        <w:wordWrap/>
        <w:overflowPunct/>
        <w:topLinePunct w:val="0"/>
        <w:bidi w:val="0"/>
        <w:snapToGrid/>
        <w:spacing w:before="0" w:after="0" w:line="240" w:lineRule="auto"/>
        <w:ind w:lef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sz w:val="21"/>
          <w:szCs w:val="21"/>
          <w:lang w:eastAsia="zh-CN"/>
        </w:rPr>
        <w:t>以自动上蔟为主，初熟蚕可人工拾取。</w:t>
      </w:r>
    </w:p>
    <w:p>
      <w:pPr>
        <w:pStyle w:val="89"/>
        <w:spacing w:before="156" w:after="156"/>
        <w:rPr>
          <w:rFonts w:hint="eastAsia"/>
          <w:color w:val="000000" w:themeColor="text1"/>
          <w:lang w:val="en-US"/>
          <w14:textFill>
            <w14:solidFill>
              <w14:schemeClr w14:val="tx1"/>
            </w14:solidFill>
          </w14:textFill>
        </w:rPr>
      </w:pPr>
      <w:bookmarkStart w:id="112" w:name="_Toc101077826"/>
      <w:bookmarkStart w:id="113" w:name="_Toc3873"/>
      <w:r>
        <w:rPr>
          <w:rFonts w:hint="eastAsia"/>
          <w:color w:val="000000" w:themeColor="text1"/>
          <w:lang w:val="en-US" w:eastAsia="zh-CN"/>
          <w14:textFill>
            <w14:solidFill>
              <w14:schemeClr w14:val="tx1"/>
            </w14:solidFill>
          </w14:textFill>
        </w:rPr>
        <w:t>塑料折蔟上蔟</w:t>
      </w:r>
      <w:bookmarkEnd w:id="112"/>
      <w:bookmarkEnd w:id="113"/>
    </w:p>
    <w:p>
      <w:pPr>
        <w:pStyle w:val="43"/>
        <w:keepNext w:val="0"/>
        <w:keepLines w:val="0"/>
        <w:pageBreakBefore w:val="0"/>
        <w:widowControl/>
        <w:numPr>
          <w:ilvl w:val="2"/>
          <w:numId w:val="0"/>
        </w:numPr>
        <w:suppressLineNumbers w:val="0"/>
        <w:kinsoku/>
        <w:wordWrap/>
        <w:overflowPunct/>
        <w:topLinePunct w:val="0"/>
        <w:bidi w:val="0"/>
        <w:snapToGrid/>
        <w:spacing w:beforeAutospacing="0" w:afterAutospacing="0" w:line="240" w:lineRule="auto"/>
        <w:ind w:left="0" w:right="0" w:firstLine="420" w:firstLineChars="200"/>
        <w:jc w:val="both"/>
        <w:textAlignment w:val="auto"/>
        <w:outlineLvl w:val="9"/>
        <w:rPr>
          <w:rFonts w:hint="eastAsia" w:ascii="宋体" w:hAnsi="宋体" w:eastAsia="宋体" w:cs="宋体"/>
          <w:kern w:val="2"/>
          <w:sz w:val="21"/>
          <w:szCs w:val="21"/>
          <w:lang w:val="en-US"/>
        </w:rPr>
      </w:pPr>
      <w:r>
        <w:rPr>
          <w:rFonts w:hint="eastAsia" w:ascii="宋体" w:hAnsi="宋体" w:eastAsia="宋体" w:cs="宋体"/>
          <w:kern w:val="0"/>
          <w:sz w:val="21"/>
          <w:szCs w:val="21"/>
          <w:lang w:val="en-US" w:eastAsia="zh-CN" w:bidi="ar"/>
        </w:rPr>
        <w:t>当80%以上的蚕老熟时，即可蚕体蚕座消毒，将预先准备好的塑料折蔟放于蚕座上，让熟蚕自动上蔟。待40min～60 min后，约有90%的熟蚕上蔟后，将此蔟具移至另一个蚕台上，除去蚕沙，让蚕儿吐丝营茧。或预先将塑料折蔟两端固定于横杆，待熟蚕上蔟后向上固定横杆，以悬挂折蔟于蚕架上。</w:t>
      </w:r>
    </w:p>
    <w:p>
      <w:pPr>
        <w:pStyle w:val="89"/>
        <w:spacing w:before="156" w:after="156"/>
        <w:rPr>
          <w:rFonts w:hint="eastAsia"/>
          <w:color w:val="000000" w:themeColor="text1"/>
          <w:lang w:val="en-US"/>
          <w14:textFill>
            <w14:solidFill>
              <w14:schemeClr w14:val="tx1"/>
            </w14:solidFill>
          </w14:textFill>
        </w:rPr>
      </w:pPr>
      <w:bookmarkStart w:id="114" w:name="_Toc101077827"/>
      <w:bookmarkStart w:id="115" w:name="_Toc9270"/>
      <w:r>
        <w:rPr>
          <w:rFonts w:hint="eastAsia"/>
          <w:color w:val="000000" w:themeColor="text1"/>
          <w:lang w:val="en-US" w:eastAsia="zh-CN"/>
          <w14:textFill>
            <w14:solidFill>
              <w14:schemeClr w14:val="tx1"/>
            </w14:solidFill>
          </w14:textFill>
        </w:rPr>
        <w:t>方格蔟上蔟</w:t>
      </w:r>
      <w:bookmarkEnd w:id="114"/>
      <w:bookmarkEnd w:id="115"/>
    </w:p>
    <w:p>
      <w:pPr>
        <w:pStyle w:val="20"/>
        <w:pageBreakBefore w:val="0"/>
        <w:widowControl/>
        <w:kinsoku/>
        <w:wordWrap/>
        <w:overflowPunct/>
        <w:topLinePunct w:val="0"/>
        <w:bidi w:val="0"/>
        <w:snapToGrid/>
        <w:spacing w:before="0" w:after="0" w:line="240" w:lineRule="auto"/>
        <w:ind w:lef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sz w:val="21"/>
          <w:szCs w:val="21"/>
          <w:lang w:eastAsia="zh-CN"/>
        </w:rPr>
        <w:t>夏秋蚕见熟</w:t>
      </w:r>
      <w:r>
        <w:rPr>
          <w:rFonts w:hint="eastAsia" w:ascii="宋体" w:hAnsi="宋体" w:eastAsia="宋体" w:cs="宋体"/>
          <w:sz w:val="21"/>
          <w:szCs w:val="21"/>
          <w:lang w:val="en-US"/>
        </w:rPr>
        <w:t>20%</w:t>
      </w:r>
      <w:r>
        <w:rPr>
          <w:rFonts w:hint="eastAsia" w:ascii="宋体" w:hAnsi="宋体" w:eastAsia="宋体" w:cs="宋体"/>
          <w:sz w:val="21"/>
          <w:szCs w:val="21"/>
          <w:lang w:eastAsia="zh-CN"/>
        </w:rPr>
        <w:t>～</w:t>
      </w:r>
      <w:r>
        <w:rPr>
          <w:rFonts w:hint="eastAsia" w:ascii="宋体" w:hAnsi="宋体" w:eastAsia="宋体" w:cs="宋体"/>
          <w:sz w:val="21"/>
          <w:szCs w:val="21"/>
          <w:lang w:val="en-US"/>
        </w:rPr>
        <w:t>30%</w:t>
      </w:r>
      <w:r>
        <w:rPr>
          <w:rFonts w:hint="eastAsia" w:ascii="宋体" w:hAnsi="宋体" w:eastAsia="宋体" w:cs="宋体"/>
          <w:sz w:val="21"/>
          <w:szCs w:val="21"/>
          <w:lang w:eastAsia="zh-CN"/>
        </w:rPr>
        <w:t>，晚秋蚕见熟蚕</w:t>
      </w:r>
      <w:r>
        <w:rPr>
          <w:rFonts w:hint="eastAsia" w:ascii="宋体" w:hAnsi="宋体" w:eastAsia="宋体" w:cs="宋体"/>
          <w:sz w:val="21"/>
          <w:szCs w:val="21"/>
          <w:lang w:val="en-US"/>
        </w:rPr>
        <w:t>30%</w:t>
      </w:r>
      <w:r>
        <w:rPr>
          <w:rFonts w:hint="eastAsia" w:ascii="宋体" w:hAnsi="宋体" w:eastAsia="宋体" w:cs="宋体"/>
          <w:sz w:val="21"/>
          <w:szCs w:val="21"/>
          <w:lang w:eastAsia="zh-CN"/>
        </w:rPr>
        <w:t>～</w:t>
      </w:r>
      <w:r>
        <w:rPr>
          <w:rFonts w:hint="eastAsia" w:ascii="宋体" w:hAnsi="宋体" w:eastAsia="宋体" w:cs="宋体"/>
          <w:sz w:val="21"/>
          <w:szCs w:val="21"/>
          <w:lang w:val="en-US"/>
        </w:rPr>
        <w:t>40%</w:t>
      </w:r>
      <w:r>
        <w:rPr>
          <w:rFonts w:hint="eastAsia" w:ascii="宋体" w:hAnsi="宋体" w:eastAsia="宋体" w:cs="宋体"/>
          <w:sz w:val="21"/>
          <w:szCs w:val="21"/>
          <w:lang w:eastAsia="zh-CN"/>
        </w:rPr>
        <w:t>，即可将预先准备好的方格蔟摆放于蚕座上。</w:t>
      </w:r>
    </w:p>
    <w:p>
      <w:pPr>
        <w:pStyle w:val="118"/>
        <w:spacing w:before="156" w:after="156"/>
        <w:rPr>
          <w:rFonts w:hint="eastAsia" w:ascii="宋体" w:hAnsi="宋体" w:eastAsia="宋体" w:cs="宋体"/>
          <w:kern w:val="2"/>
          <w:position w:val="-12"/>
          <w:sz w:val="21"/>
          <w:szCs w:val="21"/>
          <w:lang w:val="en-US"/>
        </w:rPr>
      </w:pPr>
      <w:r>
        <w:rPr>
          <w:rFonts w:hint="eastAsia" w:ascii="宋体" w:hAnsi="宋体" w:eastAsia="宋体" w:cs="宋体"/>
          <w:kern w:val="2"/>
          <w:position w:val="-12"/>
          <w:sz w:val="21"/>
          <w:szCs w:val="21"/>
          <w:lang w:val="en-US" w:eastAsia="zh-CN" w:bidi="ar"/>
        </w:rPr>
        <w:t>搁挂式自动上蔟</w:t>
      </w:r>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将方格蔟均匀搁挂在蚕座上方，方格蔟底边距离蚕座2 cm～3 cm，蔟片间隔9cm～12 cm，熟蚕自行爬上蔟片。</w:t>
      </w:r>
    </w:p>
    <w:p>
      <w:pPr>
        <w:pStyle w:val="118"/>
        <w:spacing w:before="156" w:after="156"/>
        <w:rPr>
          <w:rFonts w:hint="eastAsia" w:ascii="宋体" w:hAnsi="宋体" w:eastAsia="宋体" w:cs="宋体"/>
          <w:kern w:val="2"/>
          <w:position w:val="-12"/>
          <w:sz w:val="21"/>
          <w:szCs w:val="21"/>
          <w:lang w:val="en-US"/>
        </w:rPr>
      </w:pPr>
      <w:r>
        <w:rPr>
          <w:rFonts w:hint="eastAsia" w:ascii="宋体" w:hAnsi="宋体" w:eastAsia="宋体" w:cs="宋体"/>
          <w:kern w:val="2"/>
          <w:position w:val="-12"/>
          <w:sz w:val="21"/>
          <w:szCs w:val="21"/>
          <w:lang w:val="en-US" w:eastAsia="zh-CN" w:bidi="ar"/>
        </w:rPr>
        <w:t>旋转式自动上蔟</w:t>
      </w:r>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color w:val="000000"/>
          <w:kern w:val="0"/>
          <w:sz w:val="21"/>
          <w:szCs w:val="21"/>
          <w:lang w:val="en-US" w:eastAsia="zh-CN" w:bidi="ar"/>
        </w:rPr>
        <w:t>将装好方格蔟的回转架顺蚕台方向两两并排轻放在蚕座上，回转</w:t>
      </w:r>
      <w:r>
        <w:rPr>
          <w:rFonts w:hint="eastAsia" w:ascii="宋体" w:hAnsi="宋体" w:eastAsia="宋体" w:cs="宋体"/>
          <w:kern w:val="0"/>
          <w:sz w:val="21"/>
          <w:szCs w:val="21"/>
          <w:lang w:val="en-US" w:eastAsia="zh-CN" w:bidi="ar"/>
        </w:rPr>
        <w:t>架之间间隔5 cm～8 cm，熟蚕自行爬上回转架。</w:t>
      </w:r>
    </w:p>
    <w:p>
      <w:pPr>
        <w:pStyle w:val="118"/>
        <w:spacing w:before="156" w:after="156"/>
        <w:rPr>
          <w:rFonts w:hint="eastAsia" w:ascii="宋体" w:hAnsi="宋体" w:eastAsia="宋体" w:cs="宋体"/>
          <w:kern w:val="2"/>
          <w:position w:val="-12"/>
          <w:sz w:val="21"/>
          <w:szCs w:val="21"/>
          <w:lang w:val="en-US"/>
        </w:rPr>
      </w:pPr>
      <w:r>
        <w:rPr>
          <w:rFonts w:hint="eastAsia" w:ascii="宋体" w:hAnsi="宋体" w:eastAsia="宋体" w:cs="宋体"/>
          <w:kern w:val="2"/>
          <w:position w:val="-12"/>
          <w:sz w:val="21"/>
          <w:szCs w:val="21"/>
          <w:lang w:val="en-US" w:eastAsia="zh-CN" w:bidi="ar"/>
        </w:rPr>
        <w:t>拾游清场</w:t>
      </w:r>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上蔟18h～20h（晚秋24h）后进行蔟中检查，拾出未结茧游蚕另行上蔟，病死蚕及时投入消毒缸。同时抬高蔟架，</w:t>
      </w:r>
      <w:r>
        <w:rPr>
          <w:rFonts w:hint="eastAsia" w:ascii="宋体" w:hAnsi="宋体" w:eastAsia="宋体" w:cs="宋体"/>
          <w:color w:val="000000"/>
          <w:kern w:val="0"/>
          <w:sz w:val="21"/>
          <w:szCs w:val="21"/>
          <w:lang w:val="en-US" w:eastAsia="zh-CN" w:bidi="ar"/>
        </w:rPr>
        <w:t>及时清除蚕沙和杂物。</w:t>
      </w:r>
    </w:p>
    <w:p>
      <w:pPr>
        <w:pStyle w:val="129"/>
        <w:spacing w:before="156" w:after="156"/>
        <w:rPr>
          <w:rFonts w:hint="eastAsia"/>
          <w:color w:val="000000" w:themeColor="text1"/>
          <w:lang w:val="en-US"/>
          <w14:textFill>
            <w14:solidFill>
              <w14:schemeClr w14:val="tx1"/>
            </w14:solidFill>
          </w14:textFill>
        </w:rPr>
      </w:pPr>
      <w:bookmarkStart w:id="116" w:name="_Toc25548"/>
      <w:r>
        <w:rPr>
          <w:rFonts w:hint="eastAsia"/>
          <w:color w:val="000000" w:themeColor="text1"/>
          <w:lang w:eastAsia="zh-CN"/>
          <w14:textFill>
            <w14:solidFill>
              <w14:schemeClr w14:val="tx1"/>
            </w14:solidFill>
          </w14:textFill>
        </w:rPr>
        <w:t>蔟中保护</w:t>
      </w:r>
      <w:bookmarkEnd w:id="116"/>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color w:val="000000"/>
          <w:kern w:val="0"/>
          <w:sz w:val="21"/>
          <w:szCs w:val="21"/>
          <w:lang w:val="en-US" w:eastAsia="zh-CN" w:bidi="ar"/>
        </w:rPr>
        <w:t>上蔟初期温度为24℃～26℃，结茧后期温度保持在24℃，湿度65%～75％。保持</w:t>
      </w:r>
      <w:r>
        <w:rPr>
          <w:rFonts w:hint="eastAsia" w:ascii="宋体" w:hAnsi="宋体" w:eastAsia="宋体" w:cs="宋体"/>
          <w:kern w:val="0"/>
          <w:sz w:val="21"/>
          <w:szCs w:val="21"/>
          <w:lang w:val="en-US" w:eastAsia="zh-CN" w:bidi="ar"/>
        </w:rPr>
        <w:t>蔟室光线均匀，</w:t>
      </w:r>
      <w:r>
        <w:rPr>
          <w:rFonts w:hint="eastAsia" w:ascii="宋体" w:hAnsi="宋体" w:eastAsia="宋体" w:cs="宋体"/>
          <w:kern w:val="2"/>
          <w:sz w:val="21"/>
          <w:szCs w:val="21"/>
          <w:lang w:val="en-US" w:eastAsia="zh-CN" w:bidi="ar"/>
        </w:rPr>
        <w:t>适度开门开窗保持空气流通</w:t>
      </w:r>
      <w:r>
        <w:rPr>
          <w:rFonts w:hint="eastAsia" w:ascii="宋体" w:hAnsi="宋体" w:eastAsia="宋体" w:cs="宋体"/>
          <w:kern w:val="0"/>
          <w:sz w:val="21"/>
          <w:szCs w:val="21"/>
          <w:lang w:val="en-US" w:eastAsia="zh-CN" w:bidi="ar"/>
        </w:rPr>
        <w:t>，避免震动。</w:t>
      </w:r>
    </w:p>
    <w:p>
      <w:pPr>
        <w:pStyle w:val="128"/>
        <w:spacing w:before="312" w:after="312"/>
        <w:rPr>
          <w:rFonts w:hint="eastAsia"/>
          <w:color w:val="000000" w:themeColor="text1"/>
          <w:lang w:eastAsia="zh-CN"/>
          <w14:textFill>
            <w14:solidFill>
              <w14:schemeClr w14:val="tx1"/>
            </w14:solidFill>
          </w14:textFill>
        </w:rPr>
      </w:pPr>
      <w:bookmarkStart w:id="117" w:name="_Toc14841"/>
      <w:r>
        <w:rPr>
          <w:rFonts w:hint="eastAsia"/>
          <w:color w:val="000000" w:themeColor="text1"/>
          <w:lang w:eastAsia="zh-CN"/>
          <w14:textFill>
            <w14:solidFill>
              <w14:schemeClr w14:val="tx1"/>
            </w14:solidFill>
          </w14:textFill>
        </w:rPr>
        <w:t>采茧</w:t>
      </w:r>
      <w:bookmarkEnd w:id="117"/>
    </w:p>
    <w:p>
      <w:pPr>
        <w:pStyle w:val="129"/>
        <w:spacing w:before="156" w:after="156"/>
        <w:rPr>
          <w:rFonts w:hint="eastAsia"/>
          <w:color w:val="000000" w:themeColor="text1"/>
          <w:lang w:val="en-US"/>
          <w14:textFill>
            <w14:solidFill>
              <w14:schemeClr w14:val="tx1"/>
            </w14:solidFill>
          </w14:textFill>
        </w:rPr>
      </w:pPr>
      <w:bookmarkStart w:id="118" w:name="_Toc1110"/>
      <w:r>
        <w:rPr>
          <w:rFonts w:hint="eastAsia"/>
          <w:color w:val="000000" w:themeColor="text1"/>
          <w:lang w:eastAsia="zh-CN"/>
          <w14:textFill>
            <w14:solidFill>
              <w14:schemeClr w14:val="tx1"/>
            </w14:solidFill>
          </w14:textFill>
        </w:rPr>
        <w:t>采茧时期</w:t>
      </w:r>
      <w:bookmarkEnd w:id="118"/>
    </w:p>
    <w:p>
      <w:pPr>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夏秋期在上蔟后5d～6d、晚秋期在7d～8d采茧，蛹皮呈黄褐色为采茧适期。</w:t>
      </w:r>
    </w:p>
    <w:p>
      <w:pPr>
        <w:pStyle w:val="129"/>
        <w:spacing w:before="156" w:after="156"/>
        <w:rPr>
          <w:rFonts w:hint="eastAsia"/>
          <w:color w:val="000000" w:themeColor="text1"/>
          <w:lang w:val="en-US"/>
          <w14:textFill>
            <w14:solidFill>
              <w14:schemeClr w14:val="tx1"/>
            </w14:solidFill>
          </w14:textFill>
        </w:rPr>
      </w:pPr>
      <w:bookmarkStart w:id="119" w:name="_Toc23431"/>
      <w:r>
        <w:rPr>
          <w:rFonts w:hint="eastAsia"/>
          <w:color w:val="000000" w:themeColor="text1"/>
          <w:lang w:eastAsia="zh-CN"/>
          <w14:textFill>
            <w14:solidFill>
              <w14:schemeClr w14:val="tx1"/>
            </w14:solidFill>
          </w14:textFill>
        </w:rPr>
        <w:t>采茧方法</w:t>
      </w:r>
      <w:bookmarkEnd w:id="119"/>
    </w:p>
    <w:p>
      <w:pPr>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color w:val="000000"/>
          <w:kern w:val="0"/>
          <w:sz w:val="21"/>
          <w:szCs w:val="21"/>
          <w:lang w:val="en-US"/>
        </w:rPr>
      </w:pPr>
      <w:r>
        <w:rPr>
          <w:rFonts w:hint="eastAsia" w:ascii="宋体" w:hAnsi="宋体" w:eastAsia="宋体" w:cs="宋体"/>
          <w:kern w:val="2"/>
          <w:sz w:val="21"/>
          <w:szCs w:val="21"/>
          <w:lang w:val="en-US" w:eastAsia="zh-CN" w:bidi="ar"/>
        </w:rPr>
        <w:t>采茧依上蔟先后进行，轻采轻放。先剔除死蚕烂茧，再采薄皮茧、双宫茧，最后采好茧。</w:t>
      </w:r>
    </w:p>
    <w:p>
      <w:pPr>
        <w:pStyle w:val="129"/>
        <w:spacing w:before="156" w:after="156"/>
        <w:rPr>
          <w:rFonts w:hint="eastAsia"/>
          <w:color w:val="000000" w:themeColor="text1"/>
          <w:lang w:val="en-US"/>
          <w14:textFill>
            <w14:solidFill>
              <w14:schemeClr w14:val="tx1"/>
            </w14:solidFill>
          </w14:textFill>
        </w:rPr>
      </w:pPr>
      <w:bookmarkStart w:id="120" w:name="_Toc7241"/>
      <w:r>
        <w:rPr>
          <w:rFonts w:hint="eastAsia"/>
          <w:color w:val="000000" w:themeColor="text1"/>
          <w:lang w:eastAsia="zh-CN"/>
          <w14:textFill>
            <w14:solidFill>
              <w14:schemeClr w14:val="tx1"/>
            </w14:solidFill>
          </w14:textFill>
        </w:rPr>
        <w:t>鲜茧摊放</w:t>
      </w:r>
      <w:bookmarkEnd w:id="120"/>
    </w:p>
    <w:p>
      <w:pPr>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kern w:val="44"/>
          <w:sz w:val="21"/>
          <w:szCs w:val="21"/>
          <w:lang w:val="en-US"/>
        </w:rPr>
      </w:pPr>
      <w:r>
        <w:rPr>
          <w:rFonts w:hint="eastAsia" w:ascii="宋体" w:hAnsi="宋体" w:eastAsia="宋体" w:cs="宋体"/>
          <w:kern w:val="2"/>
          <w:sz w:val="21"/>
          <w:szCs w:val="21"/>
          <w:lang w:val="en-US" w:eastAsia="zh-CN" w:bidi="ar"/>
        </w:rPr>
        <w:t>采下的蚕茧按分类及时薄摊于匾内，以2粒～3粒厚为度，避免捂压，到预约售茧时，装框快运</w:t>
      </w:r>
      <w:r>
        <w:rPr>
          <w:rFonts w:hint="eastAsia" w:ascii="宋体" w:hAnsi="宋体" w:eastAsia="宋体" w:cs="宋体"/>
          <w:kern w:val="44"/>
          <w:sz w:val="21"/>
          <w:szCs w:val="21"/>
          <w:lang w:val="en-US" w:eastAsia="zh-CN" w:bidi="ar"/>
        </w:rPr>
        <w:t>。</w:t>
      </w:r>
    </w:p>
    <w:p>
      <w:pPr>
        <w:pStyle w:val="128"/>
        <w:spacing w:before="312" w:after="312"/>
        <w:rPr>
          <w:rFonts w:hint="eastAsia"/>
          <w:color w:val="000000" w:themeColor="text1"/>
          <w:lang w:eastAsia="zh-CN"/>
          <w14:textFill>
            <w14:solidFill>
              <w14:schemeClr w14:val="tx1"/>
            </w14:solidFill>
          </w14:textFill>
        </w:rPr>
      </w:pPr>
      <w:bookmarkStart w:id="121" w:name="_Toc2929"/>
      <w:r>
        <w:rPr>
          <w:rFonts w:hint="eastAsia"/>
          <w:color w:val="000000" w:themeColor="text1"/>
          <w:lang w:eastAsia="zh-CN"/>
          <w14:textFill>
            <w14:solidFill>
              <w14:schemeClr w14:val="tx1"/>
            </w14:solidFill>
          </w14:textFill>
        </w:rPr>
        <w:t>消毒与防病</w:t>
      </w:r>
      <w:bookmarkEnd w:id="121"/>
    </w:p>
    <w:p>
      <w:pPr>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color w:val="000000"/>
          <w:sz w:val="21"/>
          <w:szCs w:val="21"/>
          <w:lang w:val="en-US"/>
        </w:rPr>
      </w:pPr>
      <w:r>
        <w:rPr>
          <w:rFonts w:hint="eastAsia" w:ascii="宋体" w:hAnsi="宋体" w:eastAsia="宋体" w:cs="宋体"/>
          <w:color w:val="000000"/>
          <w:kern w:val="2"/>
          <w:sz w:val="21"/>
          <w:szCs w:val="21"/>
          <w:lang w:val="en-US" w:eastAsia="zh-CN" w:bidi="ar"/>
        </w:rPr>
        <w:t>参照DB43/T 383-2008之9规定执行。</w:t>
      </w:r>
    </w:p>
    <w:p>
      <w:pPr>
        <w:pStyle w:val="128"/>
        <w:spacing w:before="312" w:after="312"/>
        <w:rPr>
          <w:rFonts w:hint="eastAsia"/>
          <w:color w:val="000000" w:themeColor="text1"/>
          <w:lang w:eastAsia="zh-CN"/>
          <w14:textFill>
            <w14:solidFill>
              <w14:schemeClr w14:val="tx1"/>
            </w14:solidFill>
          </w14:textFill>
        </w:rPr>
      </w:pPr>
      <w:bookmarkStart w:id="122" w:name="_Toc23651"/>
      <w:r>
        <w:rPr>
          <w:rFonts w:hint="eastAsia"/>
          <w:color w:val="000000" w:themeColor="text1"/>
          <w:lang w:eastAsia="zh-CN"/>
          <w14:textFill>
            <w14:solidFill>
              <w14:schemeClr w14:val="tx1"/>
            </w14:solidFill>
          </w14:textFill>
        </w:rPr>
        <w:t>生产档案管理</w:t>
      </w:r>
      <w:bookmarkEnd w:id="62"/>
      <w:bookmarkEnd w:id="122"/>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bookmarkStart w:id="123" w:name="_Toc12084"/>
      <w:r>
        <w:rPr>
          <w:rFonts w:hint="eastAsia" w:ascii="宋体" w:hAnsi="宋体" w:eastAsia="宋体" w:cs="宋体"/>
          <w:kern w:val="0"/>
          <w:sz w:val="21"/>
          <w:szCs w:val="21"/>
          <w:lang w:val="en-US" w:eastAsia="zh-CN" w:bidi="ar"/>
        </w:rPr>
        <w:t>按照农产品质量安全追溯体系要求建立健全档案管理记录，生产档案保留2年。</w:t>
      </w:r>
      <w:bookmarkEnd w:id="123"/>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p>
    <w:p>
      <w:pPr>
        <w:keepNext w:val="0"/>
        <w:keepLines w:val="0"/>
        <w:widowControl/>
        <w:suppressLineNumbers w:val="0"/>
        <w:jc w:val="center"/>
      </w:pPr>
      <w:r>
        <w:rPr>
          <w:rFonts w:hint="default" w:ascii="Times New Roman" w:hAnsi="Times New Roman" w:eastAsia="宋体" w:cs="Times New Roman"/>
          <w:kern w:val="2"/>
          <w:sz w:val="21"/>
          <w:szCs w:val="24"/>
          <w:lang w:val="en-US" w:eastAsia="zh-CN" w:bidi="ar"/>
        </w:rPr>
        <w:t>_________________________________</w:t>
      </w:r>
    </w:p>
    <w:p>
      <w:pPr>
        <w:rPr>
          <w:color w:val="000000" w:themeColor="text1"/>
          <w14:textFill>
            <w14:solidFill>
              <w14:schemeClr w14:val="tx1"/>
            </w14:solidFill>
          </w14:textFill>
        </w:rPr>
      </w:pPr>
    </w:p>
    <w:bookmarkEnd w:id="23"/>
    <w:p>
      <w:pPr>
        <w:pStyle w:val="221"/>
        <w:rPr>
          <w:vanish w:val="0"/>
          <w:color w:val="000000" w:themeColor="text1"/>
          <w14:textFill>
            <w14:solidFill>
              <w14:schemeClr w14:val="tx1"/>
            </w14:solidFill>
          </w14:textFill>
        </w:rPr>
      </w:pPr>
      <w:bookmarkStart w:id="124" w:name="BookMark4"/>
      <w:bookmarkStart w:id="125" w:name="NEW_STAND_NAME"/>
      <w:sdt>
        <w:sdtPr>
          <w:tag w:val="NEW_STAND_NAME"/>
          <w:id w:val="595910757"/>
          <w:lock w:val="sdtLocked"/>
          <w:placeholder>
            <w:docPart w:val="42780C7601C743EFBCC0A8834496BE8F"/>
          </w:placeholder>
          <w:showingPlcHdr/>
        </w:sdtPr>
        <w:sdtEndPr>
          <w:rPr>
            <w:color w:val="000000" w:themeColor="text1"/>
            <w14:textFill>
              <w14:solidFill>
                <w14:schemeClr w14:val="tx1"/>
              </w14:solidFill>
            </w14:textFill>
          </w:rPr>
        </w:sdtEndPr>
        <w:sdtContent>
          <w:r>
            <w:rPr>
              <w:rStyle w:val="209"/>
              <w:rFonts w:hint="eastAsia"/>
            </w:rPr>
            <w:t>单击或点击此处输入文字。</w:t>
          </w:r>
        </w:sdtContent>
      </w:sdt>
      <w:bookmarkEnd w:id="124"/>
      <w:bookmarkEnd w:id="125"/>
    </w:p>
    <w:sectPr>
      <w:headerReference r:id="rId12" w:type="default"/>
      <w:footerReference r:id="rId14" w:type="default"/>
      <w:headerReference r:id="rId13" w:type="even"/>
      <w:footerReference r:id="rId15" w:type="even"/>
      <w:pgSz w:w="11906" w:h="16838"/>
      <w:pgMar w:top="1871" w:right="1134" w:bottom="1134" w:left="1134" w:header="1418" w:footer="1134" w:gutter="283"/>
      <w:pgNumType w:start="1"/>
      <w:cols w:space="0" w:num="1"/>
      <w:formProt w:val="0"/>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r>
      <w:fldChar w:fldCharType="begin"/>
    </w:r>
    <w:r>
      <w:instrText xml:space="preserve">PAGE   \* MERGEFORMAT</w:instrText>
    </w:r>
    <w:r>
      <w:fldChar w:fldCharType="separate"/>
    </w:r>
    <w:r>
      <w:rPr>
        <w:lang w:val="zh-CN"/>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5"/>
    </w:pPr>
    <w:r>
      <w:fldChar w:fldCharType="begin"/>
    </w:r>
    <w:r>
      <w:instrText xml:space="preserve">PAGE   \* MERGEFORMAT</w:instrText>
    </w:r>
    <w:r>
      <w:fldChar w:fldCharType="separate"/>
    </w:r>
    <w:r>
      <w:rPr>
        <w:lang w:val="zh-CN"/>
      </w:rPr>
      <w:t>3</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5"/>
    </w:pPr>
    <w:r>
      <w:fldChar w:fldCharType="begin"/>
    </w:r>
    <w:r>
      <w:instrText xml:space="preserve">PAGE   \* MERGEFORMAT</w:instrText>
    </w:r>
    <w:r>
      <w:fldChar w:fldCharType="separate"/>
    </w:r>
    <w:r>
      <w:rPr>
        <w:lang w:val="zh-CN"/>
      </w:rPr>
      <w:t>17</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r>
      <w:fldChar w:fldCharType="begin"/>
    </w:r>
    <w:r>
      <w:instrText xml:space="preserve">PAGE   \* MERGEFORMAT</w:instrText>
    </w:r>
    <w:r>
      <w:fldChar w:fldCharType="separate"/>
    </w:r>
    <w:r>
      <w:rPr>
        <w:lang w:val="zh-CN"/>
      </w:rPr>
      <w:t>18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5"/>
    </w:pPr>
    <w:r>
      <w:fldChar w:fldCharType="begin"/>
    </w:r>
    <w:r>
      <w:instrText xml:space="preserve"> STYLEREF  标准文件_文件编号  \* MERGEFORMAT </w:instrText>
    </w:r>
    <w:r>
      <w:fldChar w:fldCharType="separate"/>
    </w:r>
    <w:r>
      <w:t>DB 43/T XXXXX—XXXX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jc w:val="right"/>
    </w:pPr>
    <w:r>
      <w:fldChar w:fldCharType="begin"/>
    </w:r>
    <w:r>
      <w:instrText xml:space="preserve"> STYLEREF  标准文件_文件编号  \* MERGEFORMAT </w:instrText>
    </w:r>
    <w:r>
      <w:fldChar w:fldCharType="separate"/>
    </w:r>
    <w:r>
      <w:t>DB 43/T 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5"/>
    </w:pPr>
    <w:r>
      <w:fldChar w:fldCharType="begin"/>
    </w:r>
    <w:r>
      <w:instrText xml:space="preserve"> STYLEREF  标准文件_文件编号  \* MERGEFORMAT </w:instrText>
    </w:r>
    <w:r>
      <w:fldChar w:fldCharType="separate"/>
    </w:r>
    <w:r>
      <w:t>DB 43/T XXXXX—XXXX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jc w:val="right"/>
    </w:pPr>
    <w:r>
      <w:fldChar w:fldCharType="begin"/>
    </w:r>
    <w:r>
      <w:instrText xml:space="preserve"> STYLEREF  标准文件_文件编号  \* MERGEFORMAT </w:instrText>
    </w:r>
    <w:r>
      <w:fldChar w:fldCharType="separate"/>
    </w:r>
    <w:r>
      <w:t>DB 43/T 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8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83"/>
      <w:suff w:val="nothing"/>
      <w:lvlText w:val="%1%2.%3　"/>
      <w:lvlJc w:val="left"/>
      <w:pPr>
        <w:ind w:left="0" w:firstLine="0"/>
      </w:pPr>
    </w:lvl>
    <w:lvl w:ilvl="3" w:tentative="0">
      <w:start w:val="1"/>
      <w:numFmt w:val="decimal"/>
      <w:pStyle w:val="142"/>
      <w:suff w:val="nothing"/>
      <w:lvlText w:val="%1%2.%3.%4　"/>
      <w:lvlJc w:val="left"/>
      <w:pPr>
        <w:ind w:left="0" w:firstLine="0"/>
      </w:pPr>
    </w:lvl>
    <w:lvl w:ilvl="4" w:tentative="0">
      <w:start w:val="1"/>
      <w:numFmt w:val="decimal"/>
      <w:pStyle w:val="177"/>
      <w:suff w:val="nothing"/>
      <w:lvlText w:val="%1%2.%3.%4.%5　"/>
      <w:lvlJc w:val="left"/>
      <w:pPr>
        <w:ind w:left="0" w:firstLine="0"/>
      </w:pPr>
    </w:lvl>
    <w:lvl w:ilvl="5" w:tentative="0">
      <w:start w:val="1"/>
      <w:numFmt w:val="decimal"/>
      <w:pStyle w:val="179"/>
      <w:suff w:val="nothing"/>
      <w:lvlText w:val="%1%2.%3.%4.%5.%6　"/>
      <w:lvlJc w:val="left"/>
      <w:pPr>
        <w:ind w:left="0" w:firstLine="0"/>
      </w:pPr>
    </w:lvl>
    <w:lvl w:ilvl="6" w:tentative="0">
      <w:start w:val="1"/>
      <w:numFmt w:val="decimal"/>
      <w:pStyle w:val="18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20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113"/>
      <w:lvlText w:val="%1"/>
      <w:lvlJc w:val="left"/>
      <w:pPr>
        <w:ind w:left="425" w:hanging="425"/>
      </w:pPr>
      <w:rPr>
        <w:rFonts w:hint="eastAsia"/>
      </w:rPr>
    </w:lvl>
    <w:lvl w:ilvl="1" w:tentative="0">
      <w:start w:val="1"/>
      <w:numFmt w:val="decimal"/>
      <w:pStyle w:val="223"/>
      <w:suff w:val="nothing"/>
      <w:lvlText w:val="%10.%2 "/>
      <w:lvlJc w:val="left"/>
      <w:pPr>
        <w:ind w:left="0" w:firstLine="0"/>
      </w:pPr>
      <w:rPr>
        <w:rFonts w:hint="eastAsia" w:ascii="黑体" w:eastAsia="黑体" w:hAnsiTheme="minorHAnsi"/>
        <w:b w:val="0"/>
        <w:i w:val="0"/>
        <w:sz w:val="21"/>
      </w:rPr>
    </w:lvl>
    <w:lvl w:ilvl="2" w:tentative="0">
      <w:start w:val="1"/>
      <w:numFmt w:val="decimal"/>
      <w:suff w:val="nothing"/>
      <w:lvlText w:val="%10.%2.%3 "/>
      <w:lvlJc w:val="left"/>
      <w:pPr>
        <w:ind w:left="0" w:firstLine="0"/>
      </w:pPr>
      <w:rPr>
        <w:rFonts w:hint="eastAsia" w:ascii="黑体" w:eastAsia="黑体" w:hAnsiTheme="minorHAnsi"/>
        <w:b w:val="0"/>
        <w:i w:val="0"/>
        <w:sz w:val="21"/>
      </w:rPr>
    </w:lvl>
    <w:lvl w:ilvl="3" w:tentative="0">
      <w:start w:val="1"/>
      <w:numFmt w:val="decimal"/>
      <w:suff w:val="nothing"/>
      <w:lvlText w:val="%10.%2.%3.%4 "/>
      <w:lvlJc w:val="left"/>
      <w:pPr>
        <w:ind w:left="0" w:firstLine="0"/>
      </w:pPr>
      <w:rPr>
        <w:rFonts w:hint="eastAsia" w:ascii="黑体" w:eastAsia="黑体" w:hAnsiTheme="minorHAnsi"/>
        <w:b w:val="0"/>
        <w:i w:val="0"/>
        <w:sz w:val="21"/>
      </w:rPr>
    </w:lvl>
    <w:lvl w:ilvl="4" w:tentative="0">
      <w:start w:val="1"/>
      <w:numFmt w:val="decimal"/>
      <w:suff w:val="nothing"/>
      <w:lvlText w:val="%10.%2.%3.%4.%5 "/>
      <w:lvlJc w:val="left"/>
      <w:pPr>
        <w:ind w:left="0" w:firstLine="0"/>
      </w:pPr>
      <w:rPr>
        <w:rFonts w:hint="eastAsia" w:ascii="黑体" w:eastAsia="黑体" w:hAnsiTheme="minorHAnsi"/>
        <w:b w:val="0"/>
        <w:i w:val="0"/>
        <w:sz w:val="21"/>
      </w:rPr>
    </w:lvl>
    <w:lvl w:ilvl="5" w:tentative="0">
      <w:start w:val="1"/>
      <w:numFmt w:val="decimal"/>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93C6778"/>
    <w:multiLevelType w:val="multilevel"/>
    <w:tmpl w:val="093C6778"/>
    <w:lvl w:ilvl="0" w:tentative="0">
      <w:start w:val="1"/>
      <w:numFmt w:val="decimal"/>
      <w:pStyle w:val="313"/>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5">
    <w:nsid w:val="0AE367E9"/>
    <w:multiLevelType w:val="multilevel"/>
    <w:tmpl w:val="0AE367E9"/>
    <w:lvl w:ilvl="0" w:tentative="0">
      <w:start w:val="1"/>
      <w:numFmt w:val="none"/>
      <w:pStyle w:val="20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9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9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3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109"/>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DBF583A"/>
    <w:multiLevelType w:val="multilevel"/>
    <w:tmpl w:val="1DBF583A"/>
    <w:lvl w:ilvl="0" w:tentative="0">
      <w:start w:val="1"/>
      <w:numFmt w:val="decimal"/>
      <w:pStyle w:val="277"/>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11">
    <w:nsid w:val="1EAA1992"/>
    <w:multiLevelType w:val="multilevel"/>
    <w:tmpl w:val="1EAA1992"/>
    <w:lvl w:ilvl="0" w:tentative="0">
      <w:start w:val="1"/>
      <w:numFmt w:val="none"/>
      <w:pStyle w:val="11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2">
    <w:nsid w:val="1FC91163"/>
    <w:multiLevelType w:val="multilevel"/>
    <w:tmpl w:val="1FC91163"/>
    <w:lvl w:ilvl="0" w:tentative="0">
      <w:start w:val="1"/>
      <w:numFmt w:val="decimal"/>
      <w:pStyle w:val="257"/>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56"/>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pStyle w:val="258"/>
      <w:suff w:val="nothing"/>
      <w:lvlText w:val="%1.%2.%3　"/>
      <w:lvlJc w:val="left"/>
      <w:pPr>
        <w:ind w:left="0" w:firstLine="0"/>
      </w:pPr>
      <w:rPr>
        <w:rFonts w:hint="eastAsia" w:ascii="黑体" w:hAnsi="Times New Roman" w:eastAsia="黑体"/>
        <w:b w:val="0"/>
        <w:i w:val="0"/>
        <w:sz w:val="21"/>
      </w:rPr>
    </w:lvl>
    <w:lvl w:ilvl="3" w:tentative="0">
      <w:start w:val="1"/>
      <w:numFmt w:val="decimal"/>
      <w:pStyle w:val="259"/>
      <w:suff w:val="nothing"/>
      <w:lvlText w:val="%1.%2.%3.%4　"/>
      <w:lvlJc w:val="left"/>
      <w:pPr>
        <w:ind w:left="0" w:firstLine="0"/>
      </w:pPr>
      <w:rPr>
        <w:rFonts w:hint="eastAsia" w:ascii="黑体" w:hAnsi="Times New Roman" w:eastAsia="黑体"/>
        <w:b w:val="0"/>
        <w:i w:val="0"/>
        <w:sz w:val="21"/>
      </w:rPr>
    </w:lvl>
    <w:lvl w:ilvl="4" w:tentative="0">
      <w:start w:val="1"/>
      <w:numFmt w:val="decimal"/>
      <w:pStyle w:val="260"/>
      <w:suff w:val="nothing"/>
      <w:lvlText w:val="%1.%2.%3.%4.%5　"/>
      <w:lvlJc w:val="left"/>
      <w:pPr>
        <w:ind w:left="0" w:firstLine="0"/>
      </w:pPr>
      <w:rPr>
        <w:rFonts w:hint="eastAsia" w:ascii="黑体" w:hAnsi="Times New Roman" w:eastAsia="黑体"/>
        <w:b w:val="0"/>
        <w:i w:val="0"/>
        <w:sz w:val="21"/>
      </w:rPr>
    </w:lvl>
    <w:lvl w:ilvl="5" w:tentative="0">
      <w:start w:val="1"/>
      <w:numFmt w:val="decimal"/>
      <w:pStyle w:val="261"/>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2A8F7113"/>
    <w:multiLevelType w:val="multilevel"/>
    <w:tmpl w:val="2A8F7113"/>
    <w:lvl w:ilvl="0" w:tentative="0">
      <w:start w:val="1"/>
      <w:numFmt w:val="upperLetter"/>
      <w:pStyle w:val="297"/>
      <w:suff w:val="space"/>
      <w:lvlText w:val="%1"/>
      <w:lvlJc w:val="left"/>
      <w:pPr>
        <w:ind w:left="623" w:hanging="425"/>
      </w:pPr>
      <w:rPr>
        <w:rFonts w:hint="eastAsia"/>
      </w:rPr>
    </w:lvl>
    <w:lvl w:ilvl="1" w:tentative="0">
      <w:start w:val="1"/>
      <w:numFmt w:val="decimal"/>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4">
    <w:nsid w:val="2C5917C3"/>
    <w:multiLevelType w:val="multilevel"/>
    <w:tmpl w:val="2C5917C3"/>
    <w:lvl w:ilvl="0" w:tentative="0">
      <w:start w:val="1"/>
      <w:numFmt w:val="none"/>
      <w:pStyle w:val="156"/>
      <w:lvlText w:val="%1——"/>
      <w:lvlJc w:val="left"/>
      <w:pPr>
        <w:tabs>
          <w:tab w:val="left" w:pos="851"/>
        </w:tabs>
        <w:ind w:left="4836" w:hanging="426"/>
      </w:pPr>
      <w:rPr>
        <w:rFonts w:hint="eastAsia" w:ascii="宋体" w:hAnsi="Times New Roman" w:eastAsia="宋体"/>
        <w:b w:val="0"/>
        <w:i w:val="0"/>
        <w:sz w:val="21"/>
        <w:lang w:val="en-US"/>
      </w:rPr>
    </w:lvl>
    <w:lvl w:ilvl="1" w:tentative="0">
      <w:start w:val="1"/>
      <w:numFmt w:val="none"/>
      <w:pStyle w:val="210"/>
      <w:lvlText w:val=""/>
      <w:lvlJc w:val="left"/>
      <w:pPr>
        <w:ind w:left="851" w:hanging="431"/>
      </w:pPr>
      <w:rPr>
        <w:rFonts w:hint="default" w:ascii="Symbol" w:hAnsi="Symbol"/>
        <w:sz w:val="21"/>
      </w:rPr>
    </w:lvl>
    <w:lvl w:ilvl="2" w:tentative="0">
      <w:start w:val="1"/>
      <w:numFmt w:val="bullet"/>
      <w:pStyle w:val="19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5">
    <w:nsid w:val="32F04FB2"/>
    <w:multiLevelType w:val="multilevel"/>
    <w:tmpl w:val="32F04FB2"/>
    <w:lvl w:ilvl="0" w:tentative="0">
      <w:start w:val="1"/>
      <w:numFmt w:val="lowerLetter"/>
      <w:pStyle w:val="12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6">
    <w:nsid w:val="44C50F90"/>
    <w:multiLevelType w:val="multilevel"/>
    <w:tmpl w:val="44C50F90"/>
    <w:lvl w:ilvl="0" w:tentative="0">
      <w:start w:val="1"/>
      <w:numFmt w:val="lowerLetter"/>
      <w:pStyle w:val="198"/>
      <w:lvlText w:val="%1)"/>
      <w:lvlJc w:val="left"/>
      <w:pPr>
        <w:tabs>
          <w:tab w:val="left" w:pos="851"/>
        </w:tabs>
        <w:ind w:left="851" w:hanging="426"/>
      </w:pPr>
      <w:rPr>
        <w:rFonts w:hint="eastAsia" w:ascii="宋体" w:hAnsi="Times New Roman" w:eastAsia="宋体"/>
        <w:sz w:val="21"/>
      </w:rPr>
    </w:lvl>
    <w:lvl w:ilvl="1" w:tentative="0">
      <w:start w:val="1"/>
      <w:numFmt w:val="decimal"/>
      <w:pStyle w:val="133"/>
      <w:lvlText w:val="%2)"/>
      <w:lvlJc w:val="left"/>
      <w:pPr>
        <w:tabs>
          <w:tab w:val="left" w:pos="1276"/>
        </w:tabs>
        <w:ind w:left="1276" w:hanging="425"/>
      </w:pPr>
      <w:rPr>
        <w:rFonts w:hint="eastAsia" w:ascii="宋体" w:hAnsi="Times New Roman" w:eastAsia="宋体"/>
        <w:sz w:val="21"/>
      </w:rPr>
    </w:lvl>
    <w:lvl w:ilvl="2" w:tentative="0">
      <w:start w:val="1"/>
      <w:numFmt w:val="decimal"/>
      <w:pStyle w:val="14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7">
    <w:nsid w:val="48802D1C"/>
    <w:multiLevelType w:val="multilevel"/>
    <w:tmpl w:val="48802D1C"/>
    <w:lvl w:ilvl="0" w:tentative="0">
      <w:start w:val="1"/>
      <w:numFmt w:val="upperLetter"/>
      <w:pStyle w:val="221"/>
      <w:lvlText w:val="%1"/>
      <w:lvlJc w:val="left"/>
      <w:pPr>
        <w:ind w:left="420" w:hanging="420"/>
      </w:pPr>
      <w:rPr>
        <w:rFonts w:hint="eastAsia"/>
      </w:rPr>
    </w:lvl>
    <w:lvl w:ilvl="1" w:tentative="0">
      <w:start w:val="1"/>
      <w:numFmt w:val="decimal"/>
      <w:pStyle w:val="10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8">
    <w:nsid w:val="4B733A5F"/>
    <w:multiLevelType w:val="multilevel"/>
    <w:tmpl w:val="4B733A5F"/>
    <w:lvl w:ilvl="0" w:tentative="0">
      <w:start w:val="1"/>
      <w:numFmt w:val="decimal"/>
      <w:pStyle w:val="20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9">
    <w:nsid w:val="4E5D0534"/>
    <w:multiLevelType w:val="multilevel"/>
    <w:tmpl w:val="4E5D0534"/>
    <w:lvl w:ilvl="0" w:tentative="0">
      <w:start w:val="1"/>
      <w:numFmt w:val="decimal"/>
      <w:pStyle w:val="14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57C2AF5"/>
    <w:multiLevelType w:val="multilevel"/>
    <w:tmpl w:val="557C2AF5"/>
    <w:lvl w:ilvl="0" w:tentative="0">
      <w:start w:val="1"/>
      <w:numFmt w:val="decimal"/>
      <w:pStyle w:val="13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1">
    <w:nsid w:val="5603797C"/>
    <w:multiLevelType w:val="multilevel"/>
    <w:tmpl w:val="5603797C"/>
    <w:lvl w:ilvl="0" w:tentative="0">
      <w:start w:val="1"/>
      <w:numFmt w:val="upperLetter"/>
      <w:pStyle w:val="222"/>
      <w:suff w:val="space"/>
      <w:lvlText w:val="%1"/>
      <w:lvlJc w:val="left"/>
      <w:pPr>
        <w:ind w:left="425" w:hanging="425"/>
      </w:pPr>
      <w:rPr>
        <w:rFonts w:hint="eastAsia"/>
      </w:rPr>
    </w:lvl>
    <w:lvl w:ilvl="1" w:tentative="0">
      <w:start w:val="1"/>
      <w:numFmt w:val="decimal"/>
      <w:pStyle w:val="10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2">
    <w:nsid w:val="564D2089"/>
    <w:multiLevelType w:val="multilevel"/>
    <w:tmpl w:val="564D2089"/>
    <w:lvl w:ilvl="0" w:tentative="0">
      <w:start w:val="1"/>
      <w:numFmt w:val="none"/>
      <w:pStyle w:val="13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60B55DC2"/>
    <w:multiLevelType w:val="multilevel"/>
    <w:tmpl w:val="60B55DC2"/>
    <w:lvl w:ilvl="0" w:tentative="0">
      <w:start w:val="1"/>
      <w:numFmt w:val="upperLetter"/>
      <w:pStyle w:val="285"/>
      <w:lvlText w:val="%1"/>
      <w:lvlJc w:val="left"/>
      <w:pPr>
        <w:tabs>
          <w:tab w:val="left" w:pos="0"/>
        </w:tabs>
        <w:ind w:left="0" w:hanging="425"/>
      </w:pPr>
      <w:rPr>
        <w:rFonts w:hint="eastAsia"/>
      </w:rPr>
    </w:lvl>
    <w:lvl w:ilvl="1" w:tentative="0">
      <w:start w:val="1"/>
      <w:numFmt w:val="decimal"/>
      <w:suff w:val="nothing"/>
      <w:lvlText w:val="表%1.%2　"/>
      <w:lvlJc w:val="left"/>
      <w:pPr>
        <w:ind w:left="567" w:hanging="567"/>
      </w:pPr>
      <w:rPr>
        <w:rFonts w:cs="Times New Roman"/>
        <w:b w:val="0"/>
        <w:bCs w:val="0"/>
        <w:i w:val="0"/>
        <w:iCs w:val="0"/>
        <w:caps w:val="0"/>
        <w:smallCaps w:val="0"/>
        <w:strike w:val="0"/>
        <w:dstrike w:val="0"/>
        <w:outline w:val="0"/>
        <w:shadow w:val="0"/>
        <w:emboss w:val="0"/>
        <w:imprint w:val="0"/>
        <w:vanish w:val="0"/>
        <w:spacing w:val="0"/>
        <w:position w:val="0"/>
        <w:u w:val="none"/>
        <w:vertAlign w:val="baseline"/>
        <w:lang w:val="en-US"/>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4">
    <w:nsid w:val="644622F9"/>
    <w:multiLevelType w:val="multilevel"/>
    <w:tmpl w:val="644622F9"/>
    <w:lvl w:ilvl="0" w:tentative="0">
      <w:start w:val="1"/>
      <w:numFmt w:val="upperRoman"/>
      <w:pStyle w:val="192"/>
      <w:lvlText w:val="%1)"/>
      <w:lvlJc w:val="left"/>
      <w:pPr>
        <w:tabs>
          <w:tab w:val="left" w:pos="851"/>
        </w:tabs>
        <w:ind w:left="851" w:hanging="426"/>
      </w:pPr>
      <w:rPr>
        <w:rFonts w:hint="eastAsia" w:ascii="宋体" w:hAnsi="Times New Roman" w:eastAsia="宋体"/>
        <w:sz w:val="21"/>
      </w:rPr>
    </w:lvl>
    <w:lvl w:ilvl="1" w:tentative="0">
      <w:start w:val="1"/>
      <w:numFmt w:val="lowerLetter"/>
      <w:pStyle w:val="320"/>
      <w:lvlText w:val="%2)"/>
      <w:lvlJc w:val="left"/>
      <w:pPr>
        <w:tabs>
          <w:tab w:val="left" w:pos="1310"/>
        </w:tabs>
        <w:ind w:left="1310" w:hanging="420"/>
      </w:pPr>
      <w:rPr>
        <w:rFonts w:hint="eastAsia"/>
      </w:rPr>
    </w:lvl>
    <w:lvl w:ilvl="2" w:tentative="0">
      <w:start w:val="1"/>
      <w:numFmt w:val="lowerRoman"/>
      <w:pStyle w:val="275"/>
      <w:lvlText w:val="%3."/>
      <w:lvlJc w:val="right"/>
      <w:pPr>
        <w:tabs>
          <w:tab w:val="left" w:pos="1730"/>
        </w:tabs>
        <w:ind w:left="1730" w:hanging="420"/>
      </w:pPr>
      <w:rPr>
        <w:rFonts w:hint="eastAsia"/>
      </w:rPr>
    </w:lvl>
    <w:lvl w:ilvl="3" w:tentative="0">
      <w:start w:val="1"/>
      <w:numFmt w:val="decimal"/>
      <w:pStyle w:val="309"/>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pStyle w:val="319"/>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5">
    <w:nsid w:val="646260FA"/>
    <w:multiLevelType w:val="multilevel"/>
    <w:tmpl w:val="646260FA"/>
    <w:lvl w:ilvl="0" w:tentative="0">
      <w:start w:val="1"/>
      <w:numFmt w:val="decimal"/>
      <w:pStyle w:val="13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6">
    <w:nsid w:val="654A26C9"/>
    <w:multiLevelType w:val="multilevel"/>
    <w:tmpl w:val="654A26C9"/>
    <w:lvl w:ilvl="0" w:tentative="0">
      <w:start w:val="1"/>
      <w:numFmt w:val="none"/>
      <w:pStyle w:val="21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7">
    <w:nsid w:val="657D3FBC"/>
    <w:multiLevelType w:val="multilevel"/>
    <w:tmpl w:val="657D3FBC"/>
    <w:lvl w:ilvl="0" w:tentative="0">
      <w:start w:val="1"/>
      <w:numFmt w:val="upperLetter"/>
      <w:pStyle w:val="100"/>
      <w:suff w:val="nothing"/>
      <w:lvlText w:val="附录%1"/>
      <w:lvlJc w:val="left"/>
      <w:pPr>
        <w:ind w:left="0" w:firstLine="0"/>
      </w:pPr>
      <w:rPr>
        <w:rFonts w:hint="eastAsia"/>
        <w:spacing w:val="100"/>
      </w:rPr>
    </w:lvl>
    <w:lvl w:ilvl="1" w:tentative="0">
      <w:start w:val="1"/>
      <w:numFmt w:val="decimal"/>
      <w:pStyle w:val="102"/>
      <w:suff w:val="nothing"/>
      <w:lvlText w:val="%1.%2　"/>
      <w:lvlJc w:val="left"/>
      <w:pPr>
        <w:ind w:left="0" w:firstLine="0"/>
      </w:pPr>
      <w:rPr>
        <w:rFonts w:hint="eastAsia" w:ascii="黑体" w:eastAsia="黑体"/>
        <w:b w:val="0"/>
        <w:i w:val="0"/>
        <w:sz w:val="21"/>
      </w:rPr>
    </w:lvl>
    <w:lvl w:ilvl="2" w:tentative="0">
      <w:start w:val="1"/>
      <w:numFmt w:val="decimal"/>
      <w:pStyle w:val="103"/>
      <w:suff w:val="nothing"/>
      <w:lvlText w:val="%1.%2.%3　"/>
      <w:lvlJc w:val="left"/>
      <w:pPr>
        <w:ind w:left="0" w:firstLine="0"/>
      </w:pPr>
      <w:rPr>
        <w:rFonts w:hint="eastAsia" w:ascii="黑体" w:eastAsia="黑体"/>
        <w:b w:val="0"/>
        <w:i w:val="0"/>
        <w:sz w:val="21"/>
      </w:rPr>
    </w:lvl>
    <w:lvl w:ilvl="3" w:tentative="0">
      <w:start w:val="1"/>
      <w:numFmt w:val="decimal"/>
      <w:pStyle w:val="105"/>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pStyle w:val="10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8">
    <w:nsid w:val="69506ABF"/>
    <w:multiLevelType w:val="multilevel"/>
    <w:tmpl w:val="69506ABF"/>
    <w:lvl w:ilvl="0" w:tentative="0">
      <w:start w:val="1"/>
      <w:numFmt w:val="bullet"/>
      <w:pStyle w:val="21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9">
    <w:nsid w:val="6CA41985"/>
    <w:multiLevelType w:val="multilevel"/>
    <w:tmpl w:val="6CA41985"/>
    <w:lvl w:ilvl="0" w:tentative="0">
      <w:start w:val="1"/>
      <w:numFmt w:val="decimal"/>
      <w:pStyle w:val="12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0">
    <w:nsid w:val="6CE42AC1"/>
    <w:multiLevelType w:val="multilevel"/>
    <w:tmpl w:val="6CE42AC1"/>
    <w:lvl w:ilvl="0" w:tentative="0">
      <w:start w:val="1"/>
      <w:numFmt w:val="lowerLetter"/>
      <w:pStyle w:val="19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6CEA2025"/>
    <w:multiLevelType w:val="multilevel"/>
    <w:tmpl w:val="6CEA2025"/>
    <w:lvl w:ilvl="0" w:tentative="0">
      <w:start w:val="1"/>
      <w:numFmt w:val="none"/>
      <w:pStyle w:val="176"/>
      <w:suff w:val="nothing"/>
      <w:lvlText w:val="%1"/>
      <w:lvlJc w:val="left"/>
      <w:pPr>
        <w:ind w:left="0" w:firstLine="0"/>
      </w:pPr>
      <w:rPr>
        <w:rFonts w:hint="eastAsia"/>
      </w:rPr>
    </w:lvl>
    <w:lvl w:ilvl="1" w:tentative="0">
      <w:start w:val="1"/>
      <w:numFmt w:val="decimal"/>
      <w:pStyle w:val="128"/>
      <w:suff w:val="nothing"/>
      <w:lvlText w:val="%1%2　"/>
      <w:lvlJc w:val="left"/>
      <w:pPr>
        <w:ind w:left="0" w:firstLine="0"/>
      </w:pPr>
      <w:rPr>
        <w:rFonts w:hint="eastAsia" w:ascii="黑体" w:eastAsia="黑体"/>
        <w:b w:val="0"/>
        <w:i w:val="0"/>
        <w:sz w:val="21"/>
      </w:rPr>
    </w:lvl>
    <w:lvl w:ilvl="2" w:tentative="0">
      <w:start w:val="1"/>
      <w:numFmt w:val="decimal"/>
      <w:pStyle w:val="129"/>
      <w:suff w:val="nothing"/>
      <w:lvlText w:val="%1%2.%3　"/>
      <w:lvlJc w:val="left"/>
      <w:pPr>
        <w:ind w:left="851" w:hanging="851"/>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89"/>
      <w:suff w:val="nothing"/>
      <w:lvlText w:val="%1%2.%3.%4　"/>
      <w:lvlJc w:val="left"/>
      <w:pPr>
        <w:ind w:left="0" w:firstLine="0"/>
      </w:pPr>
      <w:rPr>
        <w:rFonts w:hint="eastAsia" w:ascii="黑体" w:eastAsia="黑体"/>
        <w:b w:val="0"/>
        <w:i w:val="0"/>
        <w:sz w:val="21"/>
      </w:rPr>
    </w:lvl>
    <w:lvl w:ilvl="4" w:tentative="0">
      <w:start w:val="1"/>
      <w:numFmt w:val="decimal"/>
      <w:pStyle w:val="118"/>
      <w:suff w:val="nothing"/>
      <w:lvlText w:val="%1%2.%3.%4.%5　"/>
      <w:lvlJc w:val="left"/>
      <w:pPr>
        <w:ind w:left="0" w:firstLine="0"/>
      </w:pPr>
      <w:rPr>
        <w:rFonts w:hint="eastAsia" w:ascii="黑体" w:eastAsia="黑体"/>
        <w:b w:val="0"/>
        <w:i w:val="0"/>
        <w:sz w:val="21"/>
      </w:rPr>
    </w:lvl>
    <w:lvl w:ilvl="5" w:tentative="0">
      <w:start w:val="1"/>
      <w:numFmt w:val="decimal"/>
      <w:pStyle w:val="122"/>
      <w:suff w:val="nothing"/>
      <w:lvlText w:val="%1%2.%3.%4.%5.%6　"/>
      <w:lvlJc w:val="left"/>
      <w:pPr>
        <w:ind w:left="0" w:firstLine="0"/>
      </w:pPr>
      <w:rPr>
        <w:rFonts w:hint="eastAsia" w:ascii="黑体" w:eastAsia="黑体"/>
        <w:b w:val="0"/>
        <w:i w:val="0"/>
        <w:sz w:val="21"/>
      </w:rPr>
    </w:lvl>
    <w:lvl w:ilvl="6" w:tentative="0">
      <w:start w:val="1"/>
      <w:numFmt w:val="decimal"/>
      <w:pStyle w:val="12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2">
    <w:nsid w:val="6D6C07CD"/>
    <w:multiLevelType w:val="multilevel"/>
    <w:tmpl w:val="6D6C07CD"/>
    <w:lvl w:ilvl="0" w:tentative="0">
      <w:start w:val="1"/>
      <w:numFmt w:val="lowerLetter"/>
      <w:pStyle w:val="304"/>
      <w:lvlText w:val="%1)"/>
      <w:lvlJc w:val="left"/>
      <w:pPr>
        <w:tabs>
          <w:tab w:val="left" w:pos="839"/>
        </w:tabs>
        <w:ind w:left="839" w:hanging="419"/>
      </w:pPr>
      <w:rPr>
        <w:rFonts w:hint="eastAsia" w:ascii="宋体" w:eastAsia="宋体"/>
        <w:b w:val="0"/>
        <w:i w:val="0"/>
        <w:sz w:val="21"/>
      </w:rPr>
    </w:lvl>
    <w:lvl w:ilvl="1" w:tentative="0">
      <w:start w:val="1"/>
      <w:numFmt w:val="decimal"/>
      <w:pStyle w:val="294"/>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33">
    <w:nsid w:val="6DBF04F4"/>
    <w:multiLevelType w:val="multilevel"/>
    <w:tmpl w:val="6DBF04F4"/>
    <w:lvl w:ilvl="0" w:tentative="0">
      <w:start w:val="1"/>
      <w:numFmt w:val="none"/>
      <w:pStyle w:val="20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4">
    <w:nsid w:val="6DF35F19"/>
    <w:multiLevelType w:val="multilevel"/>
    <w:tmpl w:val="6DF35F19"/>
    <w:lvl w:ilvl="0" w:tentative="0">
      <w:start w:val="1"/>
      <w:numFmt w:val="decimal"/>
      <w:pStyle w:val="13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5">
    <w:nsid w:val="76933334"/>
    <w:multiLevelType w:val="multilevel"/>
    <w:tmpl w:val="76933334"/>
    <w:lvl w:ilvl="0" w:tentative="0">
      <w:start w:val="1"/>
      <w:numFmt w:val="none"/>
      <w:pStyle w:val="16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6">
    <w:nsid w:val="7E781DA8"/>
    <w:multiLevelType w:val="multilevel"/>
    <w:tmpl w:val="7E781DA8"/>
    <w:lvl w:ilvl="0" w:tentative="0">
      <w:start w:val="1"/>
      <w:numFmt w:val="lowerLetter"/>
      <w:pStyle w:val="255"/>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pStyle w:val="254"/>
      <w:lvlText w:val="%2)"/>
      <w:lvlJc w:val="left"/>
      <w:pPr>
        <w:tabs>
          <w:tab w:val="left" w:pos="1259"/>
        </w:tabs>
        <w:ind w:left="1259" w:hanging="420"/>
      </w:pPr>
      <w:rPr>
        <w:rFonts w:hint="eastAsia" w:ascii="宋体" w:hAnsi="宋体" w:eastAsia="宋体"/>
        <w:b w:val="0"/>
        <w:i w:val="0"/>
        <w:sz w:val="20"/>
      </w:rPr>
    </w:lvl>
    <w:lvl w:ilvl="2" w:tentative="0">
      <w:start w:val="1"/>
      <w:numFmt w:val="decimal"/>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num w:numId="1">
    <w:abstractNumId w:val="0"/>
  </w:num>
  <w:num w:numId="2">
    <w:abstractNumId w:val="31"/>
  </w:num>
  <w:num w:numId="3">
    <w:abstractNumId w:val="6"/>
  </w:num>
  <w:num w:numId="4">
    <w:abstractNumId w:val="27"/>
  </w:num>
  <w:num w:numId="5">
    <w:abstractNumId w:val="21"/>
  </w:num>
  <w:num w:numId="6">
    <w:abstractNumId w:val="17"/>
  </w:num>
  <w:num w:numId="7">
    <w:abstractNumId w:val="9"/>
  </w:num>
  <w:num w:numId="8">
    <w:abstractNumId w:val="3"/>
  </w:num>
  <w:num w:numId="9">
    <w:abstractNumId w:val="11"/>
  </w:num>
  <w:num w:numId="10">
    <w:abstractNumId w:val="29"/>
  </w:num>
  <w:num w:numId="11">
    <w:abstractNumId w:val="15"/>
  </w:num>
  <w:num w:numId="12">
    <w:abstractNumId w:val="16"/>
  </w:num>
  <w:num w:numId="13">
    <w:abstractNumId w:val="8"/>
  </w:num>
  <w:num w:numId="14">
    <w:abstractNumId w:val="22"/>
  </w:num>
  <w:num w:numId="15">
    <w:abstractNumId w:val="25"/>
  </w:num>
  <w:num w:numId="16">
    <w:abstractNumId w:val="20"/>
  </w:num>
  <w:num w:numId="17">
    <w:abstractNumId w:val="34"/>
  </w:num>
  <w:num w:numId="18">
    <w:abstractNumId w:val="19"/>
  </w:num>
  <w:num w:numId="19">
    <w:abstractNumId w:val="1"/>
  </w:num>
  <w:num w:numId="20">
    <w:abstractNumId w:val="14"/>
  </w:num>
  <w:num w:numId="21">
    <w:abstractNumId w:val="35"/>
  </w:num>
  <w:num w:numId="22">
    <w:abstractNumId w:val="24"/>
  </w:num>
  <w:num w:numId="23">
    <w:abstractNumId w:val="7"/>
  </w:num>
  <w:num w:numId="24">
    <w:abstractNumId w:val="30"/>
  </w:num>
  <w:num w:numId="25">
    <w:abstractNumId w:val="33"/>
  </w:num>
  <w:num w:numId="26">
    <w:abstractNumId w:val="2"/>
  </w:num>
  <w:num w:numId="27">
    <w:abstractNumId w:val="5"/>
  </w:num>
  <w:num w:numId="28">
    <w:abstractNumId w:val="18"/>
  </w:num>
  <w:num w:numId="29">
    <w:abstractNumId w:val="28"/>
  </w:num>
  <w:num w:numId="30">
    <w:abstractNumId w:val="26"/>
  </w:num>
  <w:num w:numId="31">
    <w:abstractNumId w:val="36"/>
  </w:num>
  <w:num w:numId="32">
    <w:abstractNumId w:val="12"/>
  </w:num>
  <w:num w:numId="33">
    <w:abstractNumId w:val="10"/>
  </w:num>
  <w:num w:numId="34">
    <w:abstractNumId w:val="23"/>
  </w:num>
  <w:num w:numId="35">
    <w:abstractNumId w:val="32"/>
  </w:num>
  <w:num w:numId="36">
    <w:abstractNumId w:val="13"/>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iYjhlZTE2ODkxYjQzM2ZjNzRkZjNjNDUzZTZkZTMifQ=="/>
  </w:docVars>
  <w:rsids>
    <w:rsidRoot w:val="00921F99"/>
    <w:rsid w:val="0000040A"/>
    <w:rsid w:val="00000A94"/>
    <w:rsid w:val="00001972"/>
    <w:rsid w:val="00001D9A"/>
    <w:rsid w:val="00007B3A"/>
    <w:rsid w:val="000107E0"/>
    <w:rsid w:val="00011FDE"/>
    <w:rsid w:val="00012FFD"/>
    <w:rsid w:val="00014162"/>
    <w:rsid w:val="00014340"/>
    <w:rsid w:val="00016A9C"/>
    <w:rsid w:val="00022184"/>
    <w:rsid w:val="00022762"/>
    <w:rsid w:val="00023896"/>
    <w:rsid w:val="000238E0"/>
    <w:rsid w:val="000249DB"/>
    <w:rsid w:val="00025547"/>
    <w:rsid w:val="0002595E"/>
    <w:rsid w:val="000303C3"/>
    <w:rsid w:val="000331D3"/>
    <w:rsid w:val="000346A5"/>
    <w:rsid w:val="000359C3"/>
    <w:rsid w:val="00035A7D"/>
    <w:rsid w:val="0004249A"/>
    <w:rsid w:val="00043282"/>
    <w:rsid w:val="00044286"/>
    <w:rsid w:val="00045398"/>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18C8"/>
    <w:rsid w:val="00082317"/>
    <w:rsid w:val="00083D2C"/>
    <w:rsid w:val="00086AA1"/>
    <w:rsid w:val="00087A77"/>
    <w:rsid w:val="00090CA6"/>
    <w:rsid w:val="00091281"/>
    <w:rsid w:val="00092B8A"/>
    <w:rsid w:val="00092FB0"/>
    <w:rsid w:val="00092FD3"/>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1B4"/>
    <w:rsid w:val="000C7666"/>
    <w:rsid w:val="000D0A9C"/>
    <w:rsid w:val="000D1795"/>
    <w:rsid w:val="000D27C1"/>
    <w:rsid w:val="000D329A"/>
    <w:rsid w:val="000D4B9C"/>
    <w:rsid w:val="000D4EB6"/>
    <w:rsid w:val="000D753B"/>
    <w:rsid w:val="000E4C9E"/>
    <w:rsid w:val="000E6FD7"/>
    <w:rsid w:val="000F06E1"/>
    <w:rsid w:val="000F0E3C"/>
    <w:rsid w:val="000F19D5"/>
    <w:rsid w:val="000F4AEA"/>
    <w:rsid w:val="000F4C57"/>
    <w:rsid w:val="000F67E9"/>
    <w:rsid w:val="00104926"/>
    <w:rsid w:val="00110A77"/>
    <w:rsid w:val="00113B1E"/>
    <w:rsid w:val="0011711C"/>
    <w:rsid w:val="00122C29"/>
    <w:rsid w:val="00124E4F"/>
    <w:rsid w:val="001260B7"/>
    <w:rsid w:val="001265CB"/>
    <w:rsid w:val="001301AD"/>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7C2"/>
    <w:rsid w:val="00173FB1"/>
    <w:rsid w:val="00176DFD"/>
    <w:rsid w:val="001852C9"/>
    <w:rsid w:val="00190087"/>
    <w:rsid w:val="001913C4"/>
    <w:rsid w:val="0019348F"/>
    <w:rsid w:val="00193A07"/>
    <w:rsid w:val="00194C95"/>
    <w:rsid w:val="00195C34"/>
    <w:rsid w:val="00196EF5"/>
    <w:rsid w:val="001A1A53"/>
    <w:rsid w:val="001A234A"/>
    <w:rsid w:val="001A4CF3"/>
    <w:rsid w:val="001B0501"/>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4303"/>
    <w:rsid w:val="001E1B6A"/>
    <w:rsid w:val="001E2484"/>
    <w:rsid w:val="001E3CC4"/>
    <w:rsid w:val="001E4882"/>
    <w:rsid w:val="001E73AB"/>
    <w:rsid w:val="001F092D"/>
    <w:rsid w:val="001F0D7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204BB"/>
    <w:rsid w:val="00221AD7"/>
    <w:rsid w:val="00221B79"/>
    <w:rsid w:val="00221C2F"/>
    <w:rsid w:val="00221C6B"/>
    <w:rsid w:val="002253A1"/>
    <w:rsid w:val="00225CF8"/>
    <w:rsid w:val="0022794E"/>
    <w:rsid w:val="00230801"/>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4D34"/>
    <w:rsid w:val="00294E3B"/>
    <w:rsid w:val="00296193"/>
    <w:rsid w:val="00296C66"/>
    <w:rsid w:val="00296EBE"/>
    <w:rsid w:val="002974E3"/>
    <w:rsid w:val="002A084B"/>
    <w:rsid w:val="002A0D56"/>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20EF"/>
    <w:rsid w:val="002D42B5"/>
    <w:rsid w:val="002D4F1A"/>
    <w:rsid w:val="002D52A1"/>
    <w:rsid w:val="002D6EC6"/>
    <w:rsid w:val="002D79AC"/>
    <w:rsid w:val="002E039D"/>
    <w:rsid w:val="002E348C"/>
    <w:rsid w:val="002E3529"/>
    <w:rsid w:val="002E41B2"/>
    <w:rsid w:val="002E4296"/>
    <w:rsid w:val="002E4D5A"/>
    <w:rsid w:val="002E6326"/>
    <w:rsid w:val="002F30E0"/>
    <w:rsid w:val="002F35E4"/>
    <w:rsid w:val="002F3730"/>
    <w:rsid w:val="002F38E1"/>
    <w:rsid w:val="002F7AF6"/>
    <w:rsid w:val="002F7FB4"/>
    <w:rsid w:val="00300E63"/>
    <w:rsid w:val="00302F5F"/>
    <w:rsid w:val="0030441D"/>
    <w:rsid w:val="00306063"/>
    <w:rsid w:val="00313B85"/>
    <w:rsid w:val="00317469"/>
    <w:rsid w:val="00317988"/>
    <w:rsid w:val="003221B4"/>
    <w:rsid w:val="0032258D"/>
    <w:rsid w:val="00322E62"/>
    <w:rsid w:val="00324D13"/>
    <w:rsid w:val="00324EDD"/>
    <w:rsid w:val="0032762F"/>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A6406"/>
    <w:rsid w:val="003B09AD"/>
    <w:rsid w:val="003B1F18"/>
    <w:rsid w:val="003B5BF0"/>
    <w:rsid w:val="003B60BF"/>
    <w:rsid w:val="003B6BE3"/>
    <w:rsid w:val="003B7664"/>
    <w:rsid w:val="003C010C"/>
    <w:rsid w:val="003C0A6C"/>
    <w:rsid w:val="003C14F8"/>
    <w:rsid w:val="003C5A43"/>
    <w:rsid w:val="003D0519"/>
    <w:rsid w:val="003D0FF6"/>
    <w:rsid w:val="003D262C"/>
    <w:rsid w:val="003D6D61"/>
    <w:rsid w:val="003E091D"/>
    <w:rsid w:val="003E1C53"/>
    <w:rsid w:val="003E2A69"/>
    <w:rsid w:val="003E2D49"/>
    <w:rsid w:val="003E2FD4"/>
    <w:rsid w:val="003E481C"/>
    <w:rsid w:val="003E49F6"/>
    <w:rsid w:val="003E660F"/>
    <w:rsid w:val="003F0841"/>
    <w:rsid w:val="003F23D3"/>
    <w:rsid w:val="003F3F08"/>
    <w:rsid w:val="003F49F1"/>
    <w:rsid w:val="003F6272"/>
    <w:rsid w:val="00400E72"/>
    <w:rsid w:val="00401400"/>
    <w:rsid w:val="00403144"/>
    <w:rsid w:val="00404869"/>
    <w:rsid w:val="00405884"/>
    <w:rsid w:val="00407D39"/>
    <w:rsid w:val="0041477A"/>
    <w:rsid w:val="004149A2"/>
    <w:rsid w:val="004167A3"/>
    <w:rsid w:val="0042724D"/>
    <w:rsid w:val="00432DAA"/>
    <w:rsid w:val="00434305"/>
    <w:rsid w:val="00435DF7"/>
    <w:rsid w:val="00436251"/>
    <w:rsid w:val="0044083F"/>
    <w:rsid w:val="00441AE7"/>
    <w:rsid w:val="00444FA3"/>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146B"/>
    <w:rsid w:val="004B2701"/>
    <w:rsid w:val="004B2E1B"/>
    <w:rsid w:val="004B3AA8"/>
    <w:rsid w:val="004B3E93"/>
    <w:rsid w:val="004C1FBC"/>
    <w:rsid w:val="004C398B"/>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5EC9"/>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27E9A"/>
    <w:rsid w:val="00533D04"/>
    <w:rsid w:val="00534804"/>
    <w:rsid w:val="00534BDF"/>
    <w:rsid w:val="005354EA"/>
    <w:rsid w:val="0053585F"/>
    <w:rsid w:val="00535EC4"/>
    <w:rsid w:val="00535ED9"/>
    <w:rsid w:val="0053692B"/>
    <w:rsid w:val="00537C6D"/>
    <w:rsid w:val="0054069F"/>
    <w:rsid w:val="00541853"/>
    <w:rsid w:val="00543BDA"/>
    <w:rsid w:val="005441CC"/>
    <w:rsid w:val="005479DA"/>
    <w:rsid w:val="00547BCC"/>
    <w:rsid w:val="0055013B"/>
    <w:rsid w:val="00551F6F"/>
    <w:rsid w:val="00555044"/>
    <w:rsid w:val="00557D8A"/>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6015CE"/>
    <w:rsid w:val="0060301B"/>
    <w:rsid w:val="00604784"/>
    <w:rsid w:val="00606419"/>
    <w:rsid w:val="00607D29"/>
    <w:rsid w:val="00612952"/>
    <w:rsid w:val="00614033"/>
    <w:rsid w:val="00614CC1"/>
    <w:rsid w:val="00615A9D"/>
    <w:rsid w:val="00617387"/>
    <w:rsid w:val="006205D6"/>
    <w:rsid w:val="006252D8"/>
    <w:rsid w:val="006259BC"/>
    <w:rsid w:val="0062636B"/>
    <w:rsid w:val="00632182"/>
    <w:rsid w:val="00632AE0"/>
    <w:rsid w:val="00633C17"/>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2935"/>
    <w:rsid w:val="006840A6"/>
    <w:rsid w:val="006850CD"/>
    <w:rsid w:val="00685AAB"/>
    <w:rsid w:val="006A07AA"/>
    <w:rsid w:val="006A25E5"/>
    <w:rsid w:val="006A2B46"/>
    <w:rsid w:val="006A336D"/>
    <w:rsid w:val="006A37B9"/>
    <w:rsid w:val="006A4234"/>
    <w:rsid w:val="006A75B5"/>
    <w:rsid w:val="006B2672"/>
    <w:rsid w:val="006B54BF"/>
    <w:rsid w:val="006B5F44"/>
    <w:rsid w:val="006B5F90"/>
    <w:rsid w:val="006B62E4"/>
    <w:rsid w:val="006C1BBA"/>
    <w:rsid w:val="006C2079"/>
    <w:rsid w:val="006C5A62"/>
    <w:rsid w:val="006C5D68"/>
    <w:rsid w:val="006C6976"/>
    <w:rsid w:val="006C6DD0"/>
    <w:rsid w:val="006D04EA"/>
    <w:rsid w:val="006D1544"/>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5A8"/>
    <w:rsid w:val="00765C43"/>
    <w:rsid w:val="00765EFB"/>
    <w:rsid w:val="007671CA"/>
    <w:rsid w:val="00767C61"/>
    <w:rsid w:val="0077008A"/>
    <w:rsid w:val="00770F7D"/>
    <w:rsid w:val="00773C1F"/>
    <w:rsid w:val="00774DA4"/>
    <w:rsid w:val="00776599"/>
    <w:rsid w:val="0078114B"/>
    <w:rsid w:val="00781DD2"/>
    <w:rsid w:val="00783ECF"/>
    <w:rsid w:val="0078413A"/>
    <w:rsid w:val="007959E8"/>
    <w:rsid w:val="00795E9C"/>
    <w:rsid w:val="007A0521"/>
    <w:rsid w:val="007A2E12"/>
    <w:rsid w:val="007A3475"/>
    <w:rsid w:val="007A41C8"/>
    <w:rsid w:val="007A4723"/>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55D1"/>
    <w:rsid w:val="007D6518"/>
    <w:rsid w:val="007D76BD"/>
    <w:rsid w:val="007E0BF1"/>
    <w:rsid w:val="007E79C5"/>
    <w:rsid w:val="007F0ED8"/>
    <w:rsid w:val="007F0F63"/>
    <w:rsid w:val="007F75CE"/>
    <w:rsid w:val="00800008"/>
    <w:rsid w:val="008013A4"/>
    <w:rsid w:val="008027CE"/>
    <w:rsid w:val="00802F42"/>
    <w:rsid w:val="00804383"/>
    <w:rsid w:val="00804BB7"/>
    <w:rsid w:val="00804D41"/>
    <w:rsid w:val="00810257"/>
    <w:rsid w:val="008104F5"/>
    <w:rsid w:val="00811072"/>
    <w:rsid w:val="00811369"/>
    <w:rsid w:val="008128A4"/>
    <w:rsid w:val="00815419"/>
    <w:rsid w:val="00815F56"/>
    <w:rsid w:val="008163C8"/>
    <w:rsid w:val="008164A1"/>
    <w:rsid w:val="00817325"/>
    <w:rsid w:val="008209E6"/>
    <w:rsid w:val="00823303"/>
    <w:rsid w:val="008233B2"/>
    <w:rsid w:val="00823A9F"/>
    <w:rsid w:val="00823C85"/>
    <w:rsid w:val="00825138"/>
    <w:rsid w:val="008269DD"/>
    <w:rsid w:val="00830621"/>
    <w:rsid w:val="0083348C"/>
    <w:rsid w:val="00836CD8"/>
    <w:rsid w:val="00836E04"/>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1F99"/>
    <w:rsid w:val="009245F5"/>
    <w:rsid w:val="009249EC"/>
    <w:rsid w:val="009273B3"/>
    <w:rsid w:val="009305B5"/>
    <w:rsid w:val="009429D5"/>
    <w:rsid w:val="00942BF1"/>
    <w:rsid w:val="00945180"/>
    <w:rsid w:val="00945428"/>
    <w:rsid w:val="0094607B"/>
    <w:rsid w:val="00951278"/>
    <w:rsid w:val="00953604"/>
    <w:rsid w:val="0095496B"/>
    <w:rsid w:val="009610DC"/>
    <w:rsid w:val="00961490"/>
    <w:rsid w:val="0096381A"/>
    <w:rsid w:val="00965E04"/>
    <w:rsid w:val="009674AD"/>
    <w:rsid w:val="00970CDC"/>
    <w:rsid w:val="00972340"/>
    <w:rsid w:val="00977010"/>
    <w:rsid w:val="00977D02"/>
    <w:rsid w:val="009809BB"/>
    <w:rsid w:val="00981AE5"/>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1A81"/>
    <w:rsid w:val="009C27F1"/>
    <w:rsid w:val="009C3152"/>
    <w:rsid w:val="009C4CFA"/>
    <w:rsid w:val="009C5070"/>
    <w:rsid w:val="009C605F"/>
    <w:rsid w:val="009D112C"/>
    <w:rsid w:val="009D47FA"/>
    <w:rsid w:val="009D4C5B"/>
    <w:rsid w:val="009D50D2"/>
    <w:rsid w:val="009D6BCA"/>
    <w:rsid w:val="009E0F62"/>
    <w:rsid w:val="009E4A58"/>
    <w:rsid w:val="009E5A2D"/>
    <w:rsid w:val="009E5AB2"/>
    <w:rsid w:val="009E6219"/>
    <w:rsid w:val="009F03B3"/>
    <w:rsid w:val="009F428F"/>
    <w:rsid w:val="009F7B70"/>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37607"/>
    <w:rsid w:val="00A4006C"/>
    <w:rsid w:val="00A40091"/>
    <w:rsid w:val="00A4030F"/>
    <w:rsid w:val="00A41331"/>
    <w:rsid w:val="00A41C79"/>
    <w:rsid w:val="00A41CB5"/>
    <w:rsid w:val="00A42CDF"/>
    <w:rsid w:val="00A4452E"/>
    <w:rsid w:val="00A4472C"/>
    <w:rsid w:val="00A44E69"/>
    <w:rsid w:val="00A4661E"/>
    <w:rsid w:val="00A51E45"/>
    <w:rsid w:val="00A55BD6"/>
    <w:rsid w:val="00A55D50"/>
    <w:rsid w:val="00A564F7"/>
    <w:rsid w:val="00A57142"/>
    <w:rsid w:val="00A6049C"/>
    <w:rsid w:val="00A648CD"/>
    <w:rsid w:val="00A6537A"/>
    <w:rsid w:val="00A67866"/>
    <w:rsid w:val="00A70B07"/>
    <w:rsid w:val="00A723F8"/>
    <w:rsid w:val="00A77CCB"/>
    <w:rsid w:val="00A83D8D"/>
    <w:rsid w:val="00A8446B"/>
    <w:rsid w:val="00A8473F"/>
    <w:rsid w:val="00A84CB0"/>
    <w:rsid w:val="00A862D6"/>
    <w:rsid w:val="00A8715E"/>
    <w:rsid w:val="00A9295B"/>
    <w:rsid w:val="00A93B09"/>
    <w:rsid w:val="00A952D7"/>
    <w:rsid w:val="00A963F7"/>
    <w:rsid w:val="00A96AD8"/>
    <w:rsid w:val="00AA052C"/>
    <w:rsid w:val="00AA0D0C"/>
    <w:rsid w:val="00AA1E45"/>
    <w:rsid w:val="00AA4286"/>
    <w:rsid w:val="00AA456B"/>
    <w:rsid w:val="00AA57F5"/>
    <w:rsid w:val="00AA672E"/>
    <w:rsid w:val="00AA6EC9"/>
    <w:rsid w:val="00AB03ED"/>
    <w:rsid w:val="00AB6309"/>
    <w:rsid w:val="00AB6C5F"/>
    <w:rsid w:val="00AB7129"/>
    <w:rsid w:val="00AC27A6"/>
    <w:rsid w:val="00AC30F7"/>
    <w:rsid w:val="00AC3A5A"/>
    <w:rsid w:val="00AC4D95"/>
    <w:rsid w:val="00AC5DF4"/>
    <w:rsid w:val="00AD0AEF"/>
    <w:rsid w:val="00AD0CF9"/>
    <w:rsid w:val="00AD11B7"/>
    <w:rsid w:val="00AD1A94"/>
    <w:rsid w:val="00AD1C05"/>
    <w:rsid w:val="00AD4126"/>
    <w:rsid w:val="00AD421C"/>
    <w:rsid w:val="00AD44FA"/>
    <w:rsid w:val="00AE070A"/>
    <w:rsid w:val="00AE101C"/>
    <w:rsid w:val="00AE37E5"/>
    <w:rsid w:val="00AE5EB4"/>
    <w:rsid w:val="00AF0C18"/>
    <w:rsid w:val="00AF47C5"/>
    <w:rsid w:val="00AF5398"/>
    <w:rsid w:val="00B002D7"/>
    <w:rsid w:val="00B049AF"/>
    <w:rsid w:val="00B07242"/>
    <w:rsid w:val="00B10534"/>
    <w:rsid w:val="00B113DB"/>
    <w:rsid w:val="00B11D8A"/>
    <w:rsid w:val="00B12981"/>
    <w:rsid w:val="00B147DD"/>
    <w:rsid w:val="00B1531D"/>
    <w:rsid w:val="00B156FD"/>
    <w:rsid w:val="00B21F61"/>
    <w:rsid w:val="00B261F1"/>
    <w:rsid w:val="00B265BC"/>
    <w:rsid w:val="00B31FB1"/>
    <w:rsid w:val="00B33952"/>
    <w:rsid w:val="00B33C5E"/>
    <w:rsid w:val="00B342F4"/>
    <w:rsid w:val="00B34369"/>
    <w:rsid w:val="00B34DC2"/>
    <w:rsid w:val="00B35404"/>
    <w:rsid w:val="00B378E5"/>
    <w:rsid w:val="00B403B9"/>
    <w:rsid w:val="00B4346D"/>
    <w:rsid w:val="00B440F4"/>
    <w:rsid w:val="00B447A5"/>
    <w:rsid w:val="00B4654C"/>
    <w:rsid w:val="00B47293"/>
    <w:rsid w:val="00B50E50"/>
    <w:rsid w:val="00B52120"/>
    <w:rsid w:val="00B54ABC"/>
    <w:rsid w:val="00B56FBE"/>
    <w:rsid w:val="00B60ACF"/>
    <w:rsid w:val="00B62B58"/>
    <w:rsid w:val="00B645D8"/>
    <w:rsid w:val="00B65149"/>
    <w:rsid w:val="00B66567"/>
    <w:rsid w:val="00B66F52"/>
    <w:rsid w:val="00B66FE5"/>
    <w:rsid w:val="00B72880"/>
    <w:rsid w:val="00B758BF"/>
    <w:rsid w:val="00B77EC8"/>
    <w:rsid w:val="00B827A6"/>
    <w:rsid w:val="00B831CE"/>
    <w:rsid w:val="00B86677"/>
    <w:rsid w:val="00B87131"/>
    <w:rsid w:val="00B90D60"/>
    <w:rsid w:val="00B939B1"/>
    <w:rsid w:val="00B96D40"/>
    <w:rsid w:val="00B97386"/>
    <w:rsid w:val="00BA263B"/>
    <w:rsid w:val="00BA34F9"/>
    <w:rsid w:val="00BA42B2"/>
    <w:rsid w:val="00BA58D4"/>
    <w:rsid w:val="00BA5B9E"/>
    <w:rsid w:val="00BA7C9A"/>
    <w:rsid w:val="00BB4EF7"/>
    <w:rsid w:val="00BB5F8F"/>
    <w:rsid w:val="00BB657A"/>
    <w:rsid w:val="00BC1A4E"/>
    <w:rsid w:val="00BC5DC7"/>
    <w:rsid w:val="00BC6B8B"/>
    <w:rsid w:val="00BC73D8"/>
    <w:rsid w:val="00BD52D7"/>
    <w:rsid w:val="00BD5AD2"/>
    <w:rsid w:val="00BE22F3"/>
    <w:rsid w:val="00BE5B52"/>
    <w:rsid w:val="00BE7611"/>
    <w:rsid w:val="00BE7B8D"/>
    <w:rsid w:val="00BF0993"/>
    <w:rsid w:val="00BF10A9"/>
    <w:rsid w:val="00BF1703"/>
    <w:rsid w:val="00BF231C"/>
    <w:rsid w:val="00BF51E5"/>
    <w:rsid w:val="00BF74A6"/>
    <w:rsid w:val="00C013AD"/>
    <w:rsid w:val="00C04904"/>
    <w:rsid w:val="00C056B3"/>
    <w:rsid w:val="00C103E5"/>
    <w:rsid w:val="00C10D29"/>
    <w:rsid w:val="00C13319"/>
    <w:rsid w:val="00C13EE9"/>
    <w:rsid w:val="00C21540"/>
    <w:rsid w:val="00C21906"/>
    <w:rsid w:val="00C21BFA"/>
    <w:rsid w:val="00C24C8D"/>
    <w:rsid w:val="00C25FE2"/>
    <w:rsid w:val="00C26B53"/>
    <w:rsid w:val="00C279B2"/>
    <w:rsid w:val="00C33224"/>
    <w:rsid w:val="00C33E50"/>
    <w:rsid w:val="00C34C20"/>
    <w:rsid w:val="00C35A3E"/>
    <w:rsid w:val="00C42130"/>
    <w:rsid w:val="00C423A4"/>
    <w:rsid w:val="00C44BF5"/>
    <w:rsid w:val="00C4558A"/>
    <w:rsid w:val="00C521D6"/>
    <w:rsid w:val="00C55232"/>
    <w:rsid w:val="00C553A4"/>
    <w:rsid w:val="00C55A06"/>
    <w:rsid w:val="00C55D03"/>
    <w:rsid w:val="00C601BC"/>
    <w:rsid w:val="00C61830"/>
    <w:rsid w:val="00C6329F"/>
    <w:rsid w:val="00C63340"/>
    <w:rsid w:val="00C643F9"/>
    <w:rsid w:val="00C64E95"/>
    <w:rsid w:val="00C71372"/>
    <w:rsid w:val="00C72410"/>
    <w:rsid w:val="00C7287F"/>
    <w:rsid w:val="00C77C51"/>
    <w:rsid w:val="00C80CB8"/>
    <w:rsid w:val="00C819F8"/>
    <w:rsid w:val="00C8248C"/>
    <w:rsid w:val="00C84E33"/>
    <w:rsid w:val="00C86D6F"/>
    <w:rsid w:val="00C905FC"/>
    <w:rsid w:val="00C9259E"/>
    <w:rsid w:val="00C92D03"/>
    <w:rsid w:val="00C9319C"/>
    <w:rsid w:val="00C9435D"/>
    <w:rsid w:val="00C94DF2"/>
    <w:rsid w:val="00C96741"/>
    <w:rsid w:val="00CA2D1B"/>
    <w:rsid w:val="00CA375D"/>
    <w:rsid w:val="00CA4419"/>
    <w:rsid w:val="00CA4934"/>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890"/>
    <w:rsid w:val="00D21E81"/>
    <w:rsid w:val="00D223DE"/>
    <w:rsid w:val="00D25E37"/>
    <w:rsid w:val="00D2661A"/>
    <w:rsid w:val="00D27582"/>
    <w:rsid w:val="00D27EC4"/>
    <w:rsid w:val="00D32719"/>
    <w:rsid w:val="00D33333"/>
    <w:rsid w:val="00D35016"/>
    <w:rsid w:val="00D352A2"/>
    <w:rsid w:val="00D37256"/>
    <w:rsid w:val="00D4162B"/>
    <w:rsid w:val="00D4394C"/>
    <w:rsid w:val="00D4514F"/>
    <w:rsid w:val="00D451E2"/>
    <w:rsid w:val="00D45E89"/>
    <w:rsid w:val="00D45E8D"/>
    <w:rsid w:val="00D466AE"/>
    <w:rsid w:val="00D4734F"/>
    <w:rsid w:val="00D47470"/>
    <w:rsid w:val="00D51BF3"/>
    <w:rsid w:val="00D665C0"/>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03BE"/>
    <w:rsid w:val="00DB326E"/>
    <w:rsid w:val="00DB38EE"/>
    <w:rsid w:val="00DB498B"/>
    <w:rsid w:val="00DB66CA"/>
    <w:rsid w:val="00DB6BCA"/>
    <w:rsid w:val="00DB6F85"/>
    <w:rsid w:val="00DB73F7"/>
    <w:rsid w:val="00DC0321"/>
    <w:rsid w:val="00DC3067"/>
    <w:rsid w:val="00DC370B"/>
    <w:rsid w:val="00DC5B90"/>
    <w:rsid w:val="00DD00FF"/>
    <w:rsid w:val="00DD0619"/>
    <w:rsid w:val="00DD07FB"/>
    <w:rsid w:val="00DD25C6"/>
    <w:rsid w:val="00DD4FE5"/>
    <w:rsid w:val="00DD54B0"/>
    <w:rsid w:val="00DD5581"/>
    <w:rsid w:val="00DD57EE"/>
    <w:rsid w:val="00DD6BCC"/>
    <w:rsid w:val="00DE0A4B"/>
    <w:rsid w:val="00DE0E4A"/>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1718D"/>
    <w:rsid w:val="00E178FA"/>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A14"/>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44A1"/>
    <w:rsid w:val="00EE613F"/>
    <w:rsid w:val="00EE7295"/>
    <w:rsid w:val="00EE7869"/>
    <w:rsid w:val="00EF054A"/>
    <w:rsid w:val="00EF3235"/>
    <w:rsid w:val="00EF7E72"/>
    <w:rsid w:val="00F048E5"/>
    <w:rsid w:val="00F06D37"/>
    <w:rsid w:val="00F07754"/>
    <w:rsid w:val="00F07B9D"/>
    <w:rsid w:val="00F07D83"/>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1833"/>
    <w:rsid w:val="00F56511"/>
    <w:rsid w:val="00F6194E"/>
    <w:rsid w:val="00F623AC"/>
    <w:rsid w:val="00F6412A"/>
    <w:rsid w:val="00F65893"/>
    <w:rsid w:val="00F66A4A"/>
    <w:rsid w:val="00F71E22"/>
    <w:rsid w:val="00F72142"/>
    <w:rsid w:val="00F72AE7"/>
    <w:rsid w:val="00F82E3A"/>
    <w:rsid w:val="00F833BA"/>
    <w:rsid w:val="00F84FD0"/>
    <w:rsid w:val="00F8529F"/>
    <w:rsid w:val="00F859A8"/>
    <w:rsid w:val="00F86673"/>
    <w:rsid w:val="00F86D87"/>
    <w:rsid w:val="00F90A16"/>
    <w:rsid w:val="00F9108B"/>
    <w:rsid w:val="00F91349"/>
    <w:rsid w:val="00F93A8A"/>
    <w:rsid w:val="00F95248"/>
    <w:rsid w:val="00F956A9"/>
    <w:rsid w:val="00F963ED"/>
    <w:rsid w:val="00F966CF"/>
    <w:rsid w:val="00F96CAE"/>
    <w:rsid w:val="00F975D5"/>
    <w:rsid w:val="00F97C99"/>
    <w:rsid w:val="00FA662D"/>
    <w:rsid w:val="00FA73B1"/>
    <w:rsid w:val="00FB0CB9"/>
    <w:rsid w:val="00FB45F1"/>
    <w:rsid w:val="00FB4A72"/>
    <w:rsid w:val="00FB54E8"/>
    <w:rsid w:val="00FB7054"/>
    <w:rsid w:val="00FC17B7"/>
    <w:rsid w:val="00FC2CB7"/>
    <w:rsid w:val="00FC4090"/>
    <w:rsid w:val="00FC55B4"/>
    <w:rsid w:val="00FD00E6"/>
    <w:rsid w:val="00FD09A1"/>
    <w:rsid w:val="00FD2A7C"/>
    <w:rsid w:val="00FD4BE0"/>
    <w:rsid w:val="00FD59EB"/>
    <w:rsid w:val="00FD7299"/>
    <w:rsid w:val="00FE1FBE"/>
    <w:rsid w:val="00FE3901"/>
    <w:rsid w:val="00FE39D3"/>
    <w:rsid w:val="00FE4BCE"/>
    <w:rsid w:val="00FE54AE"/>
    <w:rsid w:val="00FE576A"/>
    <w:rsid w:val="00FE7D11"/>
    <w:rsid w:val="00FE7E79"/>
    <w:rsid w:val="00FF3E7D"/>
    <w:rsid w:val="00FF5B99"/>
    <w:rsid w:val="00FF730C"/>
    <w:rsid w:val="00FF73F4"/>
    <w:rsid w:val="00FF7CE4"/>
    <w:rsid w:val="00FF7E39"/>
    <w:rsid w:val="055C2917"/>
    <w:rsid w:val="12DB53F1"/>
    <w:rsid w:val="20E81A4A"/>
    <w:rsid w:val="2313165D"/>
    <w:rsid w:val="24302A13"/>
    <w:rsid w:val="24313AA7"/>
    <w:rsid w:val="2B365FF8"/>
    <w:rsid w:val="3339048C"/>
    <w:rsid w:val="43652D75"/>
    <w:rsid w:val="472F6A50"/>
    <w:rsid w:val="47F806DE"/>
    <w:rsid w:val="4D0A0CB8"/>
    <w:rsid w:val="4E2A0924"/>
    <w:rsid w:val="533D2105"/>
    <w:rsid w:val="54BA776C"/>
    <w:rsid w:val="5D6B2343"/>
    <w:rsid w:val="5D9C14F6"/>
    <w:rsid w:val="60DC122B"/>
    <w:rsid w:val="63333317"/>
    <w:rsid w:val="7B855E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iPriority="0" w:semiHidden="0" w:name="toc 1"/>
    <w:lsdException w:qFormat="1" w:uiPriority="0" w:semiHidden="0" w:name="toc 2"/>
    <w:lsdException w:qFormat="1" w:uiPriority="0" w:semiHidden="0" w:name="toc 3"/>
    <w:lsdException w:qFormat="1" w:uiPriority="0" w:semiHidden="0" w:name="toc 4"/>
    <w:lsdException w:qFormat="1" w:uiPriority="0" w:semiHidden="0" w:name="toc 5"/>
    <w:lsdException w:qFormat="1" w:uiPriority="0" w:semiHidden="0" w:name="toc 6"/>
    <w:lsdException w:qFormat="1" w:uiPriority="0" w:semiHidden="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nhideWhenUsed="0" w:uiPriority="0" w:semiHidden="0" w:name="annotation reference"/>
    <w:lsdException w:uiPriority="99" w:name="line number"/>
    <w:lsdException w:qFormat="1" w:unhideWhenUsed="0" w:uiPriority="0" w:semiHidden="0" w:name="page number"/>
    <w:lsdException w:uiPriority="0" w:name="endnote reference"/>
    <w:lsdException w:qFormat="1"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5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59"/>
    <w:qFormat/>
    <w:uiPriority w:val="9"/>
    <w:pPr>
      <w:keepNext/>
      <w:keepLines/>
      <w:spacing w:before="260" w:after="260" w:line="416" w:lineRule="auto"/>
      <w:outlineLvl w:val="2"/>
    </w:pPr>
    <w:rPr>
      <w:b/>
      <w:bCs/>
      <w:sz w:val="32"/>
      <w:szCs w:val="32"/>
    </w:rPr>
  </w:style>
  <w:style w:type="paragraph" w:styleId="5">
    <w:name w:val="heading 4"/>
    <w:basedOn w:val="1"/>
    <w:next w:val="1"/>
    <w:link w:val="6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6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6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6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6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65"/>
    <w:qFormat/>
    <w:uiPriority w:val="0"/>
    <w:pPr>
      <w:keepNext/>
      <w:keepLines/>
      <w:adjustRightInd/>
      <w:spacing w:before="240" w:after="64" w:line="320" w:lineRule="auto"/>
      <w:outlineLvl w:val="8"/>
    </w:pPr>
    <w:rPr>
      <w:rFonts w:ascii="Arial" w:hAnsi="Arial" w:eastAsia="黑体"/>
    </w:rPr>
  </w:style>
  <w:style w:type="character" w:default="1" w:styleId="49">
    <w:name w:val="Default Paragraph Font"/>
    <w:semiHidden/>
    <w:unhideWhenUsed/>
    <w:qFormat/>
    <w:uiPriority w:val="1"/>
  </w:style>
  <w:style w:type="table" w:default="1" w:styleId="4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11">
    <w:name w:val="toc 7"/>
    <w:basedOn w:val="1"/>
    <w:next w:val="1"/>
    <w:unhideWhenUsed/>
    <w:qFormat/>
    <w:uiPriority w:val="0"/>
    <w:pPr>
      <w:tabs>
        <w:tab w:val="right" w:leader="dot" w:pos="9344"/>
      </w:tabs>
      <w:spacing w:line="300" w:lineRule="exact"/>
      <w:ind w:left="1259"/>
    </w:pPr>
    <w:rPr>
      <w:rFonts w:ascii="宋体"/>
    </w:rPr>
  </w:style>
  <w:style w:type="paragraph" w:styleId="12">
    <w:name w:val="index 8"/>
    <w:basedOn w:val="1"/>
    <w:next w:val="1"/>
    <w:qFormat/>
    <w:uiPriority w:val="0"/>
    <w:pPr>
      <w:adjustRightInd/>
      <w:spacing w:line="240" w:lineRule="auto"/>
      <w:ind w:left="1680" w:hanging="210"/>
      <w:jc w:val="left"/>
    </w:pPr>
    <w:rPr>
      <w:sz w:val="20"/>
      <w:szCs w:val="20"/>
    </w:rPr>
  </w:style>
  <w:style w:type="paragraph" w:styleId="13">
    <w:name w:val="Normal Indent"/>
    <w:basedOn w:val="1"/>
    <w:qFormat/>
    <w:uiPriority w:val="0"/>
    <w:pPr>
      <w:ind w:firstLine="420"/>
    </w:pPr>
  </w:style>
  <w:style w:type="paragraph" w:styleId="14">
    <w:name w:val="caption"/>
    <w:basedOn w:val="1"/>
    <w:next w:val="1"/>
    <w:qFormat/>
    <w:uiPriority w:val="0"/>
    <w:pPr>
      <w:adjustRightInd/>
      <w:spacing w:before="152" w:after="160" w:line="240" w:lineRule="auto"/>
    </w:pPr>
    <w:rPr>
      <w:rFonts w:ascii="Arial" w:hAnsi="Arial" w:eastAsia="黑体" w:cs="Arial"/>
      <w:sz w:val="20"/>
      <w:szCs w:val="20"/>
    </w:rPr>
  </w:style>
  <w:style w:type="paragraph" w:styleId="15">
    <w:name w:val="index 5"/>
    <w:basedOn w:val="1"/>
    <w:next w:val="1"/>
    <w:qFormat/>
    <w:uiPriority w:val="0"/>
    <w:pPr>
      <w:adjustRightInd/>
      <w:spacing w:line="240" w:lineRule="auto"/>
      <w:ind w:left="1050" w:hanging="210"/>
      <w:jc w:val="left"/>
    </w:pPr>
    <w:rPr>
      <w:sz w:val="20"/>
      <w:szCs w:val="20"/>
    </w:rPr>
  </w:style>
  <w:style w:type="paragraph" w:styleId="16">
    <w:name w:val="Document Map"/>
    <w:basedOn w:val="1"/>
    <w:link w:val="318"/>
    <w:semiHidden/>
    <w:qFormat/>
    <w:uiPriority w:val="0"/>
    <w:pPr>
      <w:shd w:val="clear" w:color="auto" w:fill="000080"/>
      <w:adjustRightInd/>
      <w:spacing w:line="240" w:lineRule="auto"/>
    </w:pPr>
    <w:rPr>
      <w:rFonts w:ascii="Times New Roman" w:hAnsi="Times New Roman"/>
      <w:szCs w:val="24"/>
    </w:rPr>
  </w:style>
  <w:style w:type="paragraph" w:styleId="17">
    <w:name w:val="annotation text"/>
    <w:basedOn w:val="1"/>
    <w:link w:val="331"/>
    <w:qFormat/>
    <w:uiPriority w:val="0"/>
    <w:pPr>
      <w:adjustRightInd/>
      <w:spacing w:line="240" w:lineRule="auto"/>
      <w:jc w:val="left"/>
    </w:pPr>
    <w:rPr>
      <w:rFonts w:ascii="Times New Roman" w:hAnsi="Times New Roman"/>
      <w:szCs w:val="24"/>
      <w:lang w:val="zh-CN"/>
    </w:rPr>
  </w:style>
  <w:style w:type="paragraph" w:styleId="18">
    <w:name w:val="index 6"/>
    <w:basedOn w:val="1"/>
    <w:next w:val="1"/>
    <w:qFormat/>
    <w:uiPriority w:val="0"/>
    <w:pPr>
      <w:adjustRightInd/>
      <w:spacing w:line="240" w:lineRule="auto"/>
      <w:ind w:left="1260" w:hanging="210"/>
      <w:jc w:val="left"/>
    </w:pPr>
    <w:rPr>
      <w:sz w:val="20"/>
      <w:szCs w:val="20"/>
    </w:rPr>
  </w:style>
  <w:style w:type="paragraph" w:styleId="19">
    <w:name w:val="Body Text"/>
    <w:basedOn w:val="1"/>
    <w:link w:val="110"/>
    <w:qFormat/>
    <w:uiPriority w:val="0"/>
    <w:pPr>
      <w:spacing w:after="120"/>
    </w:pPr>
  </w:style>
  <w:style w:type="paragraph" w:styleId="20">
    <w:name w:val="Body Text Indent"/>
    <w:basedOn w:val="1"/>
    <w:semiHidden/>
    <w:unhideWhenUsed/>
    <w:qFormat/>
    <w:uiPriority w:val="99"/>
    <w:pPr>
      <w:keepNext w:val="0"/>
      <w:keepLines w:val="0"/>
      <w:widowControl w:val="0"/>
      <w:suppressLineNumbers w:val="0"/>
      <w:spacing w:before="0" w:beforeAutospacing="0" w:after="0" w:afterAutospacing="0"/>
      <w:ind w:left="0" w:right="0" w:firstLine="720" w:firstLineChars="240"/>
      <w:jc w:val="both"/>
    </w:pPr>
    <w:rPr>
      <w:rFonts w:hint="default" w:ascii="Times New Roman" w:hAnsi="Times New Roman" w:eastAsia="楷体_GB2312" w:cs="Times New Roman"/>
      <w:kern w:val="2"/>
      <w:position w:val="-12"/>
      <w:sz w:val="30"/>
      <w:szCs w:val="24"/>
      <w:lang w:val="en-US" w:eastAsia="zh-CN" w:bidi="ar"/>
    </w:rPr>
  </w:style>
  <w:style w:type="paragraph" w:styleId="21">
    <w:name w:val="index 4"/>
    <w:basedOn w:val="1"/>
    <w:next w:val="1"/>
    <w:qFormat/>
    <w:uiPriority w:val="0"/>
    <w:pPr>
      <w:adjustRightInd/>
      <w:spacing w:line="240" w:lineRule="auto"/>
      <w:ind w:left="840" w:hanging="210"/>
      <w:jc w:val="left"/>
    </w:pPr>
    <w:rPr>
      <w:sz w:val="20"/>
      <w:szCs w:val="20"/>
    </w:rPr>
  </w:style>
  <w:style w:type="paragraph" w:styleId="22">
    <w:name w:val="toc 5"/>
    <w:basedOn w:val="1"/>
    <w:next w:val="1"/>
    <w:unhideWhenUsed/>
    <w:qFormat/>
    <w:uiPriority w:val="0"/>
    <w:pPr>
      <w:ind w:left="839"/>
    </w:pPr>
    <w:rPr>
      <w:rFonts w:ascii="宋体"/>
    </w:rPr>
  </w:style>
  <w:style w:type="paragraph" w:styleId="23">
    <w:name w:val="toc 3"/>
    <w:basedOn w:val="1"/>
    <w:next w:val="1"/>
    <w:unhideWhenUsed/>
    <w:qFormat/>
    <w:uiPriority w:val="0"/>
    <w:pPr>
      <w:spacing w:line="300" w:lineRule="exact"/>
      <w:ind w:left="420"/>
    </w:pPr>
    <w:rPr>
      <w:rFonts w:ascii="宋体"/>
    </w:rPr>
  </w:style>
  <w:style w:type="paragraph" w:styleId="24">
    <w:name w:val="Plain Text"/>
    <w:basedOn w:val="1"/>
    <w:link w:val="338"/>
    <w:qFormat/>
    <w:uiPriority w:val="0"/>
    <w:pPr>
      <w:adjustRightInd/>
      <w:spacing w:line="240" w:lineRule="auto"/>
    </w:pPr>
    <w:rPr>
      <w:rFonts w:ascii="宋体" w:hAnsi="Courier New"/>
      <w:lang w:val="zh-CN"/>
    </w:rPr>
  </w:style>
  <w:style w:type="paragraph" w:styleId="25">
    <w:name w:val="toc 8"/>
    <w:basedOn w:val="1"/>
    <w:next w:val="1"/>
    <w:semiHidden/>
    <w:qFormat/>
    <w:uiPriority w:val="0"/>
    <w:pPr>
      <w:tabs>
        <w:tab w:val="right" w:leader="dot" w:pos="9241"/>
      </w:tabs>
      <w:adjustRightInd/>
      <w:spacing w:line="240" w:lineRule="auto"/>
      <w:ind w:firstLine="607" w:firstLineChars="600"/>
      <w:jc w:val="left"/>
    </w:pPr>
    <w:rPr>
      <w:rFonts w:ascii="宋体" w:hAnsi="Times New Roman"/>
    </w:rPr>
  </w:style>
  <w:style w:type="paragraph" w:styleId="26">
    <w:name w:val="index 3"/>
    <w:basedOn w:val="1"/>
    <w:next w:val="1"/>
    <w:qFormat/>
    <w:uiPriority w:val="0"/>
    <w:pPr>
      <w:adjustRightInd/>
      <w:spacing w:line="240" w:lineRule="auto"/>
      <w:ind w:left="630" w:hanging="210"/>
      <w:jc w:val="left"/>
    </w:pPr>
    <w:rPr>
      <w:sz w:val="20"/>
      <w:szCs w:val="20"/>
    </w:rPr>
  </w:style>
  <w:style w:type="paragraph" w:styleId="27">
    <w:name w:val="endnote text"/>
    <w:basedOn w:val="1"/>
    <w:link w:val="317"/>
    <w:semiHidden/>
    <w:qFormat/>
    <w:uiPriority w:val="0"/>
    <w:pPr>
      <w:adjustRightInd/>
      <w:snapToGrid w:val="0"/>
      <w:spacing w:line="240" w:lineRule="auto"/>
      <w:jc w:val="left"/>
    </w:pPr>
    <w:rPr>
      <w:rFonts w:ascii="Times New Roman" w:hAnsi="Times New Roman"/>
      <w:szCs w:val="24"/>
    </w:rPr>
  </w:style>
  <w:style w:type="paragraph" w:styleId="28">
    <w:name w:val="Balloon Text"/>
    <w:basedOn w:val="1"/>
    <w:link w:val="68"/>
    <w:unhideWhenUsed/>
    <w:qFormat/>
    <w:uiPriority w:val="0"/>
    <w:rPr>
      <w:sz w:val="18"/>
      <w:szCs w:val="18"/>
    </w:rPr>
  </w:style>
  <w:style w:type="paragraph" w:styleId="29">
    <w:name w:val="footer"/>
    <w:basedOn w:val="1"/>
    <w:link w:val="67"/>
    <w:qFormat/>
    <w:uiPriority w:val="0"/>
    <w:pPr>
      <w:tabs>
        <w:tab w:val="center" w:pos="4153"/>
        <w:tab w:val="right" w:pos="8306"/>
      </w:tabs>
      <w:adjustRightInd/>
      <w:snapToGrid w:val="0"/>
      <w:spacing w:line="240" w:lineRule="auto"/>
      <w:jc w:val="right"/>
    </w:pPr>
    <w:rPr>
      <w:rFonts w:ascii="宋体"/>
      <w:sz w:val="18"/>
      <w:szCs w:val="18"/>
    </w:rPr>
  </w:style>
  <w:style w:type="paragraph" w:styleId="30">
    <w:name w:val="header"/>
    <w:basedOn w:val="1"/>
    <w:link w:val="66"/>
    <w:qFormat/>
    <w:uiPriority w:val="0"/>
    <w:pPr>
      <w:tabs>
        <w:tab w:val="center" w:pos="4153"/>
        <w:tab w:val="right" w:pos="8306"/>
      </w:tabs>
      <w:adjustRightInd/>
      <w:snapToGrid w:val="0"/>
      <w:jc w:val="center"/>
    </w:pPr>
    <w:rPr>
      <w:sz w:val="18"/>
      <w:szCs w:val="18"/>
    </w:rPr>
  </w:style>
  <w:style w:type="paragraph" w:styleId="31">
    <w:name w:val="toc 1"/>
    <w:basedOn w:val="1"/>
    <w:next w:val="1"/>
    <w:unhideWhenUsed/>
    <w:qFormat/>
    <w:uiPriority w:val="0"/>
    <w:rPr>
      <w:rFonts w:ascii="宋体"/>
    </w:rPr>
  </w:style>
  <w:style w:type="paragraph" w:styleId="32">
    <w:name w:val="toc 4"/>
    <w:basedOn w:val="1"/>
    <w:next w:val="1"/>
    <w:unhideWhenUsed/>
    <w:qFormat/>
    <w:uiPriority w:val="0"/>
    <w:pPr>
      <w:tabs>
        <w:tab w:val="right" w:leader="dot" w:pos="9344"/>
      </w:tabs>
      <w:spacing w:line="300" w:lineRule="exact"/>
      <w:ind w:left="629"/>
    </w:pPr>
    <w:rPr>
      <w:rFonts w:ascii="宋体"/>
    </w:rPr>
  </w:style>
  <w:style w:type="paragraph" w:styleId="33">
    <w:name w:val="index heading"/>
    <w:basedOn w:val="1"/>
    <w:next w:val="34"/>
    <w:qFormat/>
    <w:uiPriority w:val="0"/>
    <w:pPr>
      <w:adjustRightInd/>
      <w:spacing w:before="120" w:after="120" w:line="240" w:lineRule="auto"/>
      <w:jc w:val="center"/>
    </w:pPr>
    <w:rPr>
      <w:b/>
      <w:bCs/>
      <w:iCs/>
      <w:szCs w:val="20"/>
    </w:rPr>
  </w:style>
  <w:style w:type="paragraph" w:styleId="34">
    <w:name w:val="index 1"/>
    <w:basedOn w:val="1"/>
    <w:next w:val="35"/>
    <w:qFormat/>
    <w:uiPriority w:val="0"/>
    <w:pPr>
      <w:tabs>
        <w:tab w:val="right" w:leader="dot" w:pos="9299"/>
      </w:tabs>
      <w:adjustRightInd/>
      <w:spacing w:line="240" w:lineRule="auto"/>
      <w:jc w:val="left"/>
    </w:pPr>
    <w:rPr>
      <w:rFonts w:ascii="宋体" w:hAnsi="Times New Roman"/>
    </w:rPr>
  </w:style>
  <w:style w:type="paragraph" w:customStyle="1" w:styleId="35">
    <w:name w:val="段"/>
    <w:link w:val="253"/>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36">
    <w:name w:val="footnote text"/>
    <w:basedOn w:val="1"/>
    <w:next w:val="1"/>
    <w:link w:val="123"/>
    <w:qFormat/>
    <w:uiPriority w:val="0"/>
    <w:pPr>
      <w:adjustRightInd/>
      <w:snapToGrid w:val="0"/>
      <w:spacing w:line="300" w:lineRule="exact"/>
      <w:ind w:left="400" w:leftChars="200" w:hanging="200" w:hangingChars="200"/>
      <w:jc w:val="left"/>
    </w:pPr>
    <w:rPr>
      <w:rFonts w:ascii="宋体"/>
      <w:sz w:val="18"/>
      <w:szCs w:val="18"/>
    </w:rPr>
  </w:style>
  <w:style w:type="paragraph" w:styleId="37">
    <w:name w:val="toc 6"/>
    <w:basedOn w:val="1"/>
    <w:next w:val="1"/>
    <w:unhideWhenUsed/>
    <w:qFormat/>
    <w:uiPriority w:val="0"/>
    <w:pPr>
      <w:spacing w:line="300" w:lineRule="exact"/>
      <w:ind w:left="1049"/>
    </w:pPr>
    <w:rPr>
      <w:rFonts w:ascii="宋体"/>
    </w:rPr>
  </w:style>
  <w:style w:type="paragraph" w:styleId="38">
    <w:name w:val="index 7"/>
    <w:basedOn w:val="1"/>
    <w:next w:val="1"/>
    <w:qFormat/>
    <w:uiPriority w:val="0"/>
    <w:pPr>
      <w:adjustRightInd/>
      <w:spacing w:line="240" w:lineRule="auto"/>
      <w:ind w:left="1470" w:hanging="210"/>
      <w:jc w:val="left"/>
    </w:pPr>
    <w:rPr>
      <w:sz w:val="20"/>
      <w:szCs w:val="20"/>
    </w:rPr>
  </w:style>
  <w:style w:type="paragraph" w:styleId="39">
    <w:name w:val="index 9"/>
    <w:basedOn w:val="1"/>
    <w:next w:val="1"/>
    <w:qFormat/>
    <w:uiPriority w:val="0"/>
    <w:pPr>
      <w:adjustRightInd/>
      <w:spacing w:line="240" w:lineRule="auto"/>
      <w:ind w:left="1890" w:hanging="210"/>
      <w:jc w:val="left"/>
    </w:pPr>
    <w:rPr>
      <w:sz w:val="20"/>
      <w:szCs w:val="20"/>
    </w:rPr>
  </w:style>
  <w:style w:type="paragraph" w:styleId="40">
    <w:name w:val="table of figures"/>
    <w:basedOn w:val="1"/>
    <w:next w:val="1"/>
    <w:semiHidden/>
    <w:qFormat/>
    <w:uiPriority w:val="0"/>
    <w:pPr>
      <w:adjustRightInd/>
      <w:spacing w:line="240" w:lineRule="auto"/>
      <w:jc w:val="left"/>
    </w:pPr>
    <w:rPr>
      <w:szCs w:val="24"/>
    </w:rPr>
  </w:style>
  <w:style w:type="paragraph" w:styleId="41">
    <w:name w:val="toc 2"/>
    <w:basedOn w:val="1"/>
    <w:next w:val="1"/>
    <w:unhideWhenUsed/>
    <w:qFormat/>
    <w:uiPriority w:val="0"/>
    <w:pPr>
      <w:tabs>
        <w:tab w:val="right" w:leader="dot" w:pos="9344"/>
      </w:tabs>
      <w:spacing w:line="300" w:lineRule="exact"/>
      <w:ind w:left="210"/>
    </w:pPr>
    <w:rPr>
      <w:rFonts w:ascii="宋体"/>
    </w:rPr>
  </w:style>
  <w:style w:type="paragraph" w:styleId="42">
    <w:name w:val="toc 9"/>
    <w:basedOn w:val="1"/>
    <w:next w:val="1"/>
    <w:semiHidden/>
    <w:qFormat/>
    <w:uiPriority w:val="0"/>
    <w:pPr>
      <w:adjustRightInd/>
      <w:spacing w:line="240" w:lineRule="auto"/>
      <w:ind w:left="1470"/>
      <w:jc w:val="left"/>
    </w:pPr>
    <w:rPr>
      <w:rFonts w:ascii="Times New Roman" w:hAnsi="Times New Roman"/>
      <w:sz w:val="20"/>
      <w:szCs w:val="20"/>
    </w:rPr>
  </w:style>
  <w:style w:type="paragraph" w:styleId="43">
    <w:name w:val="Normal (Web)"/>
    <w:basedOn w:val="1"/>
    <w:semiHidden/>
    <w:unhideWhenUsed/>
    <w:qFormat/>
    <w:uiPriority w:val="99"/>
    <w:rPr>
      <w:sz w:val="24"/>
    </w:rPr>
  </w:style>
  <w:style w:type="paragraph" w:styleId="44">
    <w:name w:val="index 2"/>
    <w:basedOn w:val="1"/>
    <w:next w:val="1"/>
    <w:qFormat/>
    <w:uiPriority w:val="0"/>
    <w:pPr>
      <w:adjustRightInd/>
      <w:spacing w:line="240" w:lineRule="auto"/>
      <w:ind w:left="420" w:hanging="210"/>
      <w:jc w:val="left"/>
    </w:pPr>
    <w:rPr>
      <w:sz w:val="20"/>
      <w:szCs w:val="20"/>
    </w:rPr>
  </w:style>
  <w:style w:type="paragraph" w:styleId="45">
    <w:name w:val="Title"/>
    <w:basedOn w:val="1"/>
    <w:link w:val="71"/>
    <w:qFormat/>
    <w:uiPriority w:val="0"/>
    <w:pPr>
      <w:spacing w:before="240" w:after="60"/>
      <w:jc w:val="center"/>
      <w:outlineLvl w:val="0"/>
    </w:pPr>
    <w:rPr>
      <w:rFonts w:ascii="Arial" w:hAnsi="Arial" w:cs="Arial"/>
      <w:b/>
      <w:bCs/>
      <w:sz w:val="32"/>
      <w:szCs w:val="32"/>
    </w:rPr>
  </w:style>
  <w:style w:type="paragraph" w:styleId="46">
    <w:name w:val="annotation subject"/>
    <w:basedOn w:val="17"/>
    <w:next w:val="17"/>
    <w:link w:val="333"/>
    <w:qFormat/>
    <w:uiPriority w:val="0"/>
    <w:rPr>
      <w:b/>
      <w:bCs/>
    </w:rPr>
  </w:style>
  <w:style w:type="table" w:styleId="48">
    <w:name w:val="Table Grid"/>
    <w:basedOn w:val="4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0">
    <w:name w:val="Strong"/>
    <w:qFormat/>
    <w:uiPriority w:val="22"/>
    <w:rPr>
      <w:b/>
      <w:bCs/>
    </w:rPr>
  </w:style>
  <w:style w:type="character" w:styleId="51">
    <w:name w:val="page number"/>
    <w:qFormat/>
    <w:uiPriority w:val="0"/>
    <w:rPr>
      <w:rFonts w:ascii="宋体" w:hAnsi="Times New Roman" w:eastAsia="宋体"/>
      <w:sz w:val="18"/>
    </w:rPr>
  </w:style>
  <w:style w:type="character" w:styleId="52">
    <w:name w:val="FollowedHyperlink"/>
    <w:basedOn w:val="49"/>
    <w:semiHidden/>
    <w:unhideWhenUsed/>
    <w:qFormat/>
    <w:uiPriority w:val="99"/>
    <w:rPr>
      <w:color w:val="954F72" w:themeColor="followedHyperlink"/>
      <w:u w:val="single"/>
      <w14:textFill>
        <w14:solidFill>
          <w14:schemeClr w14:val="folHlink"/>
        </w14:solidFill>
      </w14:textFill>
    </w:rPr>
  </w:style>
  <w:style w:type="character" w:styleId="53">
    <w:name w:val="Emphasis"/>
    <w:qFormat/>
    <w:uiPriority w:val="20"/>
    <w:rPr>
      <w:i/>
      <w:iCs/>
    </w:rPr>
  </w:style>
  <w:style w:type="character" w:styleId="54">
    <w:name w:val="Hyperlink"/>
    <w:qFormat/>
    <w:uiPriority w:val="0"/>
    <w:rPr>
      <w:rFonts w:ascii="宋体" w:hAnsi="Times New Roman" w:eastAsia="宋体"/>
      <w:color w:val="auto"/>
      <w:spacing w:val="0"/>
      <w:w w:val="100"/>
      <w:position w:val="0"/>
      <w:sz w:val="21"/>
      <w:u w:val="none"/>
      <w:vertAlign w:val="baseline"/>
    </w:rPr>
  </w:style>
  <w:style w:type="character" w:styleId="55">
    <w:name w:val="annotation reference"/>
    <w:qFormat/>
    <w:uiPriority w:val="0"/>
    <w:rPr>
      <w:sz w:val="21"/>
      <w:szCs w:val="21"/>
    </w:rPr>
  </w:style>
  <w:style w:type="character" w:styleId="56">
    <w:name w:val="footnote reference"/>
    <w:semiHidden/>
    <w:qFormat/>
    <w:uiPriority w:val="0"/>
    <w:rPr>
      <w:rFonts w:ascii="宋体" w:hAnsi="宋体" w:eastAsia="宋体" w:cs="Times New Roman"/>
      <w:spacing w:val="0"/>
      <w:sz w:val="18"/>
      <w:vertAlign w:val="superscript"/>
    </w:rPr>
  </w:style>
  <w:style w:type="character" w:customStyle="1" w:styleId="57">
    <w:name w:val="标题 1 Char"/>
    <w:link w:val="2"/>
    <w:qFormat/>
    <w:uiPriority w:val="0"/>
    <w:rPr>
      <w:rFonts w:ascii="Times New Roman" w:hAnsi="Times New Roman" w:eastAsia="宋体" w:cs="Times New Roman"/>
      <w:b/>
      <w:bCs/>
      <w:kern w:val="44"/>
      <w:sz w:val="44"/>
      <w:szCs w:val="44"/>
    </w:rPr>
  </w:style>
  <w:style w:type="character" w:customStyle="1" w:styleId="58">
    <w:name w:val="标题 2 Char"/>
    <w:link w:val="3"/>
    <w:qFormat/>
    <w:uiPriority w:val="0"/>
    <w:rPr>
      <w:rFonts w:ascii="Arial" w:hAnsi="Arial" w:eastAsia="黑体" w:cs="Times New Roman"/>
      <w:b/>
      <w:bCs/>
      <w:sz w:val="32"/>
      <w:szCs w:val="32"/>
    </w:rPr>
  </w:style>
  <w:style w:type="character" w:customStyle="1" w:styleId="59">
    <w:name w:val="标题 3 Char"/>
    <w:link w:val="4"/>
    <w:qFormat/>
    <w:uiPriority w:val="0"/>
    <w:rPr>
      <w:rFonts w:ascii="Times New Roman" w:hAnsi="Times New Roman" w:eastAsia="宋体" w:cs="Times New Roman"/>
      <w:b/>
      <w:bCs/>
      <w:sz w:val="32"/>
      <w:szCs w:val="32"/>
    </w:rPr>
  </w:style>
  <w:style w:type="character" w:customStyle="1" w:styleId="60">
    <w:name w:val="标题 4 Char"/>
    <w:link w:val="5"/>
    <w:qFormat/>
    <w:uiPriority w:val="0"/>
    <w:rPr>
      <w:rFonts w:ascii="Arial" w:hAnsi="Arial" w:eastAsia="黑体" w:cs="Times New Roman"/>
      <w:b/>
      <w:bCs/>
      <w:sz w:val="28"/>
      <w:szCs w:val="28"/>
    </w:rPr>
  </w:style>
  <w:style w:type="character" w:customStyle="1" w:styleId="61">
    <w:name w:val="标题 5 Char"/>
    <w:link w:val="6"/>
    <w:qFormat/>
    <w:uiPriority w:val="0"/>
    <w:rPr>
      <w:rFonts w:ascii="Times New Roman" w:hAnsi="Times New Roman" w:eastAsia="宋体" w:cs="Times New Roman"/>
      <w:b/>
      <w:bCs/>
      <w:sz w:val="28"/>
      <w:szCs w:val="28"/>
    </w:rPr>
  </w:style>
  <w:style w:type="character" w:customStyle="1" w:styleId="62">
    <w:name w:val="标题 6 Char"/>
    <w:link w:val="7"/>
    <w:qFormat/>
    <w:uiPriority w:val="0"/>
    <w:rPr>
      <w:rFonts w:ascii="Arial" w:hAnsi="Arial" w:eastAsia="黑体" w:cs="Times New Roman"/>
      <w:b/>
      <w:bCs/>
      <w:sz w:val="24"/>
      <w:szCs w:val="24"/>
    </w:rPr>
  </w:style>
  <w:style w:type="character" w:customStyle="1" w:styleId="63">
    <w:name w:val="标题 7 Char"/>
    <w:link w:val="8"/>
    <w:qFormat/>
    <w:uiPriority w:val="0"/>
    <w:rPr>
      <w:rFonts w:ascii="Times New Roman" w:hAnsi="Times New Roman" w:eastAsia="宋体" w:cs="Times New Roman"/>
      <w:b/>
      <w:bCs/>
      <w:sz w:val="24"/>
      <w:szCs w:val="24"/>
    </w:rPr>
  </w:style>
  <w:style w:type="character" w:customStyle="1" w:styleId="64">
    <w:name w:val="标题 8 Char"/>
    <w:link w:val="9"/>
    <w:qFormat/>
    <w:uiPriority w:val="0"/>
    <w:rPr>
      <w:rFonts w:ascii="Arial" w:hAnsi="Arial" w:eastAsia="黑体" w:cs="Times New Roman"/>
      <w:sz w:val="24"/>
      <w:szCs w:val="24"/>
    </w:rPr>
  </w:style>
  <w:style w:type="character" w:customStyle="1" w:styleId="65">
    <w:name w:val="标题 9 Char"/>
    <w:link w:val="10"/>
    <w:qFormat/>
    <w:uiPriority w:val="0"/>
    <w:rPr>
      <w:rFonts w:ascii="Arial" w:hAnsi="Arial" w:eastAsia="黑体" w:cs="Times New Roman"/>
      <w:szCs w:val="21"/>
    </w:rPr>
  </w:style>
  <w:style w:type="character" w:customStyle="1" w:styleId="66">
    <w:name w:val="页眉 Char"/>
    <w:link w:val="30"/>
    <w:qFormat/>
    <w:uiPriority w:val="99"/>
    <w:rPr>
      <w:rFonts w:ascii="Times New Roman" w:hAnsi="Times New Roman" w:eastAsia="宋体" w:cs="Times New Roman"/>
      <w:sz w:val="18"/>
      <w:szCs w:val="18"/>
    </w:rPr>
  </w:style>
  <w:style w:type="character" w:customStyle="1" w:styleId="67">
    <w:name w:val="页脚 Char"/>
    <w:link w:val="29"/>
    <w:qFormat/>
    <w:uiPriority w:val="99"/>
    <w:rPr>
      <w:rFonts w:ascii="宋体" w:hAnsi="Times New Roman" w:eastAsia="宋体" w:cs="Times New Roman"/>
      <w:sz w:val="18"/>
      <w:szCs w:val="18"/>
    </w:rPr>
  </w:style>
  <w:style w:type="character" w:customStyle="1" w:styleId="68">
    <w:name w:val="批注框文本 Char"/>
    <w:link w:val="28"/>
    <w:qFormat/>
    <w:uiPriority w:val="0"/>
    <w:rPr>
      <w:sz w:val="18"/>
      <w:szCs w:val="18"/>
    </w:rPr>
  </w:style>
  <w:style w:type="paragraph" w:styleId="69">
    <w:name w:val="Quote"/>
    <w:basedOn w:val="1"/>
    <w:next w:val="1"/>
    <w:link w:val="70"/>
    <w:qFormat/>
    <w:uiPriority w:val="29"/>
    <w:rPr>
      <w:i/>
      <w:iCs/>
      <w:color w:val="000000"/>
    </w:rPr>
  </w:style>
  <w:style w:type="character" w:customStyle="1" w:styleId="70">
    <w:name w:val="引用 Char"/>
    <w:link w:val="69"/>
    <w:qFormat/>
    <w:uiPriority w:val="29"/>
    <w:rPr>
      <w:i/>
      <w:iCs/>
      <w:color w:val="000000"/>
    </w:rPr>
  </w:style>
  <w:style w:type="character" w:customStyle="1" w:styleId="71">
    <w:name w:val="标题 Char"/>
    <w:link w:val="45"/>
    <w:qFormat/>
    <w:uiPriority w:val="0"/>
    <w:rPr>
      <w:rFonts w:ascii="Arial" w:hAnsi="Arial" w:eastAsia="宋体" w:cs="Arial"/>
      <w:b/>
      <w:bCs/>
      <w:sz w:val="32"/>
      <w:szCs w:val="32"/>
    </w:rPr>
  </w:style>
  <w:style w:type="paragraph" w:customStyle="1" w:styleId="7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7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74">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7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76">
    <w:name w:val="标准书眉一"/>
    <w:qFormat/>
    <w:uiPriority w:val="0"/>
    <w:pPr>
      <w:jc w:val="both"/>
    </w:pPr>
    <w:rPr>
      <w:rFonts w:ascii="Times New Roman" w:hAnsi="Times New Roman" w:eastAsia="宋体" w:cs="Times New Roman"/>
      <w:lang w:val="en-US" w:eastAsia="zh-CN" w:bidi="ar-SA"/>
    </w:rPr>
  </w:style>
  <w:style w:type="paragraph" w:customStyle="1" w:styleId="77">
    <w:name w:val="标准文件_ICS"/>
    <w:basedOn w:val="1"/>
    <w:qFormat/>
    <w:uiPriority w:val="0"/>
    <w:pPr>
      <w:spacing w:line="0" w:lineRule="atLeast"/>
    </w:pPr>
    <w:rPr>
      <w:rFonts w:ascii="黑体" w:hAnsi="宋体" w:eastAsia="黑体"/>
    </w:rPr>
  </w:style>
  <w:style w:type="paragraph" w:customStyle="1" w:styleId="78">
    <w:name w:val="标准文件_标准正文"/>
    <w:basedOn w:val="1"/>
    <w:next w:val="79"/>
    <w:qFormat/>
    <w:uiPriority w:val="0"/>
    <w:pPr>
      <w:snapToGrid w:val="0"/>
      <w:ind w:firstLine="200" w:firstLineChars="200"/>
    </w:pPr>
    <w:rPr>
      <w:kern w:val="0"/>
    </w:rPr>
  </w:style>
  <w:style w:type="paragraph" w:customStyle="1" w:styleId="79">
    <w:name w:val="标准文件_段"/>
    <w:link w:val="80"/>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80">
    <w:name w:val="标准文件_段 Char"/>
    <w:link w:val="79"/>
    <w:qFormat/>
    <w:uiPriority w:val="0"/>
    <w:rPr>
      <w:rFonts w:ascii="宋体" w:hAnsi="Times New Roman"/>
      <w:sz w:val="21"/>
    </w:rPr>
  </w:style>
  <w:style w:type="paragraph" w:customStyle="1" w:styleId="81">
    <w:name w:val="标准文件_版本"/>
    <w:basedOn w:val="78"/>
    <w:qFormat/>
    <w:uiPriority w:val="0"/>
    <w:pPr>
      <w:adjustRightInd/>
      <w:snapToGrid/>
      <w:ind w:firstLine="0" w:firstLineChars="0"/>
    </w:pPr>
    <w:rPr>
      <w:rFonts w:ascii="宋体" w:hAnsi="宋体"/>
      <w:kern w:val="2"/>
    </w:rPr>
  </w:style>
  <w:style w:type="paragraph" w:customStyle="1" w:styleId="82">
    <w:name w:val="标准文件_标准部门"/>
    <w:basedOn w:val="1"/>
    <w:qFormat/>
    <w:uiPriority w:val="0"/>
    <w:pPr>
      <w:jc w:val="center"/>
    </w:pPr>
    <w:rPr>
      <w:rFonts w:ascii="黑体" w:eastAsia="黑体"/>
      <w:kern w:val="0"/>
      <w:sz w:val="44"/>
    </w:rPr>
  </w:style>
  <w:style w:type="paragraph" w:customStyle="1" w:styleId="83">
    <w:name w:val="标准文件_标准代替"/>
    <w:basedOn w:val="1"/>
    <w:next w:val="1"/>
    <w:qFormat/>
    <w:uiPriority w:val="0"/>
    <w:pPr>
      <w:spacing w:line="310" w:lineRule="exact"/>
      <w:jc w:val="right"/>
    </w:pPr>
    <w:rPr>
      <w:rFonts w:ascii="宋体" w:hAnsi="宋体"/>
      <w:kern w:val="0"/>
    </w:rPr>
  </w:style>
  <w:style w:type="paragraph" w:customStyle="1" w:styleId="8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85">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86">
    <w:name w:val="标准文件_页眉偶数页"/>
    <w:basedOn w:val="85"/>
    <w:next w:val="1"/>
    <w:qFormat/>
    <w:uiPriority w:val="0"/>
    <w:pPr>
      <w:jc w:val="left"/>
    </w:pPr>
  </w:style>
  <w:style w:type="paragraph" w:customStyle="1" w:styleId="87">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88">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89">
    <w:name w:val="标准文件_二级条标题"/>
    <w:next w:val="79"/>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90">
    <w:name w:val="标准文件_发布"/>
    <w:qFormat/>
    <w:uiPriority w:val="0"/>
    <w:rPr>
      <w:rFonts w:ascii="黑体" w:eastAsia="黑体"/>
      <w:spacing w:val="0"/>
      <w:w w:val="100"/>
      <w:position w:val="3"/>
      <w:sz w:val="28"/>
    </w:rPr>
  </w:style>
  <w:style w:type="paragraph" w:customStyle="1" w:styleId="91">
    <w:name w:val="标准文件_方框数字列项"/>
    <w:basedOn w:val="79"/>
    <w:uiPriority w:val="0"/>
    <w:pPr>
      <w:numPr>
        <w:ilvl w:val="0"/>
        <w:numId w:val="3"/>
      </w:numPr>
      <w:ind w:firstLine="0" w:firstLineChars="0"/>
    </w:pPr>
  </w:style>
  <w:style w:type="paragraph" w:customStyle="1" w:styleId="92">
    <w:name w:val="标准文件_封面标准编号"/>
    <w:basedOn w:val="1"/>
    <w:next w:val="83"/>
    <w:qFormat/>
    <w:uiPriority w:val="0"/>
    <w:pPr>
      <w:spacing w:line="310" w:lineRule="exact"/>
      <w:jc w:val="right"/>
    </w:pPr>
    <w:rPr>
      <w:rFonts w:ascii="黑体" w:eastAsia="黑体"/>
      <w:kern w:val="0"/>
      <w:sz w:val="28"/>
    </w:rPr>
  </w:style>
  <w:style w:type="paragraph" w:customStyle="1" w:styleId="93">
    <w:name w:val="标准文件_封面标准分类号"/>
    <w:basedOn w:val="1"/>
    <w:qFormat/>
    <w:uiPriority w:val="0"/>
    <w:rPr>
      <w:rFonts w:ascii="黑体" w:eastAsia="黑体"/>
      <w:b/>
      <w:kern w:val="0"/>
      <w:sz w:val="28"/>
    </w:rPr>
  </w:style>
  <w:style w:type="paragraph" w:customStyle="1" w:styleId="94">
    <w:name w:val="标准文件_封面标准名称"/>
    <w:basedOn w:val="1"/>
    <w:uiPriority w:val="0"/>
    <w:pPr>
      <w:spacing w:line="240" w:lineRule="auto"/>
      <w:jc w:val="center"/>
    </w:pPr>
    <w:rPr>
      <w:rFonts w:ascii="黑体" w:eastAsia="黑体"/>
      <w:kern w:val="0"/>
      <w:sz w:val="52"/>
    </w:rPr>
  </w:style>
  <w:style w:type="paragraph" w:customStyle="1" w:styleId="95">
    <w:name w:val="标准文件_封面标准英文名称"/>
    <w:basedOn w:val="1"/>
    <w:qFormat/>
    <w:uiPriority w:val="0"/>
    <w:pPr>
      <w:spacing w:line="240" w:lineRule="auto"/>
      <w:jc w:val="center"/>
    </w:pPr>
    <w:rPr>
      <w:rFonts w:ascii="黑体" w:eastAsia="黑体"/>
      <w:b/>
      <w:sz w:val="28"/>
    </w:rPr>
  </w:style>
  <w:style w:type="paragraph" w:customStyle="1" w:styleId="96">
    <w:name w:val="标准文件_封面发布日期"/>
    <w:basedOn w:val="1"/>
    <w:uiPriority w:val="0"/>
    <w:pPr>
      <w:spacing w:line="310" w:lineRule="exact"/>
    </w:pPr>
    <w:rPr>
      <w:rFonts w:ascii="黑体" w:eastAsia="黑体"/>
      <w:kern w:val="0"/>
      <w:sz w:val="28"/>
    </w:rPr>
  </w:style>
  <w:style w:type="paragraph" w:customStyle="1" w:styleId="97">
    <w:name w:val="标准文件_封面密级"/>
    <w:basedOn w:val="1"/>
    <w:qFormat/>
    <w:uiPriority w:val="0"/>
    <w:rPr>
      <w:rFonts w:eastAsia="黑体"/>
      <w:sz w:val="32"/>
    </w:rPr>
  </w:style>
  <w:style w:type="paragraph" w:customStyle="1" w:styleId="98">
    <w:name w:val="标准文件_封面实施日期"/>
    <w:basedOn w:val="1"/>
    <w:qFormat/>
    <w:uiPriority w:val="0"/>
    <w:pPr>
      <w:spacing w:line="310" w:lineRule="exact"/>
      <w:jc w:val="right"/>
    </w:pPr>
    <w:rPr>
      <w:rFonts w:ascii="黑体" w:eastAsia="黑体"/>
      <w:sz w:val="28"/>
    </w:rPr>
  </w:style>
  <w:style w:type="paragraph" w:customStyle="1" w:styleId="99">
    <w:name w:val="标准文件_封面抬头"/>
    <w:basedOn w:val="79"/>
    <w:qFormat/>
    <w:uiPriority w:val="0"/>
    <w:pPr>
      <w:adjustRightInd w:val="0"/>
      <w:spacing w:line="800" w:lineRule="exact"/>
      <w:ind w:firstLine="0" w:firstLineChars="0"/>
      <w:jc w:val="distribute"/>
    </w:pPr>
    <w:rPr>
      <w:rFonts w:ascii="黑体" w:eastAsia="黑体"/>
      <w:b/>
      <w:sz w:val="64"/>
    </w:rPr>
  </w:style>
  <w:style w:type="paragraph" w:customStyle="1" w:styleId="100">
    <w:name w:val="标准文件_附录标识"/>
    <w:next w:val="79"/>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101">
    <w:name w:val="标准文件_附录表标题"/>
    <w:next w:val="79"/>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102">
    <w:name w:val="标准文件_附录一级条标题"/>
    <w:next w:val="79"/>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103">
    <w:name w:val="标准文件_附录二级条标题"/>
    <w:basedOn w:val="102"/>
    <w:next w:val="79"/>
    <w:qFormat/>
    <w:uiPriority w:val="0"/>
    <w:pPr>
      <w:widowControl/>
      <w:numPr>
        <w:ilvl w:val="2"/>
      </w:numPr>
      <w:wordWrap w:val="0"/>
      <w:overflowPunct w:val="0"/>
      <w:autoSpaceDE w:val="0"/>
      <w:autoSpaceDN w:val="0"/>
      <w:textAlignment w:val="baseline"/>
      <w:outlineLvl w:val="3"/>
    </w:pPr>
  </w:style>
  <w:style w:type="paragraph" w:customStyle="1" w:styleId="104">
    <w:name w:val="标准文件_附录公式"/>
    <w:basedOn w:val="78"/>
    <w:next w:val="7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105">
    <w:name w:val="标准文件_附录三级条标题"/>
    <w:next w:val="79"/>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106">
    <w:name w:val="标准文件_附录四级条标题"/>
    <w:next w:val="79"/>
    <w:qFormat/>
    <w:uiPriority w:val="0"/>
    <w:pPr>
      <w:widowControl w:val="0"/>
      <w:spacing w:beforeLines="50" w:afterLines="50"/>
      <w:jc w:val="both"/>
      <w:outlineLvl w:val="5"/>
    </w:pPr>
    <w:rPr>
      <w:rFonts w:ascii="黑体" w:hAnsi="Times New Roman" w:eastAsia="黑体" w:cs="Times New Roman"/>
      <w:kern w:val="21"/>
      <w:sz w:val="21"/>
      <w:lang w:val="en-US" w:eastAsia="zh-CN" w:bidi="ar-SA"/>
    </w:rPr>
  </w:style>
  <w:style w:type="paragraph" w:customStyle="1" w:styleId="107">
    <w:name w:val="标准文件_附录图标题"/>
    <w:next w:val="79"/>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108">
    <w:name w:val="标准文件_附录五级条标题"/>
    <w:next w:val="79"/>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109">
    <w:name w:val="标准文件_附录英文标识"/>
    <w:next w:val="19"/>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110">
    <w:name w:val="正文文本 Char"/>
    <w:link w:val="19"/>
    <w:qFormat/>
    <w:uiPriority w:val="0"/>
    <w:rPr>
      <w:rFonts w:ascii="Times New Roman" w:hAnsi="Times New Roman" w:eastAsia="宋体" w:cs="Times New Roman"/>
      <w:szCs w:val="20"/>
    </w:rPr>
  </w:style>
  <w:style w:type="paragraph" w:customStyle="1" w:styleId="111">
    <w:name w:val="标准文件_附录章标题"/>
    <w:next w:val="7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112">
    <w:name w:val="标准文件_公式后的破折号"/>
    <w:basedOn w:val="79"/>
    <w:next w:val="79"/>
    <w:qFormat/>
    <w:uiPriority w:val="0"/>
    <w:pPr>
      <w:ind w:left="488" w:leftChars="200" w:hanging="289" w:hangingChars="290"/>
    </w:pPr>
  </w:style>
  <w:style w:type="paragraph" w:customStyle="1" w:styleId="113">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114">
    <w:name w:val="标准文件_目次、标准名称标题"/>
    <w:basedOn w:val="113"/>
    <w:next w:val="79"/>
    <w:qFormat/>
    <w:uiPriority w:val="0"/>
    <w:pPr>
      <w:spacing w:line="460" w:lineRule="exact"/>
    </w:pPr>
  </w:style>
  <w:style w:type="paragraph" w:customStyle="1" w:styleId="115">
    <w:name w:val="标准文件_目录标题"/>
    <w:basedOn w:val="1"/>
    <w:qFormat/>
    <w:uiPriority w:val="0"/>
    <w:pPr>
      <w:spacing w:afterLines="150" w:line="240" w:lineRule="auto"/>
      <w:jc w:val="center"/>
    </w:pPr>
    <w:rPr>
      <w:rFonts w:ascii="黑体" w:eastAsia="黑体"/>
      <w:sz w:val="32"/>
    </w:rPr>
  </w:style>
  <w:style w:type="paragraph" w:customStyle="1" w:styleId="116">
    <w:name w:val="标准文件_破折号列项"/>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117">
    <w:name w:val="标准文件_破折号列项（二级）"/>
    <w:basedOn w:val="116"/>
    <w:uiPriority w:val="0"/>
    <w:pPr>
      <w:numPr>
        <w:numId w:val="0"/>
      </w:numPr>
    </w:pPr>
  </w:style>
  <w:style w:type="paragraph" w:customStyle="1" w:styleId="118">
    <w:name w:val="标准文件_三级条标题"/>
    <w:basedOn w:val="89"/>
    <w:next w:val="79"/>
    <w:qFormat/>
    <w:uiPriority w:val="0"/>
    <w:pPr>
      <w:widowControl/>
      <w:numPr>
        <w:ilvl w:val="4"/>
      </w:numPr>
      <w:outlineLvl w:val="3"/>
    </w:pPr>
  </w:style>
  <w:style w:type="character" w:customStyle="1" w:styleId="119">
    <w:name w:val="不明显参考1"/>
    <w:qFormat/>
    <w:uiPriority w:val="31"/>
    <w:rPr>
      <w:smallCaps/>
      <w:color w:val="C0504D"/>
      <w:u w:val="single"/>
    </w:rPr>
  </w:style>
  <w:style w:type="paragraph" w:customStyle="1" w:styleId="120">
    <w:name w:val="标准文件_示例后续"/>
    <w:basedOn w:val="1"/>
    <w:qFormat/>
    <w:uiPriority w:val="0"/>
    <w:pPr>
      <w:adjustRightInd/>
      <w:spacing w:line="240" w:lineRule="auto"/>
      <w:ind w:firstLine="200" w:firstLineChars="200"/>
    </w:pPr>
    <w:rPr>
      <w:sz w:val="18"/>
      <w:szCs w:val="24"/>
    </w:rPr>
  </w:style>
  <w:style w:type="paragraph" w:customStyle="1" w:styleId="121">
    <w:name w:val="标准文件_数字编号列项"/>
    <w:qFormat/>
    <w:uiPriority w:val="0"/>
    <w:pPr>
      <w:numPr>
        <w:ilvl w:val="0"/>
        <w:numId w:val="10"/>
      </w:numPr>
      <w:jc w:val="both"/>
    </w:pPr>
    <w:rPr>
      <w:rFonts w:ascii="宋体" w:hAnsi="宋体" w:eastAsia="宋体" w:cs="Times New Roman"/>
      <w:sz w:val="21"/>
      <w:lang w:val="en-US" w:eastAsia="zh-CN" w:bidi="ar-SA"/>
    </w:rPr>
  </w:style>
  <w:style w:type="paragraph" w:customStyle="1" w:styleId="122">
    <w:name w:val="标准文件_四级条标题"/>
    <w:next w:val="79"/>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23">
    <w:name w:val="脚注文本 Char"/>
    <w:link w:val="36"/>
    <w:semiHidden/>
    <w:qFormat/>
    <w:uiPriority w:val="0"/>
    <w:rPr>
      <w:rFonts w:ascii="宋体" w:hAnsi="Times New Roman" w:eastAsia="宋体" w:cs="Times New Roman"/>
      <w:sz w:val="18"/>
      <w:szCs w:val="18"/>
    </w:rPr>
  </w:style>
  <w:style w:type="paragraph" w:customStyle="1" w:styleId="124">
    <w:name w:val="标准文件_条文脚注"/>
    <w:basedOn w:val="36"/>
    <w:qFormat/>
    <w:uiPriority w:val="0"/>
    <w:pPr>
      <w:adjustRightInd w:val="0"/>
      <w:spacing w:line="240" w:lineRule="auto"/>
      <w:ind w:left="0" w:leftChars="0" w:firstLine="200" w:firstLineChars="200"/>
      <w:jc w:val="both"/>
    </w:pPr>
    <w:rPr>
      <w:rFonts w:hAnsi="宋体"/>
    </w:rPr>
  </w:style>
  <w:style w:type="paragraph" w:customStyle="1" w:styleId="125">
    <w:name w:val="标准文件_图表脚注"/>
    <w:basedOn w:val="1"/>
    <w:next w:val="79"/>
    <w:qFormat/>
    <w:uiPriority w:val="0"/>
    <w:pPr>
      <w:numPr>
        <w:ilvl w:val="0"/>
        <w:numId w:val="11"/>
      </w:numPr>
      <w:spacing w:line="240" w:lineRule="auto"/>
      <w:jc w:val="left"/>
    </w:pPr>
    <w:rPr>
      <w:rFonts w:ascii="宋体" w:hAnsi="宋体"/>
      <w:sz w:val="18"/>
    </w:rPr>
  </w:style>
  <w:style w:type="character" w:customStyle="1" w:styleId="126">
    <w:name w:val="标准文件_图表脚注内容"/>
    <w:qFormat/>
    <w:uiPriority w:val="0"/>
    <w:rPr>
      <w:rFonts w:ascii="宋体" w:hAnsi="宋体" w:eastAsia="宋体" w:cs="Times New Roman"/>
      <w:spacing w:val="0"/>
      <w:sz w:val="18"/>
      <w:vertAlign w:val="superscript"/>
    </w:rPr>
  </w:style>
  <w:style w:type="paragraph" w:customStyle="1" w:styleId="127">
    <w:name w:val="标准文件_五级条标题"/>
    <w:next w:val="79"/>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28">
    <w:name w:val="标准文件_章标题"/>
    <w:next w:val="79"/>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29">
    <w:name w:val="标准文件_一级条标题"/>
    <w:basedOn w:val="128"/>
    <w:next w:val="79"/>
    <w:uiPriority w:val="0"/>
    <w:pPr>
      <w:numPr>
        <w:ilvl w:val="2"/>
      </w:numPr>
      <w:spacing w:beforeLines="50" w:afterLines="50"/>
      <w:outlineLvl w:val="1"/>
    </w:pPr>
  </w:style>
  <w:style w:type="paragraph" w:customStyle="1" w:styleId="130">
    <w:name w:val="标准文件_一致程度"/>
    <w:basedOn w:val="1"/>
    <w:qFormat/>
    <w:uiPriority w:val="0"/>
    <w:pPr>
      <w:spacing w:line="440" w:lineRule="exact"/>
      <w:jc w:val="center"/>
    </w:pPr>
    <w:rPr>
      <w:sz w:val="28"/>
    </w:rPr>
  </w:style>
  <w:style w:type="paragraph" w:customStyle="1" w:styleId="13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32">
    <w:name w:val="标准文件_英文图表脚注"/>
    <w:basedOn w:val="78"/>
    <w:qFormat/>
    <w:uiPriority w:val="0"/>
    <w:pPr>
      <w:widowControl/>
      <w:adjustRightInd/>
      <w:snapToGrid/>
      <w:spacing w:line="240" w:lineRule="auto"/>
      <w:ind w:left="79" w:hanging="79" w:hangingChars="80"/>
    </w:pPr>
    <w:rPr>
      <w:rFonts w:ascii="宋体" w:hAnsi="宋体"/>
    </w:rPr>
  </w:style>
  <w:style w:type="paragraph" w:customStyle="1" w:styleId="133">
    <w:name w:val="标准文件_数字编号列项（二级）"/>
    <w:qFormat/>
    <w:uiPriority w:val="0"/>
    <w:pPr>
      <w:numPr>
        <w:ilvl w:val="1"/>
        <w:numId w:val="12"/>
      </w:numPr>
      <w:jc w:val="both"/>
    </w:pPr>
    <w:rPr>
      <w:rFonts w:ascii="宋体" w:hAnsi="Times New Roman" w:eastAsia="宋体" w:cs="Times New Roman"/>
      <w:sz w:val="21"/>
      <w:lang w:val="en-US" w:eastAsia="zh-CN" w:bidi="ar-SA"/>
    </w:rPr>
  </w:style>
  <w:style w:type="paragraph" w:customStyle="1" w:styleId="134">
    <w:name w:val="标准文件_英文注："/>
    <w:basedOn w:val="1"/>
    <w:next w:val="79"/>
    <w:uiPriority w:val="0"/>
    <w:pPr>
      <w:numPr>
        <w:ilvl w:val="0"/>
        <w:numId w:val="13"/>
      </w:numPr>
      <w:tabs>
        <w:tab w:val="left" w:pos="420"/>
      </w:tabs>
      <w:autoSpaceDE w:val="0"/>
      <w:autoSpaceDN w:val="0"/>
      <w:spacing w:line="240" w:lineRule="auto"/>
    </w:pPr>
    <w:rPr>
      <w:rFonts w:ascii="宋体" w:hAnsi="宋体"/>
      <w:kern w:val="0"/>
      <w:sz w:val="18"/>
      <w:szCs w:val="20"/>
    </w:rPr>
  </w:style>
  <w:style w:type="paragraph" w:customStyle="1" w:styleId="135">
    <w:name w:val="标准文件_英文注×："/>
    <w:basedOn w:val="1"/>
    <w:qFormat/>
    <w:uiPriority w:val="0"/>
    <w:pPr>
      <w:numPr>
        <w:ilvl w:val="0"/>
        <w:numId w:val="14"/>
      </w:numPr>
      <w:tabs>
        <w:tab w:val="left" w:pos="210"/>
      </w:tabs>
      <w:autoSpaceDE w:val="0"/>
      <w:autoSpaceDN w:val="0"/>
      <w:spacing w:line="240" w:lineRule="auto"/>
    </w:pPr>
    <w:rPr>
      <w:rFonts w:ascii="宋体" w:hAnsi="宋体"/>
      <w:kern w:val="0"/>
      <w:szCs w:val="20"/>
    </w:rPr>
  </w:style>
  <w:style w:type="paragraph" w:customStyle="1" w:styleId="136">
    <w:name w:val="标准文件_正文表标题"/>
    <w:next w:val="79"/>
    <w:qFormat/>
    <w:uiPriority w:val="0"/>
    <w:pPr>
      <w:numPr>
        <w:ilvl w:val="0"/>
        <w:numId w:val="15"/>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37">
    <w:name w:val="标准文件_正文公式"/>
    <w:basedOn w:val="1"/>
    <w:next w:val="78"/>
    <w:qFormat/>
    <w:uiPriority w:val="0"/>
    <w:pPr>
      <w:tabs>
        <w:tab w:val="center" w:pos="4678"/>
        <w:tab w:val="right" w:leader="middleDot" w:pos="9356"/>
      </w:tabs>
      <w:spacing w:line="240" w:lineRule="auto"/>
    </w:pPr>
    <w:rPr>
      <w:rFonts w:ascii="宋体" w:hAnsi="宋体"/>
    </w:rPr>
  </w:style>
  <w:style w:type="paragraph" w:customStyle="1" w:styleId="138">
    <w:name w:val="标准文件_正文图标题"/>
    <w:next w:val="79"/>
    <w:qFormat/>
    <w:uiPriority w:val="0"/>
    <w:pPr>
      <w:numPr>
        <w:ilvl w:val="0"/>
        <w:numId w:val="16"/>
      </w:numPr>
      <w:spacing w:beforeLines="50" w:afterLines="50"/>
      <w:jc w:val="center"/>
    </w:pPr>
    <w:rPr>
      <w:rFonts w:ascii="黑体" w:hAnsi="Times New Roman" w:eastAsia="黑体" w:cs="Times New Roman"/>
      <w:sz w:val="21"/>
      <w:lang w:val="en-US" w:eastAsia="zh-CN" w:bidi="ar-SA"/>
    </w:rPr>
  </w:style>
  <w:style w:type="paragraph" w:customStyle="1" w:styleId="139">
    <w:name w:val="标准文件_正文英文表标题"/>
    <w:next w:val="79"/>
    <w:qFormat/>
    <w:uiPriority w:val="0"/>
    <w:pPr>
      <w:numPr>
        <w:ilvl w:val="0"/>
        <w:numId w:val="17"/>
      </w:numPr>
      <w:jc w:val="center"/>
    </w:pPr>
    <w:rPr>
      <w:rFonts w:ascii="黑体" w:hAnsi="Times New Roman" w:eastAsia="黑体" w:cs="Times New Roman"/>
      <w:sz w:val="21"/>
      <w:lang w:val="en-US" w:eastAsia="zh-CN" w:bidi="ar-SA"/>
    </w:rPr>
  </w:style>
  <w:style w:type="paragraph" w:customStyle="1" w:styleId="140">
    <w:name w:val="标准文件_正文英文图标题"/>
    <w:next w:val="7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41">
    <w:name w:val="标准文件_编号列项（三级）"/>
    <w:qFormat/>
    <w:uiPriority w:val="0"/>
    <w:pPr>
      <w:numPr>
        <w:ilvl w:val="2"/>
        <w:numId w:val="12"/>
      </w:numPr>
    </w:pPr>
    <w:rPr>
      <w:rFonts w:ascii="宋体" w:hAnsi="Times New Roman" w:eastAsia="宋体" w:cs="Times New Roman"/>
      <w:sz w:val="21"/>
      <w:lang w:val="en-US" w:eastAsia="zh-CN" w:bidi="ar-SA"/>
    </w:rPr>
  </w:style>
  <w:style w:type="paragraph" w:customStyle="1" w:styleId="142">
    <w:name w:val="二级无标题条"/>
    <w:basedOn w:val="1"/>
    <w:qFormat/>
    <w:uiPriority w:val="0"/>
    <w:pPr>
      <w:numPr>
        <w:ilvl w:val="3"/>
        <w:numId w:val="19"/>
      </w:numPr>
      <w:adjustRightInd/>
      <w:spacing w:line="240" w:lineRule="auto"/>
    </w:pPr>
    <w:rPr>
      <w:rFonts w:ascii="宋体" w:hAnsi="宋体"/>
      <w:szCs w:val="24"/>
    </w:rPr>
  </w:style>
  <w:style w:type="paragraph" w:customStyle="1" w:styleId="143">
    <w:name w:val="发布部门"/>
    <w:next w:val="7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4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45">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4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4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48">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4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5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51">
    <w:name w:val="封面正文"/>
    <w:qFormat/>
    <w:uiPriority w:val="0"/>
    <w:pPr>
      <w:jc w:val="both"/>
    </w:pPr>
    <w:rPr>
      <w:rFonts w:ascii="Times New Roman" w:hAnsi="Times New Roman" w:eastAsia="宋体" w:cs="Times New Roman"/>
      <w:lang w:val="en-US" w:eastAsia="zh-CN" w:bidi="ar-SA"/>
    </w:rPr>
  </w:style>
  <w:style w:type="paragraph" w:customStyle="1" w:styleId="152">
    <w:name w:val="附录二级无标题条"/>
    <w:basedOn w:val="1"/>
    <w:next w:val="7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53">
    <w:name w:val="附录三级无标题条"/>
    <w:basedOn w:val="152"/>
    <w:next w:val="79"/>
    <w:qFormat/>
    <w:uiPriority w:val="0"/>
    <w:pPr>
      <w:outlineLvl w:val="4"/>
    </w:pPr>
  </w:style>
  <w:style w:type="paragraph" w:customStyle="1" w:styleId="154">
    <w:name w:val="附录四级无标题条"/>
    <w:basedOn w:val="153"/>
    <w:next w:val="79"/>
    <w:qFormat/>
    <w:uiPriority w:val="0"/>
    <w:pPr>
      <w:outlineLvl w:val="5"/>
    </w:pPr>
  </w:style>
  <w:style w:type="paragraph" w:customStyle="1" w:styleId="155">
    <w:name w:val="附录图"/>
    <w:next w:val="79"/>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56">
    <w:name w:val="标准文件_一级项"/>
    <w:qFormat/>
    <w:uiPriority w:val="0"/>
    <w:pPr>
      <w:numPr>
        <w:ilvl w:val="0"/>
        <w:numId w:val="20"/>
      </w:numPr>
    </w:pPr>
    <w:rPr>
      <w:rFonts w:ascii="宋体" w:hAnsi="Times New Roman" w:eastAsia="宋体" w:cs="Times New Roman"/>
      <w:sz w:val="21"/>
      <w:lang w:val="en-US" w:eastAsia="zh-CN" w:bidi="ar-SA"/>
    </w:rPr>
  </w:style>
  <w:style w:type="paragraph" w:customStyle="1" w:styleId="157">
    <w:name w:val="附录五级无标题条"/>
    <w:basedOn w:val="154"/>
    <w:next w:val="79"/>
    <w:qFormat/>
    <w:uiPriority w:val="0"/>
    <w:pPr>
      <w:outlineLvl w:val="6"/>
    </w:pPr>
  </w:style>
  <w:style w:type="paragraph" w:customStyle="1" w:styleId="158">
    <w:name w:val="附录性质"/>
    <w:basedOn w:val="1"/>
    <w:qFormat/>
    <w:uiPriority w:val="0"/>
    <w:pPr>
      <w:widowControl/>
      <w:adjustRightInd/>
      <w:jc w:val="center"/>
    </w:pPr>
    <w:rPr>
      <w:rFonts w:ascii="黑体" w:eastAsia="黑体"/>
    </w:rPr>
  </w:style>
  <w:style w:type="paragraph" w:customStyle="1" w:styleId="159">
    <w:name w:val="附录一级无标题条"/>
    <w:basedOn w:val="111"/>
    <w:next w:val="79"/>
    <w:uiPriority w:val="0"/>
    <w:pPr>
      <w:autoSpaceDN w:val="0"/>
      <w:outlineLvl w:val="2"/>
    </w:pPr>
    <w:rPr>
      <w:rFonts w:ascii="宋体" w:hAnsi="宋体" w:eastAsia="宋体"/>
    </w:rPr>
  </w:style>
  <w:style w:type="character" w:customStyle="1" w:styleId="160">
    <w:name w:val="个人答复风格"/>
    <w:uiPriority w:val="0"/>
    <w:rPr>
      <w:rFonts w:ascii="Arial" w:hAnsi="Arial" w:eastAsia="宋体" w:cs="Arial"/>
      <w:color w:val="auto"/>
      <w:spacing w:val="0"/>
      <w:sz w:val="20"/>
    </w:rPr>
  </w:style>
  <w:style w:type="character" w:customStyle="1" w:styleId="161">
    <w:name w:val="个人撰写风格"/>
    <w:qFormat/>
    <w:uiPriority w:val="0"/>
    <w:rPr>
      <w:rFonts w:ascii="Arial" w:hAnsi="Arial" w:eastAsia="宋体" w:cs="Arial"/>
      <w:color w:val="auto"/>
      <w:spacing w:val="0"/>
      <w:sz w:val="20"/>
    </w:rPr>
  </w:style>
  <w:style w:type="paragraph" w:customStyle="1" w:styleId="16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63">
    <w:name w:val="列项——"/>
    <w:qFormat/>
    <w:uiPriority w:val="0"/>
    <w:pPr>
      <w:widowControl w:val="0"/>
      <w:numPr>
        <w:ilvl w:val="0"/>
        <w:numId w:val="21"/>
      </w:numPr>
      <w:jc w:val="both"/>
    </w:pPr>
    <w:rPr>
      <w:rFonts w:ascii="宋体" w:hAnsi="宋体" w:eastAsia="宋体" w:cs="Times New Roman"/>
      <w:sz w:val="21"/>
      <w:lang w:val="en-US" w:eastAsia="zh-CN" w:bidi="ar-SA"/>
    </w:rPr>
  </w:style>
  <w:style w:type="paragraph" w:customStyle="1" w:styleId="164">
    <w:name w:val="列项·"/>
    <w:basedOn w:val="79"/>
    <w:uiPriority w:val="0"/>
    <w:pPr>
      <w:tabs>
        <w:tab w:val="left" w:pos="840"/>
      </w:tabs>
    </w:pPr>
  </w:style>
  <w:style w:type="paragraph" w:customStyle="1" w:styleId="16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66">
    <w:name w:val="目录 21"/>
    <w:basedOn w:val="1"/>
    <w:next w:val="1"/>
    <w:semiHidden/>
    <w:uiPriority w:val="0"/>
    <w:pPr>
      <w:adjustRightInd/>
      <w:spacing w:line="240" w:lineRule="auto"/>
      <w:jc w:val="left"/>
    </w:pPr>
    <w:rPr>
      <w:bCs/>
      <w:iCs/>
    </w:rPr>
  </w:style>
  <w:style w:type="paragraph" w:customStyle="1" w:styleId="167">
    <w:name w:val="目录 31"/>
    <w:basedOn w:val="1"/>
    <w:next w:val="1"/>
    <w:semiHidden/>
    <w:qFormat/>
    <w:uiPriority w:val="0"/>
    <w:pPr>
      <w:spacing w:line="240" w:lineRule="auto"/>
    </w:pPr>
    <w:rPr>
      <w:rFonts w:ascii="宋体" w:hAnsi="宋体"/>
      <w:iCs/>
    </w:rPr>
  </w:style>
  <w:style w:type="paragraph" w:customStyle="1" w:styleId="168">
    <w:name w:val="目录 41"/>
    <w:basedOn w:val="1"/>
    <w:next w:val="1"/>
    <w:semiHidden/>
    <w:qFormat/>
    <w:uiPriority w:val="0"/>
    <w:pPr>
      <w:adjustRightInd/>
      <w:spacing w:line="240" w:lineRule="auto"/>
      <w:jc w:val="left"/>
    </w:pPr>
  </w:style>
  <w:style w:type="paragraph" w:customStyle="1" w:styleId="169">
    <w:name w:val="目录 51"/>
    <w:basedOn w:val="1"/>
    <w:next w:val="1"/>
    <w:semiHidden/>
    <w:qFormat/>
    <w:uiPriority w:val="0"/>
    <w:pPr>
      <w:spacing w:line="240" w:lineRule="auto"/>
    </w:pPr>
    <w:rPr>
      <w:rFonts w:ascii="宋体" w:hAnsi="宋体"/>
    </w:rPr>
  </w:style>
  <w:style w:type="paragraph" w:customStyle="1" w:styleId="170">
    <w:name w:val="目录 61"/>
    <w:basedOn w:val="1"/>
    <w:next w:val="1"/>
    <w:semiHidden/>
    <w:qFormat/>
    <w:uiPriority w:val="0"/>
    <w:pPr>
      <w:adjustRightInd/>
      <w:spacing w:line="240" w:lineRule="auto"/>
      <w:jc w:val="left"/>
    </w:pPr>
  </w:style>
  <w:style w:type="paragraph" w:customStyle="1" w:styleId="171">
    <w:name w:val="目录 71"/>
    <w:basedOn w:val="170"/>
    <w:semiHidden/>
    <w:uiPriority w:val="0"/>
    <w:pPr>
      <w:ind w:left="1260"/>
    </w:pPr>
  </w:style>
  <w:style w:type="paragraph" w:customStyle="1" w:styleId="172">
    <w:name w:val="目录 81"/>
    <w:basedOn w:val="171"/>
    <w:semiHidden/>
    <w:qFormat/>
    <w:uiPriority w:val="0"/>
    <w:pPr>
      <w:ind w:left="1470"/>
    </w:pPr>
  </w:style>
  <w:style w:type="paragraph" w:customStyle="1" w:styleId="173">
    <w:name w:val="目录 91"/>
    <w:basedOn w:val="172"/>
    <w:semiHidden/>
    <w:qFormat/>
    <w:uiPriority w:val="0"/>
    <w:pPr>
      <w:ind w:left="1680"/>
    </w:pPr>
  </w:style>
  <w:style w:type="paragraph" w:customStyle="1" w:styleId="17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75">
    <w:name w:val="其他发布部门"/>
    <w:basedOn w:val="143"/>
    <w:qFormat/>
    <w:uiPriority w:val="0"/>
    <w:pPr>
      <w:framePr w:wrap="around"/>
      <w:spacing w:line="0" w:lineRule="atLeast"/>
    </w:pPr>
    <w:rPr>
      <w:rFonts w:ascii="黑体" w:eastAsia="黑体"/>
      <w:b w:val="0"/>
    </w:rPr>
  </w:style>
  <w:style w:type="paragraph" w:customStyle="1" w:styleId="176">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77">
    <w:name w:val="三级无标题条"/>
    <w:basedOn w:val="1"/>
    <w:uiPriority w:val="0"/>
    <w:pPr>
      <w:numPr>
        <w:ilvl w:val="4"/>
        <w:numId w:val="19"/>
      </w:numPr>
      <w:adjustRightInd/>
      <w:spacing w:line="240" w:lineRule="auto"/>
    </w:pPr>
    <w:rPr>
      <w:rFonts w:ascii="宋体" w:hAnsi="宋体"/>
      <w:szCs w:val="24"/>
    </w:rPr>
  </w:style>
  <w:style w:type="paragraph" w:customStyle="1" w:styleId="178">
    <w:name w:val="实施日期"/>
    <w:basedOn w:val="144"/>
    <w:qFormat/>
    <w:uiPriority w:val="0"/>
    <w:pPr>
      <w:framePr w:hSpace="0" w:wrap="around" w:xAlign="right"/>
      <w:jc w:val="right"/>
    </w:pPr>
  </w:style>
  <w:style w:type="paragraph" w:customStyle="1" w:styleId="179">
    <w:name w:val="四级无标题条"/>
    <w:basedOn w:val="1"/>
    <w:uiPriority w:val="0"/>
    <w:pPr>
      <w:numPr>
        <w:ilvl w:val="5"/>
        <w:numId w:val="19"/>
      </w:numPr>
      <w:adjustRightInd/>
      <w:spacing w:line="240" w:lineRule="auto"/>
    </w:pPr>
    <w:rPr>
      <w:rFonts w:ascii="宋体" w:hAnsi="宋体"/>
      <w:szCs w:val="24"/>
    </w:rPr>
  </w:style>
  <w:style w:type="paragraph" w:customStyle="1" w:styleId="18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81">
    <w:name w:val="无标题条"/>
    <w:next w:val="79"/>
    <w:qFormat/>
    <w:uiPriority w:val="0"/>
    <w:pPr>
      <w:jc w:val="both"/>
    </w:pPr>
    <w:rPr>
      <w:rFonts w:ascii="宋体" w:hAnsi="宋体" w:eastAsia="宋体" w:cs="Times New Roman"/>
      <w:sz w:val="21"/>
      <w:lang w:val="en-US" w:eastAsia="zh-CN" w:bidi="ar-SA"/>
    </w:rPr>
  </w:style>
  <w:style w:type="paragraph" w:customStyle="1" w:styleId="182">
    <w:name w:val="五级无标题条"/>
    <w:basedOn w:val="1"/>
    <w:qFormat/>
    <w:uiPriority w:val="0"/>
    <w:pPr>
      <w:numPr>
        <w:ilvl w:val="6"/>
        <w:numId w:val="19"/>
      </w:numPr>
      <w:adjustRightInd/>
    </w:pPr>
    <w:rPr>
      <w:szCs w:val="24"/>
    </w:rPr>
  </w:style>
  <w:style w:type="paragraph" w:customStyle="1" w:styleId="183">
    <w:name w:val="一级无标题条"/>
    <w:basedOn w:val="1"/>
    <w:qFormat/>
    <w:uiPriority w:val="0"/>
    <w:pPr>
      <w:numPr>
        <w:ilvl w:val="2"/>
        <w:numId w:val="19"/>
      </w:numPr>
      <w:adjustRightInd/>
      <w:spacing w:before="10" w:after="10" w:line="240" w:lineRule="auto"/>
    </w:pPr>
    <w:rPr>
      <w:rFonts w:ascii="宋体" w:hAnsi="宋体"/>
      <w:szCs w:val="24"/>
    </w:rPr>
  </w:style>
  <w:style w:type="paragraph" w:customStyle="1" w:styleId="184">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85">
    <w:name w:val="注×:后续"/>
    <w:basedOn w:val="184"/>
    <w:uiPriority w:val="0"/>
    <w:pPr>
      <w:ind w:left="1406" w:leftChars="0" w:hanging="499" w:firstLineChars="0"/>
    </w:pPr>
  </w:style>
  <w:style w:type="paragraph" w:customStyle="1" w:styleId="186">
    <w:name w:val="标准文件_一级无标题"/>
    <w:basedOn w:val="129"/>
    <w:qFormat/>
    <w:uiPriority w:val="0"/>
    <w:pPr>
      <w:spacing w:beforeLines="0" w:afterLines="0"/>
      <w:outlineLvl w:val="9"/>
    </w:pPr>
    <w:rPr>
      <w:rFonts w:ascii="宋体" w:eastAsia="宋体"/>
    </w:rPr>
  </w:style>
  <w:style w:type="paragraph" w:customStyle="1" w:styleId="187">
    <w:name w:val="标准文件_五级无标题"/>
    <w:basedOn w:val="127"/>
    <w:qFormat/>
    <w:uiPriority w:val="0"/>
    <w:pPr>
      <w:spacing w:beforeLines="0" w:afterLines="0"/>
      <w:outlineLvl w:val="9"/>
    </w:pPr>
    <w:rPr>
      <w:rFonts w:ascii="宋体" w:eastAsia="宋体"/>
    </w:rPr>
  </w:style>
  <w:style w:type="paragraph" w:customStyle="1" w:styleId="188">
    <w:name w:val="标准文件_三级无标题"/>
    <w:basedOn w:val="118"/>
    <w:qFormat/>
    <w:uiPriority w:val="0"/>
    <w:pPr>
      <w:spacing w:beforeLines="0" w:afterLines="0"/>
      <w:outlineLvl w:val="9"/>
    </w:pPr>
    <w:rPr>
      <w:rFonts w:ascii="宋体" w:eastAsia="宋体"/>
    </w:rPr>
  </w:style>
  <w:style w:type="paragraph" w:customStyle="1" w:styleId="189">
    <w:name w:val="标准文件_二级无标题"/>
    <w:basedOn w:val="89"/>
    <w:qFormat/>
    <w:uiPriority w:val="0"/>
    <w:pPr>
      <w:spacing w:beforeLines="0" w:afterLines="0"/>
      <w:outlineLvl w:val="9"/>
    </w:pPr>
    <w:rPr>
      <w:rFonts w:ascii="宋体" w:eastAsia="宋体"/>
    </w:rPr>
  </w:style>
  <w:style w:type="paragraph" w:customStyle="1" w:styleId="190">
    <w:name w:val="标准_四级无标题"/>
    <w:basedOn w:val="122"/>
    <w:next w:val="79"/>
    <w:qFormat/>
    <w:uiPriority w:val="0"/>
    <w:rPr>
      <w:rFonts w:eastAsia="宋体"/>
    </w:rPr>
  </w:style>
  <w:style w:type="paragraph" w:customStyle="1" w:styleId="191">
    <w:name w:val="标准文件_四级无标题"/>
    <w:basedOn w:val="122"/>
    <w:qFormat/>
    <w:uiPriority w:val="0"/>
    <w:pPr>
      <w:spacing w:beforeLines="0" w:afterLines="0"/>
      <w:outlineLvl w:val="9"/>
    </w:pPr>
    <w:rPr>
      <w:rFonts w:ascii="宋体" w:hAnsi="黑体" w:eastAsia="宋体"/>
      <w:szCs w:val="52"/>
    </w:rPr>
  </w:style>
  <w:style w:type="paragraph" w:customStyle="1" w:styleId="192">
    <w:name w:val="标准文件_大写罗马数字编号列项"/>
    <w:basedOn w:val="79"/>
    <w:qFormat/>
    <w:uiPriority w:val="0"/>
    <w:pPr>
      <w:numPr>
        <w:ilvl w:val="0"/>
        <w:numId w:val="22"/>
      </w:numPr>
      <w:ind w:firstLine="0" w:firstLineChars="0"/>
    </w:pPr>
    <w:rPr>
      <w:rFonts w:ascii="Times New Roman" w:cs="Arial"/>
      <w:szCs w:val="28"/>
    </w:rPr>
  </w:style>
  <w:style w:type="paragraph" w:customStyle="1" w:styleId="193">
    <w:name w:val="标准文件_小写罗马数字编号列项"/>
    <w:basedOn w:val="79"/>
    <w:qFormat/>
    <w:uiPriority w:val="0"/>
    <w:pPr>
      <w:numPr>
        <w:ilvl w:val="0"/>
        <w:numId w:val="23"/>
      </w:numPr>
      <w:ind w:firstLine="0" w:firstLineChars="0"/>
    </w:pPr>
    <w:rPr>
      <w:rFonts w:cs="Arial"/>
      <w:szCs w:val="28"/>
    </w:rPr>
  </w:style>
  <w:style w:type="paragraph" w:customStyle="1" w:styleId="194">
    <w:name w:val="标准文件_附录标题"/>
    <w:basedOn w:val="100"/>
    <w:qFormat/>
    <w:uiPriority w:val="0"/>
    <w:pPr>
      <w:numPr>
        <w:numId w:val="0"/>
      </w:numPr>
      <w:spacing w:after="280"/>
      <w:outlineLvl w:val="9"/>
    </w:pPr>
  </w:style>
  <w:style w:type="paragraph" w:customStyle="1" w:styleId="195">
    <w:name w:val="标准文件_二级项"/>
    <w:qFormat/>
    <w:uiPriority w:val="0"/>
    <w:rPr>
      <w:rFonts w:ascii="宋体" w:hAnsi="Times New Roman" w:eastAsia="宋体" w:cs="Times New Roman"/>
      <w:sz w:val="21"/>
      <w:lang w:val="en-US" w:eastAsia="zh-CN" w:bidi="ar-SA"/>
    </w:rPr>
  </w:style>
  <w:style w:type="paragraph" w:customStyle="1" w:styleId="196">
    <w:name w:val="标准文件_三级项"/>
    <w:basedOn w:val="1"/>
    <w:qFormat/>
    <w:uiPriority w:val="0"/>
    <w:pPr>
      <w:numPr>
        <w:ilvl w:val="2"/>
        <w:numId w:val="20"/>
      </w:numPr>
      <w:spacing w:line="536870612" w:lineRule="auto"/>
    </w:pPr>
    <w:rPr>
      <w:rFonts w:ascii="Times New Roman" w:hAnsi="Times New Roman"/>
    </w:rPr>
  </w:style>
  <w:style w:type="paragraph" w:customStyle="1" w:styleId="197">
    <w:name w:val="图表脚注说明"/>
    <w:basedOn w:val="1"/>
    <w:next w:val="79"/>
    <w:qFormat/>
    <w:uiPriority w:val="0"/>
    <w:pPr>
      <w:numPr>
        <w:ilvl w:val="0"/>
        <w:numId w:val="24"/>
      </w:numPr>
      <w:adjustRightInd/>
      <w:spacing w:line="240" w:lineRule="auto"/>
      <w:ind w:left="783"/>
    </w:pPr>
    <w:rPr>
      <w:rFonts w:ascii="宋体" w:hAnsi="Times New Roman"/>
      <w:sz w:val="18"/>
      <w:szCs w:val="18"/>
    </w:rPr>
  </w:style>
  <w:style w:type="paragraph" w:customStyle="1" w:styleId="198">
    <w:name w:val="标准文件_字母编号列项（一级）"/>
    <w:qFormat/>
    <w:uiPriority w:val="0"/>
    <w:pPr>
      <w:numPr>
        <w:ilvl w:val="0"/>
        <w:numId w:val="12"/>
      </w:numPr>
      <w:jc w:val="both"/>
    </w:pPr>
    <w:rPr>
      <w:rFonts w:ascii="宋体" w:hAnsi="Times New Roman" w:eastAsia="宋体" w:cs="Times New Roman"/>
      <w:sz w:val="21"/>
      <w:lang w:val="en-US" w:eastAsia="zh-CN" w:bidi="ar-SA"/>
    </w:rPr>
  </w:style>
  <w:style w:type="paragraph" w:customStyle="1" w:styleId="199">
    <w:name w:val="标准文件_索引字母"/>
    <w:next w:val="79"/>
    <w:qFormat/>
    <w:uiPriority w:val="0"/>
    <w:pPr>
      <w:jc w:val="center"/>
    </w:pPr>
    <w:rPr>
      <w:rFonts w:ascii="宋体" w:hAnsi="宋体" w:eastAsia="Times New Roman" w:cs="Times New Roman"/>
      <w:b/>
      <w:kern w:val="2"/>
      <w:sz w:val="21"/>
      <w:lang w:val="en-US" w:eastAsia="zh-CN" w:bidi="ar-SA"/>
    </w:rPr>
  </w:style>
  <w:style w:type="paragraph" w:customStyle="1" w:styleId="200">
    <w:name w:val="标准文件_附录前"/>
    <w:next w:val="7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201">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202">
    <w:name w:val="标准文件_表格"/>
    <w:basedOn w:val="79"/>
    <w:qFormat/>
    <w:uiPriority w:val="0"/>
    <w:pPr>
      <w:ind w:firstLine="0" w:firstLineChars="0"/>
      <w:jc w:val="center"/>
    </w:pPr>
    <w:rPr>
      <w:sz w:val="18"/>
    </w:rPr>
  </w:style>
  <w:style w:type="paragraph" w:customStyle="1" w:styleId="203">
    <w:name w:val="标准文件_注："/>
    <w:next w:val="79"/>
    <w:qFormat/>
    <w:uiPriority w:val="0"/>
    <w:pPr>
      <w:widowControl w:val="0"/>
      <w:numPr>
        <w:ilvl w:val="0"/>
        <w:numId w:val="25"/>
      </w:numPr>
      <w:autoSpaceDE w:val="0"/>
      <w:autoSpaceDN w:val="0"/>
      <w:jc w:val="both"/>
    </w:pPr>
    <w:rPr>
      <w:rFonts w:ascii="宋体" w:hAnsi="Times New Roman" w:eastAsia="宋体" w:cs="Times New Roman"/>
      <w:sz w:val="18"/>
      <w:szCs w:val="18"/>
      <w:lang w:val="en-US" w:eastAsia="zh-CN" w:bidi="ar-SA"/>
    </w:rPr>
  </w:style>
  <w:style w:type="paragraph" w:customStyle="1" w:styleId="204">
    <w:name w:val="标准文件_注×："/>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205">
    <w:name w:val="标准文件_示例："/>
    <w:next w:val="206"/>
    <w:uiPriority w:val="0"/>
    <w:pPr>
      <w:widowControl w:val="0"/>
      <w:numPr>
        <w:ilvl w:val="0"/>
        <w:numId w:val="27"/>
      </w:numPr>
      <w:jc w:val="both"/>
    </w:pPr>
    <w:rPr>
      <w:rFonts w:ascii="宋体" w:hAnsi="Times New Roman" w:eastAsia="宋体" w:cs="Times New Roman"/>
      <w:sz w:val="18"/>
      <w:szCs w:val="18"/>
      <w:lang w:val="en-US" w:eastAsia="zh-CN" w:bidi="ar-SA"/>
    </w:rPr>
  </w:style>
  <w:style w:type="paragraph" w:customStyle="1" w:styleId="206">
    <w:name w:val="标准文件_示例内容"/>
    <w:basedOn w:val="79"/>
    <w:qFormat/>
    <w:uiPriority w:val="0"/>
    <w:pPr>
      <w:ind w:firstLine="420"/>
    </w:pPr>
    <w:rPr>
      <w:sz w:val="18"/>
    </w:rPr>
  </w:style>
  <w:style w:type="paragraph" w:customStyle="1" w:styleId="207">
    <w:name w:val="标准文件_示例×："/>
    <w:basedOn w:val="1"/>
    <w:next w:val="206"/>
    <w:qFormat/>
    <w:uiPriority w:val="0"/>
    <w:pPr>
      <w:widowControl/>
      <w:numPr>
        <w:ilvl w:val="0"/>
        <w:numId w:val="28"/>
      </w:numPr>
      <w:adjustRightInd/>
      <w:spacing w:line="240" w:lineRule="auto"/>
    </w:pPr>
    <w:rPr>
      <w:rFonts w:ascii="宋体" w:hAnsi="Times New Roman"/>
      <w:kern w:val="0"/>
      <w:sz w:val="18"/>
      <w:szCs w:val="18"/>
    </w:rPr>
  </w:style>
  <w:style w:type="paragraph" w:customStyle="1" w:styleId="208">
    <w:name w:val="标准文件_表格续"/>
    <w:basedOn w:val="79"/>
    <w:next w:val="79"/>
    <w:qFormat/>
    <w:uiPriority w:val="0"/>
    <w:pPr>
      <w:jc w:val="center"/>
    </w:pPr>
    <w:rPr>
      <w:rFonts w:ascii="黑体" w:hAnsi="黑体" w:eastAsia="黑体"/>
    </w:rPr>
  </w:style>
  <w:style w:type="character" w:styleId="209">
    <w:name w:val="Placeholder Text"/>
    <w:basedOn w:val="49"/>
    <w:semiHidden/>
    <w:qFormat/>
    <w:uiPriority w:val="99"/>
    <w:rPr>
      <w:color w:val="808080"/>
    </w:rPr>
  </w:style>
  <w:style w:type="paragraph" w:customStyle="1" w:styleId="210">
    <w:name w:val="标准文件_二级项2"/>
    <w:basedOn w:val="79"/>
    <w:qFormat/>
    <w:uiPriority w:val="0"/>
    <w:pPr>
      <w:numPr>
        <w:ilvl w:val="1"/>
        <w:numId w:val="20"/>
      </w:numPr>
      <w:ind w:left="1271" w:hanging="420" w:firstLineChars="0"/>
    </w:pPr>
  </w:style>
  <w:style w:type="paragraph" w:customStyle="1" w:styleId="211">
    <w:name w:val="标准文件_三级项2"/>
    <w:basedOn w:val="79"/>
    <w:qFormat/>
    <w:uiPriority w:val="0"/>
    <w:pPr>
      <w:numPr>
        <w:ilvl w:val="0"/>
        <w:numId w:val="29"/>
      </w:numPr>
      <w:spacing w:line="300" w:lineRule="exact"/>
      <w:ind w:left="1276" w:hanging="425" w:firstLineChars="0"/>
    </w:pPr>
    <w:rPr>
      <w:rFonts w:ascii="Times New Roman"/>
    </w:rPr>
  </w:style>
  <w:style w:type="paragraph" w:customStyle="1" w:styleId="212">
    <w:name w:val="标准文件_一级项2"/>
    <w:basedOn w:val="79"/>
    <w:qFormat/>
    <w:uiPriority w:val="0"/>
    <w:pPr>
      <w:numPr>
        <w:ilvl w:val="0"/>
        <w:numId w:val="30"/>
      </w:numPr>
      <w:spacing w:line="300" w:lineRule="exact"/>
      <w:ind w:left="1271" w:hanging="420" w:firstLineChars="0"/>
    </w:pPr>
    <w:rPr>
      <w:rFonts w:ascii="Times New Roman"/>
    </w:rPr>
  </w:style>
  <w:style w:type="paragraph" w:customStyle="1" w:styleId="213">
    <w:name w:val="标准文件_提示"/>
    <w:basedOn w:val="79"/>
    <w:next w:val="79"/>
    <w:qFormat/>
    <w:uiPriority w:val="0"/>
    <w:pPr>
      <w:ind w:firstLine="420"/>
    </w:pPr>
    <w:rPr>
      <w:rFonts w:ascii="黑体" w:eastAsia="黑体"/>
    </w:rPr>
  </w:style>
  <w:style w:type="character" w:customStyle="1" w:styleId="214">
    <w:name w:val="标准文件_来源"/>
    <w:basedOn w:val="49"/>
    <w:qFormat/>
    <w:uiPriority w:val="1"/>
    <w:rPr>
      <w:rFonts w:eastAsia="宋体"/>
      <w:sz w:val="21"/>
    </w:rPr>
  </w:style>
  <w:style w:type="paragraph" w:customStyle="1" w:styleId="21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216">
    <w:name w:val="其他发布日期"/>
    <w:basedOn w:val="144"/>
    <w:uiPriority w:val="0"/>
    <w:pPr>
      <w:framePr w:w="3997" w:h="471" w:hRule="exact" w:hSpace="0" w:vSpace="181" w:wrap="around" w:vAnchor="page" w:hAnchor="page" w:x="1419" w:y="14097"/>
    </w:pPr>
  </w:style>
  <w:style w:type="paragraph" w:customStyle="1" w:styleId="217">
    <w:name w:val="其他实施日期"/>
    <w:basedOn w:val="178"/>
    <w:qFormat/>
    <w:uiPriority w:val="0"/>
    <w:pPr>
      <w:framePr w:w="3997" w:h="471" w:hRule="exact" w:vSpace="181" w:wrap="around" w:vAnchor="page" w:hAnchor="page" w:x="7089" w:y="14097"/>
    </w:pPr>
  </w:style>
  <w:style w:type="paragraph" w:customStyle="1" w:styleId="218">
    <w:name w:val="标准文件_文件编号"/>
    <w:basedOn w:val="79"/>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219">
    <w:name w:val="标准文件_替换文件编号"/>
    <w:basedOn w:val="218"/>
    <w:qFormat/>
    <w:uiPriority w:val="0"/>
    <w:pPr>
      <w:framePr w:wrap="around"/>
      <w:spacing w:before="57"/>
    </w:pPr>
    <w:rPr>
      <w:sz w:val="21"/>
    </w:rPr>
  </w:style>
  <w:style w:type="paragraph" w:customStyle="1" w:styleId="220">
    <w:name w:val="标准文件_文件名称"/>
    <w:basedOn w:val="79"/>
    <w:next w:val="79"/>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21">
    <w:name w:val="标准文件_附录图标号"/>
    <w:basedOn w:val="79"/>
    <w:next w:val="7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22">
    <w:name w:val="标准文件_附录表标号"/>
    <w:basedOn w:val="79"/>
    <w:next w:val="79"/>
    <w:qFormat/>
    <w:uiPriority w:val="0"/>
    <w:pPr>
      <w:numPr>
        <w:ilvl w:val="0"/>
        <w:numId w:val="5"/>
      </w:numPr>
      <w:spacing w:line="14" w:lineRule="exact"/>
      <w:ind w:firstLine="0" w:firstLineChars="0"/>
      <w:jc w:val="center"/>
    </w:pPr>
    <w:rPr>
      <w:rFonts w:eastAsia="黑体"/>
      <w:vanish/>
      <w:sz w:val="2"/>
    </w:rPr>
  </w:style>
  <w:style w:type="paragraph" w:customStyle="1" w:styleId="223">
    <w:name w:val="标准文件_引言一级条标题"/>
    <w:basedOn w:val="79"/>
    <w:next w:val="79"/>
    <w:qFormat/>
    <w:uiPriority w:val="0"/>
    <w:pPr>
      <w:numPr>
        <w:ilvl w:val="1"/>
        <w:numId w:val="8"/>
      </w:numPr>
      <w:spacing w:beforeLines="50" w:afterLines="50"/>
      <w:ind w:firstLineChars="0"/>
    </w:pPr>
    <w:rPr>
      <w:rFonts w:ascii="黑体" w:eastAsia="黑体"/>
    </w:rPr>
  </w:style>
  <w:style w:type="paragraph" w:customStyle="1" w:styleId="224">
    <w:name w:val="标准文件_引言二级条标题"/>
    <w:basedOn w:val="79"/>
    <w:next w:val="79"/>
    <w:qFormat/>
    <w:uiPriority w:val="0"/>
    <w:pPr>
      <w:spacing w:beforeLines="50" w:afterLines="50"/>
      <w:ind w:firstLine="0" w:firstLineChars="0"/>
    </w:pPr>
    <w:rPr>
      <w:rFonts w:ascii="黑体" w:eastAsia="黑体"/>
    </w:rPr>
  </w:style>
  <w:style w:type="paragraph" w:customStyle="1" w:styleId="225">
    <w:name w:val="标准文件_引言三级条标题"/>
    <w:basedOn w:val="79"/>
    <w:next w:val="79"/>
    <w:qFormat/>
    <w:uiPriority w:val="0"/>
    <w:pPr>
      <w:spacing w:beforeLines="50" w:afterLines="50"/>
      <w:ind w:firstLine="0" w:firstLineChars="0"/>
    </w:pPr>
    <w:rPr>
      <w:rFonts w:ascii="黑体" w:eastAsia="黑体"/>
    </w:rPr>
  </w:style>
  <w:style w:type="paragraph" w:customStyle="1" w:styleId="226">
    <w:name w:val="标准文件_引言四级条标题"/>
    <w:basedOn w:val="79"/>
    <w:next w:val="79"/>
    <w:qFormat/>
    <w:uiPriority w:val="0"/>
    <w:pPr>
      <w:spacing w:beforeLines="50" w:afterLines="50"/>
      <w:ind w:firstLine="0" w:firstLineChars="0"/>
    </w:pPr>
    <w:rPr>
      <w:rFonts w:ascii="黑体" w:eastAsia="黑体"/>
    </w:rPr>
  </w:style>
  <w:style w:type="paragraph" w:customStyle="1" w:styleId="227">
    <w:name w:val="标准文件_引言五级条标题"/>
    <w:basedOn w:val="79"/>
    <w:next w:val="79"/>
    <w:qFormat/>
    <w:uiPriority w:val="0"/>
    <w:pPr>
      <w:spacing w:beforeLines="50" w:afterLines="50"/>
      <w:ind w:firstLine="0" w:firstLineChars="0"/>
    </w:pPr>
    <w:rPr>
      <w:rFonts w:ascii="黑体" w:eastAsia="黑体"/>
    </w:rPr>
  </w:style>
  <w:style w:type="paragraph" w:customStyle="1" w:styleId="228">
    <w:name w:val="标准文件_注后"/>
    <w:basedOn w:val="79"/>
    <w:qFormat/>
    <w:uiPriority w:val="0"/>
    <w:pPr>
      <w:ind w:left="811" w:firstLine="0" w:firstLineChars="0"/>
    </w:pPr>
    <w:rPr>
      <w:sz w:val="18"/>
    </w:rPr>
  </w:style>
  <w:style w:type="paragraph" w:customStyle="1" w:styleId="229">
    <w:name w:val="标准文件_注X后"/>
    <w:basedOn w:val="79"/>
    <w:qFormat/>
    <w:uiPriority w:val="0"/>
    <w:pPr>
      <w:ind w:left="811" w:firstLine="0" w:firstLineChars="0"/>
    </w:pPr>
    <w:rPr>
      <w:sz w:val="18"/>
    </w:rPr>
  </w:style>
  <w:style w:type="paragraph" w:customStyle="1" w:styleId="230">
    <w:name w:val="标准文件_示例后"/>
    <w:basedOn w:val="79"/>
    <w:qFormat/>
    <w:uiPriority w:val="0"/>
    <w:pPr>
      <w:ind w:left="964" w:firstLine="0" w:firstLineChars="0"/>
    </w:pPr>
    <w:rPr>
      <w:sz w:val="18"/>
    </w:rPr>
  </w:style>
  <w:style w:type="paragraph" w:customStyle="1" w:styleId="231">
    <w:name w:val="标准文件_示例X后"/>
    <w:basedOn w:val="79"/>
    <w:link w:val="232"/>
    <w:qFormat/>
    <w:uiPriority w:val="0"/>
    <w:pPr>
      <w:ind w:left="1049" w:firstLine="0" w:firstLineChars="0"/>
    </w:pPr>
    <w:rPr>
      <w:sz w:val="18"/>
    </w:rPr>
  </w:style>
  <w:style w:type="character" w:customStyle="1" w:styleId="232">
    <w:name w:val="标准文件_示例X后 字符"/>
    <w:basedOn w:val="80"/>
    <w:link w:val="231"/>
    <w:qFormat/>
    <w:uiPriority w:val="0"/>
    <w:rPr>
      <w:rFonts w:ascii="宋体" w:hAnsi="Times New Roman"/>
      <w:sz w:val="18"/>
    </w:rPr>
  </w:style>
  <w:style w:type="paragraph" w:customStyle="1" w:styleId="233">
    <w:name w:val="标准文件_索引项"/>
    <w:basedOn w:val="79"/>
    <w:next w:val="79"/>
    <w:qFormat/>
    <w:uiPriority w:val="0"/>
    <w:pPr>
      <w:tabs>
        <w:tab w:val="right" w:leader="dot" w:pos="9356"/>
      </w:tabs>
      <w:ind w:left="210" w:hanging="210" w:firstLineChars="0"/>
      <w:jc w:val="left"/>
    </w:pPr>
  </w:style>
  <w:style w:type="paragraph" w:customStyle="1" w:styleId="234">
    <w:name w:val="标准文件_附录一级无标题"/>
    <w:basedOn w:val="102"/>
    <w:qFormat/>
    <w:uiPriority w:val="0"/>
    <w:pPr>
      <w:spacing w:beforeLines="0" w:afterLines="0" w:line="276" w:lineRule="auto"/>
      <w:outlineLvl w:val="9"/>
    </w:pPr>
    <w:rPr>
      <w:rFonts w:ascii="宋体" w:eastAsia="宋体"/>
    </w:rPr>
  </w:style>
  <w:style w:type="paragraph" w:customStyle="1" w:styleId="235">
    <w:name w:val="标准文件_附录二级无标题"/>
    <w:basedOn w:val="103"/>
    <w:uiPriority w:val="0"/>
    <w:pPr>
      <w:spacing w:beforeLines="0" w:afterLines="0" w:line="276" w:lineRule="auto"/>
      <w:outlineLvl w:val="9"/>
    </w:pPr>
    <w:rPr>
      <w:rFonts w:ascii="宋体" w:eastAsia="宋体"/>
    </w:rPr>
  </w:style>
  <w:style w:type="paragraph" w:customStyle="1" w:styleId="236">
    <w:name w:val="标准文件_附录三级无标题"/>
    <w:basedOn w:val="105"/>
    <w:qFormat/>
    <w:uiPriority w:val="0"/>
    <w:pPr>
      <w:spacing w:beforeLines="0" w:afterLines="0" w:line="276" w:lineRule="auto"/>
      <w:outlineLvl w:val="9"/>
    </w:pPr>
    <w:rPr>
      <w:rFonts w:ascii="宋体" w:eastAsia="宋体"/>
    </w:rPr>
  </w:style>
  <w:style w:type="paragraph" w:customStyle="1" w:styleId="237">
    <w:name w:val="标准文件_附录四级无标题"/>
    <w:basedOn w:val="106"/>
    <w:qFormat/>
    <w:uiPriority w:val="0"/>
    <w:pPr>
      <w:spacing w:beforeLines="0" w:afterLines="0" w:line="276" w:lineRule="auto"/>
      <w:outlineLvl w:val="9"/>
    </w:pPr>
    <w:rPr>
      <w:rFonts w:ascii="宋体" w:eastAsia="宋体"/>
    </w:rPr>
  </w:style>
  <w:style w:type="paragraph" w:customStyle="1" w:styleId="238">
    <w:name w:val="标准文件_附录五级无标题"/>
    <w:basedOn w:val="108"/>
    <w:qFormat/>
    <w:uiPriority w:val="0"/>
    <w:pPr>
      <w:spacing w:beforeLines="0" w:afterLines="0" w:line="276" w:lineRule="auto"/>
      <w:outlineLvl w:val="9"/>
    </w:pPr>
    <w:rPr>
      <w:rFonts w:ascii="宋体" w:eastAsia="宋体"/>
    </w:rPr>
  </w:style>
  <w:style w:type="paragraph" w:customStyle="1" w:styleId="239">
    <w:name w:val="标准文件_引言一级无标题"/>
    <w:basedOn w:val="223"/>
    <w:next w:val="79"/>
    <w:qFormat/>
    <w:uiPriority w:val="0"/>
    <w:pPr>
      <w:spacing w:beforeLines="0" w:afterLines="0" w:line="276" w:lineRule="auto"/>
    </w:pPr>
    <w:rPr>
      <w:rFonts w:ascii="宋体" w:eastAsia="宋体"/>
    </w:rPr>
  </w:style>
  <w:style w:type="paragraph" w:customStyle="1" w:styleId="240">
    <w:name w:val="标准文件_引言二级无标题"/>
    <w:basedOn w:val="224"/>
    <w:next w:val="79"/>
    <w:qFormat/>
    <w:uiPriority w:val="0"/>
    <w:pPr>
      <w:spacing w:beforeLines="0" w:afterLines="0" w:line="276" w:lineRule="auto"/>
    </w:pPr>
    <w:rPr>
      <w:rFonts w:ascii="宋体" w:eastAsia="宋体"/>
    </w:rPr>
  </w:style>
  <w:style w:type="paragraph" w:customStyle="1" w:styleId="241">
    <w:name w:val="标准文件_引言三级无标题"/>
    <w:basedOn w:val="225"/>
    <w:next w:val="79"/>
    <w:qFormat/>
    <w:uiPriority w:val="0"/>
    <w:pPr>
      <w:spacing w:beforeLines="0" w:afterLines="0" w:line="276" w:lineRule="auto"/>
    </w:pPr>
    <w:rPr>
      <w:rFonts w:ascii="宋体" w:eastAsia="宋体"/>
    </w:rPr>
  </w:style>
  <w:style w:type="paragraph" w:customStyle="1" w:styleId="242">
    <w:name w:val="标准文件_引言四级无标题"/>
    <w:basedOn w:val="226"/>
    <w:next w:val="79"/>
    <w:qFormat/>
    <w:uiPriority w:val="0"/>
    <w:pPr>
      <w:spacing w:beforeLines="0" w:afterLines="0" w:line="276" w:lineRule="auto"/>
    </w:pPr>
    <w:rPr>
      <w:rFonts w:ascii="宋体" w:eastAsia="宋体"/>
    </w:rPr>
  </w:style>
  <w:style w:type="paragraph" w:customStyle="1" w:styleId="243">
    <w:name w:val="标准文件_引言五级无标题"/>
    <w:basedOn w:val="227"/>
    <w:next w:val="79"/>
    <w:qFormat/>
    <w:uiPriority w:val="0"/>
    <w:pPr>
      <w:spacing w:beforeLines="0" w:afterLines="0" w:line="276" w:lineRule="auto"/>
    </w:pPr>
    <w:rPr>
      <w:rFonts w:ascii="宋体" w:eastAsia="宋体"/>
    </w:rPr>
  </w:style>
  <w:style w:type="paragraph" w:customStyle="1" w:styleId="244">
    <w:name w:val="标准文件_索引标题"/>
    <w:basedOn w:val="87"/>
    <w:next w:val="79"/>
    <w:qFormat/>
    <w:uiPriority w:val="0"/>
    <w:rPr>
      <w:rFonts w:hAnsi="黑体"/>
    </w:rPr>
  </w:style>
  <w:style w:type="paragraph" w:customStyle="1" w:styleId="245">
    <w:name w:val="标准文件_脚注内容"/>
    <w:basedOn w:val="79"/>
    <w:qFormat/>
    <w:uiPriority w:val="0"/>
    <w:pPr>
      <w:ind w:left="400" w:leftChars="200" w:hanging="200" w:hangingChars="200"/>
    </w:pPr>
    <w:rPr>
      <w:sz w:val="15"/>
    </w:rPr>
  </w:style>
  <w:style w:type="paragraph" w:customStyle="1" w:styleId="246">
    <w:name w:val="标准文件_术语条一"/>
    <w:basedOn w:val="186"/>
    <w:next w:val="79"/>
    <w:qFormat/>
    <w:uiPriority w:val="0"/>
  </w:style>
  <w:style w:type="paragraph" w:customStyle="1" w:styleId="247">
    <w:name w:val="标准文件_术语条二"/>
    <w:basedOn w:val="189"/>
    <w:next w:val="79"/>
    <w:qFormat/>
    <w:uiPriority w:val="0"/>
  </w:style>
  <w:style w:type="paragraph" w:customStyle="1" w:styleId="248">
    <w:name w:val="标准文件_术语条三"/>
    <w:basedOn w:val="188"/>
    <w:next w:val="79"/>
    <w:qFormat/>
    <w:uiPriority w:val="0"/>
  </w:style>
  <w:style w:type="paragraph" w:customStyle="1" w:styleId="249">
    <w:name w:val="标准文件_术语条四"/>
    <w:basedOn w:val="191"/>
    <w:next w:val="79"/>
    <w:qFormat/>
    <w:uiPriority w:val="0"/>
  </w:style>
  <w:style w:type="paragraph" w:customStyle="1" w:styleId="250">
    <w:name w:val="标准文件_术语条五"/>
    <w:basedOn w:val="187"/>
    <w:next w:val="79"/>
    <w:qFormat/>
    <w:uiPriority w:val="0"/>
  </w:style>
  <w:style w:type="paragraph" w:customStyle="1" w:styleId="25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52">
    <w:name w:val="发布"/>
    <w:basedOn w:val="49"/>
    <w:qFormat/>
    <w:uiPriority w:val="0"/>
    <w:rPr>
      <w:rFonts w:ascii="黑体" w:eastAsia="黑体"/>
      <w:spacing w:val="85"/>
      <w:w w:val="100"/>
      <w:position w:val="3"/>
      <w:sz w:val="28"/>
      <w:szCs w:val="28"/>
    </w:rPr>
  </w:style>
  <w:style w:type="character" w:customStyle="1" w:styleId="253">
    <w:name w:val="段 Char"/>
    <w:link w:val="35"/>
    <w:uiPriority w:val="0"/>
    <w:rPr>
      <w:rFonts w:ascii="宋体" w:hAnsi="Times New Roman"/>
      <w:sz w:val="21"/>
    </w:rPr>
  </w:style>
  <w:style w:type="paragraph" w:customStyle="1" w:styleId="254">
    <w:name w:val="数字编号列项（二级）"/>
    <w:qFormat/>
    <w:uiPriority w:val="0"/>
    <w:pPr>
      <w:numPr>
        <w:ilvl w:val="1"/>
        <w:numId w:val="31"/>
      </w:numPr>
      <w:jc w:val="both"/>
    </w:pPr>
    <w:rPr>
      <w:rFonts w:ascii="宋体" w:hAnsi="Times New Roman" w:eastAsia="宋体" w:cs="Times New Roman"/>
      <w:sz w:val="21"/>
      <w:lang w:val="en-US" w:eastAsia="zh-CN" w:bidi="ar-SA"/>
    </w:rPr>
  </w:style>
  <w:style w:type="paragraph" w:customStyle="1" w:styleId="255">
    <w:name w:val="字母编号列项（一级）"/>
    <w:qFormat/>
    <w:uiPriority w:val="0"/>
    <w:pPr>
      <w:numPr>
        <w:ilvl w:val="0"/>
        <w:numId w:val="31"/>
      </w:numPr>
      <w:jc w:val="both"/>
    </w:pPr>
    <w:rPr>
      <w:rFonts w:ascii="宋体" w:hAnsi="Times New Roman" w:eastAsia="宋体" w:cs="Times New Roman"/>
      <w:sz w:val="21"/>
      <w:lang w:val="en-US" w:eastAsia="zh-CN" w:bidi="ar-SA"/>
    </w:rPr>
  </w:style>
  <w:style w:type="paragraph" w:customStyle="1" w:styleId="256">
    <w:name w:val="一级条标题"/>
    <w:next w:val="35"/>
    <w:qFormat/>
    <w:uiPriority w:val="0"/>
    <w:pPr>
      <w:numPr>
        <w:ilvl w:val="1"/>
        <w:numId w:val="32"/>
      </w:numPr>
      <w:spacing w:beforeLines="50" w:afterLines="50"/>
      <w:outlineLvl w:val="2"/>
    </w:pPr>
    <w:rPr>
      <w:rFonts w:ascii="黑体" w:hAnsi="Times New Roman" w:eastAsia="黑体" w:cs="Times New Roman"/>
      <w:sz w:val="21"/>
      <w:szCs w:val="21"/>
      <w:lang w:val="en-US" w:eastAsia="zh-CN" w:bidi="ar-SA"/>
    </w:rPr>
  </w:style>
  <w:style w:type="paragraph" w:customStyle="1" w:styleId="257">
    <w:name w:val="章标题"/>
    <w:next w:val="35"/>
    <w:uiPriority w:val="0"/>
    <w:pPr>
      <w:numPr>
        <w:ilvl w:val="0"/>
        <w:numId w:val="32"/>
      </w:numPr>
      <w:spacing w:beforeLines="100" w:afterLines="100"/>
      <w:jc w:val="both"/>
      <w:outlineLvl w:val="1"/>
    </w:pPr>
    <w:rPr>
      <w:rFonts w:ascii="黑体" w:hAnsi="Times New Roman" w:eastAsia="黑体" w:cs="Times New Roman"/>
      <w:sz w:val="21"/>
      <w:lang w:val="en-US" w:eastAsia="zh-CN" w:bidi="ar-SA"/>
    </w:rPr>
  </w:style>
  <w:style w:type="paragraph" w:customStyle="1" w:styleId="258">
    <w:name w:val="二级条标题"/>
    <w:basedOn w:val="256"/>
    <w:next w:val="35"/>
    <w:qFormat/>
    <w:uiPriority w:val="0"/>
    <w:pPr>
      <w:numPr>
        <w:ilvl w:val="2"/>
      </w:numPr>
      <w:spacing w:before="50" w:after="50"/>
      <w:outlineLvl w:val="3"/>
    </w:pPr>
  </w:style>
  <w:style w:type="paragraph" w:customStyle="1" w:styleId="259">
    <w:name w:val="三级条标题"/>
    <w:basedOn w:val="258"/>
    <w:next w:val="35"/>
    <w:qFormat/>
    <w:uiPriority w:val="0"/>
    <w:pPr>
      <w:numPr>
        <w:ilvl w:val="3"/>
      </w:numPr>
      <w:outlineLvl w:val="4"/>
    </w:pPr>
  </w:style>
  <w:style w:type="paragraph" w:customStyle="1" w:styleId="260">
    <w:name w:val="四级条标题"/>
    <w:basedOn w:val="259"/>
    <w:next w:val="35"/>
    <w:qFormat/>
    <w:uiPriority w:val="0"/>
    <w:pPr>
      <w:numPr>
        <w:ilvl w:val="4"/>
      </w:numPr>
      <w:outlineLvl w:val="5"/>
    </w:pPr>
  </w:style>
  <w:style w:type="paragraph" w:customStyle="1" w:styleId="261">
    <w:name w:val="五级条标题"/>
    <w:basedOn w:val="260"/>
    <w:next w:val="35"/>
    <w:qFormat/>
    <w:uiPriority w:val="0"/>
    <w:pPr>
      <w:numPr>
        <w:ilvl w:val="5"/>
      </w:numPr>
      <w:outlineLvl w:val="6"/>
    </w:pPr>
  </w:style>
  <w:style w:type="paragraph" w:customStyle="1" w:styleId="262">
    <w:name w:val="列项——（一级）"/>
    <w:qFormat/>
    <w:uiPriority w:val="0"/>
    <w:pPr>
      <w:widowControl w:val="0"/>
      <w:ind w:left="833" w:hanging="408"/>
      <w:jc w:val="both"/>
    </w:pPr>
    <w:rPr>
      <w:rFonts w:ascii="宋体" w:hAnsi="Times New Roman" w:eastAsia="宋体" w:cs="Times New Roman"/>
      <w:sz w:val="21"/>
      <w:lang w:val="en-US" w:eastAsia="zh-CN" w:bidi="ar-SA"/>
    </w:rPr>
  </w:style>
  <w:style w:type="paragraph" w:customStyle="1" w:styleId="263">
    <w:name w:val="列项●（二级）"/>
    <w:qFormat/>
    <w:uiPriority w:val="0"/>
    <w:pPr>
      <w:tabs>
        <w:tab w:val="left" w:pos="760"/>
        <w:tab w:val="left" w:pos="840"/>
      </w:tabs>
      <w:ind w:left="1264" w:hanging="413"/>
      <w:jc w:val="both"/>
    </w:pPr>
    <w:rPr>
      <w:rFonts w:ascii="宋体" w:hAnsi="Times New Roman" w:eastAsia="宋体" w:cs="Times New Roman"/>
      <w:sz w:val="21"/>
      <w:lang w:val="en-US" w:eastAsia="zh-CN" w:bidi="ar-SA"/>
    </w:rPr>
  </w:style>
  <w:style w:type="paragraph" w:customStyle="1" w:styleId="264">
    <w:name w:val="列项◆（三级）"/>
    <w:basedOn w:val="1"/>
    <w:uiPriority w:val="0"/>
    <w:pPr>
      <w:tabs>
        <w:tab w:val="left" w:pos="1678"/>
      </w:tabs>
      <w:adjustRightInd/>
      <w:spacing w:line="240" w:lineRule="auto"/>
      <w:ind w:left="1678" w:hanging="414"/>
    </w:pPr>
    <w:rPr>
      <w:rFonts w:ascii="宋体" w:hAnsi="Times New Roman"/>
    </w:rPr>
  </w:style>
  <w:style w:type="paragraph" w:customStyle="1" w:styleId="265">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26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67">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268">
    <w:name w:val="目次、标准名称标题"/>
    <w:basedOn w:val="1"/>
    <w:next w:val="35"/>
    <w:uiPriority w:val="0"/>
    <w:pPr>
      <w:keepNext/>
      <w:pageBreakBefore/>
      <w:widowControl/>
      <w:shd w:val="clear" w:color="FFFFFF" w:fill="FFFFFF"/>
      <w:adjustRightInd/>
      <w:spacing w:before="640" w:after="560" w:line="460" w:lineRule="exact"/>
      <w:jc w:val="center"/>
      <w:outlineLvl w:val="0"/>
    </w:pPr>
    <w:rPr>
      <w:rFonts w:ascii="黑体" w:hAnsi="Times New Roman" w:eastAsia="黑体"/>
      <w:kern w:val="0"/>
      <w:sz w:val="32"/>
      <w:szCs w:val="20"/>
    </w:rPr>
  </w:style>
  <w:style w:type="paragraph" w:customStyle="1" w:styleId="269">
    <w:name w:val="示例"/>
    <w:next w:val="270"/>
    <w:uiPriority w:val="0"/>
    <w:pPr>
      <w:widowControl w:val="0"/>
      <w:tabs>
        <w:tab w:val="left" w:pos="1646"/>
      </w:tabs>
      <w:ind w:left="1646" w:hanging="648"/>
      <w:jc w:val="both"/>
    </w:pPr>
    <w:rPr>
      <w:rFonts w:ascii="宋体" w:hAnsi="Times New Roman" w:eastAsia="宋体" w:cs="Times New Roman"/>
      <w:sz w:val="18"/>
      <w:szCs w:val="18"/>
      <w:lang w:val="en-US" w:eastAsia="zh-CN" w:bidi="ar-SA"/>
    </w:rPr>
  </w:style>
  <w:style w:type="paragraph" w:customStyle="1" w:styleId="270">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271">
    <w:name w:val="注："/>
    <w:next w:val="35"/>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272">
    <w:name w:val="注×："/>
    <w:uiPriority w:val="0"/>
    <w:pPr>
      <w:widowControl w:val="0"/>
      <w:autoSpaceDE w:val="0"/>
      <w:autoSpaceDN w:val="0"/>
      <w:ind w:left="823" w:hanging="420"/>
      <w:jc w:val="both"/>
    </w:pPr>
    <w:rPr>
      <w:rFonts w:ascii="宋体" w:hAnsi="Times New Roman" w:eastAsia="宋体" w:cs="Times New Roman"/>
      <w:sz w:val="18"/>
      <w:szCs w:val="18"/>
      <w:lang w:val="en-US" w:eastAsia="zh-CN" w:bidi="ar-SA"/>
    </w:rPr>
  </w:style>
  <w:style w:type="paragraph" w:customStyle="1" w:styleId="273">
    <w:name w:val="编号列项（三级）"/>
    <w:uiPriority w:val="0"/>
    <w:rPr>
      <w:rFonts w:ascii="宋体" w:hAnsi="Times New Roman" w:eastAsia="宋体" w:cs="Times New Roman"/>
      <w:sz w:val="21"/>
      <w:lang w:val="en-US" w:eastAsia="zh-CN" w:bidi="ar-SA"/>
    </w:rPr>
  </w:style>
  <w:style w:type="paragraph" w:customStyle="1" w:styleId="274">
    <w:name w:val="示例×："/>
    <w:basedOn w:val="257"/>
    <w:qFormat/>
    <w:uiPriority w:val="0"/>
    <w:pPr>
      <w:numPr>
        <w:numId w:val="0"/>
      </w:numPr>
      <w:spacing w:beforeLines="0" w:afterLines="0"/>
      <w:ind w:left="794" w:hanging="397"/>
      <w:outlineLvl w:val="9"/>
    </w:pPr>
    <w:rPr>
      <w:rFonts w:ascii="宋体" w:eastAsia="宋体"/>
      <w:sz w:val="18"/>
      <w:szCs w:val="18"/>
    </w:rPr>
  </w:style>
  <w:style w:type="paragraph" w:customStyle="1" w:styleId="275">
    <w:name w:val="二级无"/>
    <w:basedOn w:val="258"/>
    <w:qFormat/>
    <w:uiPriority w:val="0"/>
    <w:pPr>
      <w:numPr>
        <w:numId w:val="22"/>
      </w:numPr>
      <w:tabs>
        <w:tab w:val="left" w:pos="851"/>
        <w:tab w:val="left" w:pos="1730"/>
      </w:tabs>
      <w:spacing w:beforeLines="0" w:afterLines="0"/>
      <w:ind w:left="0"/>
    </w:pPr>
    <w:rPr>
      <w:rFonts w:ascii="宋体" w:eastAsia="宋体"/>
    </w:rPr>
  </w:style>
  <w:style w:type="paragraph" w:customStyle="1" w:styleId="276">
    <w:name w:val="注：（正文）"/>
    <w:basedOn w:val="271"/>
    <w:next w:val="35"/>
    <w:qFormat/>
    <w:uiPriority w:val="0"/>
  </w:style>
  <w:style w:type="paragraph" w:customStyle="1" w:styleId="277">
    <w:name w:val="注×：（正文）"/>
    <w:uiPriority w:val="0"/>
    <w:pPr>
      <w:numPr>
        <w:ilvl w:val="0"/>
        <w:numId w:val="33"/>
      </w:numPr>
      <w:jc w:val="both"/>
    </w:pPr>
    <w:rPr>
      <w:rFonts w:ascii="宋体" w:hAnsi="Times New Roman" w:eastAsia="宋体" w:cs="Times New Roman"/>
      <w:sz w:val="18"/>
      <w:szCs w:val="18"/>
      <w:lang w:val="en-US" w:eastAsia="zh-CN" w:bidi="ar-SA"/>
    </w:rPr>
  </w:style>
  <w:style w:type="paragraph" w:customStyle="1" w:styleId="278">
    <w:name w:val="标准书脚_偶数页"/>
    <w:uiPriority w:val="0"/>
    <w:pPr>
      <w:spacing w:before="120"/>
      <w:ind w:left="221"/>
    </w:pPr>
    <w:rPr>
      <w:rFonts w:ascii="宋体" w:hAnsi="Times New Roman" w:eastAsia="宋体" w:cs="Times New Roman"/>
      <w:sz w:val="18"/>
      <w:szCs w:val="18"/>
      <w:lang w:val="en-US" w:eastAsia="zh-CN" w:bidi="ar-SA"/>
    </w:rPr>
  </w:style>
  <w:style w:type="paragraph" w:customStyle="1" w:styleId="279">
    <w:name w:val="标准书眉_偶数页"/>
    <w:basedOn w:val="266"/>
    <w:next w:val="1"/>
    <w:uiPriority w:val="0"/>
    <w:pPr>
      <w:jc w:val="left"/>
    </w:pPr>
  </w:style>
  <w:style w:type="paragraph" w:customStyle="1" w:styleId="280">
    <w:name w:val="参考文献"/>
    <w:basedOn w:val="1"/>
    <w:next w:val="35"/>
    <w:uiPriority w:val="0"/>
    <w:pPr>
      <w:keepNext/>
      <w:pageBreakBefore/>
      <w:widowControl/>
      <w:shd w:val="clear" w:color="FFFFFF" w:fill="FFFFFF"/>
      <w:adjustRightInd/>
      <w:spacing w:before="640" w:after="200" w:line="240" w:lineRule="auto"/>
      <w:jc w:val="center"/>
      <w:outlineLvl w:val="0"/>
    </w:pPr>
    <w:rPr>
      <w:rFonts w:ascii="黑体" w:hAnsi="Times New Roman" w:eastAsia="黑体"/>
      <w:kern w:val="0"/>
      <w:szCs w:val="20"/>
    </w:rPr>
  </w:style>
  <w:style w:type="paragraph" w:customStyle="1" w:styleId="281">
    <w:name w:val="参考文献、索引标题"/>
    <w:basedOn w:val="1"/>
    <w:next w:val="35"/>
    <w:qFormat/>
    <w:uiPriority w:val="0"/>
    <w:pPr>
      <w:keepNext/>
      <w:pageBreakBefore/>
      <w:widowControl/>
      <w:shd w:val="clear" w:color="FFFFFF" w:fill="FFFFFF"/>
      <w:adjustRightInd/>
      <w:spacing w:before="640" w:after="200" w:line="240" w:lineRule="auto"/>
      <w:jc w:val="center"/>
      <w:outlineLvl w:val="0"/>
    </w:pPr>
    <w:rPr>
      <w:rFonts w:ascii="黑体" w:hAnsi="Times New Roman" w:eastAsia="黑体"/>
      <w:kern w:val="0"/>
      <w:szCs w:val="20"/>
    </w:rPr>
  </w:style>
  <w:style w:type="paragraph" w:customStyle="1" w:styleId="282">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283">
    <w:name w:val="附录标识"/>
    <w:basedOn w:val="1"/>
    <w:next w:val="35"/>
    <w:qFormat/>
    <w:uiPriority w:val="0"/>
    <w:pPr>
      <w:keepNext/>
      <w:widowControl/>
      <w:shd w:val="clear" w:color="FFFFFF" w:fill="FFFFFF"/>
      <w:tabs>
        <w:tab w:val="left" w:pos="6405"/>
      </w:tabs>
      <w:adjustRightInd/>
      <w:spacing w:before="640" w:after="280" w:line="240" w:lineRule="auto"/>
      <w:jc w:val="center"/>
      <w:outlineLvl w:val="0"/>
    </w:pPr>
    <w:rPr>
      <w:rFonts w:ascii="黑体" w:hAnsi="Times New Roman" w:eastAsia="黑体"/>
      <w:kern w:val="0"/>
      <w:szCs w:val="20"/>
    </w:rPr>
  </w:style>
  <w:style w:type="paragraph" w:customStyle="1" w:styleId="284">
    <w:name w:val="附录标题"/>
    <w:basedOn w:val="35"/>
    <w:next w:val="35"/>
    <w:uiPriority w:val="0"/>
    <w:pPr>
      <w:ind w:firstLine="0" w:firstLineChars="0"/>
      <w:jc w:val="center"/>
    </w:pPr>
    <w:rPr>
      <w:rFonts w:ascii="黑体" w:eastAsia="黑体"/>
    </w:rPr>
  </w:style>
  <w:style w:type="paragraph" w:customStyle="1" w:styleId="285">
    <w:name w:val="附录表标号"/>
    <w:basedOn w:val="1"/>
    <w:next w:val="35"/>
    <w:qFormat/>
    <w:uiPriority w:val="0"/>
    <w:pPr>
      <w:numPr>
        <w:ilvl w:val="0"/>
        <w:numId w:val="34"/>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286">
    <w:name w:val="附录表标题"/>
    <w:basedOn w:val="1"/>
    <w:next w:val="35"/>
    <w:qFormat/>
    <w:uiPriority w:val="0"/>
    <w:pPr>
      <w:adjustRightInd/>
      <w:spacing w:beforeLines="50" w:afterLines="50" w:line="240" w:lineRule="auto"/>
      <w:ind w:left="567" w:hanging="567"/>
      <w:jc w:val="center"/>
    </w:pPr>
    <w:rPr>
      <w:rFonts w:ascii="黑体" w:hAnsi="Times New Roman" w:eastAsia="黑体"/>
    </w:rPr>
  </w:style>
  <w:style w:type="paragraph" w:customStyle="1" w:styleId="287">
    <w:name w:val="附录二级条标题"/>
    <w:basedOn w:val="1"/>
    <w:next w:val="35"/>
    <w:qFormat/>
    <w:uiPriority w:val="0"/>
    <w:pPr>
      <w:widowControl/>
      <w:wordWrap w:val="0"/>
      <w:overflowPunct w:val="0"/>
      <w:autoSpaceDE w:val="0"/>
      <w:autoSpaceDN w:val="0"/>
      <w:adjustRightInd/>
      <w:spacing w:beforeLines="50" w:afterLines="50" w:line="240" w:lineRule="auto"/>
      <w:ind w:left="1419" w:hanging="1419"/>
      <w:textAlignment w:val="baseline"/>
      <w:outlineLvl w:val="3"/>
    </w:pPr>
    <w:rPr>
      <w:rFonts w:ascii="黑体" w:hAnsi="Times New Roman" w:eastAsia="黑体"/>
      <w:kern w:val="21"/>
      <w:szCs w:val="20"/>
    </w:rPr>
  </w:style>
  <w:style w:type="paragraph" w:customStyle="1" w:styleId="288">
    <w:name w:val="附录二级无"/>
    <w:basedOn w:val="287"/>
    <w:uiPriority w:val="0"/>
    <w:pPr>
      <w:spacing w:beforeLines="0" w:afterLines="0"/>
    </w:pPr>
    <w:rPr>
      <w:rFonts w:ascii="宋体" w:eastAsia="宋体"/>
      <w:szCs w:val="21"/>
    </w:rPr>
  </w:style>
  <w:style w:type="paragraph" w:customStyle="1" w:styleId="289">
    <w:name w:val="附录公式"/>
    <w:basedOn w:val="35"/>
    <w:next w:val="35"/>
    <w:link w:val="290"/>
    <w:qFormat/>
    <w:uiPriority w:val="0"/>
  </w:style>
  <w:style w:type="character" w:customStyle="1" w:styleId="290">
    <w:name w:val="附录公式 Char"/>
    <w:basedOn w:val="253"/>
    <w:link w:val="289"/>
    <w:qFormat/>
    <w:uiPriority w:val="0"/>
    <w:rPr>
      <w:rFonts w:ascii="宋体" w:hAnsi="Times New Roman"/>
      <w:sz w:val="21"/>
    </w:rPr>
  </w:style>
  <w:style w:type="paragraph" w:customStyle="1" w:styleId="291">
    <w:name w:val="附录公式编号制表符"/>
    <w:basedOn w:val="1"/>
    <w:next w:val="35"/>
    <w:qFormat/>
    <w:uiPriority w:val="0"/>
    <w:pPr>
      <w:widowControl/>
      <w:tabs>
        <w:tab w:val="center" w:pos="4201"/>
        <w:tab w:val="right" w:leader="dot" w:pos="9298"/>
      </w:tabs>
      <w:autoSpaceDE w:val="0"/>
      <w:autoSpaceDN w:val="0"/>
      <w:adjustRightInd/>
      <w:spacing w:line="240" w:lineRule="auto"/>
    </w:pPr>
    <w:rPr>
      <w:rFonts w:ascii="宋体" w:hAnsi="Times New Roman"/>
      <w:kern w:val="0"/>
      <w:szCs w:val="20"/>
    </w:rPr>
  </w:style>
  <w:style w:type="paragraph" w:customStyle="1" w:styleId="292">
    <w:name w:val="附录三级条标题"/>
    <w:basedOn w:val="287"/>
    <w:next w:val="35"/>
    <w:uiPriority w:val="0"/>
    <w:pPr>
      <w:ind w:left="0" w:firstLine="0"/>
      <w:outlineLvl w:val="4"/>
    </w:pPr>
  </w:style>
  <w:style w:type="paragraph" w:customStyle="1" w:styleId="293">
    <w:name w:val="附录三级无"/>
    <w:basedOn w:val="292"/>
    <w:uiPriority w:val="0"/>
    <w:pPr>
      <w:spacing w:beforeLines="0" w:afterLines="0"/>
    </w:pPr>
    <w:rPr>
      <w:rFonts w:ascii="宋体" w:eastAsia="宋体"/>
      <w:szCs w:val="21"/>
    </w:rPr>
  </w:style>
  <w:style w:type="paragraph" w:customStyle="1" w:styleId="294">
    <w:name w:val="附录数字编号列项（二级）"/>
    <w:qFormat/>
    <w:uiPriority w:val="0"/>
    <w:pPr>
      <w:numPr>
        <w:ilvl w:val="1"/>
        <w:numId w:val="35"/>
      </w:numPr>
    </w:pPr>
    <w:rPr>
      <w:rFonts w:ascii="宋体" w:hAnsi="Times New Roman" w:eastAsia="宋体" w:cs="Times New Roman"/>
      <w:sz w:val="21"/>
      <w:lang w:val="en-US" w:eastAsia="zh-CN" w:bidi="ar-SA"/>
    </w:rPr>
  </w:style>
  <w:style w:type="paragraph" w:customStyle="1" w:styleId="295">
    <w:name w:val="附录四级条标题"/>
    <w:basedOn w:val="292"/>
    <w:next w:val="35"/>
    <w:uiPriority w:val="0"/>
    <w:pPr>
      <w:outlineLvl w:val="5"/>
    </w:pPr>
  </w:style>
  <w:style w:type="paragraph" w:customStyle="1" w:styleId="296">
    <w:name w:val="附录四级无"/>
    <w:basedOn w:val="295"/>
    <w:qFormat/>
    <w:uiPriority w:val="0"/>
    <w:pPr>
      <w:spacing w:beforeLines="0" w:afterLines="0"/>
    </w:pPr>
    <w:rPr>
      <w:rFonts w:ascii="宋体" w:eastAsia="宋体"/>
      <w:szCs w:val="21"/>
    </w:rPr>
  </w:style>
  <w:style w:type="paragraph" w:customStyle="1" w:styleId="297">
    <w:name w:val="附录图标号"/>
    <w:basedOn w:val="1"/>
    <w:qFormat/>
    <w:uiPriority w:val="0"/>
    <w:pPr>
      <w:keepNext/>
      <w:pageBreakBefore/>
      <w:widowControl/>
      <w:numPr>
        <w:ilvl w:val="0"/>
        <w:numId w:val="36"/>
      </w:numPr>
      <w:adjustRightInd/>
      <w:spacing w:line="14" w:lineRule="exact"/>
      <w:ind w:left="0" w:firstLine="363"/>
      <w:jc w:val="center"/>
      <w:outlineLvl w:val="0"/>
    </w:pPr>
    <w:rPr>
      <w:rFonts w:ascii="Times New Roman" w:hAnsi="Times New Roman"/>
      <w:color w:val="FFFFFF"/>
      <w:szCs w:val="24"/>
    </w:rPr>
  </w:style>
  <w:style w:type="paragraph" w:customStyle="1" w:styleId="298">
    <w:name w:val="附录图标题"/>
    <w:basedOn w:val="1"/>
    <w:next w:val="35"/>
    <w:uiPriority w:val="0"/>
    <w:pPr>
      <w:tabs>
        <w:tab w:val="left" w:pos="363"/>
      </w:tabs>
      <w:adjustRightInd/>
      <w:spacing w:beforeLines="50" w:afterLines="50" w:line="240" w:lineRule="auto"/>
      <w:jc w:val="center"/>
    </w:pPr>
    <w:rPr>
      <w:rFonts w:ascii="黑体" w:hAnsi="Times New Roman" w:eastAsia="黑体"/>
    </w:rPr>
  </w:style>
  <w:style w:type="paragraph" w:customStyle="1" w:styleId="299">
    <w:name w:val="附录五级条标题"/>
    <w:basedOn w:val="295"/>
    <w:next w:val="35"/>
    <w:uiPriority w:val="0"/>
    <w:pPr>
      <w:outlineLvl w:val="6"/>
    </w:pPr>
  </w:style>
  <w:style w:type="paragraph" w:customStyle="1" w:styleId="300">
    <w:name w:val="附录五级无"/>
    <w:basedOn w:val="299"/>
    <w:qFormat/>
    <w:uiPriority w:val="0"/>
    <w:pPr>
      <w:spacing w:beforeLines="0" w:afterLines="0"/>
    </w:pPr>
    <w:rPr>
      <w:rFonts w:ascii="宋体" w:eastAsia="宋体"/>
      <w:szCs w:val="21"/>
    </w:rPr>
  </w:style>
  <w:style w:type="paragraph" w:customStyle="1" w:styleId="301">
    <w:name w:val="附录章标题"/>
    <w:next w:val="35"/>
    <w:qFormat/>
    <w:uiPriority w:val="0"/>
    <w:pPr>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302">
    <w:name w:val="附录一级条标题"/>
    <w:basedOn w:val="301"/>
    <w:next w:val="35"/>
    <w:qFormat/>
    <w:uiPriority w:val="0"/>
    <w:pPr>
      <w:autoSpaceDN w:val="0"/>
      <w:spacing w:beforeLines="50" w:afterLines="50"/>
      <w:outlineLvl w:val="2"/>
    </w:pPr>
  </w:style>
  <w:style w:type="paragraph" w:customStyle="1" w:styleId="303">
    <w:name w:val="附录一级无"/>
    <w:basedOn w:val="302"/>
    <w:qFormat/>
    <w:uiPriority w:val="0"/>
    <w:pPr>
      <w:spacing w:beforeLines="0" w:afterLines="0"/>
    </w:pPr>
    <w:rPr>
      <w:rFonts w:ascii="宋体" w:eastAsia="宋体"/>
      <w:szCs w:val="21"/>
    </w:rPr>
  </w:style>
  <w:style w:type="paragraph" w:customStyle="1" w:styleId="304">
    <w:name w:val="附录字母编号列项（一级）"/>
    <w:qFormat/>
    <w:uiPriority w:val="0"/>
    <w:pPr>
      <w:numPr>
        <w:ilvl w:val="0"/>
        <w:numId w:val="35"/>
      </w:numPr>
    </w:pPr>
    <w:rPr>
      <w:rFonts w:ascii="宋体" w:hAnsi="Times New Roman" w:eastAsia="宋体" w:cs="Times New Roman"/>
      <w:sz w:val="21"/>
      <w:lang w:val="en-US" w:eastAsia="zh-CN" w:bidi="ar-SA"/>
    </w:rPr>
  </w:style>
  <w:style w:type="paragraph" w:customStyle="1" w:styleId="305">
    <w:name w:val="列项说明"/>
    <w:basedOn w:val="1"/>
    <w:uiPriority w:val="0"/>
    <w:pPr>
      <w:spacing w:line="320" w:lineRule="exact"/>
      <w:ind w:left="400" w:leftChars="200" w:hanging="200" w:hangingChars="200"/>
      <w:jc w:val="left"/>
      <w:textAlignment w:val="baseline"/>
    </w:pPr>
    <w:rPr>
      <w:rFonts w:ascii="宋体" w:hAnsi="Times New Roman"/>
      <w:kern w:val="0"/>
      <w:szCs w:val="20"/>
    </w:rPr>
  </w:style>
  <w:style w:type="paragraph" w:customStyle="1" w:styleId="306">
    <w:name w:val="列项说明数字编号"/>
    <w:uiPriority w:val="0"/>
    <w:pPr>
      <w:ind w:left="600" w:leftChars="400" w:hanging="200" w:hangingChars="200"/>
    </w:pPr>
    <w:rPr>
      <w:rFonts w:ascii="宋体" w:hAnsi="Times New Roman" w:eastAsia="宋体" w:cs="Times New Roman"/>
      <w:sz w:val="21"/>
      <w:lang w:val="en-US" w:eastAsia="zh-CN" w:bidi="ar-SA"/>
    </w:rPr>
  </w:style>
  <w:style w:type="paragraph" w:customStyle="1" w:styleId="307">
    <w:name w:val="其他标准标志"/>
    <w:basedOn w:val="72"/>
    <w:uiPriority w:val="0"/>
    <w:pPr>
      <w:framePr w:w="6101" w:h="1389" w:hRule="exact" w:hSpace="181" w:vSpace="181" w:wrap="around" w:vAnchor="page" w:hAnchor="page" w:x="4673" w:y="942"/>
    </w:pPr>
    <w:rPr>
      <w:szCs w:val="96"/>
    </w:rPr>
  </w:style>
  <w:style w:type="paragraph" w:customStyle="1" w:styleId="308">
    <w:name w:val="前言、引言标题"/>
    <w:next w:val="35"/>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09">
    <w:name w:val="三级无"/>
    <w:basedOn w:val="259"/>
    <w:qFormat/>
    <w:uiPriority w:val="0"/>
    <w:pPr>
      <w:numPr>
        <w:numId w:val="22"/>
      </w:numPr>
      <w:tabs>
        <w:tab w:val="left" w:pos="851"/>
        <w:tab w:val="left" w:pos="2150"/>
      </w:tabs>
      <w:spacing w:beforeLines="0" w:afterLines="0"/>
    </w:pPr>
    <w:rPr>
      <w:rFonts w:ascii="宋体" w:eastAsia="宋体"/>
    </w:rPr>
  </w:style>
  <w:style w:type="paragraph" w:customStyle="1" w:styleId="310">
    <w:name w:val="示例后文字"/>
    <w:basedOn w:val="35"/>
    <w:next w:val="35"/>
    <w:qFormat/>
    <w:uiPriority w:val="0"/>
    <w:pPr>
      <w:ind w:firstLine="360"/>
    </w:pPr>
    <w:rPr>
      <w:sz w:val="18"/>
    </w:rPr>
  </w:style>
  <w:style w:type="paragraph" w:customStyle="1" w:styleId="311">
    <w:name w:val="首示例"/>
    <w:next w:val="35"/>
    <w:link w:val="312"/>
    <w:qFormat/>
    <w:uiPriority w:val="0"/>
    <w:pPr>
      <w:tabs>
        <w:tab w:val="left" w:pos="360"/>
      </w:tabs>
    </w:pPr>
    <w:rPr>
      <w:rFonts w:ascii="宋体" w:hAnsi="宋体" w:eastAsia="宋体" w:cs="Times New Roman"/>
      <w:kern w:val="2"/>
      <w:sz w:val="18"/>
      <w:szCs w:val="18"/>
      <w:lang w:val="en-US" w:eastAsia="zh-CN" w:bidi="ar-SA"/>
    </w:rPr>
  </w:style>
  <w:style w:type="character" w:customStyle="1" w:styleId="312">
    <w:name w:val="首示例 Char"/>
    <w:link w:val="311"/>
    <w:uiPriority w:val="0"/>
    <w:rPr>
      <w:rFonts w:ascii="宋体" w:hAnsi="宋体"/>
      <w:kern w:val="2"/>
      <w:sz w:val="18"/>
      <w:szCs w:val="18"/>
    </w:rPr>
  </w:style>
  <w:style w:type="paragraph" w:customStyle="1" w:styleId="313">
    <w:name w:val="四级无"/>
    <w:basedOn w:val="260"/>
    <w:qFormat/>
    <w:uiPriority w:val="0"/>
    <w:pPr>
      <w:numPr>
        <w:ilvl w:val="0"/>
        <w:numId w:val="37"/>
      </w:numPr>
      <w:spacing w:beforeLines="0" w:afterLines="0"/>
      <w:ind w:firstLine="0"/>
    </w:pPr>
    <w:rPr>
      <w:rFonts w:ascii="宋体" w:eastAsia="宋体"/>
    </w:rPr>
  </w:style>
  <w:style w:type="paragraph" w:customStyle="1" w:styleId="314">
    <w:name w:val="条文脚注"/>
    <w:basedOn w:val="36"/>
    <w:qFormat/>
    <w:uiPriority w:val="0"/>
    <w:pPr>
      <w:spacing w:line="240" w:lineRule="auto"/>
      <w:ind w:left="0" w:leftChars="0" w:firstLine="0" w:firstLineChars="0"/>
      <w:jc w:val="both"/>
    </w:pPr>
    <w:rPr>
      <w:rFonts w:hAnsi="Times New Roman"/>
    </w:rPr>
  </w:style>
  <w:style w:type="paragraph" w:customStyle="1" w:styleId="315">
    <w:name w:val="图标脚注说明"/>
    <w:basedOn w:val="35"/>
    <w:uiPriority w:val="0"/>
    <w:pPr>
      <w:ind w:left="840" w:hanging="420" w:firstLineChars="0"/>
    </w:pPr>
    <w:rPr>
      <w:sz w:val="18"/>
      <w:szCs w:val="18"/>
    </w:rPr>
  </w:style>
  <w:style w:type="paragraph" w:customStyle="1" w:styleId="316">
    <w:name w:val="图的脚注"/>
    <w:next w:val="35"/>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character" w:customStyle="1" w:styleId="317">
    <w:name w:val="尾注文本 Char"/>
    <w:basedOn w:val="49"/>
    <w:link w:val="27"/>
    <w:semiHidden/>
    <w:uiPriority w:val="0"/>
    <w:rPr>
      <w:rFonts w:ascii="Times New Roman" w:hAnsi="Times New Roman"/>
      <w:kern w:val="2"/>
      <w:sz w:val="21"/>
      <w:szCs w:val="24"/>
    </w:rPr>
  </w:style>
  <w:style w:type="character" w:customStyle="1" w:styleId="318">
    <w:name w:val="文档结构图 Char"/>
    <w:basedOn w:val="49"/>
    <w:link w:val="16"/>
    <w:semiHidden/>
    <w:uiPriority w:val="0"/>
    <w:rPr>
      <w:rFonts w:ascii="Times New Roman" w:hAnsi="Times New Roman"/>
      <w:kern w:val="2"/>
      <w:sz w:val="21"/>
      <w:szCs w:val="24"/>
      <w:shd w:val="clear" w:color="auto" w:fill="000080"/>
    </w:rPr>
  </w:style>
  <w:style w:type="paragraph" w:customStyle="1" w:styleId="319">
    <w:name w:val="五级无"/>
    <w:basedOn w:val="261"/>
    <w:qFormat/>
    <w:uiPriority w:val="0"/>
    <w:pPr>
      <w:numPr>
        <w:numId w:val="22"/>
      </w:numPr>
      <w:tabs>
        <w:tab w:val="left" w:pos="851"/>
        <w:tab w:val="left" w:pos="2990"/>
      </w:tabs>
      <w:spacing w:beforeLines="0" w:afterLines="0"/>
    </w:pPr>
    <w:rPr>
      <w:rFonts w:ascii="宋体" w:eastAsia="宋体"/>
    </w:rPr>
  </w:style>
  <w:style w:type="paragraph" w:customStyle="1" w:styleId="320">
    <w:name w:val="一级无"/>
    <w:basedOn w:val="256"/>
    <w:qFormat/>
    <w:uiPriority w:val="0"/>
    <w:pPr>
      <w:numPr>
        <w:numId w:val="22"/>
      </w:numPr>
      <w:tabs>
        <w:tab w:val="left" w:pos="851"/>
        <w:tab w:val="left" w:pos="1310"/>
      </w:tabs>
      <w:spacing w:beforeLines="0" w:afterLines="0"/>
    </w:pPr>
    <w:rPr>
      <w:rFonts w:ascii="宋体" w:eastAsia="宋体"/>
    </w:rPr>
  </w:style>
  <w:style w:type="paragraph" w:customStyle="1" w:styleId="321">
    <w:name w:val="_Style 313"/>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customStyle="1" w:styleId="322">
    <w:name w:val="正文表标题"/>
    <w:next w:val="35"/>
    <w:uiPriority w:val="0"/>
    <w:pPr>
      <w:tabs>
        <w:tab w:val="left" w:pos="330"/>
        <w:tab w:val="left" w:pos="360"/>
      </w:tabs>
      <w:spacing w:beforeLines="50" w:afterLines="50"/>
      <w:ind w:left="948" w:hanging="420"/>
      <w:jc w:val="center"/>
    </w:pPr>
    <w:rPr>
      <w:rFonts w:ascii="黑体" w:hAnsi="Times New Roman" w:eastAsia="黑体" w:cs="Times New Roman"/>
      <w:sz w:val="21"/>
      <w:lang w:val="en-US" w:eastAsia="zh-CN" w:bidi="ar-SA"/>
    </w:rPr>
  </w:style>
  <w:style w:type="paragraph" w:customStyle="1" w:styleId="323">
    <w:name w:val="正文公式编号制表符"/>
    <w:basedOn w:val="35"/>
    <w:next w:val="35"/>
    <w:qFormat/>
    <w:uiPriority w:val="0"/>
    <w:pPr>
      <w:ind w:firstLine="0" w:firstLineChars="0"/>
    </w:pPr>
  </w:style>
  <w:style w:type="paragraph" w:customStyle="1" w:styleId="324">
    <w:name w:val="正文图标题"/>
    <w:next w:val="35"/>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325">
    <w:name w:val="终结线"/>
    <w:basedOn w:val="1"/>
    <w:qFormat/>
    <w:uiPriority w:val="0"/>
    <w:pPr>
      <w:framePr w:hSpace="181" w:vSpace="181" w:wrap="around" w:vAnchor="text" w:hAnchor="margin" w:xAlign="center" w:y="285"/>
      <w:adjustRightInd/>
      <w:spacing w:line="240" w:lineRule="auto"/>
    </w:pPr>
    <w:rPr>
      <w:rFonts w:ascii="Times New Roman" w:hAnsi="Times New Roman"/>
      <w:szCs w:val="24"/>
    </w:rPr>
  </w:style>
  <w:style w:type="paragraph" w:customStyle="1" w:styleId="326">
    <w:name w:val="封面标准名称2"/>
    <w:basedOn w:val="146"/>
    <w:qFormat/>
    <w:uiPriority w:val="0"/>
    <w:pPr>
      <w:framePr w:w="9639" w:wrap="around" w:vAnchor="page" w:hAnchor="page" w:y="4469"/>
      <w:spacing w:beforeLines="630"/>
    </w:pPr>
  </w:style>
  <w:style w:type="paragraph" w:customStyle="1" w:styleId="327">
    <w:name w:val="封面标准英文名称2"/>
    <w:basedOn w:val="149"/>
    <w:qFormat/>
    <w:uiPriority w:val="0"/>
    <w:pPr>
      <w:framePr w:w="9639" w:h="6917" w:hRule="exact" w:wrap="around" w:vAnchor="page" w:hAnchor="page" w:xAlign="center" w:y="4469" w:anchorLock="1"/>
      <w:spacing w:before="370" w:line="400" w:lineRule="exact"/>
      <w:textAlignment w:val="center"/>
    </w:pPr>
    <w:rPr>
      <w:rFonts w:eastAsia="黑体"/>
      <w:szCs w:val="28"/>
    </w:rPr>
  </w:style>
  <w:style w:type="paragraph" w:customStyle="1" w:styleId="328">
    <w:name w:val="封面一致性程度标识2"/>
    <w:basedOn w:val="150"/>
    <w:qFormat/>
    <w:uiPriority w:val="0"/>
    <w:pPr>
      <w:framePr w:w="9639" w:h="6917" w:hRule="exact" w:wrap="around" w:vAnchor="page" w:hAnchor="page" w:xAlign="center" w:y="4469" w:anchorLock="1"/>
      <w:widowControl w:val="0"/>
      <w:spacing w:line="400" w:lineRule="exact"/>
      <w:textAlignment w:val="center"/>
    </w:pPr>
    <w:rPr>
      <w:rFonts w:ascii="宋体"/>
      <w:szCs w:val="28"/>
    </w:rPr>
  </w:style>
  <w:style w:type="paragraph" w:customStyle="1" w:styleId="329">
    <w:name w:val="封面标准文稿类别2"/>
    <w:basedOn w:val="148"/>
    <w:qFormat/>
    <w:uiPriority w:val="0"/>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330">
    <w:name w:val="封面标准文稿编辑信息2"/>
    <w:basedOn w:val="147"/>
    <w:qFormat/>
    <w:uiPriority w:val="0"/>
    <w:pPr>
      <w:framePr w:w="9639" w:h="6917" w:hRule="exact" w:wrap="around" w:vAnchor="page" w:hAnchor="page" w:xAlign="center" w:y="4469" w:anchorLock="1"/>
      <w:widowControl w:val="0"/>
      <w:spacing w:after="160"/>
      <w:textAlignment w:val="center"/>
    </w:pPr>
    <w:rPr>
      <w:szCs w:val="28"/>
    </w:rPr>
  </w:style>
  <w:style w:type="character" w:customStyle="1" w:styleId="331">
    <w:name w:val="批注文字 Char"/>
    <w:basedOn w:val="49"/>
    <w:link w:val="17"/>
    <w:uiPriority w:val="0"/>
    <w:rPr>
      <w:rFonts w:ascii="Times New Roman" w:hAnsi="Times New Roman"/>
      <w:kern w:val="2"/>
      <w:sz w:val="21"/>
      <w:szCs w:val="24"/>
      <w:lang w:val="zh-CN" w:eastAsia="zh-CN"/>
    </w:rPr>
  </w:style>
  <w:style w:type="paragraph" w:styleId="332">
    <w:name w:val="List Paragraph"/>
    <w:basedOn w:val="1"/>
    <w:qFormat/>
    <w:uiPriority w:val="34"/>
    <w:pPr>
      <w:adjustRightInd/>
      <w:spacing w:line="240" w:lineRule="auto"/>
      <w:ind w:firstLine="420" w:firstLineChars="200"/>
    </w:pPr>
    <w:rPr>
      <w:rFonts w:ascii="Times New Roman" w:hAnsi="Times New Roman"/>
      <w:szCs w:val="24"/>
    </w:rPr>
  </w:style>
  <w:style w:type="character" w:customStyle="1" w:styleId="333">
    <w:name w:val="批注主题 Char"/>
    <w:basedOn w:val="331"/>
    <w:link w:val="46"/>
    <w:uiPriority w:val="0"/>
    <w:rPr>
      <w:rFonts w:ascii="Times New Roman" w:hAnsi="Times New Roman"/>
      <w:b/>
      <w:bCs/>
      <w:kern w:val="2"/>
      <w:sz w:val="21"/>
      <w:szCs w:val="24"/>
      <w:lang w:val="zh-CN" w:eastAsia="zh-CN"/>
    </w:rPr>
  </w:style>
  <w:style w:type="paragraph" w:customStyle="1" w:styleId="334">
    <w:name w:val="列出段落1"/>
    <w:basedOn w:val="1"/>
    <w:uiPriority w:val="0"/>
    <w:pPr>
      <w:adjustRightInd/>
      <w:spacing w:line="240" w:lineRule="auto"/>
      <w:ind w:firstLine="420" w:firstLineChars="200"/>
    </w:pPr>
    <w:rPr>
      <w:rFonts w:ascii="Times New Roman" w:hAnsi="Times New Roman"/>
      <w:szCs w:val="24"/>
    </w:rPr>
  </w:style>
  <w:style w:type="character" w:customStyle="1" w:styleId="335">
    <w:name w:val="纯文本 Char"/>
    <w:basedOn w:val="49"/>
    <w:link w:val="24"/>
    <w:uiPriority w:val="0"/>
    <w:rPr>
      <w:rFonts w:ascii="宋体" w:hAnsi="Courier New"/>
      <w:kern w:val="2"/>
      <w:sz w:val="21"/>
      <w:szCs w:val="21"/>
      <w:lang w:val="zh-CN" w:eastAsia="zh-CN"/>
    </w:rPr>
  </w:style>
  <w:style w:type="character" w:customStyle="1" w:styleId="336">
    <w:name w:val="标题 3 字符"/>
    <w:uiPriority w:val="9"/>
    <w:rPr>
      <w:rFonts w:ascii="宋体" w:hAnsi="宋体" w:cs="宋体"/>
      <w:b/>
      <w:bCs/>
      <w:sz w:val="27"/>
      <w:szCs w:val="27"/>
    </w:rPr>
  </w:style>
  <w:style w:type="character" w:customStyle="1" w:styleId="337">
    <w:name w:val=" Char Char1"/>
    <w:basedOn w:val="49"/>
    <w:link w:val="3"/>
    <w:uiPriority w:val="0"/>
    <w:rPr>
      <w:rFonts w:hint="eastAsia" w:ascii="黑体" w:hAnsi="宋体" w:eastAsia="黑体" w:cs="黑体"/>
      <w:kern w:val="2"/>
      <w:sz w:val="24"/>
      <w:szCs w:val="24"/>
      <w:lang w:val="en-US" w:eastAsia="zh-CN" w:bidi="ar"/>
    </w:rPr>
  </w:style>
  <w:style w:type="character" w:customStyle="1" w:styleId="338">
    <w:name w:val=" Char Char"/>
    <w:basedOn w:val="49"/>
    <w:link w:val="24"/>
    <w:uiPriority w:val="0"/>
    <w:rPr>
      <w:rFonts w:hint="eastAsia" w:ascii="宋体" w:hAnsi="Courier New" w:eastAsia="宋体" w:cs="Courier New"/>
      <w:kern w:val="2"/>
      <w:sz w:val="21"/>
      <w:szCs w:val="21"/>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tiff"/><Relationship Id="rId16" Type="http://schemas.openxmlformats.org/officeDocument/2006/relationships/theme" Target="theme/theme1.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2780C7601C743EFBCC0A8834496BE8F"/>
        <w:style w:val=""/>
        <w:category>
          <w:name w:val="常规"/>
          <w:gallery w:val="placeholder"/>
        </w:category>
        <w:types>
          <w:type w:val="bbPlcHdr"/>
        </w:types>
        <w:behaviors>
          <w:behavior w:val="content"/>
        </w:behaviors>
        <w:description w:val=""/>
        <w:guid w:val="{179B9BA7-147E-4F2C-96B2-FBFCF15DD1C5}"/>
      </w:docPartPr>
      <w:docPartBody>
        <w:p>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8D1281"/>
    <w:rsid w:val="00105972"/>
    <w:rsid w:val="001D0A22"/>
    <w:rsid w:val="002C7613"/>
    <w:rsid w:val="00527387"/>
    <w:rsid w:val="007408F7"/>
    <w:rsid w:val="007506BE"/>
    <w:rsid w:val="007651C2"/>
    <w:rsid w:val="008D1281"/>
    <w:rsid w:val="00B27E55"/>
    <w:rsid w:val="00C477E3"/>
    <w:rsid w:val="00E304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42780C7601C743EFBCC0A8834496BE8F"/>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57E7B3A1FACF4A7897CBF121B408012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EEDC23C7B13B467BA5DF24EEA4AA1524"/>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5E8581-1205-4458-A335-53866FE90727}">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23</Pages>
  <Words>1893</Words>
  <Characters>10793</Characters>
  <Lines>89</Lines>
  <Paragraphs>25</Paragraphs>
  <TotalTime>3</TotalTime>
  <ScaleCrop>false</ScaleCrop>
  <LinksUpToDate>false</LinksUpToDate>
  <CharactersWithSpaces>12661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2020-10-27T13:28:00Z</dcterms:created>
  <dc:creator>xb21cn</dc:creator>
  <dc:description>&lt;config cover="true" show_menu="true" version="1.0.0" doctype="SDKXY"&gt;_x000d_
&lt;/config&gt;</dc:description>
  <cp:lastModifiedBy>゛寧_兒°</cp:lastModifiedBy>
  <cp:lastPrinted>2020-08-30T10:00:00Z</cp:lastPrinted>
  <dcterms:modified xsi:type="dcterms:W3CDTF">2022-10-10T06:42:45Z</dcterms:modified>
  <dc:title>地方标准</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2052-11.1.0.12358</vt:lpwstr>
  </property>
  <property fmtid="{D5CDD505-2E9C-101B-9397-08002B2CF9AE}" pid="15" name="ICV">
    <vt:lpwstr>937163173FFE49859DA256017054998F</vt:lpwstr>
  </property>
</Properties>
</file>