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方正黑体_GBK" w:hAnsi="宋体" w:eastAsia="方正黑体_GBK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附件</w:t>
      </w:r>
    </w:p>
    <w:p>
      <w:pPr>
        <w:widowControl/>
        <w:spacing w:line="600" w:lineRule="exact"/>
        <w:ind w:firstLine="160" w:firstLineChars="50"/>
        <w:jc w:val="center"/>
        <w:rPr>
          <w:rFonts w:eastAsia="方正小标宋_GBK"/>
          <w:color w:val="000000"/>
          <w:sz w:val="32"/>
          <w:szCs w:val="32"/>
        </w:rPr>
      </w:pPr>
      <w:r>
        <w:rPr>
          <w:rFonts w:eastAsia="方正小标宋_GBK"/>
          <w:color w:val="000000"/>
          <w:sz w:val="32"/>
          <w:szCs w:val="32"/>
        </w:rPr>
        <w:t>202</w:t>
      </w:r>
      <w:r>
        <w:rPr>
          <w:rFonts w:hint="eastAsia" w:eastAsia="方正小标宋_GBK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方正小标宋_GBK"/>
          <w:color w:val="000000"/>
          <w:sz w:val="32"/>
          <w:szCs w:val="32"/>
        </w:rPr>
        <w:t>年湖南省推荐参加第二十</w:t>
      </w:r>
      <w:r>
        <w:rPr>
          <w:rFonts w:hint="eastAsia" w:eastAsia="方正小标宋_GBK"/>
          <w:color w:val="000000"/>
          <w:sz w:val="32"/>
          <w:szCs w:val="32"/>
          <w:lang w:eastAsia="zh-CN"/>
        </w:rPr>
        <w:t>四</w:t>
      </w:r>
      <w:r>
        <w:rPr>
          <w:rFonts w:hint="eastAsia" w:eastAsia="方正小标宋_GBK"/>
          <w:color w:val="000000"/>
          <w:sz w:val="32"/>
          <w:szCs w:val="32"/>
        </w:rPr>
        <w:t>届中国专利奖评选项目表</w:t>
      </w:r>
    </w:p>
    <w:tbl>
      <w:tblPr>
        <w:tblStyle w:val="7"/>
        <w:tblW w:w="9087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4"/>
        <w:gridCol w:w="1226"/>
        <w:gridCol w:w="1609"/>
        <w:gridCol w:w="1226"/>
        <w:gridCol w:w="1500"/>
        <w:gridCol w:w="1560"/>
        <w:gridCol w:w="124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2" w:hRule="atLeast"/>
          <w:tblHeader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专利号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专利名称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专利类型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专利权人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申报单位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推荐单位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1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ZL201510305331.0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一种烟气循环式预还原烧结工艺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中冶长天国际工程有限责任公司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中冶长天国际工程有限责任公司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省知识产权局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2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201610104845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一种支持WORM存储的固态硬盘主控、固态硬盘及WORM存储方法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</w:rPr>
              <w:t>南国科微电子股份有限公司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</w:rPr>
              <w:t>南国科微电子股份有限公司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省知识产权局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9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3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ZL201210434024.9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内装金属颗粒的高阻尼箔片动压气体轴承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湖南大学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省知识产权局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4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</w:rPr>
              <w:t>ZL201310744571.1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一种乙型肝炎病毒基因分型PCR检测试剂盒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圣湘生物科技股份有限公司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圣湘生物科技股份有限公司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省知识产权局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5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ZL202010438466.5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臂架监测方法、系统、工程机械及机器可读介质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中联重科股份有限公司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中联重科股份有限公司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省知识产权局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ZL201811275016.8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掺铝小颗粒球形四氧化三钴以及其制备方法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湖南中伟新能源科技有限公司、中伟新材料股份有限公司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湖南中伟新能源科技有限公司、中伟新材料股份有限公司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省知识产权局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7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ZL201210230689.8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碳/碳/碳化硅复合材料坩埚及制备方法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湖南金博碳素股份有限公司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湖南金博碳素股份有限公司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省知识产权局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8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ZL201610994279.9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集成液压阀组及设置该阀组的液压驱动系统和混凝土泵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三一汽车制造有限公司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三一汽车制造有限公司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省知识产权局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9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ZL201710151753.6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一种低吸水性聚酰亚胺薄膜的制备方法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株洲时代华鑫新材料技术有限公司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株洲时代华鑫新材料技术有限公司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省知识产权局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1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10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201410417353.1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汽车空调的自动喷淋辅助制冷装置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江永县元杰科技有限公司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江永县元杰科技有限公司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省知识产权局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4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11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ZL200910310963.0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一种含碳烧结永磁铁氧体及其制作方法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发明/实用新型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湖南航天磁电有限责任公司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湖南航天磁电有限责任公司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长沙市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1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12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ZL201911131775.1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智能喷雾控制系统及方法、抑尘车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发明/实用新型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长沙中联重科环境产业有限公司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长沙中联重科环境产业有限公司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长沙市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ZL201830541656.3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高空作业平台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外观设计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湖南中联重科智能高空作业机械有限公司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湖南中联重科智能高空作业机械有限公司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长沙市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4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14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201630052401.1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电子血压计（65B）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外观设计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可孚医疗科技股份有限公司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可孚医疗科技股份有限公司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长沙市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2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15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ZL201710343343.1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一种压力自匹配能量利用系统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山河智能装备股份有限公司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山河智能装备股份有限公司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16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ZL202010857015.5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一种用于列车运行控制的卫星差分定位系统及方法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湖南中车时代通信信号有限公司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湖南中车时代通信信号有限公司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8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17</w:t>
            </w: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ZL201210580698.X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一种定位准确的旋转切削刀具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发明/实用新型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株洲钻石切削刀具股份有限公司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株洲钻石切削刀具股份有限公司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株洲市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18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ZL201510246278.1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新型抗侧滚扭杆系统其及定位安装方法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株洲时代新材料科技股份有限公司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株洲时代新材料科技股份有限公司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株洲市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19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ZL201911074737.7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一种高韧性耐疲劳的Q1100超高强钢的生产方法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湖南华菱湘潭钢铁有限公司、中南大学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湖南华菱湘潭钢铁有限公司、中南大学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湘潭市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hint="eastAsia" w:eastAsia="方正仿宋_GBK"/>
                <w:b/>
                <w:kern w:val="0"/>
                <w:sz w:val="24"/>
              </w:rPr>
              <w:t>20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ZL201911219068.8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深海海底钻机绳索取芯打捞系统及其使用方法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湖南科技大学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湖南科技大学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湘潭市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ZL201810029224.3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一种加固用预应力贝雷梁及其施工方法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长沙理工大学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长沙理工大学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郑健龙院士、陈政清院士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7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ZL201710654521.2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一种调理米淀粉大分子质构物性的热复合酶处理方法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中南林业科技大学、华中农业大学、长沙理工大学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中南林业科技大学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李培武院士、吴义强院士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8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ZL201310450164.X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线性扫描极谱波的模型构建方法及装置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长沙华时捷环保科技发展股份有限公司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长沙华时捷环保科技发展股份有限公司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钟掘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院士、陈晓红院士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ZL201610008530.X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一种伴生钨萤石资源综合回收的方法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姜涛院士，沈政昌院士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ZL202010315746.7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地震下高速铁路桥上行车安全试验系统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高速铁路建造技术国家工程研究中心、中南大学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高速铁路建造技术国家工程研究中心、中南大学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卢春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房院士，何华武院士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1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ZL202011075736.7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一种核燃料条带模具的制造系统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湖南大学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湖南大学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钟志华院士、邓宗全院士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ZL201810659753.1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一种变压器油灭火剂及灭火系统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国网湖南省电力有限公司、国网湖南省电力有限公司防灾减灾中心、国家电网有限公司、湖南省湘电试研技术有限公司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国网湖南省电力有限公司、国网湖南省电力有限公司防灾减灾中心、国家电网有限公司、湖南省湘电试研技术有限公司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俞汝勤院士、张勇传院士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ZL201810603175.X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一种新型的直驱n*3相永磁同步风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力发电机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湖南大学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湖南大学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湖南大学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ZL201710096849.7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一种利用铝灰安全高效生产砂状氧化铝的方法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中南大学、云南文山铝业有限公司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中南大学、云南文山铝业有限公司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ZL201810327226.0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一种无人驾驶车辆实时电量智慧预测方法及装置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中南大学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ZL201811375228.3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一种针对凿岩台车的控制方法及凿岩台车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中国铁建重工集团股份有限公司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中国铁建重工集团股份有限公司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中国铁建重工集团股份有限公司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ZL201010148280.2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药物组合物及其应用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湖南方盛制药股份有限公司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湖南方盛制药股份有限公司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湖南方盛制药股份有限公司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ZL201610750535.X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一种电机定子的绝缘处理方法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中车株洲电机有限公司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中车株洲电机有限公司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中车株洲电机有限公司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ZL201410144513.X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变频装置及其功率扩展方法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中车株洲电力机车研究所有限公司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中车株洲电力机车研究所有限公司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中车株洲电力机车研究所有限公司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ZL202110470486.5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防指纹膜、玻璃制品及其制备方法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蓝思科技（长沙）有限公司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蓝思科技（长沙）有限公司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蓝思科技（长沙）有限公司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ZL201110067760.0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用于自动灯检机中的异物检测装置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楚天科技股份有限公司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楚天科技股份有限公司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楚天科技股份有限公司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ZL200510086429.8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一种治疗妇科疾病药物胶囊剂的质量检测方法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株洲千金药业股份有限公司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株洲千金药业股份有限公司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株洲千金药业股份有限公司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eastAsia="方正仿宋_GBK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ZL202010615127.X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输送管疏通装置和输送管疏通系统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发明/实用新型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三一重工股份有限公司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三一重工股份有限公司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三一重工股份有限公司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567" w:right="1474" w:bottom="567" w:left="1474" w:header="851" w:footer="1134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66E2"/>
    <w:rsid w:val="03C90E25"/>
    <w:rsid w:val="03D131DF"/>
    <w:rsid w:val="06F75379"/>
    <w:rsid w:val="079C4F24"/>
    <w:rsid w:val="08533953"/>
    <w:rsid w:val="087128D5"/>
    <w:rsid w:val="0CC36A4C"/>
    <w:rsid w:val="0DC34DE2"/>
    <w:rsid w:val="0EA53854"/>
    <w:rsid w:val="12F90C70"/>
    <w:rsid w:val="14344808"/>
    <w:rsid w:val="154E0B0D"/>
    <w:rsid w:val="18561008"/>
    <w:rsid w:val="18FA435A"/>
    <w:rsid w:val="19B80AF5"/>
    <w:rsid w:val="1A20241A"/>
    <w:rsid w:val="1E18099D"/>
    <w:rsid w:val="1E552056"/>
    <w:rsid w:val="1E6840B4"/>
    <w:rsid w:val="241F29C6"/>
    <w:rsid w:val="25F636A3"/>
    <w:rsid w:val="2AE51F55"/>
    <w:rsid w:val="2E017095"/>
    <w:rsid w:val="320223FB"/>
    <w:rsid w:val="32FA47A1"/>
    <w:rsid w:val="345E77FC"/>
    <w:rsid w:val="34C6583A"/>
    <w:rsid w:val="35205968"/>
    <w:rsid w:val="38B67C07"/>
    <w:rsid w:val="39533685"/>
    <w:rsid w:val="3E2E7794"/>
    <w:rsid w:val="3EEE1619"/>
    <w:rsid w:val="3F6F11EC"/>
    <w:rsid w:val="407649EB"/>
    <w:rsid w:val="41C871F5"/>
    <w:rsid w:val="425B40E4"/>
    <w:rsid w:val="441B527D"/>
    <w:rsid w:val="455D0009"/>
    <w:rsid w:val="45A94447"/>
    <w:rsid w:val="46D15684"/>
    <w:rsid w:val="46E40EF4"/>
    <w:rsid w:val="46F3618D"/>
    <w:rsid w:val="498F15D9"/>
    <w:rsid w:val="4F3844D5"/>
    <w:rsid w:val="4FFD1A9B"/>
    <w:rsid w:val="51425712"/>
    <w:rsid w:val="55B870DA"/>
    <w:rsid w:val="5A6E175F"/>
    <w:rsid w:val="5EAF3145"/>
    <w:rsid w:val="5F287632"/>
    <w:rsid w:val="5FFB5102"/>
    <w:rsid w:val="62307A33"/>
    <w:rsid w:val="63AC6167"/>
    <w:rsid w:val="64786D32"/>
    <w:rsid w:val="650A5905"/>
    <w:rsid w:val="66044F04"/>
    <w:rsid w:val="6D1F1CCF"/>
    <w:rsid w:val="6E806694"/>
    <w:rsid w:val="6EFF0717"/>
    <w:rsid w:val="7038113F"/>
    <w:rsid w:val="704D0E47"/>
    <w:rsid w:val="71C76C46"/>
    <w:rsid w:val="71F86613"/>
    <w:rsid w:val="744F635B"/>
    <w:rsid w:val="76C23356"/>
    <w:rsid w:val="78266B15"/>
    <w:rsid w:val="7BD3652F"/>
    <w:rsid w:val="7BE6322B"/>
    <w:rsid w:val="7CC277B4"/>
    <w:rsid w:val="7D6F0F2A"/>
    <w:rsid w:val="7DFF70EC"/>
    <w:rsid w:val="7EE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2021-10-25T09:38:00Z</dcterms:created>
  <dc:creator>Administrator</dc:creator>
  <cp:lastModifiedBy>李雪</cp:lastModifiedBy>
  <dcterms:modified xsi:type="dcterms:W3CDTF">2022-10-21T09:16:09Z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F32259FDEE8B4A93A0347151B9638F20</vt:lpwstr>
  </property>
</Properties>
</file>