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38     </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43/T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直接连接符 4" o:spid="_x0000_s2051" o:spt="20" style="position:absolute;left:0pt;margin-left:70.9pt;margin-top:212.65pt;height:0pt;width:481.9pt;mso-position-horizontal-relative:page;mso-position-vertical-relative:page;z-index:251660288;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">
            <v:path arrowok="t"/>
            <v:fill focussize="0,0"/>
            <v:stroke/>
            <v:imagedata o:title=""/>
            <o:lock v:ext="edit"/>
          </v:line>
        </w:pic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林下黄连栽培技术规程 </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Code of practice for Coptis chinensis Franch. underwood planting .</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w:t>
      </w:r>
      <w:r>
        <w:rPr>
          <w:sz w:val="21"/>
          <w:szCs w:val="28"/>
        </w:rPr>
        <w:t>022.9</w:t>
      </w:r>
      <w:r>
        <w:rPr>
          <w:rFonts w:hint="eastAsia"/>
          <w:sz w:val="21"/>
          <w:szCs w:val="28"/>
        </w:rPr>
        <w:t>）</w:t>
      </w:r>
      <w:r>
        <w:rPr>
          <w:sz w:val="21"/>
          <w:szCs w:val="28"/>
        </w:rPr>
        <w:fldChar w:fldCharType="end"/>
      </w:r>
      <w:bookmarkEnd w:id="12"/>
    </w:p>
    <w:p>
      <w:pPr>
        <w:pStyle w:val="125"/>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2022</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2022</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直接连接符 1" o:spid="_x0000_s2050" o:spt="20" style="position:absolute;left:0pt;margin-left:70.85pt;margin-top:728.6pt;height:0pt;width:481.9pt;mso-position-horizontal-relative:page;mso-position-vertical-relative:page;z-index:25166336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">
            <v:path arrowok="t"/>
            <v:fill focussize="0,0"/>
            <v:stroke/>
            <v:imagedata o:title=""/>
            <o:lock v:ext="edit"/>
            <w10:anchorlock/>
          </v:line>
        </w:pict>
      </w:r>
    </w:p>
    <w:p>
      <w:pPr>
        <w:pStyle w:val="91"/>
        <w:spacing w:after="468"/>
      </w:pPr>
      <w:bookmarkStart w:id="21" w:name="BookMark1"/>
      <w:bookmarkStart w:id="22" w:name="_Toc116680452"/>
      <w:bookmarkStart w:id="23" w:name="_Toc116724572"/>
      <w:bookmarkStart w:id="24" w:name="_Toc109743386"/>
      <w:bookmarkStart w:id="25" w:name="_Toc109743901"/>
      <w:bookmarkStart w:id="26" w:name="_Toc109743569"/>
      <w:bookmarkStart w:id="27" w:name="_Toc109741632"/>
      <w:bookmarkStart w:id="28" w:name="_Toc109741848"/>
      <w:bookmarkStart w:id="29" w:name="_Toc109741701"/>
      <w:bookmarkStart w:id="30" w:name="_Toc109716815"/>
      <w:bookmarkStart w:id="31" w:name="_Toc109741837"/>
      <w:bookmarkStart w:id="32" w:name="_Toc109285095"/>
      <w:bookmarkStart w:id="33" w:name="_Toc109716695"/>
      <w:bookmarkStart w:id="34" w:name="_Toc109742124"/>
      <w:bookmarkStart w:id="35" w:name="_Toc10974314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"_Toc116724586" </w:instrText>
      </w:r>
      <w:r>
        <w:fldChar w:fldCharType="separate"/>
      </w:r>
      <w:r>
        <w:rPr>
          <w:rStyle w:val="32"/>
        </w:rPr>
        <w:t>前言</w:t>
      </w:r>
      <w:r>
        <w:tab/>
      </w:r>
      <w:r>
        <w:fldChar w:fldCharType="begin"/>
      </w:r>
      <w:r>
        <w:instrText xml:space="preserve"> PAGEREF _Toc116724586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"_Toc116724587" </w:instrText>
      </w:r>
      <w:r>
        <w:fldChar w:fldCharType="separate"/>
      </w:r>
      <w:r>
        <w:rPr>
          <w:rStyle w:val="32"/>
        </w:rPr>
        <w:t>1 范围</w:t>
      </w:r>
      <w:r>
        <w:tab/>
      </w:r>
      <w:r>
        <w:fldChar w:fldCharType="begin"/>
      </w:r>
      <w:r>
        <w:instrText xml:space="preserve"> PAGEREF _Toc116724587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"_Toc116724588" </w:instrText>
      </w:r>
      <w:r>
        <w:fldChar w:fldCharType="separate"/>
      </w:r>
      <w:r>
        <w:rPr>
          <w:rStyle w:val="32"/>
        </w:rPr>
        <w:t>2 规范性引用文件</w:t>
      </w:r>
      <w:r>
        <w:tab/>
      </w:r>
      <w:r>
        <w:fldChar w:fldCharType="begin"/>
      </w:r>
      <w:r>
        <w:instrText xml:space="preserve"> PAGEREF _Toc116724588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"_Toc116724589" </w:instrText>
      </w:r>
      <w:r>
        <w:fldChar w:fldCharType="separate"/>
      </w:r>
      <w:r>
        <w:rPr>
          <w:rStyle w:val="32"/>
        </w:rPr>
        <w:t>3 术语和定义</w:t>
      </w:r>
      <w:r>
        <w:tab/>
      </w:r>
      <w:r>
        <w:fldChar w:fldCharType="begin"/>
      </w:r>
      <w:r>
        <w:instrText xml:space="preserve"> PAGEREF _Toc116724589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"_Toc116724590" </w:instrText>
      </w:r>
      <w:r>
        <w:fldChar w:fldCharType="separate"/>
      </w:r>
      <w:r>
        <w:rPr>
          <w:rStyle w:val="32"/>
        </w:rPr>
        <w:t>4 林地选择</w:t>
      </w:r>
      <w:r>
        <w:tab/>
      </w:r>
      <w:r>
        <w:fldChar w:fldCharType="begin"/>
      </w:r>
      <w:r>
        <w:instrText xml:space="preserve"> PAGEREF _Toc116724590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"_Toc116724591" </w:instrText>
      </w:r>
      <w:r>
        <w:fldChar w:fldCharType="separate"/>
      </w:r>
      <w:r>
        <w:rPr>
          <w:rStyle w:val="32"/>
        </w:rPr>
        <w:t>5 育苗</w:t>
      </w:r>
      <w:r>
        <w:tab/>
      </w:r>
      <w:r>
        <w:fldChar w:fldCharType="begin"/>
      </w:r>
      <w:r>
        <w:instrText xml:space="preserve"> PAGEREF _Toc116724591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"_Toc116724592" </w:instrText>
      </w:r>
      <w:r>
        <w:fldChar w:fldCharType="separate"/>
      </w:r>
      <w:r>
        <w:rPr>
          <w:rStyle w:val="32"/>
        </w:rPr>
        <w:t>6 栽植前准备</w:t>
      </w:r>
      <w:r>
        <w:tab/>
      </w:r>
      <w:r>
        <w:fldChar w:fldCharType="begin"/>
      </w:r>
      <w:r>
        <w:instrText xml:space="preserve"> PAGEREF _Toc116724592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"_Toc116724593" </w:instrText>
      </w:r>
      <w:r>
        <w:fldChar w:fldCharType="separate"/>
      </w:r>
      <w:r>
        <w:rPr>
          <w:rStyle w:val="32"/>
        </w:rPr>
        <w:t>7 苗木栽植</w:t>
      </w:r>
      <w:r>
        <w:tab/>
      </w:r>
      <w:r>
        <w:fldChar w:fldCharType="begin"/>
      </w:r>
      <w:r>
        <w:instrText xml:space="preserve"> PAGEREF _Toc116724593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"_Toc116724594" </w:instrText>
      </w:r>
      <w:r>
        <w:fldChar w:fldCharType="separate"/>
      </w:r>
      <w:r>
        <w:rPr>
          <w:rStyle w:val="32"/>
        </w:rPr>
        <w:t>8 田间管理</w:t>
      </w:r>
      <w:r>
        <w:tab/>
      </w:r>
      <w:r>
        <w:fldChar w:fldCharType="begin"/>
      </w:r>
      <w:r>
        <w:instrText xml:space="preserve"> PAGEREF _Toc116724594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"_Toc116724595" </w:instrText>
      </w:r>
      <w:r>
        <w:fldChar w:fldCharType="separate"/>
      </w:r>
      <w:r>
        <w:rPr>
          <w:rStyle w:val="32"/>
        </w:rPr>
        <w:t>9 病虫害防治</w:t>
      </w:r>
      <w:r>
        <w:tab/>
      </w:r>
      <w:r>
        <w:fldChar w:fldCharType="begin"/>
      </w:r>
      <w:r>
        <w:instrText xml:space="preserve"> PAGEREF _Toc116724595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"_Toc116724596" </w:instrText>
      </w:r>
      <w:r>
        <w:fldChar w:fldCharType="separate"/>
      </w:r>
      <w:r>
        <w:rPr>
          <w:rStyle w:val="32"/>
        </w:rPr>
        <w:t>10 采收</w:t>
      </w:r>
      <w:r>
        <w:tab/>
      </w:r>
      <w:r>
        <w:fldChar w:fldCharType="begin"/>
      </w:r>
      <w:r>
        <w:instrText xml:space="preserve"> PAGEREF _Toc116724596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"_Toc116724597" </w:instrText>
      </w:r>
      <w:r>
        <w:fldChar w:fldCharType="separate"/>
      </w:r>
      <w:r>
        <w:rPr>
          <w:rStyle w:val="32"/>
        </w:rPr>
        <w:t>11 档案管理</w:t>
      </w:r>
      <w:r>
        <w:tab/>
      </w:r>
      <w:r>
        <w:fldChar w:fldCharType="begin"/>
      </w:r>
      <w:r>
        <w:instrText xml:space="preserve"> PAGEREF _Toc116724597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"_Toc116724598" </w:instrText>
      </w:r>
      <w:r>
        <w:fldChar w:fldCharType="separate"/>
      </w:r>
      <w:r>
        <w:rPr>
          <w:rStyle w:val="32"/>
        </w:rPr>
        <w:t>附录A（规范性） 黄连主要病虫害及防治措施</w:t>
      </w:r>
      <w:r>
        <w:tab/>
      </w:r>
      <w:r>
        <w:fldChar w:fldCharType="begin"/>
      </w:r>
      <w:r>
        <w:instrText xml:space="preserve"> PAGEREF _Toc116724598 \h </w:instrText>
      </w:r>
      <w:r>
        <w:fldChar w:fldCharType="separate"/>
      </w:r>
      <w:r>
        <w:t>4</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36" w:name="_Toc116724586"/>
      <w:bookmarkStart w:id="37" w:name="BookMark2"/>
      <w:r>
        <w:rPr>
          <w:spacing w:val="320"/>
        </w:rPr>
        <w:t>前</w:t>
      </w:r>
      <w:r>
        <w:t>言</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pPr>
        <w:pStyle w:val="56"/>
        <w:ind w:firstLine="420"/>
      </w:pPr>
      <w:r>
        <w:rPr>
          <w:rFonts w:hint="eastAsia"/>
        </w:rPr>
        <w:t>本文件按照GB/T 1.1—2020《标准化工作导则  第1部分：标准化文件的结构和起草规则》的规定起草。</w:t>
      </w:r>
    </w:p>
    <w:p>
      <w:pPr>
        <w:pStyle w:val="230"/>
      </w:pPr>
      <w:r>
        <w:rPr>
          <w:rFonts w:hint="eastAsia"/>
        </w:rPr>
        <w:t>请注意本文件的某些内容可能涉及专利，本文件的发布机构不承担识别专利的责任。</w:t>
      </w:r>
    </w:p>
    <w:p>
      <w:pPr>
        <w:pStyle w:val="56"/>
        <w:ind w:firstLine="420"/>
      </w:pPr>
      <w:r>
        <w:rPr>
          <w:rFonts w:hint="eastAsia"/>
        </w:rPr>
        <w:t>本文件由</w:t>
      </w:r>
      <w:r>
        <w:rPr>
          <w:rFonts w:hAnsi="宋体"/>
          <w:color w:val="000000"/>
        </w:rPr>
        <w:t>湖</w:t>
      </w:r>
      <w:r>
        <w:rPr>
          <w:rFonts w:hAnsi="宋体"/>
        </w:rPr>
        <w:t>南省</w:t>
      </w:r>
      <w:r>
        <w:rPr>
          <w:rFonts w:hint="eastAsia" w:hAnsi="宋体"/>
        </w:rPr>
        <w:t>林业局</w:t>
      </w:r>
      <w:r>
        <w:rPr>
          <w:rFonts w:hint="eastAsia"/>
        </w:rPr>
        <w:t>提出。</w:t>
      </w:r>
    </w:p>
    <w:p>
      <w:pPr>
        <w:pStyle w:val="56"/>
        <w:ind w:firstLine="420"/>
      </w:pPr>
      <w:r>
        <w:rPr>
          <w:rFonts w:hint="eastAsia"/>
        </w:rPr>
        <w:t>本文件由湖南省林业标准化技术委员会归口。</w:t>
      </w:r>
    </w:p>
    <w:p>
      <w:pPr>
        <w:pStyle w:val="56"/>
        <w:ind w:firstLine="420"/>
      </w:pPr>
      <w:r>
        <w:rPr>
          <w:rFonts w:hint="eastAsia"/>
        </w:rPr>
        <w:t>本文件起草单位：湖南省林业科学院、龙山县林业局。</w:t>
      </w:r>
    </w:p>
    <w:p>
      <w:pPr>
        <w:pStyle w:val="56"/>
        <w:ind w:firstLine="420"/>
      </w:pPr>
      <w:r>
        <w:rPr>
          <w:rFonts w:hint="eastAsia"/>
        </w:rPr>
        <w:t>本文件主要起草人：李永欣、王晓明、陈艺、曾慧杰、王湘莹、蔡能、乔中全、向明、彭先凤、向祖衡、贾美银。</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37"/>
    <w:p>
      <w:pPr>
        <w:spacing w:line="20" w:lineRule="exact"/>
        <w:jc w:val="center"/>
        <w:rPr>
          <w:rFonts w:ascii="黑体" w:hAnsi="黑体" w:eastAsia="黑体"/>
          <w:sz w:val="32"/>
          <w:szCs w:val="32"/>
        </w:rPr>
      </w:pPr>
      <w:bookmarkStart w:id="38" w:name="BookMark4"/>
    </w:p>
    <w:p>
      <w:pPr>
        <w:spacing w:line="20" w:lineRule="exact"/>
        <w:jc w:val="center"/>
        <w:rPr>
          <w:rFonts w:ascii="黑体" w:hAnsi="黑体" w:eastAsia="黑体"/>
          <w:sz w:val="32"/>
          <w:szCs w:val="32"/>
        </w:rPr>
      </w:pPr>
    </w:p>
    <w:sdt>
      <w:sdtPr>
        <w:tag w:val="NEW_STAND_NAME"/>
        <w:id w:val="595910757"/>
        <w:lock w:val="sdtLocked"/>
        <w:placeholder>
          <w:docPart w:val="870A5D585F9546818B45FCA5E6CF98A0"/>
        </w:placeholder>
      </w:sdtPr>
      <w:sdtContent>
        <w:p>
          <w:pPr>
            <w:pStyle w:val="177"/>
            <w:spacing w:beforeLines="1" w:afterLines="220"/>
          </w:pPr>
          <w:bookmarkStart w:id="39" w:name="NEW_STAND_NAME"/>
          <w:r>
            <w:rPr>
              <w:rFonts w:hint="eastAsia"/>
            </w:rPr>
            <w:t>林下黄连栽培技术规程</w:t>
          </w:r>
          <w:r>
            <w:t> </w:t>
          </w:r>
        </w:p>
      </w:sdtContent>
    </w:sdt>
    <w:bookmarkEnd w:id="39"/>
    <w:p>
      <w:pPr>
        <w:pStyle w:val="104"/>
        <w:spacing w:before="312" w:after="312"/>
      </w:pPr>
      <w:bookmarkStart w:id="40" w:name="_Toc109743902"/>
      <w:bookmarkStart w:id="41" w:name="_Toc109716696"/>
      <w:bookmarkStart w:id="42" w:name="_Toc109741838"/>
      <w:bookmarkStart w:id="43" w:name="_Toc26718930"/>
      <w:bookmarkStart w:id="44" w:name="_Toc109743387"/>
      <w:bookmarkStart w:id="45" w:name="_Toc109741849"/>
      <w:bookmarkStart w:id="46" w:name="_Toc26986530"/>
      <w:bookmarkStart w:id="47" w:name="_Toc109743570"/>
      <w:bookmarkStart w:id="48" w:name="_Toc116724587"/>
      <w:bookmarkStart w:id="49" w:name="_Toc116680453"/>
      <w:bookmarkStart w:id="50" w:name="_Toc116724573"/>
      <w:bookmarkStart w:id="51" w:name="_Toc17233333"/>
      <w:bookmarkStart w:id="52" w:name="_Toc109742125"/>
      <w:bookmarkStart w:id="53" w:name="_Toc97191423"/>
      <w:bookmarkStart w:id="54" w:name="_Toc24884218"/>
      <w:bookmarkStart w:id="55" w:name="_Toc109741633"/>
      <w:bookmarkStart w:id="56" w:name="_Toc17233325"/>
      <w:bookmarkStart w:id="57" w:name="_Toc109741702"/>
      <w:bookmarkStart w:id="58" w:name="_Toc109743142"/>
      <w:bookmarkStart w:id="59" w:name="_Toc26648465"/>
      <w:bookmarkStart w:id="60" w:name="_Toc109285096"/>
      <w:bookmarkStart w:id="61" w:name="_Toc109716816"/>
      <w:bookmarkStart w:id="62" w:name="_Toc26986771"/>
      <w:bookmarkStart w:id="63" w:name="_Toc24884211"/>
      <w:r>
        <w:rPr>
          <w:rFonts w:hint="eastAsia"/>
        </w:rPr>
        <w:t>范围</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pPr>
        <w:pStyle w:val="56"/>
        <w:ind w:firstLine="420"/>
      </w:pPr>
      <w:bookmarkStart w:id="64" w:name="_Toc17233326"/>
      <w:bookmarkStart w:id="65" w:name="_Toc26648466"/>
      <w:bookmarkStart w:id="66" w:name="_Toc24884212"/>
      <w:bookmarkStart w:id="67" w:name="_Toc24884219"/>
      <w:bookmarkStart w:id="68" w:name="_Toc17233334"/>
      <w:r>
        <w:rPr>
          <w:rFonts w:hint="eastAsia"/>
        </w:rPr>
        <w:t>本文件规定了</w:t>
      </w:r>
      <w:bookmarkStart w:id="69" w:name="_Hlk109656557"/>
      <w:r>
        <w:t>林下黄连</w:t>
      </w:r>
      <w:r>
        <w:rPr>
          <w:rFonts w:hint="eastAsia"/>
        </w:rPr>
        <w:t>栽培</w:t>
      </w:r>
      <w:r>
        <w:t>的</w:t>
      </w:r>
      <w:r>
        <w:rPr>
          <w:rFonts w:hint="eastAsia"/>
        </w:rPr>
        <w:t>林地选择、育苗、栽植前准备、苗木栽植</w:t>
      </w:r>
      <w:r>
        <w:t>、</w:t>
      </w:r>
      <w:r>
        <w:rPr>
          <w:rFonts w:hint="eastAsia"/>
        </w:rPr>
        <w:t>林间管理、</w:t>
      </w:r>
      <w:r>
        <w:t>病虫害防治、采收及档案管理</w:t>
      </w:r>
      <w:r>
        <w:rPr>
          <w:rFonts w:hint="eastAsia"/>
        </w:rPr>
        <w:t>。</w:t>
      </w:r>
      <w:bookmarkEnd w:id="69"/>
    </w:p>
    <w:p>
      <w:pPr>
        <w:pStyle w:val="56"/>
        <w:ind w:firstLine="420"/>
      </w:pPr>
      <w:r>
        <w:rPr>
          <w:rFonts w:hint="eastAsia"/>
        </w:rPr>
        <w:t>本文件适用于</w:t>
      </w:r>
      <w:r>
        <w:t>黄连林下种植</w:t>
      </w:r>
      <w:r>
        <w:rPr>
          <w:rFonts w:hint="eastAsia"/>
        </w:rPr>
        <w:t>。</w:t>
      </w:r>
    </w:p>
    <w:p>
      <w:pPr>
        <w:pStyle w:val="104"/>
        <w:spacing w:before="312" w:after="312"/>
      </w:pPr>
      <w:bookmarkStart w:id="70" w:name="_Toc116724574"/>
      <w:bookmarkStart w:id="71" w:name="_Toc116724588"/>
      <w:bookmarkStart w:id="72" w:name="_Toc116680454"/>
      <w:bookmarkStart w:id="73" w:name="_Toc109743903"/>
      <w:bookmarkStart w:id="74" w:name="_Toc97191424"/>
      <w:bookmarkStart w:id="75" w:name="_Toc26986772"/>
      <w:bookmarkStart w:id="76" w:name="_Toc26986531"/>
      <w:bookmarkStart w:id="77" w:name="_Toc26718931"/>
      <w:bookmarkStart w:id="78" w:name="_Toc109743571"/>
      <w:bookmarkStart w:id="79" w:name="_Toc109743388"/>
      <w:bookmarkStart w:id="80" w:name="_Toc109743143"/>
      <w:bookmarkStart w:id="81" w:name="_Toc109742126"/>
      <w:bookmarkStart w:id="82" w:name="_Toc109741850"/>
      <w:bookmarkStart w:id="83" w:name="_Toc109741839"/>
      <w:bookmarkStart w:id="84" w:name="_Toc109741703"/>
      <w:bookmarkStart w:id="85" w:name="_Toc109741634"/>
      <w:bookmarkStart w:id="86" w:name="_Toc109716817"/>
      <w:bookmarkStart w:id="87" w:name="_Toc109716697"/>
      <w:bookmarkStart w:id="88" w:name="_Toc109285097"/>
      <w:r>
        <w:rPr>
          <w:rFonts w:hint="eastAsia"/>
        </w:rPr>
        <w:t>规范性引用文件</w:t>
      </w:r>
      <w:bookmarkEnd w:id="64"/>
      <w:bookmarkEnd w:id="65"/>
      <w:bookmarkEnd w:id="66"/>
      <w:bookmarkEnd w:id="67"/>
      <w:bookmarkEnd w:id="68"/>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sdt>
      <w:sdtPr>
        <w:rPr>
          <w:rFonts w:hint="eastAsia"/>
        </w:rPr>
        <w:id w:val="715848253"/>
        <w:placeholder>
          <w:docPart w:val="6CC761060EC444C594EAE6EDA3CAD4C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autoSpaceDE w:val="0"/>
        <w:autoSpaceDN w:val="0"/>
        <w:spacing w:line="240" w:lineRule="auto"/>
        <w:ind w:firstLine="420" w:firstLineChars="200"/>
        <w:jc w:val="left"/>
        <w:rPr>
          <w:rFonts w:ascii="宋体"/>
          <w:kern w:val="0"/>
          <w:szCs w:val="20"/>
        </w:rPr>
      </w:pPr>
      <w:r>
        <w:rPr>
          <w:rFonts w:hint="eastAsia" w:ascii="宋体"/>
          <w:kern w:val="0"/>
          <w:szCs w:val="20"/>
        </w:rPr>
        <w:t>GB 3095 环境空气质量标准</w:t>
      </w:r>
    </w:p>
    <w:p>
      <w:pPr>
        <w:autoSpaceDE w:val="0"/>
        <w:autoSpaceDN w:val="0"/>
        <w:spacing w:line="240" w:lineRule="auto"/>
        <w:ind w:firstLine="420" w:firstLineChars="200"/>
        <w:jc w:val="left"/>
        <w:rPr>
          <w:rFonts w:ascii="宋体"/>
          <w:kern w:val="0"/>
          <w:szCs w:val="20"/>
        </w:rPr>
      </w:pPr>
      <w:r>
        <w:rPr>
          <w:rFonts w:hint="eastAsia" w:ascii="宋体"/>
          <w:kern w:val="0"/>
          <w:szCs w:val="20"/>
        </w:rPr>
        <w:t>GB 5084 农田灌溉水质标准</w:t>
      </w:r>
    </w:p>
    <w:p>
      <w:pPr>
        <w:autoSpaceDE w:val="0"/>
        <w:autoSpaceDN w:val="0"/>
        <w:spacing w:line="240" w:lineRule="auto"/>
        <w:ind w:firstLine="420" w:firstLineChars="200"/>
        <w:jc w:val="left"/>
        <w:rPr>
          <w:rFonts w:ascii="宋体"/>
          <w:kern w:val="0"/>
          <w:szCs w:val="20"/>
        </w:rPr>
      </w:pPr>
      <w:r>
        <w:rPr>
          <w:rFonts w:hint="eastAsia" w:ascii="宋体"/>
          <w:kern w:val="0"/>
          <w:szCs w:val="20"/>
        </w:rPr>
        <w:t>GB/T 8321.10 农药合理使用准则(十)</w:t>
      </w:r>
    </w:p>
    <w:p>
      <w:pPr>
        <w:autoSpaceDE w:val="0"/>
        <w:autoSpaceDN w:val="0"/>
        <w:spacing w:line="240" w:lineRule="auto"/>
        <w:ind w:firstLine="420" w:firstLineChars="200"/>
        <w:jc w:val="left"/>
        <w:rPr>
          <w:rFonts w:ascii="宋体"/>
          <w:kern w:val="0"/>
          <w:szCs w:val="20"/>
        </w:rPr>
      </w:pPr>
      <w:r>
        <w:rPr>
          <w:rFonts w:hint="eastAsia" w:ascii="宋体"/>
          <w:kern w:val="0"/>
          <w:szCs w:val="20"/>
        </w:rPr>
        <w:t>GB 15618 土壤环境质量 农用地土壤污染风险管控标准(试行)</w:t>
      </w:r>
    </w:p>
    <w:p>
      <w:pPr>
        <w:autoSpaceDE w:val="0"/>
        <w:autoSpaceDN w:val="0"/>
        <w:spacing w:line="240" w:lineRule="auto"/>
        <w:ind w:firstLine="420" w:firstLineChars="200"/>
        <w:jc w:val="left"/>
      </w:pPr>
      <w:r>
        <w:rPr>
          <w:rFonts w:hint="eastAsia" w:ascii="宋体"/>
          <w:kern w:val="0"/>
          <w:szCs w:val="20"/>
        </w:rPr>
        <w:t>NY/T 496 肥料合理使用准则 通则</w:t>
      </w:r>
    </w:p>
    <w:p>
      <w:pPr>
        <w:pStyle w:val="104"/>
        <w:spacing w:before="312" w:after="312"/>
      </w:pPr>
      <w:bookmarkStart w:id="89" w:name="_Toc109285098"/>
      <w:bookmarkStart w:id="90" w:name="_Toc97191425"/>
      <w:bookmarkStart w:id="91" w:name="_Toc109743904"/>
      <w:bookmarkStart w:id="92" w:name="_Toc109743572"/>
      <w:bookmarkStart w:id="93" w:name="_Toc109743389"/>
      <w:bookmarkStart w:id="94" w:name="_Toc109743144"/>
      <w:bookmarkStart w:id="95" w:name="_Toc109742127"/>
      <w:bookmarkStart w:id="96" w:name="_Toc109741851"/>
      <w:bookmarkStart w:id="97" w:name="_Toc109741840"/>
      <w:bookmarkStart w:id="98" w:name="_Toc109741704"/>
      <w:bookmarkStart w:id="99" w:name="_Toc109741635"/>
      <w:bookmarkStart w:id="100" w:name="_Toc109716818"/>
      <w:bookmarkStart w:id="101" w:name="_Toc109716698"/>
      <w:bookmarkStart w:id="102" w:name="_Toc116724589"/>
      <w:bookmarkStart w:id="103" w:name="_Toc116724575"/>
      <w:bookmarkStart w:id="104" w:name="_Toc116680455"/>
      <w:r>
        <w:rPr>
          <w:rFonts w:hint="eastAsia"/>
          <w:szCs w:val="21"/>
        </w:rPr>
        <w:t>术语和定义</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sdt>
      <w:sdtPr>
        <w:id w:val="-1909835108"/>
        <w:placeholder>
          <w:docPart w:val="2CE97539AC424D7FA87B657F9BD1C48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105" w:name="_Toc26986532"/>
          <w:bookmarkEnd w:id="105"/>
          <w:r>
            <w:t>下列术语和定义适用于本文件。</w:t>
          </w:r>
        </w:p>
      </w:sdtContent>
    </w:sdt>
    <w:p>
      <w:pPr>
        <w:pStyle w:val="105"/>
        <w:spacing w:before="156" w:after="156"/>
      </w:pPr>
      <w:bookmarkStart w:id="106" w:name="_Toc109741852"/>
      <w:bookmarkEnd w:id="106"/>
      <w:bookmarkStart w:id="107" w:name="_Toc109743145"/>
      <w:bookmarkEnd w:id="107"/>
      <w:bookmarkStart w:id="108" w:name="_Toc109743037"/>
      <w:bookmarkEnd w:id="108"/>
      <w:bookmarkStart w:id="109" w:name="_Toc109742128"/>
      <w:bookmarkEnd w:id="109"/>
      <w:bookmarkStart w:id="110" w:name="_Toc109741705"/>
      <w:bookmarkEnd w:id="110"/>
      <w:bookmarkStart w:id="111" w:name="_Toc109741636"/>
      <w:bookmarkEnd w:id="111"/>
      <w:bookmarkStart w:id="112" w:name="_Toc109716819"/>
      <w:bookmarkEnd w:id="112"/>
      <w:bookmarkStart w:id="113" w:name="_Toc109743390"/>
      <w:bookmarkEnd w:id="113"/>
      <w:bookmarkStart w:id="114" w:name="_Toc109716699"/>
      <w:bookmarkEnd w:id="114"/>
    </w:p>
    <w:p>
      <w:pPr>
        <w:pStyle w:val="105"/>
        <w:numPr>
          <w:ilvl w:val="0"/>
          <w:numId w:val="0"/>
        </w:numPr>
        <w:spacing w:before="156" w:after="156"/>
        <w:ind w:firstLine="420" w:firstLineChars="200"/>
      </w:pPr>
      <w:bookmarkStart w:id="115" w:name="_Hlk109741928"/>
      <w:r>
        <w:t>黄连 Coptis chinensis Franch.</w:t>
      </w:r>
    </w:p>
    <w:bookmarkEnd w:id="115"/>
    <w:p>
      <w:pPr>
        <w:pStyle w:val="56"/>
        <w:ind w:firstLine="420"/>
      </w:pPr>
      <w:r>
        <w:t>毛茛科黄连属多年生草本植物，</w:t>
      </w:r>
      <w:r>
        <w:rPr>
          <w:rFonts w:ascii="Helvetica" w:hAnsi="Helvetica" w:cs="Helvetica"/>
          <w:szCs w:val="21"/>
          <w:shd w:val="clear" w:color="auto" w:fill="FFFFFF"/>
        </w:rPr>
        <w:t>别名：味连、川连、鸡爪连</w:t>
      </w:r>
      <w:r>
        <w:rPr>
          <w:rFonts w:hint="eastAsia"/>
        </w:rPr>
        <w:t>。</w:t>
      </w:r>
      <w:bookmarkStart w:id="116" w:name="_Toc109743147"/>
      <w:bookmarkEnd w:id="116"/>
      <w:bookmarkStart w:id="117" w:name="_Toc109743039"/>
      <w:bookmarkEnd w:id="117"/>
      <w:bookmarkStart w:id="118" w:name="_Toc109742130"/>
      <w:bookmarkEnd w:id="118"/>
      <w:bookmarkStart w:id="119" w:name="_Toc109743392"/>
      <w:bookmarkEnd w:id="119"/>
    </w:p>
    <w:p>
      <w:pPr>
        <w:pStyle w:val="104"/>
        <w:spacing w:before="312" w:after="312"/>
      </w:pPr>
      <w:bookmarkStart w:id="120" w:name="_Toc109743041"/>
      <w:bookmarkEnd w:id="120"/>
      <w:bookmarkStart w:id="121" w:name="_Toc109743149"/>
      <w:bookmarkEnd w:id="121"/>
      <w:bookmarkStart w:id="122" w:name="_Toc109716822"/>
      <w:bookmarkEnd w:id="122"/>
      <w:bookmarkStart w:id="123" w:name="_Toc109742132"/>
      <w:bookmarkEnd w:id="123"/>
      <w:bookmarkStart w:id="124" w:name="_Toc109743394"/>
      <w:bookmarkEnd w:id="124"/>
      <w:bookmarkStart w:id="125" w:name="_Toc109741854"/>
      <w:bookmarkEnd w:id="125"/>
      <w:bookmarkStart w:id="126" w:name="_Toc116724576"/>
      <w:bookmarkStart w:id="127" w:name="_Toc116724590"/>
      <w:bookmarkStart w:id="128" w:name="_Toc116680456"/>
      <w:r>
        <w:rPr>
          <w:rFonts w:hint="eastAsia"/>
        </w:rPr>
        <w:t>林地选择</w:t>
      </w:r>
      <w:bookmarkEnd w:id="126"/>
      <w:bookmarkEnd w:id="127"/>
      <w:bookmarkEnd w:id="128"/>
    </w:p>
    <w:p>
      <w:pPr>
        <w:pStyle w:val="105"/>
        <w:spacing w:before="156" w:after="156"/>
      </w:pPr>
      <w:r>
        <w:rPr>
          <w:rFonts w:hint="eastAsia"/>
        </w:rPr>
        <w:t>环境条件</w:t>
      </w:r>
    </w:p>
    <w:p>
      <w:pPr>
        <w:pStyle w:val="56"/>
        <w:ind w:firstLine="420"/>
      </w:pPr>
      <w:r>
        <w:rPr>
          <w:rFonts w:hint="eastAsia"/>
        </w:rPr>
        <w:t>大气环境应</w:t>
      </w:r>
      <w:r>
        <w:t>符合GB 3095的规定</w:t>
      </w:r>
      <w:r>
        <w:rPr>
          <w:rFonts w:hint="eastAsia"/>
        </w:rPr>
        <w:t>，土壤环境应</w:t>
      </w:r>
      <w:r>
        <w:t>符合GB 15618的规定</w:t>
      </w:r>
      <w:r>
        <w:rPr>
          <w:rFonts w:hint="eastAsia"/>
        </w:rPr>
        <w:t>，灌溉水应符合</w:t>
      </w:r>
      <w:r>
        <w:t>GB 5084的规定</w:t>
      </w:r>
      <w:r>
        <w:rPr>
          <w:rFonts w:hint="eastAsia"/>
        </w:rPr>
        <w:t>。</w:t>
      </w:r>
    </w:p>
    <w:p>
      <w:pPr>
        <w:pStyle w:val="105"/>
        <w:spacing w:before="156" w:after="156"/>
      </w:pPr>
      <w:r>
        <w:rPr>
          <w:rFonts w:hint="eastAsia"/>
        </w:rPr>
        <w:t>森林类型</w:t>
      </w:r>
    </w:p>
    <w:p>
      <w:pPr>
        <w:pStyle w:val="56"/>
        <w:ind w:firstLine="420"/>
      </w:pPr>
      <w:r>
        <w:rPr>
          <w:rFonts w:hint="eastAsia"/>
        </w:rPr>
        <w:t>宜选择阔叶林、针叶林或针阔混交林，郁闭度7</w:t>
      </w:r>
      <w:r>
        <w:t>0%～</w:t>
      </w:r>
      <w:r>
        <w:rPr>
          <w:rFonts w:hint="eastAsia"/>
        </w:rPr>
        <w:t>8</w:t>
      </w:r>
      <w:r>
        <w:t>0%</w:t>
      </w:r>
      <w:r>
        <w:rPr>
          <w:rFonts w:hint="eastAsia"/>
        </w:rPr>
        <w:t>，后期降低郁闭度。</w:t>
      </w:r>
    </w:p>
    <w:p>
      <w:pPr>
        <w:pStyle w:val="105"/>
        <w:spacing w:before="156" w:after="156"/>
      </w:pPr>
      <w:r>
        <w:rPr>
          <w:rFonts w:hint="eastAsia"/>
        </w:rPr>
        <w:t>土壤条件</w:t>
      </w:r>
    </w:p>
    <w:p>
      <w:pPr>
        <w:pStyle w:val="56"/>
        <w:ind w:firstLine="420"/>
      </w:pPr>
      <w:r>
        <w:rPr>
          <w:rFonts w:hint="eastAsia"/>
        </w:rPr>
        <w:t>宜选择</w:t>
      </w:r>
      <w:r>
        <w:t>土层深厚</w:t>
      </w:r>
      <w:r>
        <w:rPr>
          <w:rFonts w:hint="eastAsia"/>
        </w:rPr>
        <w:t>、</w:t>
      </w:r>
      <w:r>
        <w:t>表土肥沃疏松</w:t>
      </w:r>
      <w:r>
        <w:rPr>
          <w:rFonts w:hint="eastAsia"/>
        </w:rPr>
        <w:t>、</w:t>
      </w:r>
      <w:r>
        <w:t>排水性和透气性好</w:t>
      </w:r>
      <w:r>
        <w:rPr>
          <w:rFonts w:hint="eastAsia"/>
        </w:rPr>
        <w:t>、</w:t>
      </w:r>
      <w:r>
        <w:t>富含腐殖质的沙壤土</w:t>
      </w:r>
      <w:r>
        <w:rPr>
          <w:rFonts w:hint="eastAsia"/>
        </w:rPr>
        <w:t>或</w:t>
      </w:r>
      <w:r>
        <w:t>壤土</w:t>
      </w:r>
      <w:r>
        <w:rPr>
          <w:rFonts w:hint="eastAsia"/>
        </w:rPr>
        <w:t>。</w:t>
      </w:r>
    </w:p>
    <w:p>
      <w:pPr>
        <w:pStyle w:val="105"/>
        <w:spacing w:before="156" w:after="156"/>
      </w:pPr>
      <w:r>
        <w:rPr>
          <w:rFonts w:hint="eastAsia"/>
        </w:rPr>
        <w:t>坡度、坡向与海拔</w:t>
      </w:r>
    </w:p>
    <w:p>
      <w:pPr>
        <w:pStyle w:val="56"/>
        <w:ind w:firstLine="420"/>
      </w:pPr>
      <w:r>
        <w:t>坡向选择阴坡或半阴坡</w:t>
      </w:r>
      <w:r>
        <w:rPr>
          <w:rFonts w:hint="eastAsia"/>
        </w:rPr>
        <w:t>，坡度</w:t>
      </w:r>
      <w:r>
        <w:rPr>
          <w:rFonts w:hint="eastAsia" w:hAnsi="宋体"/>
        </w:rPr>
        <w:t>≤</w:t>
      </w:r>
      <w:r>
        <w:t>25°</w:t>
      </w:r>
      <w:r>
        <w:rPr>
          <w:rFonts w:hint="eastAsia"/>
        </w:rPr>
        <w:t>，海拔8</w:t>
      </w:r>
      <w:r>
        <w:t>00m～</w:t>
      </w:r>
      <w:r>
        <w:rPr>
          <w:rFonts w:hint="eastAsia"/>
        </w:rPr>
        <w:t>1</w:t>
      </w:r>
      <w:r>
        <w:t>500m</w:t>
      </w:r>
      <w:r>
        <w:rPr>
          <w:rFonts w:hint="eastAsia"/>
        </w:rPr>
        <w:t>。</w:t>
      </w:r>
    </w:p>
    <w:p>
      <w:pPr>
        <w:pStyle w:val="104"/>
        <w:spacing w:before="312" w:after="312"/>
      </w:pPr>
      <w:bookmarkStart w:id="129" w:name="_Toc109741842"/>
      <w:bookmarkStart w:id="130" w:name="_Toc109741866"/>
      <w:bookmarkStart w:id="131" w:name="_Toc109742144"/>
      <w:bookmarkStart w:id="132" w:name="_Toc109743161"/>
      <w:bookmarkStart w:id="133" w:name="_Toc109743406"/>
      <w:bookmarkStart w:id="134" w:name="_Toc109743574"/>
      <w:bookmarkStart w:id="135" w:name="_Toc109743906"/>
      <w:bookmarkStart w:id="136" w:name="_Toc116680457"/>
      <w:bookmarkStart w:id="137" w:name="_Toc116724591"/>
      <w:bookmarkStart w:id="138" w:name="_Toc116724577"/>
      <w:bookmarkStart w:id="139" w:name="_Toc109285110"/>
      <w:bookmarkStart w:id="140" w:name="_Toc109716713"/>
      <w:bookmarkStart w:id="141" w:name="_Toc109716834"/>
      <w:bookmarkStart w:id="142" w:name="_Toc109741650"/>
      <w:bookmarkStart w:id="143" w:name="_Toc109741720"/>
      <w:r>
        <w:rPr>
          <w:rFonts w:hint="eastAsia"/>
        </w:rPr>
        <w:t>育苗</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pPr>
        <w:pStyle w:val="105"/>
        <w:spacing w:before="156" w:after="156"/>
      </w:pPr>
      <w:r>
        <w:rPr>
          <w:rFonts w:hint="eastAsia"/>
        </w:rPr>
        <w:t>采种</w:t>
      </w:r>
    </w:p>
    <w:p>
      <w:pPr>
        <w:pStyle w:val="56"/>
        <w:ind w:firstLine="420"/>
      </w:pPr>
      <w:r>
        <w:rPr>
          <w:rFonts w:hint="eastAsia"/>
        </w:rPr>
        <w:t>从栽植后</w:t>
      </w:r>
      <w:r>
        <w:t>3年</w:t>
      </w:r>
      <w:r>
        <w:rPr>
          <w:rFonts w:hint="eastAsia"/>
        </w:rPr>
        <w:t>～</w:t>
      </w:r>
      <w:r>
        <w:t>4</w:t>
      </w:r>
      <w:r>
        <w:rPr>
          <w:rFonts w:hint="eastAsia"/>
        </w:rPr>
        <w:t>年生的植株采种。</w:t>
      </w:r>
      <w:r>
        <w:t>当果实变成紫绿色并出现裂痕时采收。</w:t>
      </w:r>
    </w:p>
    <w:p>
      <w:pPr>
        <w:pStyle w:val="105"/>
        <w:spacing w:before="156" w:after="156"/>
      </w:pPr>
      <w:r>
        <w:rPr>
          <w:rFonts w:hint="eastAsia"/>
        </w:rPr>
        <w:t>种子处理</w:t>
      </w:r>
    </w:p>
    <w:p>
      <w:pPr>
        <w:pStyle w:val="56"/>
        <w:ind w:firstLine="420"/>
      </w:pPr>
      <w:r>
        <w:t>将收获的成熟种子与</w:t>
      </w:r>
      <w:r>
        <w:rPr>
          <w:rFonts w:hint="eastAsia"/>
        </w:rPr>
        <w:t>湿</w:t>
      </w:r>
      <w:r>
        <w:t>河沙按体积比例1:2拌匀，于通风阴</w:t>
      </w:r>
      <w:r>
        <w:rPr>
          <w:rFonts w:hint="eastAsia"/>
        </w:rPr>
        <w:t>凉</w:t>
      </w:r>
      <w:r>
        <w:t>处保湿储藏。</w:t>
      </w:r>
    </w:p>
    <w:p>
      <w:pPr>
        <w:pStyle w:val="105"/>
        <w:spacing w:before="156" w:after="156"/>
      </w:pPr>
      <w:bookmarkStart w:id="144" w:name="_Toc109716715"/>
      <w:bookmarkStart w:id="145" w:name="_Toc109741652"/>
      <w:bookmarkStart w:id="146" w:name="_Toc109716836"/>
      <w:bookmarkStart w:id="147" w:name="_Toc109741722"/>
      <w:bookmarkStart w:id="148" w:name="_Toc109741868"/>
      <w:bookmarkStart w:id="149" w:name="_Toc109742146"/>
      <w:bookmarkStart w:id="150" w:name="_Toc109743163"/>
      <w:bookmarkStart w:id="151" w:name="_Toc109743408"/>
      <w:bookmarkStart w:id="152" w:name="_Toc109285112"/>
      <w:r>
        <w:rPr>
          <w:rFonts w:hint="eastAsia"/>
        </w:rPr>
        <w:t>苗床准备</w:t>
      </w:r>
      <w:bookmarkEnd w:id="144"/>
      <w:bookmarkEnd w:id="145"/>
      <w:bookmarkEnd w:id="146"/>
      <w:bookmarkEnd w:id="147"/>
      <w:bookmarkEnd w:id="148"/>
      <w:bookmarkEnd w:id="149"/>
      <w:bookmarkEnd w:id="150"/>
      <w:bookmarkEnd w:id="151"/>
      <w:bookmarkEnd w:id="152"/>
    </w:p>
    <w:p>
      <w:pPr>
        <w:pStyle w:val="56"/>
        <w:ind w:firstLine="420"/>
      </w:pPr>
      <w:r>
        <w:rPr>
          <w:rFonts w:hint="eastAsia"/>
        </w:rPr>
        <w:t>在林下或</w:t>
      </w:r>
      <w:r>
        <w:t>搭遮</w:t>
      </w:r>
      <w:r>
        <w:rPr>
          <w:rFonts w:hint="eastAsia"/>
        </w:rPr>
        <w:t>阳</w:t>
      </w:r>
      <w:r>
        <w:t>棚的</w:t>
      </w:r>
      <w:r>
        <w:rPr>
          <w:rFonts w:hint="eastAsia"/>
        </w:rPr>
        <w:t>育苗地上作苗床，宽1.0 m～1.2 m，高8 cm～10 cm，苗床长度依地形而定，步道宽3</w:t>
      </w:r>
      <w:r>
        <w:t>0</w:t>
      </w:r>
      <w:r>
        <w:rPr>
          <w:rFonts w:hint="eastAsia"/>
        </w:rPr>
        <w:t xml:space="preserve"> cm～40 cm。土壤翻耕时，撒施生石灰消毒。</w:t>
      </w:r>
    </w:p>
    <w:p>
      <w:pPr>
        <w:pStyle w:val="105"/>
        <w:spacing w:before="156" w:after="156"/>
      </w:pPr>
      <w:bookmarkStart w:id="153" w:name="_Toc109743409"/>
      <w:bookmarkStart w:id="154" w:name="_Toc109285113"/>
      <w:bookmarkStart w:id="155" w:name="_Toc109742147"/>
      <w:bookmarkStart w:id="156" w:name="_Toc109743164"/>
      <w:bookmarkStart w:id="157" w:name="_Toc109741653"/>
      <w:bookmarkStart w:id="158" w:name="_Toc109716716"/>
      <w:bookmarkStart w:id="159" w:name="_Toc109716837"/>
      <w:bookmarkStart w:id="160" w:name="_Toc109741869"/>
      <w:bookmarkStart w:id="161" w:name="_Toc109741723"/>
      <w:r>
        <w:rPr>
          <w:rFonts w:hint="eastAsia"/>
        </w:rPr>
        <w:t>播种育苗</w:t>
      </w:r>
      <w:bookmarkEnd w:id="153"/>
      <w:bookmarkEnd w:id="154"/>
      <w:bookmarkEnd w:id="155"/>
      <w:bookmarkEnd w:id="156"/>
      <w:bookmarkEnd w:id="157"/>
      <w:bookmarkEnd w:id="158"/>
      <w:bookmarkEnd w:id="159"/>
      <w:bookmarkEnd w:id="160"/>
      <w:bookmarkEnd w:id="161"/>
    </w:p>
    <w:p>
      <w:pPr>
        <w:pStyle w:val="56"/>
        <w:ind w:firstLine="420"/>
      </w:pPr>
      <w:r>
        <w:t>10月～12月，将沙藏种子均匀撒于畦面，上覆细土</w:t>
      </w:r>
      <w:r>
        <w:rPr>
          <w:rFonts w:hint="eastAsia"/>
        </w:rPr>
        <w:t>厚0.5cm</w:t>
      </w:r>
      <w:r>
        <w:t>～1cm，再覆一层枯枝树叶，用</w:t>
      </w:r>
      <w:r>
        <w:rPr>
          <w:rFonts w:hint="eastAsia"/>
        </w:rPr>
        <w:t>种</w:t>
      </w:r>
      <w:r>
        <w:t>量</w:t>
      </w:r>
      <w:r>
        <w:rPr>
          <w:rFonts w:hint="eastAsia"/>
        </w:rPr>
        <w:t>2</w:t>
      </w:r>
      <w:r>
        <w:t>～</w:t>
      </w:r>
      <w:r>
        <w:rPr>
          <w:rFonts w:hint="eastAsia"/>
        </w:rPr>
        <w:t>3</w:t>
      </w:r>
      <w:r>
        <w:t xml:space="preserve"> kg/</w:t>
      </w:r>
      <w:r>
        <w:rPr>
          <w:rFonts w:hint="eastAsia"/>
        </w:rPr>
        <w:t>6</w:t>
      </w:r>
      <w:r>
        <w:t>67 m</w:t>
      </w:r>
      <w:r>
        <w:rPr>
          <w:vertAlign w:val="superscript"/>
        </w:rPr>
        <w:t>2</w:t>
      </w:r>
      <w:r>
        <w:rPr>
          <w:rFonts w:hint="eastAsia"/>
        </w:rPr>
        <w:t>。翌春</w:t>
      </w:r>
      <w:r>
        <w:t>3</w:t>
      </w:r>
      <w:r>
        <w:rPr>
          <w:rFonts w:hint="eastAsia"/>
        </w:rPr>
        <w:t>月～</w:t>
      </w:r>
      <w:r>
        <w:t>4</w:t>
      </w:r>
      <w:r>
        <w:rPr>
          <w:rFonts w:hint="eastAsia"/>
        </w:rPr>
        <w:t>月出苗前应及时除去覆盖物。</w:t>
      </w:r>
    </w:p>
    <w:p>
      <w:pPr>
        <w:pStyle w:val="105"/>
        <w:spacing w:before="156" w:after="156"/>
      </w:pPr>
      <w:r>
        <w:rPr>
          <w:rFonts w:hint="eastAsia"/>
        </w:rPr>
        <w:t>苗期管理</w:t>
      </w:r>
    </w:p>
    <w:p>
      <w:pPr>
        <w:pStyle w:val="56"/>
        <w:ind w:firstLine="420"/>
      </w:pPr>
      <w:r>
        <w:t>天气干旱</w:t>
      </w:r>
      <w:r>
        <w:rPr>
          <w:rFonts w:hint="eastAsia"/>
        </w:rPr>
        <w:t>及时</w:t>
      </w:r>
      <w:r>
        <w:t>浇水，雨后及时排水，</w:t>
      </w:r>
      <w:r>
        <w:rPr>
          <w:rFonts w:hint="eastAsia"/>
        </w:rPr>
        <w:t>结合</w:t>
      </w:r>
      <w:r>
        <w:t>除草</w:t>
      </w:r>
      <w:r>
        <w:rPr>
          <w:rFonts w:hint="eastAsia"/>
        </w:rPr>
        <w:t>追施肥料</w:t>
      </w:r>
      <w:r>
        <w:t>。</w:t>
      </w:r>
      <w:r>
        <w:rPr>
          <w:rFonts w:hint="eastAsia"/>
        </w:rPr>
        <w:t>用水溶性复合肥（</w:t>
      </w:r>
      <w:r>
        <w:t>N</w:t>
      </w:r>
      <w:r>
        <w:rPr>
          <w:rFonts w:hint="eastAsia" w:hAnsi="宋体" w:cs="宋体"/>
        </w:rPr>
        <w:t>∶</w:t>
      </w:r>
      <w:r>
        <w:t>P</w:t>
      </w:r>
      <w:r>
        <w:rPr>
          <w:vertAlign w:val="subscript"/>
        </w:rPr>
        <w:t>2</w:t>
      </w:r>
      <w:r>
        <w:t>O</w:t>
      </w:r>
      <w:r>
        <w:rPr>
          <w:vertAlign w:val="subscript"/>
        </w:rPr>
        <w:t>5</w:t>
      </w:r>
      <w:r>
        <w:rPr>
          <w:rFonts w:hint="eastAsia" w:hAnsi="宋体" w:cs="宋体"/>
        </w:rPr>
        <w:t>∶</w:t>
      </w:r>
      <w:r>
        <w:t>K</w:t>
      </w:r>
      <w:r>
        <w:rPr>
          <w:vertAlign w:val="subscript"/>
        </w:rPr>
        <w:t>2</w:t>
      </w:r>
      <w:r>
        <w:t>O=</w:t>
      </w:r>
      <w:r>
        <w:rPr>
          <w:rFonts w:hint="eastAsia"/>
        </w:rPr>
        <w:t>1</w:t>
      </w:r>
      <w:r>
        <w:t>5-15-15</w:t>
      </w:r>
      <w:r>
        <w:rPr>
          <w:rFonts w:hint="eastAsia"/>
        </w:rPr>
        <w:t>）8</w:t>
      </w:r>
      <w:r>
        <w:t>00</w:t>
      </w:r>
      <w:r>
        <w:rPr>
          <w:rFonts w:hint="eastAsia"/>
        </w:rPr>
        <w:t>倍</w:t>
      </w:r>
      <w:r>
        <w:t>～1000</w:t>
      </w:r>
      <w:r>
        <w:rPr>
          <w:rFonts w:hint="eastAsia"/>
        </w:rPr>
        <w:t>倍液</w:t>
      </w:r>
      <w:r>
        <w:t>追肥</w:t>
      </w:r>
      <w:r>
        <w:rPr>
          <w:rFonts w:hint="eastAsia"/>
        </w:rPr>
        <w:t>。保持林分郁闭度或</w:t>
      </w:r>
      <w:r>
        <w:t>遮阳率</w:t>
      </w:r>
      <w:r>
        <w:rPr>
          <w:rFonts w:hint="eastAsia"/>
        </w:rPr>
        <w:t>7</w:t>
      </w:r>
      <w:r>
        <w:t>0%～</w:t>
      </w:r>
      <w:r>
        <w:rPr>
          <w:rFonts w:hint="eastAsia"/>
        </w:rPr>
        <w:t>8</w:t>
      </w:r>
      <w:r>
        <w:t>0%。</w:t>
      </w:r>
    </w:p>
    <w:p>
      <w:pPr>
        <w:pStyle w:val="104"/>
        <w:spacing w:before="312" w:after="312"/>
      </w:pPr>
      <w:bookmarkStart w:id="162" w:name="_Toc116680458"/>
      <w:bookmarkStart w:id="163" w:name="_Toc116724578"/>
      <w:bookmarkStart w:id="164" w:name="_Toc116724592"/>
      <w:r>
        <w:rPr>
          <w:rFonts w:hint="eastAsia"/>
        </w:rPr>
        <w:t>栽植前准备</w:t>
      </w:r>
      <w:bookmarkEnd w:id="162"/>
      <w:bookmarkEnd w:id="163"/>
      <w:bookmarkEnd w:id="164"/>
    </w:p>
    <w:p>
      <w:pPr>
        <w:pStyle w:val="105"/>
        <w:spacing w:before="156" w:after="156"/>
      </w:pPr>
      <w:r>
        <w:rPr>
          <w:rFonts w:hint="eastAsia"/>
        </w:rPr>
        <w:t>栽植地选择</w:t>
      </w:r>
    </w:p>
    <w:p>
      <w:pPr>
        <w:pStyle w:val="56"/>
        <w:ind w:firstLine="420"/>
      </w:pPr>
      <w:r>
        <w:rPr>
          <w:rFonts w:hint="eastAsia"/>
        </w:rPr>
        <w:t>同4林地选择。</w:t>
      </w:r>
    </w:p>
    <w:p>
      <w:pPr>
        <w:pStyle w:val="105"/>
        <w:spacing w:before="156" w:after="156"/>
      </w:pPr>
      <w:r>
        <w:rPr>
          <w:rFonts w:hint="eastAsia"/>
        </w:rPr>
        <w:t>林地清理</w:t>
      </w:r>
    </w:p>
    <w:p>
      <w:pPr>
        <w:pStyle w:val="56"/>
        <w:ind w:firstLine="420"/>
      </w:pPr>
      <w:r>
        <w:t>栽植前，</w:t>
      </w:r>
      <w:r>
        <w:rPr>
          <w:rFonts w:hint="eastAsia"/>
        </w:rPr>
        <w:t>清</w:t>
      </w:r>
      <w:r>
        <w:t>除林地枯枝、病枝、杂草、灌木等杂物，修除离地面2 m以下树枝。</w:t>
      </w:r>
    </w:p>
    <w:p>
      <w:pPr>
        <w:pStyle w:val="105"/>
        <w:spacing w:before="156" w:after="156"/>
      </w:pPr>
      <w:r>
        <w:rPr>
          <w:rFonts w:hint="eastAsia"/>
        </w:rPr>
        <w:t>土壤消毒</w:t>
      </w:r>
    </w:p>
    <w:p>
      <w:pPr>
        <w:pStyle w:val="56"/>
        <w:ind w:firstLine="420"/>
      </w:pPr>
      <w:r>
        <w:rPr>
          <w:rFonts w:hint="eastAsia"/>
        </w:rPr>
        <w:t>栽植前，撒施生石灰4</w:t>
      </w:r>
      <w:r>
        <w:t>0kg～50 kg/667 m</w:t>
      </w:r>
      <w:r>
        <w:rPr>
          <w:vertAlign w:val="superscript"/>
        </w:rPr>
        <w:t>2</w:t>
      </w:r>
      <w:r>
        <w:rPr>
          <w:rFonts w:hint="eastAsia"/>
        </w:rPr>
        <w:t>消毒。</w:t>
      </w:r>
    </w:p>
    <w:p>
      <w:pPr>
        <w:pStyle w:val="105"/>
        <w:spacing w:before="156" w:after="156"/>
      </w:pPr>
      <w:r>
        <w:rPr>
          <w:rFonts w:hint="eastAsia"/>
        </w:rPr>
        <w:t>翻耕施肥</w:t>
      </w:r>
    </w:p>
    <w:p>
      <w:pPr>
        <w:pStyle w:val="56"/>
        <w:ind w:firstLine="420"/>
      </w:pPr>
      <w:r>
        <w:t>深翻土地20 cm～30 cm</w:t>
      </w:r>
      <w:r>
        <w:rPr>
          <w:rFonts w:hint="eastAsia"/>
        </w:rPr>
        <w:t>，</w:t>
      </w:r>
      <w:r>
        <w:t>施用充分腐熟的农家肥750 kg/667 m</w:t>
      </w:r>
      <w:r>
        <w:rPr>
          <w:vertAlign w:val="superscript"/>
        </w:rPr>
        <w:t>2</w:t>
      </w:r>
      <w:r>
        <w:t>～1500 kg/667 m</w:t>
      </w:r>
      <w:r>
        <w:rPr>
          <w:vertAlign w:val="superscript"/>
        </w:rPr>
        <w:t>2</w:t>
      </w:r>
      <w:r>
        <w:t>，细碎耙平土壤</w:t>
      </w:r>
      <w:r>
        <w:rPr>
          <w:rFonts w:hint="eastAsia"/>
        </w:rPr>
        <w:t>。</w:t>
      </w:r>
      <w:r>
        <w:t>肥料使用方法</w:t>
      </w:r>
      <w:r>
        <w:rPr>
          <w:rFonts w:hint="eastAsia"/>
        </w:rPr>
        <w:t>按</w:t>
      </w:r>
      <w:r>
        <w:t>NY/T 496</w:t>
      </w:r>
      <w:r>
        <w:rPr>
          <w:rFonts w:hint="eastAsia"/>
        </w:rPr>
        <w:t>的要求</w:t>
      </w:r>
      <w:r>
        <w:t>执行。</w:t>
      </w:r>
    </w:p>
    <w:p>
      <w:pPr>
        <w:pStyle w:val="105"/>
        <w:spacing w:before="156" w:after="156"/>
      </w:pPr>
      <w:r>
        <w:rPr>
          <w:rFonts w:hint="eastAsia"/>
        </w:rPr>
        <w:t>开沟</w:t>
      </w:r>
      <w:r>
        <w:t>做畦</w:t>
      </w:r>
    </w:p>
    <w:p>
      <w:pPr>
        <w:pStyle w:val="56"/>
        <w:ind w:firstLine="420"/>
      </w:pPr>
      <w:r>
        <w:t>畦</w:t>
      </w:r>
      <w:r>
        <w:rPr>
          <w:rFonts w:hint="eastAsia"/>
        </w:rPr>
        <w:t>宽</w:t>
      </w:r>
      <w:r>
        <w:t>1.3m～1.5 m</w:t>
      </w:r>
      <w:r>
        <w:rPr>
          <w:rFonts w:hint="eastAsia"/>
        </w:rPr>
        <w:t>，</w:t>
      </w:r>
      <w:r>
        <w:t>长度依地势</w:t>
      </w:r>
      <w:r>
        <w:rPr>
          <w:rFonts w:hint="eastAsia"/>
        </w:rPr>
        <w:t>而</w:t>
      </w:r>
      <w:r>
        <w:t>定</w:t>
      </w:r>
      <w:r>
        <w:rPr>
          <w:rFonts w:hint="eastAsia"/>
        </w:rPr>
        <w:t>；</w:t>
      </w:r>
      <w:r>
        <w:t>顺坡自上而下开直沟</w:t>
      </w:r>
      <w:r>
        <w:rPr>
          <w:rFonts w:hint="eastAsia"/>
        </w:rPr>
        <w:t>，</w:t>
      </w:r>
      <w:r>
        <w:t>沟宽20 cm～30 cm</w:t>
      </w:r>
      <w:r>
        <w:rPr>
          <w:rFonts w:hint="eastAsia"/>
        </w:rPr>
        <w:t>，</w:t>
      </w:r>
      <w:r>
        <w:t>深</w:t>
      </w:r>
      <w:r>
        <w:rPr>
          <w:rFonts w:hint="eastAsia"/>
        </w:rPr>
        <w:t>15</w:t>
      </w:r>
      <w:r>
        <w:t xml:space="preserve"> cm～</w:t>
      </w:r>
      <w:r>
        <w:rPr>
          <w:rFonts w:hint="eastAsia"/>
        </w:rPr>
        <w:t>2</w:t>
      </w:r>
      <w:r>
        <w:t>0 cm</w:t>
      </w:r>
      <w:r>
        <w:rPr>
          <w:rFonts w:hint="eastAsia"/>
        </w:rPr>
        <w:t>，</w:t>
      </w:r>
      <w:r>
        <w:t>沟内的泥土翻到两边畦上使畦面平整。</w:t>
      </w:r>
    </w:p>
    <w:p>
      <w:pPr>
        <w:pStyle w:val="104"/>
        <w:spacing w:before="312" w:after="312"/>
      </w:pPr>
      <w:bookmarkStart w:id="165" w:name="_Toc116724579"/>
      <w:bookmarkStart w:id="166" w:name="_Toc116680459"/>
      <w:bookmarkStart w:id="167" w:name="_Toc116724593"/>
      <w:r>
        <w:rPr>
          <w:rFonts w:hint="eastAsia"/>
        </w:rPr>
        <w:t>苗木栽植</w:t>
      </w:r>
      <w:bookmarkEnd w:id="165"/>
      <w:bookmarkEnd w:id="166"/>
      <w:bookmarkEnd w:id="167"/>
    </w:p>
    <w:p>
      <w:pPr>
        <w:pStyle w:val="105"/>
        <w:spacing w:before="156" w:after="156"/>
      </w:pPr>
      <w:r>
        <w:rPr>
          <w:rFonts w:hint="eastAsia"/>
        </w:rPr>
        <w:t>种苗选择</w:t>
      </w:r>
    </w:p>
    <w:p>
      <w:pPr>
        <w:pStyle w:val="56"/>
        <w:ind w:firstLine="420"/>
      </w:pPr>
      <w:r>
        <w:t>选择2年～3年生</w:t>
      </w:r>
      <w:r>
        <w:rPr>
          <w:rFonts w:hint="eastAsia"/>
        </w:rPr>
        <w:t>，高6</w:t>
      </w:r>
      <w:r>
        <w:t>cm～8cm</w:t>
      </w:r>
      <w:r>
        <w:rPr>
          <w:rFonts w:hint="eastAsia"/>
        </w:rPr>
        <w:t>，叶片4枚</w:t>
      </w:r>
      <w:r>
        <w:t>～5</w:t>
      </w:r>
      <w:r>
        <w:rPr>
          <w:rFonts w:hint="eastAsia"/>
        </w:rPr>
        <w:t>枚，须根多，健壮、无病虫害种苗</w:t>
      </w:r>
      <w:r>
        <w:t>进行</w:t>
      </w:r>
      <w:r>
        <w:rPr>
          <w:rFonts w:hint="eastAsia"/>
        </w:rPr>
        <w:t>栽植。</w:t>
      </w:r>
    </w:p>
    <w:p>
      <w:pPr>
        <w:pStyle w:val="105"/>
        <w:spacing w:before="156" w:after="156"/>
      </w:pPr>
      <w:r>
        <w:rPr>
          <w:rFonts w:hint="eastAsia"/>
        </w:rPr>
        <w:t>栽植时间</w:t>
      </w:r>
    </w:p>
    <w:p>
      <w:pPr>
        <w:pStyle w:val="56"/>
        <w:ind w:firstLine="420"/>
      </w:pPr>
      <w:r>
        <w:rPr>
          <w:rFonts w:hint="eastAsia"/>
        </w:rPr>
        <w:t>宜选择</w:t>
      </w:r>
      <w:r>
        <w:t>3月～5月</w:t>
      </w:r>
      <w:r>
        <w:rPr>
          <w:rFonts w:hint="eastAsia"/>
        </w:rPr>
        <w:t>，阴天或晴天早晚起苗栽植。</w:t>
      </w:r>
    </w:p>
    <w:p>
      <w:pPr>
        <w:pStyle w:val="105"/>
        <w:spacing w:before="156" w:after="156"/>
      </w:pPr>
      <w:r>
        <w:rPr>
          <w:rFonts w:hint="eastAsia"/>
        </w:rPr>
        <w:t>栽植方法</w:t>
      </w:r>
    </w:p>
    <w:p>
      <w:pPr>
        <w:pStyle w:val="56"/>
        <w:ind w:firstLine="420"/>
      </w:pPr>
      <w:r>
        <w:t>株行距8 cm～10 cm，</w:t>
      </w:r>
      <w:r>
        <w:rPr>
          <w:rFonts w:hint="eastAsia"/>
        </w:rPr>
        <w:t>边起边栽。</w:t>
      </w:r>
      <w:r>
        <w:t>每穴栽1株，穴深3 cm～5 cm，</w:t>
      </w:r>
      <w:r>
        <w:rPr>
          <w:rFonts w:hint="eastAsia"/>
        </w:rPr>
        <w:t>地面留3片</w:t>
      </w:r>
      <w:r>
        <w:t>～4</w:t>
      </w:r>
      <w:r>
        <w:rPr>
          <w:rFonts w:hint="eastAsia"/>
        </w:rPr>
        <w:t>片叶</w:t>
      </w:r>
      <w:r>
        <w:t>。</w:t>
      </w:r>
    </w:p>
    <w:p>
      <w:pPr>
        <w:pStyle w:val="104"/>
        <w:spacing w:before="312" w:after="312"/>
      </w:pPr>
      <w:bookmarkStart w:id="168" w:name="_Toc116724580"/>
      <w:bookmarkStart w:id="169" w:name="_Toc116724594"/>
      <w:bookmarkStart w:id="170" w:name="_Toc116680460"/>
      <w:r>
        <w:rPr>
          <w:rFonts w:hint="eastAsia"/>
        </w:rPr>
        <w:t>田间管理</w:t>
      </w:r>
      <w:bookmarkEnd w:id="168"/>
      <w:bookmarkEnd w:id="169"/>
      <w:bookmarkEnd w:id="170"/>
    </w:p>
    <w:p>
      <w:pPr>
        <w:pStyle w:val="105"/>
        <w:spacing w:before="156" w:after="156"/>
      </w:pPr>
      <w:r>
        <w:rPr>
          <w:rFonts w:hint="eastAsia"/>
        </w:rPr>
        <w:t>补植</w:t>
      </w:r>
    </w:p>
    <w:p>
      <w:pPr>
        <w:pStyle w:val="56"/>
        <w:ind w:firstLine="420"/>
      </w:pPr>
      <w:r>
        <w:rPr>
          <w:rFonts w:hint="eastAsia"/>
        </w:rPr>
        <w:t>种苗成活后，及时拔除死苗、病苗，采用</w:t>
      </w:r>
      <w:r>
        <w:t>同龄壮苗带土补栽</w:t>
      </w:r>
      <w:r>
        <w:rPr>
          <w:rFonts w:hint="eastAsia"/>
        </w:rPr>
        <w:t>。</w:t>
      </w:r>
    </w:p>
    <w:p>
      <w:pPr>
        <w:pStyle w:val="105"/>
        <w:spacing w:before="156" w:after="156"/>
      </w:pPr>
      <w:r>
        <w:rPr>
          <w:rFonts w:hint="eastAsia"/>
        </w:rPr>
        <w:t>郁闭度调控</w:t>
      </w:r>
    </w:p>
    <w:p>
      <w:pPr>
        <w:pStyle w:val="56"/>
        <w:ind w:firstLine="420"/>
      </w:pPr>
      <w:r>
        <w:rPr>
          <w:rFonts w:hint="eastAsia"/>
        </w:rPr>
        <w:t>栽植1年</w:t>
      </w:r>
      <w:r>
        <w:t>～3</w:t>
      </w:r>
      <w:r>
        <w:rPr>
          <w:rFonts w:hint="eastAsia"/>
        </w:rPr>
        <w:t>年内，</w:t>
      </w:r>
      <w:r>
        <w:t>林分郁闭度控制在</w:t>
      </w:r>
      <w:r>
        <w:rPr>
          <w:rFonts w:hint="eastAsia"/>
        </w:rPr>
        <w:t>7</w:t>
      </w:r>
      <w:r>
        <w:t>0%～</w:t>
      </w:r>
      <w:r>
        <w:rPr>
          <w:rFonts w:hint="eastAsia"/>
        </w:rPr>
        <w:t>8</w:t>
      </w:r>
      <w:r>
        <w:t>0%</w:t>
      </w:r>
      <w:r>
        <w:rPr>
          <w:rFonts w:hint="eastAsia"/>
        </w:rPr>
        <w:t>。从栽植第4年起逐步降低</w:t>
      </w:r>
      <w:r>
        <w:t>郁闭度</w:t>
      </w:r>
      <w:r>
        <w:rPr>
          <w:rFonts w:hint="eastAsia"/>
        </w:rPr>
        <w:t>，栽植5年</w:t>
      </w:r>
      <w:r>
        <w:t>～</w:t>
      </w:r>
      <w:r>
        <w:rPr>
          <w:rFonts w:hint="eastAsia"/>
        </w:rPr>
        <w:t>6年</w:t>
      </w:r>
      <w:r>
        <w:t>郁闭度控制在40%～50%</w:t>
      </w:r>
      <w:r>
        <w:rPr>
          <w:rFonts w:hint="eastAsia"/>
        </w:rPr>
        <w:t>。</w:t>
      </w:r>
    </w:p>
    <w:p>
      <w:pPr>
        <w:pStyle w:val="105"/>
        <w:spacing w:before="156" w:after="156"/>
      </w:pPr>
      <w:r>
        <w:rPr>
          <w:rFonts w:hint="eastAsia"/>
        </w:rPr>
        <w:t>除草</w:t>
      </w:r>
    </w:p>
    <w:p>
      <w:pPr>
        <w:pStyle w:val="56"/>
        <w:ind w:firstLine="420"/>
      </w:pPr>
      <w:r>
        <w:t>育苗和栽植后，适时人工除草3次～4次，</w:t>
      </w:r>
      <w:r>
        <w:rPr>
          <w:rFonts w:hint="eastAsia"/>
        </w:rPr>
        <w:t>宜</w:t>
      </w:r>
      <w:r>
        <w:t>除早除小，同时结合除草进行清沟、培土</w:t>
      </w:r>
      <w:r>
        <w:rPr>
          <w:rFonts w:hint="eastAsia"/>
        </w:rPr>
        <w:t>。</w:t>
      </w:r>
    </w:p>
    <w:p>
      <w:pPr>
        <w:pStyle w:val="105"/>
        <w:spacing w:before="156" w:after="156"/>
      </w:pPr>
      <w:r>
        <w:t>追肥</w:t>
      </w:r>
    </w:p>
    <w:p>
      <w:pPr>
        <w:autoSpaceDE w:val="0"/>
        <w:autoSpaceDN w:val="0"/>
        <w:spacing w:line="240" w:lineRule="auto"/>
        <w:ind w:firstLine="420" w:firstLineChars="200"/>
        <w:jc w:val="left"/>
      </w:pPr>
      <w:r>
        <w:rPr>
          <w:rFonts w:hint="eastAsia"/>
        </w:rPr>
        <w:t>4</w:t>
      </w:r>
      <w:r>
        <w:t>月～</w:t>
      </w:r>
      <w:r>
        <w:rPr>
          <w:rFonts w:hint="eastAsia"/>
        </w:rPr>
        <w:t>5</w:t>
      </w:r>
      <w:r>
        <w:t>月</w:t>
      </w:r>
      <w:r>
        <w:rPr>
          <w:rFonts w:hint="eastAsia"/>
        </w:rPr>
        <w:t>，施用氮、磷、钾肥</w:t>
      </w:r>
      <w:r>
        <w:t>追肥</w:t>
      </w:r>
      <w:r>
        <w:rPr>
          <w:rFonts w:hint="eastAsia"/>
        </w:rPr>
        <w:t>1次，每</w:t>
      </w:r>
      <w:r>
        <w:t>667 m</w:t>
      </w:r>
      <w:r>
        <w:rPr>
          <w:vertAlign w:val="superscript"/>
        </w:rPr>
        <w:t>2</w:t>
      </w:r>
      <w:r>
        <w:rPr>
          <w:rFonts w:hint="eastAsia"/>
        </w:rPr>
        <w:t>施</w:t>
      </w:r>
      <w:r>
        <w:t>尿素3</w:t>
      </w:r>
      <w:r>
        <w:rPr>
          <w:rFonts w:hint="eastAsia"/>
        </w:rPr>
        <w:t>.</w:t>
      </w:r>
      <w:r>
        <w:t>3kg</w:t>
      </w:r>
      <w:r>
        <w:rPr>
          <w:rFonts w:hint="eastAsia"/>
        </w:rPr>
        <w:t>～</w:t>
      </w:r>
      <w:r>
        <w:t>5.0 kg</w:t>
      </w:r>
      <w:r>
        <w:rPr>
          <w:rFonts w:hint="eastAsia"/>
        </w:rPr>
        <w:t>、</w:t>
      </w:r>
      <w:r>
        <w:t>过磷酸钙</w:t>
      </w:r>
      <w:r>
        <w:rPr>
          <w:rFonts w:hint="eastAsia"/>
        </w:rPr>
        <w:t>2</w:t>
      </w:r>
      <w:r>
        <w:t>.5kg</w:t>
      </w:r>
      <w:r>
        <w:rPr>
          <w:rFonts w:hint="eastAsia"/>
        </w:rPr>
        <w:t>～3</w:t>
      </w:r>
      <w:r>
        <w:t>.75 kg</w:t>
      </w:r>
      <w:r>
        <w:rPr>
          <w:rFonts w:hint="eastAsia"/>
        </w:rPr>
        <w:t>、</w:t>
      </w:r>
      <w:r>
        <w:t>硫酸钾</w:t>
      </w:r>
      <w:r>
        <w:rPr>
          <w:rFonts w:hint="eastAsia"/>
        </w:rPr>
        <w:t>1</w:t>
      </w:r>
      <w:r>
        <w:t>.7kg</w:t>
      </w:r>
      <w:r>
        <w:rPr>
          <w:rFonts w:hint="eastAsia"/>
        </w:rPr>
        <w:t>～2</w:t>
      </w:r>
      <w:r>
        <w:t>.5 kg</w:t>
      </w:r>
      <w:r>
        <w:rPr>
          <w:rFonts w:hint="eastAsia"/>
        </w:rPr>
        <w:t>，</w:t>
      </w:r>
      <w:r>
        <w:t>将肥料</w:t>
      </w:r>
      <w:r>
        <w:rPr>
          <w:rFonts w:hint="eastAsia"/>
        </w:rPr>
        <w:t>与细土拌匀撒施，及时扫除叶片上的肥料。</w:t>
      </w:r>
    </w:p>
    <w:p>
      <w:pPr>
        <w:autoSpaceDE w:val="0"/>
        <w:autoSpaceDN w:val="0"/>
        <w:spacing w:line="240" w:lineRule="auto"/>
        <w:ind w:firstLine="420" w:firstLineChars="200"/>
        <w:jc w:val="left"/>
      </w:pPr>
      <w:r>
        <w:rPr>
          <w:rFonts w:hint="eastAsia"/>
        </w:rPr>
        <w:t>9</w:t>
      </w:r>
      <w:r>
        <w:t>月～</w:t>
      </w:r>
      <w:r>
        <w:rPr>
          <w:rFonts w:hint="eastAsia"/>
        </w:rPr>
        <w:t>10</w:t>
      </w:r>
      <w:r>
        <w:t>月</w:t>
      </w:r>
      <w:r>
        <w:rPr>
          <w:rFonts w:hint="eastAsia"/>
        </w:rPr>
        <w:t>，施用有机肥或充分腐熟农家肥1次，将肥料打细后撒施畦面，每</w:t>
      </w:r>
      <w:r>
        <w:t>667 m</w:t>
      </w:r>
      <w:r>
        <w:rPr>
          <w:vertAlign w:val="superscript"/>
        </w:rPr>
        <w:t>2</w:t>
      </w:r>
      <w:r>
        <w:rPr>
          <w:rFonts w:hint="eastAsia"/>
        </w:rPr>
        <w:t>用量</w:t>
      </w:r>
      <w:r>
        <w:t>1500 kg</w:t>
      </w:r>
      <w:r>
        <w:rPr>
          <w:rFonts w:hint="eastAsia"/>
        </w:rPr>
        <w:t>～</w:t>
      </w:r>
      <w:r>
        <w:t>2000 kg</w:t>
      </w:r>
      <w:r>
        <w:rPr>
          <w:rFonts w:hint="eastAsia"/>
        </w:rPr>
        <w:t>。</w:t>
      </w:r>
    </w:p>
    <w:p>
      <w:pPr>
        <w:pStyle w:val="105"/>
        <w:spacing w:before="156" w:after="156"/>
      </w:pPr>
      <w:r>
        <w:t>培土</w:t>
      </w:r>
    </w:p>
    <w:p>
      <w:pPr>
        <w:autoSpaceDE w:val="0"/>
        <w:autoSpaceDN w:val="0"/>
        <w:spacing w:line="240" w:lineRule="auto"/>
        <w:ind w:firstLine="420" w:firstLineChars="200"/>
        <w:jc w:val="left"/>
        <w:rPr>
          <w:rFonts w:ascii="宋体" w:hAnsi="Times New Roman"/>
          <w:kern w:val="0"/>
          <w:szCs w:val="20"/>
        </w:rPr>
      </w:pPr>
      <w:r>
        <w:t>每年秋季施肥后</w:t>
      </w:r>
      <w:r>
        <w:rPr>
          <w:rFonts w:hint="eastAsia"/>
        </w:rPr>
        <w:t>，用</w:t>
      </w:r>
      <w:r>
        <w:t>腐殖质</w:t>
      </w:r>
      <w:r>
        <w:rPr>
          <w:rFonts w:hint="eastAsia"/>
        </w:rPr>
        <w:t>细</w:t>
      </w:r>
      <w:r>
        <w:t>土均匀</w:t>
      </w:r>
      <w:r>
        <w:rPr>
          <w:rFonts w:hint="eastAsia" w:ascii="宋体"/>
          <w:kern w:val="0"/>
          <w:szCs w:val="20"/>
        </w:rPr>
        <w:t>撤在畦上</w:t>
      </w:r>
      <w:r>
        <w:t>培土</w:t>
      </w:r>
      <w:r>
        <w:rPr>
          <w:rFonts w:hint="eastAsia"/>
        </w:rPr>
        <w:t>，</w:t>
      </w:r>
      <w:r>
        <w:t>厚度1 cm～</w:t>
      </w:r>
      <w:r>
        <w:rPr>
          <w:rFonts w:hint="eastAsia"/>
        </w:rPr>
        <w:t>2</w:t>
      </w:r>
      <w:r>
        <w:t xml:space="preserve"> cm</w:t>
      </w:r>
      <w:r>
        <w:rPr>
          <w:rFonts w:hint="eastAsia"/>
        </w:rPr>
        <w:t>。</w:t>
      </w:r>
      <w:r>
        <w:rPr>
          <w:rFonts w:ascii="宋体" w:hAnsi="Times New Roman"/>
          <w:kern w:val="0"/>
          <w:szCs w:val="20"/>
        </w:rPr>
        <w:t>前浅后深，逐年增加</w:t>
      </w:r>
      <w:r>
        <w:rPr>
          <w:rFonts w:hint="eastAsia" w:ascii="宋体" w:hAnsi="Times New Roman"/>
          <w:kern w:val="0"/>
          <w:szCs w:val="20"/>
        </w:rPr>
        <w:t>，栽后</w:t>
      </w:r>
      <w:r>
        <w:rPr>
          <w:rFonts w:ascii="宋体" w:hAnsi="Times New Roman"/>
          <w:kern w:val="0"/>
          <w:szCs w:val="20"/>
        </w:rPr>
        <w:t>2</w:t>
      </w:r>
      <w:r>
        <w:rPr>
          <w:rFonts w:hint="eastAsia" w:ascii="宋体" w:hAnsi="Times New Roman"/>
          <w:kern w:val="0"/>
          <w:szCs w:val="20"/>
        </w:rPr>
        <w:t>年</w:t>
      </w:r>
      <w:r>
        <w:t>～</w:t>
      </w:r>
      <w:r>
        <w:rPr>
          <w:rFonts w:ascii="宋体" w:hAnsi="Times New Roman"/>
          <w:kern w:val="0"/>
          <w:szCs w:val="20"/>
        </w:rPr>
        <w:t>3</w:t>
      </w:r>
      <w:r>
        <w:rPr>
          <w:rFonts w:hint="eastAsia" w:ascii="宋体" w:hAnsi="Times New Roman"/>
          <w:kern w:val="0"/>
          <w:szCs w:val="20"/>
        </w:rPr>
        <w:t>年培土厚约</w:t>
      </w:r>
      <w:r>
        <w:rPr>
          <w:rFonts w:ascii="宋体" w:hAnsi="Times New Roman"/>
          <w:kern w:val="0"/>
          <w:szCs w:val="20"/>
        </w:rPr>
        <w:t>1.0</w:t>
      </w:r>
      <w:r>
        <w:t xml:space="preserve"> c</w:t>
      </w:r>
      <w:r>
        <w:rPr>
          <w:rFonts w:ascii="宋体" w:hAnsi="Times New Roman"/>
          <w:kern w:val="0"/>
          <w:szCs w:val="20"/>
        </w:rPr>
        <w:t xml:space="preserve">m, </w:t>
      </w:r>
      <w:r>
        <w:rPr>
          <w:rFonts w:hint="eastAsia" w:ascii="宋体" w:hAnsi="Times New Roman"/>
          <w:kern w:val="0"/>
          <w:szCs w:val="20"/>
        </w:rPr>
        <w:t>栽后4年</w:t>
      </w:r>
      <w:r>
        <w:rPr>
          <w:rFonts w:ascii="宋体" w:hAnsi="Times New Roman"/>
          <w:kern w:val="0"/>
          <w:szCs w:val="20"/>
        </w:rPr>
        <w:t>1.5 cm～</w:t>
      </w:r>
      <w:r>
        <w:rPr>
          <w:rFonts w:hint="eastAsia" w:ascii="宋体" w:hAnsi="Times New Roman"/>
          <w:kern w:val="0"/>
          <w:szCs w:val="20"/>
        </w:rPr>
        <w:t>2</w:t>
      </w:r>
      <w:r>
        <w:rPr>
          <w:rFonts w:ascii="宋体" w:hAnsi="Times New Roman"/>
          <w:kern w:val="0"/>
          <w:szCs w:val="20"/>
        </w:rPr>
        <w:t>.0 cm</w:t>
      </w:r>
      <w:r>
        <w:rPr>
          <w:rFonts w:hint="eastAsia" w:ascii="宋体" w:hAnsi="Times New Roman"/>
          <w:kern w:val="0"/>
          <w:szCs w:val="20"/>
        </w:rPr>
        <w:t>。</w:t>
      </w:r>
    </w:p>
    <w:p>
      <w:pPr>
        <w:pStyle w:val="105"/>
        <w:spacing w:before="156" w:after="156"/>
      </w:pPr>
      <w:r>
        <w:t>摘薹</w:t>
      </w:r>
    </w:p>
    <w:p>
      <w:pPr>
        <w:pStyle w:val="56"/>
        <w:ind w:firstLine="420"/>
      </w:pPr>
      <w:r>
        <w:rPr>
          <w:rFonts w:hint="eastAsia"/>
        </w:rPr>
        <w:t>及时</w:t>
      </w:r>
      <w:r>
        <w:t>摘</w:t>
      </w:r>
      <w:r>
        <w:rPr>
          <w:rFonts w:hint="eastAsia"/>
        </w:rPr>
        <w:t>除采种外的</w:t>
      </w:r>
      <w:r>
        <w:t>所有花薹。</w:t>
      </w:r>
    </w:p>
    <w:p>
      <w:pPr>
        <w:pStyle w:val="104"/>
        <w:spacing w:before="312" w:after="312"/>
      </w:pPr>
      <w:bookmarkStart w:id="171" w:name="_Toc116724595"/>
      <w:bookmarkStart w:id="172" w:name="_Toc116724581"/>
      <w:bookmarkStart w:id="173" w:name="_Toc116680461"/>
      <w:r>
        <w:t>病虫害防治</w:t>
      </w:r>
      <w:bookmarkEnd w:id="171"/>
      <w:bookmarkEnd w:id="172"/>
      <w:bookmarkEnd w:id="173"/>
    </w:p>
    <w:p>
      <w:pPr>
        <w:pStyle w:val="56"/>
        <w:ind w:firstLine="420"/>
      </w:pPr>
      <w:r>
        <w:t>预防为主，综合防治。优先采用生物防治和物理防治，必要时采取生物农药防治。农药使用</w:t>
      </w:r>
      <w:r>
        <w:rPr>
          <w:rFonts w:hint="eastAsia"/>
        </w:rPr>
        <w:t>应</w:t>
      </w:r>
      <w:r>
        <w:t>符合GB/T 8321.10规定</w:t>
      </w:r>
      <w:r>
        <w:rPr>
          <w:rFonts w:hint="eastAsia"/>
        </w:rPr>
        <w:t>的要求</w:t>
      </w:r>
      <w:r>
        <w:t>。</w:t>
      </w:r>
      <w:r>
        <w:rPr>
          <w:rFonts w:hint="eastAsia"/>
        </w:rPr>
        <w:t>主要病虫害及防治措施见附录</w:t>
      </w:r>
      <w:r>
        <w:t>A</w:t>
      </w:r>
      <w:r>
        <w:rPr>
          <w:rFonts w:hint="eastAsia"/>
        </w:rPr>
        <w:t>。</w:t>
      </w:r>
      <w:bookmarkStart w:id="209" w:name="_GoBack"/>
      <w:bookmarkEnd w:id="209"/>
    </w:p>
    <w:p>
      <w:pPr>
        <w:pStyle w:val="104"/>
        <w:spacing w:before="312" w:after="312"/>
      </w:pPr>
      <w:bookmarkStart w:id="174" w:name="_Toc116724582"/>
      <w:bookmarkStart w:id="175" w:name="_Toc116724596"/>
      <w:bookmarkStart w:id="176" w:name="_Toc116680462"/>
      <w:r>
        <w:rPr>
          <w:rFonts w:hint="eastAsia"/>
        </w:rPr>
        <w:t>采收</w:t>
      </w:r>
      <w:bookmarkEnd w:id="174"/>
      <w:bookmarkEnd w:id="175"/>
      <w:bookmarkEnd w:id="176"/>
    </w:p>
    <w:p>
      <w:pPr>
        <w:pStyle w:val="105"/>
        <w:spacing w:before="156" w:after="156"/>
      </w:pPr>
      <w:r>
        <w:rPr>
          <w:rFonts w:hint="eastAsia"/>
        </w:rPr>
        <w:t>采收时间</w:t>
      </w:r>
    </w:p>
    <w:p>
      <w:pPr>
        <w:pStyle w:val="56"/>
        <w:ind w:firstLine="420"/>
      </w:pPr>
      <w:r>
        <w:rPr>
          <w:rFonts w:hint="eastAsia"/>
        </w:rPr>
        <w:t>宜在栽植5年</w:t>
      </w:r>
      <w:r>
        <w:t>～6</w:t>
      </w:r>
      <w:r>
        <w:rPr>
          <w:rFonts w:hint="eastAsia"/>
        </w:rPr>
        <w:t>年后，</w:t>
      </w:r>
      <w:r>
        <w:t>11月上旬至降雪前</w:t>
      </w:r>
      <w:r>
        <w:rPr>
          <w:rFonts w:hint="eastAsia"/>
        </w:rPr>
        <w:t>采收。</w:t>
      </w:r>
    </w:p>
    <w:p>
      <w:pPr>
        <w:pStyle w:val="105"/>
        <w:spacing w:before="156" w:after="156"/>
      </w:pPr>
      <w:r>
        <w:rPr>
          <w:rFonts w:hint="eastAsia"/>
        </w:rPr>
        <w:t>采收方法</w:t>
      </w:r>
    </w:p>
    <w:p>
      <w:pPr>
        <w:pStyle w:val="56"/>
        <w:ind w:firstLine="420"/>
      </w:pPr>
      <w:r>
        <w:t>将黄连全株挖起，抖尽根部泥土，剪下须根和叶片。</w:t>
      </w:r>
    </w:p>
    <w:p>
      <w:pPr>
        <w:pStyle w:val="104"/>
        <w:spacing w:before="312" w:after="312"/>
      </w:pPr>
      <w:bookmarkStart w:id="177" w:name="_Toc109285126"/>
      <w:bookmarkStart w:id="178" w:name="_Toc109716729"/>
      <w:bookmarkStart w:id="179" w:name="_Toc109716850"/>
      <w:bookmarkStart w:id="180" w:name="_Toc116724583"/>
      <w:bookmarkStart w:id="181" w:name="_Toc116680463"/>
      <w:bookmarkStart w:id="182" w:name="_Toc109743909"/>
      <w:bookmarkStart w:id="183" w:name="_Toc109743577"/>
      <w:bookmarkStart w:id="184" w:name="_Toc109743422"/>
      <w:bookmarkStart w:id="185" w:name="_Toc109742160"/>
      <w:bookmarkStart w:id="186" w:name="_Toc109741882"/>
      <w:bookmarkStart w:id="187" w:name="_Toc109741845"/>
      <w:bookmarkStart w:id="188" w:name="_Toc109741736"/>
      <w:bookmarkStart w:id="189" w:name="_Toc109741666"/>
      <w:bookmarkStart w:id="190" w:name="_Toc116724597"/>
      <w:bookmarkStart w:id="191" w:name="_Toc109743177"/>
      <w:r>
        <w:rPr>
          <w:rFonts w:hint="eastAsia"/>
        </w:rPr>
        <w:t>档案管理</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pPr>
        <w:pStyle w:val="56"/>
        <w:ind w:firstLine="420"/>
      </w:pPr>
      <w:r>
        <w:rPr>
          <w:rFonts w:hint="eastAsia"/>
        </w:rPr>
        <w:t>所有基础资料及生产管理资料均建立档案并有专人管理，</w:t>
      </w:r>
      <w:r>
        <w:t>记录应规范统一，归档并</w:t>
      </w:r>
      <w:r>
        <w:rPr>
          <w:rFonts w:hint="eastAsia"/>
        </w:rPr>
        <w:t>长期</w:t>
      </w:r>
      <w:r>
        <w:t>保存</w:t>
      </w:r>
      <w:r>
        <w:rPr>
          <w:rFonts w:hint="eastAsia"/>
        </w:rPr>
        <w:t>。具备条件的应建立计算机档案。</w:t>
      </w:r>
    </w:p>
    <w:p>
      <w:pPr>
        <w:pStyle w:val="56"/>
        <w:ind w:firstLine="420"/>
      </w:pP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38"/>
    <w:p>
      <w:pPr>
        <w:pStyle w:val="198"/>
        <w:rPr>
          <w:vanish w:val="0"/>
        </w:rPr>
      </w:pPr>
      <w:bookmarkStart w:id="192" w:name="BookMark5"/>
    </w:p>
    <w:p>
      <w:pPr>
        <w:pStyle w:val="199"/>
        <w:rPr>
          <w:vanish w:val="0"/>
        </w:rPr>
      </w:pPr>
    </w:p>
    <w:p>
      <w:pPr>
        <w:pStyle w:val="76"/>
        <w:spacing w:after="156"/>
      </w:pPr>
      <w:r>
        <w:br w:type="textWrapping"/>
      </w:r>
      <w:bookmarkStart w:id="193" w:name="_Toc109716851"/>
      <w:bookmarkStart w:id="194" w:name="_Toc109716730"/>
      <w:bookmarkStart w:id="195" w:name="_Toc109285127"/>
      <w:bookmarkStart w:id="196" w:name="_Toc109742161"/>
      <w:bookmarkStart w:id="197" w:name="_Toc109741667"/>
      <w:bookmarkStart w:id="198" w:name="_Toc109743178"/>
      <w:bookmarkStart w:id="199" w:name="_Toc109741883"/>
      <w:bookmarkStart w:id="200" w:name="_Toc109743423"/>
      <w:bookmarkStart w:id="201" w:name="_Toc109741737"/>
      <w:bookmarkStart w:id="202" w:name="_Toc109741846"/>
      <w:bookmarkStart w:id="203" w:name="_Toc109743910"/>
      <w:bookmarkStart w:id="204" w:name="_Toc109743578"/>
      <w:bookmarkStart w:id="205" w:name="_Toc116724584"/>
      <w:bookmarkStart w:id="206" w:name="_Toc116724598"/>
      <w:bookmarkStart w:id="207" w:name="_Toc116680464"/>
      <w:r>
        <w:rPr>
          <w:rFonts w:hint="eastAsia"/>
        </w:rPr>
        <w:t>（规范性）</w:t>
      </w:r>
      <w:r>
        <w:br w:type="textWrapping"/>
      </w:r>
      <w:bookmarkEnd w:id="193"/>
      <w:bookmarkEnd w:id="194"/>
      <w:bookmarkEnd w:id="195"/>
      <w:bookmarkEnd w:id="196"/>
      <w:bookmarkEnd w:id="197"/>
      <w:bookmarkEnd w:id="198"/>
      <w:bookmarkEnd w:id="199"/>
      <w:bookmarkEnd w:id="200"/>
      <w:bookmarkEnd w:id="201"/>
      <w:bookmarkEnd w:id="202"/>
      <w:bookmarkEnd w:id="203"/>
      <w:bookmarkEnd w:id="204"/>
      <w:r>
        <w:t>黄连主要病虫害</w:t>
      </w:r>
      <w:r>
        <w:rPr>
          <w:rFonts w:hint="eastAsia"/>
        </w:rPr>
        <w:t>及</w:t>
      </w:r>
      <w:r>
        <w:t>防治措施</w:t>
      </w:r>
      <w:bookmarkEnd w:id="205"/>
      <w:bookmarkEnd w:id="206"/>
      <w:bookmarkEnd w:id="207"/>
    </w:p>
    <w:p>
      <w:pPr>
        <w:pStyle w:val="77"/>
        <w:spacing w:before="156" w:after="156"/>
      </w:pPr>
      <w:r>
        <w:t>黄连主要病虫害</w:t>
      </w:r>
      <w:r>
        <w:rPr>
          <w:rFonts w:hint="eastAsia"/>
        </w:rPr>
        <w:t>及</w:t>
      </w:r>
      <w:r>
        <w:t>防治措施</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1134"/>
        <w:gridCol w:w="3260"/>
        <w:gridCol w:w="41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99" w:type="dxa"/>
            <w:tcBorders>
              <w:top w:val="single" w:color="auto" w:sz="8" w:space="0"/>
              <w:bottom w:val="single" w:color="auto" w:sz="8" w:space="0"/>
            </w:tcBorders>
            <w:shd w:val="clear" w:color="auto" w:fill="auto"/>
            <w:vAlign w:val="center"/>
          </w:tcPr>
          <w:p>
            <w:pPr>
              <w:pStyle w:val="178"/>
            </w:pPr>
            <w:r>
              <w:rPr>
                <w:rFonts w:hint="eastAsia"/>
              </w:rPr>
              <w:t>编号</w:t>
            </w:r>
          </w:p>
        </w:tc>
        <w:tc>
          <w:tcPr>
            <w:tcW w:w="1134" w:type="dxa"/>
            <w:tcBorders>
              <w:top w:val="single" w:color="auto" w:sz="8" w:space="0"/>
              <w:bottom w:val="single" w:color="auto" w:sz="8" w:space="0"/>
            </w:tcBorders>
            <w:shd w:val="clear" w:color="auto" w:fill="auto"/>
            <w:vAlign w:val="center"/>
          </w:tcPr>
          <w:p>
            <w:pPr>
              <w:pStyle w:val="178"/>
            </w:pPr>
            <w:r>
              <w:rPr>
                <w:rFonts w:hint="eastAsia"/>
              </w:rPr>
              <w:t>防治对象</w:t>
            </w:r>
          </w:p>
        </w:tc>
        <w:tc>
          <w:tcPr>
            <w:tcW w:w="3260" w:type="dxa"/>
            <w:tcBorders>
              <w:top w:val="single" w:color="auto" w:sz="8" w:space="0"/>
              <w:bottom w:val="single" w:color="auto" w:sz="8" w:space="0"/>
            </w:tcBorders>
            <w:shd w:val="clear" w:color="auto" w:fill="auto"/>
            <w:vAlign w:val="center"/>
          </w:tcPr>
          <w:p>
            <w:pPr>
              <w:pStyle w:val="178"/>
            </w:pPr>
            <w:r>
              <w:rPr>
                <w:rFonts w:hint="eastAsia"/>
              </w:rPr>
              <w:t>危害症状</w:t>
            </w:r>
          </w:p>
        </w:tc>
        <w:tc>
          <w:tcPr>
            <w:tcW w:w="4131" w:type="dxa"/>
            <w:tcBorders>
              <w:top w:val="single" w:color="auto" w:sz="8" w:space="0"/>
              <w:bottom w:val="single" w:color="auto" w:sz="8" w:space="0"/>
            </w:tcBorders>
          </w:tcPr>
          <w:p>
            <w:pPr>
              <w:pStyle w:val="178"/>
            </w:pPr>
            <w:r>
              <w:rPr>
                <w:rFonts w:hint="eastAsia"/>
              </w:rPr>
              <w:t>防治方法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tcBorders>
              <w:top w:val="single" w:color="auto" w:sz="8" w:space="0"/>
            </w:tcBorders>
            <w:shd w:val="clear" w:color="auto" w:fill="auto"/>
            <w:vAlign w:val="center"/>
          </w:tcPr>
          <w:p>
            <w:pPr>
              <w:pStyle w:val="178"/>
            </w:pPr>
            <w:r>
              <w:rPr>
                <w:rFonts w:hint="eastAsia"/>
              </w:rPr>
              <w:t>1</w:t>
            </w:r>
          </w:p>
        </w:tc>
        <w:tc>
          <w:tcPr>
            <w:tcW w:w="1134" w:type="dxa"/>
            <w:tcBorders>
              <w:top w:val="single" w:color="auto" w:sz="8" w:space="0"/>
            </w:tcBorders>
            <w:shd w:val="clear" w:color="auto" w:fill="auto"/>
            <w:vAlign w:val="center"/>
          </w:tcPr>
          <w:p>
            <w:pPr>
              <w:pStyle w:val="178"/>
            </w:pPr>
            <w:r>
              <w:t>白粉病</w:t>
            </w:r>
          </w:p>
        </w:tc>
        <w:tc>
          <w:tcPr>
            <w:tcW w:w="3260" w:type="dxa"/>
            <w:tcBorders>
              <w:top w:val="single" w:color="auto" w:sz="8" w:space="0"/>
            </w:tcBorders>
            <w:shd w:val="clear" w:color="auto" w:fill="auto"/>
            <w:vAlign w:val="center"/>
          </w:tcPr>
          <w:p>
            <w:pPr>
              <w:pStyle w:val="178"/>
              <w:jc w:val="left"/>
            </w:pPr>
            <w:r>
              <w:t>发病初期在叶背面出现圆形或椭圆形黄褐色小斑点，逐渐扩大成病斑。叶表面病斑褐色，长出白粉，并由老叶向新叶蔓延，白粉逐渐布满全株叶片，叶片慢慢枯死，重者全株死亡。</w:t>
            </w:r>
          </w:p>
        </w:tc>
        <w:tc>
          <w:tcPr>
            <w:tcW w:w="4131" w:type="dxa"/>
            <w:tcBorders>
              <w:top w:val="single" w:color="auto" w:sz="8" w:space="0"/>
            </w:tcBorders>
          </w:tcPr>
          <w:p>
            <w:pPr>
              <w:pStyle w:val="178"/>
              <w:jc w:val="left"/>
            </w:pPr>
            <w:r>
              <w:rPr>
                <w:rFonts w:hint="eastAsia" w:hAnsi="宋体"/>
              </w:rPr>
              <w:t>①</w:t>
            </w:r>
            <w:r>
              <w:t>20%百菌•烯唑醇复配剂600倍液</w:t>
            </w:r>
            <w:r>
              <w:rPr>
                <w:rFonts w:hint="eastAsia"/>
              </w:rPr>
              <w:t>。</w:t>
            </w:r>
          </w:p>
          <w:p>
            <w:pPr>
              <w:pStyle w:val="178"/>
              <w:jc w:val="left"/>
            </w:pPr>
            <w:r>
              <w:rPr>
                <w:rFonts w:hint="eastAsia" w:hAnsi="宋体"/>
              </w:rPr>
              <w:t>②</w:t>
            </w:r>
            <w:r>
              <w:t>每7d～10</w:t>
            </w:r>
            <w:r>
              <w:rPr>
                <w:rFonts w:hint="eastAsia"/>
              </w:rPr>
              <w:t>d，</w:t>
            </w:r>
            <w:r>
              <w:t>用大黄素甲醚80单位1500倍液或0.3%丁子香水剂500倍液喷雾1次，连喷2次～3次。</w:t>
            </w:r>
          </w:p>
          <w:p>
            <w:pPr>
              <w:pStyle w:val="178"/>
              <w:jc w:val="left"/>
            </w:pPr>
            <w:r>
              <w:rPr>
                <w:rFonts w:hint="eastAsia" w:hAnsi="宋体"/>
              </w:rPr>
              <w:t>③</w:t>
            </w:r>
            <w:r>
              <w:rPr>
                <w:rFonts w:hint="eastAsia"/>
              </w:rPr>
              <w:t>每隔7d</w:t>
            </w:r>
            <w:r>
              <w:t>～10d</w:t>
            </w:r>
            <w:r>
              <w:rPr>
                <w:rFonts w:hint="eastAsia"/>
              </w:rPr>
              <w:t>，用2</w:t>
            </w:r>
            <w:r>
              <w:t>%</w:t>
            </w:r>
            <w:r>
              <w:rPr>
                <w:rFonts w:hint="eastAsia"/>
              </w:rPr>
              <w:t>春雷霉素或1</w:t>
            </w:r>
            <w:r>
              <w:t>0%</w:t>
            </w:r>
            <w:r>
              <w:rPr>
                <w:rFonts w:hint="eastAsia"/>
              </w:rPr>
              <w:t>多氧霉素5</w:t>
            </w:r>
            <w:r>
              <w:t>00</w:t>
            </w:r>
            <w:r>
              <w:rPr>
                <w:rFonts w:hint="eastAsia"/>
              </w:rPr>
              <w:t>倍液</w:t>
            </w:r>
            <w:r>
              <w:t>～100</w:t>
            </w:r>
            <w:r>
              <w:rPr>
                <w:rFonts w:hint="eastAsia"/>
              </w:rPr>
              <w:t>倍液或2</w:t>
            </w:r>
            <w:r>
              <w:t>5%</w:t>
            </w:r>
            <w:r>
              <w:rPr>
                <w:rFonts w:hint="eastAsia"/>
              </w:rPr>
              <w:t>三</w:t>
            </w:r>
            <w:r>
              <w:t>唑</w:t>
            </w:r>
            <w:r>
              <w:rPr>
                <w:rFonts w:hint="eastAsia"/>
              </w:rPr>
              <w:t>酮可湿性粉剂1</w:t>
            </w:r>
            <w:r>
              <w:t>500</w:t>
            </w:r>
            <w:r>
              <w:rPr>
                <w:rFonts w:hint="eastAsia"/>
              </w:rPr>
              <w:t>倍液或</w:t>
            </w:r>
            <w:r>
              <w:t>70％甲基托布津500倍液</w:t>
            </w:r>
            <w:r>
              <w:rPr>
                <w:rFonts w:hint="eastAsia"/>
              </w:rPr>
              <w:t>喷雾防治，</w:t>
            </w:r>
            <w:r>
              <w:t>连喷2次～3次</w:t>
            </w: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2</w:t>
            </w:r>
          </w:p>
        </w:tc>
        <w:tc>
          <w:tcPr>
            <w:tcW w:w="1134" w:type="dxa"/>
            <w:shd w:val="clear" w:color="auto" w:fill="auto"/>
            <w:vAlign w:val="center"/>
          </w:tcPr>
          <w:p>
            <w:pPr>
              <w:pStyle w:val="178"/>
            </w:pPr>
            <w:r>
              <w:t>白绢病</w:t>
            </w:r>
          </w:p>
        </w:tc>
        <w:tc>
          <w:tcPr>
            <w:tcW w:w="3260" w:type="dxa"/>
            <w:shd w:val="clear" w:color="auto" w:fill="auto"/>
            <w:vAlign w:val="center"/>
          </w:tcPr>
          <w:p>
            <w:pPr>
              <w:pStyle w:val="178"/>
              <w:jc w:val="left"/>
            </w:pPr>
            <w:r>
              <w:t>病菌先侵染根茎处，后叶片呈紫褐色或橙黄色，重者全株死亡。根茎处出现白色绢丝状菌丝和似油菜籽状的菌核。</w:t>
            </w:r>
          </w:p>
        </w:tc>
        <w:tc>
          <w:tcPr>
            <w:tcW w:w="4131" w:type="dxa"/>
          </w:tcPr>
          <w:p>
            <w:pPr>
              <w:pStyle w:val="178"/>
              <w:jc w:val="left"/>
            </w:pPr>
            <w:r>
              <w:rPr>
                <w:rFonts w:hint="eastAsia" w:hAnsi="宋体"/>
              </w:rPr>
              <w:t>①</w:t>
            </w:r>
            <w:r>
              <w:t>发现病株,立即拔除,并用石灰粉消毒病穴</w:t>
            </w:r>
            <w:r>
              <w:rPr>
                <w:rFonts w:hint="eastAsia"/>
              </w:rPr>
              <w:t>。</w:t>
            </w:r>
          </w:p>
          <w:p>
            <w:pPr>
              <w:pStyle w:val="178"/>
              <w:jc w:val="left"/>
            </w:pPr>
            <w:r>
              <w:rPr>
                <w:rFonts w:hint="eastAsia" w:hAnsi="宋体"/>
              </w:rPr>
              <w:t>②</w:t>
            </w:r>
            <w:r>
              <w:t>发病时</w:t>
            </w:r>
            <w:r>
              <w:rPr>
                <w:rFonts w:hint="eastAsia"/>
              </w:rPr>
              <w:t>，</w:t>
            </w:r>
            <w:r>
              <w:t>每5d～7d</w:t>
            </w:r>
            <w:r>
              <w:rPr>
                <w:rFonts w:hint="eastAsia"/>
              </w:rPr>
              <w:t>，</w:t>
            </w:r>
            <w:r>
              <w:t>用</w:t>
            </w:r>
            <w:r>
              <w:rPr>
                <w:rFonts w:hint="eastAsia"/>
              </w:rPr>
              <w:t>5</w:t>
            </w:r>
            <w:r>
              <w:t>0%</w:t>
            </w:r>
            <w:r>
              <w:rPr>
                <w:rFonts w:hint="eastAsia"/>
              </w:rPr>
              <w:t>石灰水浇灌，或用</w:t>
            </w:r>
            <w:r>
              <w:t>50%退菌特可湿性剂800倍～1000倍液喷药1次,连续2</w:t>
            </w:r>
            <w:r>
              <w:rPr>
                <w:rFonts w:hint="eastAsia"/>
              </w:rPr>
              <w:t>次</w:t>
            </w:r>
            <w:r>
              <w:t>～3次</w:t>
            </w:r>
            <w:r>
              <w:rPr>
                <w:rFonts w:hint="eastAsia"/>
              </w:rPr>
              <w:t>。</w:t>
            </w:r>
          </w:p>
          <w:p>
            <w:pPr>
              <w:pStyle w:val="178"/>
              <w:jc w:val="left"/>
            </w:pPr>
            <w:r>
              <w:rPr>
                <w:rFonts w:hint="eastAsia" w:hAnsi="宋体"/>
              </w:rPr>
              <w:t>③</w:t>
            </w:r>
            <w:r>
              <w:rPr>
                <w:rFonts w:hint="eastAsia"/>
              </w:rPr>
              <w:t>每</w:t>
            </w:r>
            <w:r>
              <w:t>隔7</w:t>
            </w:r>
            <w:r>
              <w:rPr>
                <w:rFonts w:hint="eastAsia"/>
              </w:rPr>
              <w:t>d，</w:t>
            </w:r>
            <w:r>
              <w:t>用3亿CFU/克哈茨木霉菌可湿性粉剂500倍液喷淋茎基部，连续3次～4次。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119" w:hRule="atLeast"/>
          <w:jc w:val="center"/>
        </w:trPr>
        <w:tc>
          <w:tcPr>
            <w:tcW w:w="699" w:type="dxa"/>
            <w:shd w:val="clear" w:color="auto" w:fill="auto"/>
            <w:vAlign w:val="center"/>
          </w:tcPr>
          <w:p>
            <w:pPr>
              <w:pStyle w:val="178"/>
            </w:pPr>
            <w:r>
              <w:rPr>
                <w:rFonts w:hint="eastAsia"/>
              </w:rPr>
              <w:t>3</w:t>
            </w:r>
          </w:p>
        </w:tc>
        <w:tc>
          <w:tcPr>
            <w:tcW w:w="1134" w:type="dxa"/>
            <w:shd w:val="clear" w:color="auto" w:fill="auto"/>
            <w:vAlign w:val="center"/>
          </w:tcPr>
          <w:p>
            <w:pPr>
              <w:pStyle w:val="178"/>
            </w:pPr>
            <w:r>
              <w:rPr>
                <w:rFonts w:hint="eastAsia"/>
              </w:rPr>
              <w:t>根腐病</w:t>
            </w:r>
          </w:p>
        </w:tc>
        <w:tc>
          <w:tcPr>
            <w:tcW w:w="3260" w:type="dxa"/>
            <w:shd w:val="clear" w:color="auto" w:fill="auto"/>
            <w:vAlign w:val="center"/>
          </w:tcPr>
          <w:p>
            <w:pPr>
              <w:pStyle w:val="178"/>
              <w:jc w:val="left"/>
            </w:pPr>
            <w:r>
              <w:rPr>
                <w:rFonts w:hint="eastAsia"/>
              </w:rPr>
              <w:t>初时，叶面从叶尖、叶缘变成紫红色不规则病斑，逐渐变成暗紫红色，病变从外叶渐渐发展到心叶，根颈、叶柄无病变。后期，枝叶呈萎蔫状，须根变成黑褐色，干腐，再干枯脱落，植株干枯致死。</w:t>
            </w:r>
          </w:p>
        </w:tc>
        <w:tc>
          <w:tcPr>
            <w:tcW w:w="4131" w:type="dxa"/>
          </w:tcPr>
          <w:p>
            <w:pPr>
              <w:pStyle w:val="178"/>
              <w:jc w:val="left"/>
              <w:rPr>
                <w:rFonts w:hAnsi="宋体"/>
              </w:rPr>
            </w:pPr>
            <w:r>
              <w:rPr>
                <w:rFonts w:hint="eastAsia"/>
              </w:rPr>
              <w:t>发病初期，每隔7</w:t>
            </w:r>
            <w:r>
              <w:t xml:space="preserve"> d～10d</w:t>
            </w:r>
            <w:r>
              <w:rPr>
                <w:rFonts w:hint="eastAsia"/>
              </w:rPr>
              <w:t>，用2</w:t>
            </w:r>
            <w:r>
              <w:t>%</w:t>
            </w:r>
            <w:r>
              <w:rPr>
                <w:rFonts w:hint="eastAsia"/>
              </w:rPr>
              <w:t>春雷霉素或1</w:t>
            </w:r>
            <w:r>
              <w:t>0%</w:t>
            </w:r>
            <w:r>
              <w:rPr>
                <w:rFonts w:hint="eastAsia"/>
              </w:rPr>
              <w:t>多氧霉素5</w:t>
            </w:r>
            <w:r>
              <w:t>00</w:t>
            </w:r>
            <w:r>
              <w:rPr>
                <w:rFonts w:hint="eastAsia"/>
              </w:rPr>
              <w:t>倍液</w:t>
            </w:r>
            <w:r>
              <w:t>～100</w:t>
            </w:r>
            <w:r>
              <w:rPr>
                <w:rFonts w:hint="eastAsia"/>
              </w:rPr>
              <w:t>倍液或</w:t>
            </w:r>
            <w:r>
              <w:t>50%</w:t>
            </w:r>
            <w:r>
              <w:rPr>
                <w:rFonts w:hint="eastAsia"/>
              </w:rPr>
              <w:t>多菌灵可湿性粉剂</w:t>
            </w:r>
            <w:r>
              <w:t>800</w:t>
            </w:r>
            <w:r>
              <w:rPr>
                <w:rFonts w:hint="eastAsia"/>
              </w:rPr>
              <w:t>倍液喷淋或灌窝，</w:t>
            </w:r>
            <w:r>
              <w:t>连</w:t>
            </w:r>
            <w:r>
              <w:rPr>
                <w:rFonts w:hint="eastAsia"/>
              </w:rPr>
              <w:t>续</w:t>
            </w:r>
            <w:r>
              <w:t>2次～3次</w:t>
            </w: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4</w:t>
            </w:r>
          </w:p>
        </w:tc>
        <w:tc>
          <w:tcPr>
            <w:tcW w:w="1134" w:type="dxa"/>
            <w:shd w:val="clear" w:color="auto" w:fill="auto"/>
            <w:vAlign w:val="center"/>
          </w:tcPr>
          <w:p>
            <w:pPr>
              <w:pStyle w:val="178"/>
            </w:pPr>
            <w:r>
              <w:t>炭疽病</w:t>
            </w:r>
          </w:p>
        </w:tc>
        <w:tc>
          <w:tcPr>
            <w:tcW w:w="3260" w:type="dxa"/>
            <w:shd w:val="clear" w:color="auto" w:fill="auto"/>
            <w:vAlign w:val="center"/>
          </w:tcPr>
          <w:p>
            <w:pPr>
              <w:pStyle w:val="178"/>
              <w:jc w:val="left"/>
            </w:pPr>
            <w:r>
              <w:t>叶片上出现油渍状小点，扩大成病斑，边缘紫褐色，中间灰白。后期病斑中央穿孔；叶柄上也产生紫褐色病斑，严重时全株枯死。</w:t>
            </w:r>
          </w:p>
        </w:tc>
        <w:tc>
          <w:tcPr>
            <w:tcW w:w="4131" w:type="dxa"/>
          </w:tcPr>
          <w:p>
            <w:pPr>
              <w:pStyle w:val="178"/>
              <w:jc w:val="left"/>
            </w:pPr>
            <w:r>
              <w:rPr>
                <w:rFonts w:hint="eastAsia" w:hAnsi="宋体"/>
              </w:rPr>
              <w:t>①</w:t>
            </w:r>
            <w:r>
              <w:t>冬季注意清洁田园</w:t>
            </w:r>
            <w:r>
              <w:rPr>
                <w:rFonts w:hint="eastAsia"/>
              </w:rPr>
              <w:t>。</w:t>
            </w:r>
          </w:p>
          <w:p>
            <w:pPr>
              <w:pStyle w:val="178"/>
              <w:jc w:val="left"/>
            </w:pPr>
            <w:r>
              <w:rPr>
                <w:rFonts w:hint="eastAsia" w:hAnsi="宋体"/>
              </w:rPr>
              <w:t>②</w:t>
            </w:r>
            <w:r>
              <w:rPr>
                <w:rFonts w:hint="eastAsia"/>
              </w:rPr>
              <w:t>发病时，</w:t>
            </w:r>
            <w:r>
              <w:t>每7</w:t>
            </w:r>
            <w:r>
              <w:rPr>
                <w:rFonts w:hint="eastAsia"/>
              </w:rPr>
              <w:t>d</w:t>
            </w:r>
            <w:r>
              <w:t>～10</w:t>
            </w:r>
            <w:r>
              <w:rPr>
                <w:rFonts w:hint="eastAsia"/>
              </w:rPr>
              <w:t>d</w:t>
            </w:r>
            <w:r>
              <w:t>,用1000亿孢子/</w:t>
            </w:r>
            <w:r>
              <w:rPr>
                <w:rFonts w:hint="eastAsia"/>
              </w:rPr>
              <w:t>g</w:t>
            </w:r>
            <w:r>
              <w:t>枯草芽孢杆菌可湿性粉剂800倍液喷雾1次，连喷3次。</w:t>
            </w:r>
          </w:p>
          <w:p>
            <w:pPr>
              <w:pStyle w:val="178"/>
              <w:jc w:val="left"/>
            </w:pPr>
            <w:r>
              <w:rPr>
                <w:rFonts w:hint="eastAsia" w:hAnsi="宋体"/>
              </w:rPr>
              <w:t>③</w:t>
            </w:r>
            <w:r>
              <w:t>用1</w:t>
            </w:r>
            <w:r>
              <w:rPr>
                <w:rFonts w:hint="eastAsia" w:hAnsi="宋体" w:cs="宋体"/>
              </w:rPr>
              <w:t>∶</w:t>
            </w:r>
            <w:r>
              <w:t>1</w:t>
            </w:r>
            <w:r>
              <w:rPr>
                <w:rFonts w:hint="eastAsia" w:hAnsi="宋体" w:cs="宋体"/>
              </w:rPr>
              <w:t>∶</w:t>
            </w:r>
            <w:r>
              <w:t>100～150倍波尔多液或代森锰锌800倍液～1000倍液喷雾防治。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t>5</w:t>
            </w:r>
          </w:p>
        </w:tc>
        <w:tc>
          <w:tcPr>
            <w:tcW w:w="1134" w:type="dxa"/>
            <w:shd w:val="clear" w:color="auto" w:fill="auto"/>
            <w:vAlign w:val="center"/>
          </w:tcPr>
          <w:p>
            <w:pPr>
              <w:pStyle w:val="178"/>
            </w:pPr>
            <w:r>
              <w:t>蛴螬</w:t>
            </w:r>
          </w:p>
        </w:tc>
        <w:tc>
          <w:tcPr>
            <w:tcW w:w="3260" w:type="dxa"/>
            <w:shd w:val="clear" w:color="auto" w:fill="auto"/>
            <w:vAlign w:val="center"/>
          </w:tcPr>
          <w:p>
            <w:pPr>
              <w:pStyle w:val="178"/>
              <w:jc w:val="left"/>
            </w:pPr>
            <w:r>
              <w:t>咬食幼苗嫩茎，造成的伤口，还可诱发病害。</w:t>
            </w:r>
          </w:p>
        </w:tc>
        <w:tc>
          <w:tcPr>
            <w:tcW w:w="4131" w:type="dxa"/>
          </w:tcPr>
          <w:p>
            <w:pPr>
              <w:pStyle w:val="178"/>
              <w:jc w:val="left"/>
            </w:pPr>
            <w:r>
              <w:t>傍晚，用2亿</w:t>
            </w:r>
            <w:r>
              <w:rPr>
                <w:rFonts w:hint="eastAsia"/>
              </w:rPr>
              <w:t>活</w:t>
            </w:r>
            <w:r>
              <w:t>孢子/</w:t>
            </w:r>
            <w:r>
              <w:rPr>
                <w:rFonts w:hint="eastAsia"/>
              </w:rPr>
              <w:t>g</w:t>
            </w:r>
            <w:r>
              <w:t>金龟子绿僵菌颗粒剂</w:t>
            </w:r>
            <w:r>
              <w:rPr>
                <w:rFonts w:hint="eastAsia"/>
              </w:rPr>
              <w:t>，</w:t>
            </w:r>
            <w:r>
              <w:t>按5 kg/</w:t>
            </w:r>
            <w:r>
              <w:rPr>
                <w:rFonts w:hint="eastAsia"/>
              </w:rPr>
              <w:t>6</w:t>
            </w:r>
            <w:r>
              <w:t>67 m</w:t>
            </w:r>
            <w:r>
              <w:rPr>
                <w:vertAlign w:val="superscript"/>
              </w:rPr>
              <w:t>2</w:t>
            </w:r>
            <w:r>
              <w:t>全田撒施。</w:t>
            </w:r>
          </w:p>
        </w:tc>
      </w:tr>
    </w:tbl>
    <w:p>
      <w:pPr>
        <w:pStyle w:val="56"/>
        <w:ind w:firstLine="420"/>
      </w:pPr>
    </w:p>
    <w:p>
      <w:pPr>
        <w:pStyle w:val="56"/>
        <w:ind w:firstLine="420"/>
      </w:pPr>
    </w:p>
    <w:p>
      <w:pPr>
        <w:pStyle w:val="56"/>
        <w:ind w:firstLine="420"/>
      </w:pPr>
    </w:p>
    <w:bookmarkEnd w:id="192"/>
    <w:p>
      <w:pPr>
        <w:pStyle w:val="56"/>
        <w:ind w:firstLine="0" w:firstLineChars="0"/>
        <w:jc w:val="center"/>
      </w:pPr>
      <w:bookmarkStart w:id="208" w:name="BookMark8"/>
      <w:r>
        <w:rPr>
          <w:rFonts w:hint="eastAsia"/>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08"/>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Helvetica">
    <w:altName w:val="Latha"/>
    <w:panose1 w:val="020B0604020202020204"/>
    <w:charset w:val="00"/>
    <w:family w:val="swiss"/>
    <w:pitch w:val="default"/>
    <w:sig w:usb0="00000000" w:usb1="00000000" w:usb2="00000000" w:usb3="00000000" w:csb0="00000001"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DB43/TXXXX—20**</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instrText xml:space="preserve"> STYLEREF  标准文件_文件编号  \* MERGEFORMAT </w:instrText>
    </w:r>
    <w:r>
      <w:fldChar w:fldCharType="separate"/>
    </w:r>
    <w:r>
      <w:rPr>
        <w:lang w:val="fr-FR"/>
      </w:rPr>
      <w:t>DB XX/T XXXX—XXXX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color w:val="auto"/>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1134" w:firstLine="0"/>
      </w:pPr>
      <w:rPr>
        <w:rFonts w:hint="eastAsia" w:ascii="黑体" w:eastAsia="黑体"/>
        <w:b w:val="0"/>
        <w:i w:val="0"/>
        <w:sz w:val="21"/>
      </w:rPr>
    </w:lvl>
    <w:lvl w:ilvl="2" w:tentative="0">
      <w:start w:val="1"/>
      <w:numFmt w:val="decimal"/>
      <w:pStyle w:val="105"/>
      <w:suff w:val="nothing"/>
      <w:lvlText w:val="%1%2.%3　"/>
      <w:lvlJc w:val="left"/>
      <w:pPr>
        <w:ind w:left="113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1277"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5FFD"/>
    <w:rsid w:val="0000040A"/>
    <w:rsid w:val="00000A94"/>
    <w:rsid w:val="00001972"/>
    <w:rsid w:val="00001D9A"/>
    <w:rsid w:val="00002963"/>
    <w:rsid w:val="00007B3A"/>
    <w:rsid w:val="000107E0"/>
    <w:rsid w:val="00011FDE"/>
    <w:rsid w:val="00012FFD"/>
    <w:rsid w:val="00014162"/>
    <w:rsid w:val="00014340"/>
    <w:rsid w:val="00015EA8"/>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277"/>
    <w:rsid w:val="000619E9"/>
    <w:rsid w:val="000622D4"/>
    <w:rsid w:val="0006357D"/>
    <w:rsid w:val="00067F1E"/>
    <w:rsid w:val="00071CC0"/>
    <w:rsid w:val="00073C8C"/>
    <w:rsid w:val="00077B64"/>
    <w:rsid w:val="00080A1C"/>
    <w:rsid w:val="00081E55"/>
    <w:rsid w:val="00082317"/>
    <w:rsid w:val="00083D2C"/>
    <w:rsid w:val="00086AA1"/>
    <w:rsid w:val="00087A77"/>
    <w:rsid w:val="000901B3"/>
    <w:rsid w:val="00090CA6"/>
    <w:rsid w:val="00091832"/>
    <w:rsid w:val="000928CF"/>
    <w:rsid w:val="00092B8A"/>
    <w:rsid w:val="00092FB0"/>
    <w:rsid w:val="000934C5"/>
    <w:rsid w:val="00093D25"/>
    <w:rsid w:val="00093DAB"/>
    <w:rsid w:val="00094D73"/>
    <w:rsid w:val="00096D63"/>
    <w:rsid w:val="00097A5F"/>
    <w:rsid w:val="000A055B"/>
    <w:rsid w:val="000A0B60"/>
    <w:rsid w:val="000A0EB8"/>
    <w:rsid w:val="000A19FC"/>
    <w:rsid w:val="000A296B"/>
    <w:rsid w:val="000A7311"/>
    <w:rsid w:val="000B060F"/>
    <w:rsid w:val="000B1592"/>
    <w:rsid w:val="000B1FF2"/>
    <w:rsid w:val="000B2F94"/>
    <w:rsid w:val="000B3CDA"/>
    <w:rsid w:val="000B6A0B"/>
    <w:rsid w:val="000C0B82"/>
    <w:rsid w:val="000C0F6C"/>
    <w:rsid w:val="000C11DB"/>
    <w:rsid w:val="000C1492"/>
    <w:rsid w:val="000C2FBD"/>
    <w:rsid w:val="000C4B41"/>
    <w:rsid w:val="000C57D6"/>
    <w:rsid w:val="000C6362"/>
    <w:rsid w:val="000C7666"/>
    <w:rsid w:val="000D0A9C"/>
    <w:rsid w:val="000D1795"/>
    <w:rsid w:val="000D329A"/>
    <w:rsid w:val="000D4B9C"/>
    <w:rsid w:val="000D4EB6"/>
    <w:rsid w:val="000D63F0"/>
    <w:rsid w:val="000D753B"/>
    <w:rsid w:val="000E4C9E"/>
    <w:rsid w:val="000E59FF"/>
    <w:rsid w:val="000E6FD7"/>
    <w:rsid w:val="000F06E1"/>
    <w:rsid w:val="000F0E3C"/>
    <w:rsid w:val="000F19D5"/>
    <w:rsid w:val="000F1CCA"/>
    <w:rsid w:val="000F252F"/>
    <w:rsid w:val="000F4AEA"/>
    <w:rsid w:val="000F633F"/>
    <w:rsid w:val="000F67E9"/>
    <w:rsid w:val="001031D3"/>
    <w:rsid w:val="00104926"/>
    <w:rsid w:val="001067DA"/>
    <w:rsid w:val="00106F41"/>
    <w:rsid w:val="00113B1E"/>
    <w:rsid w:val="001156FD"/>
    <w:rsid w:val="00115E07"/>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2DFE"/>
    <w:rsid w:val="00153C7E"/>
    <w:rsid w:val="00156B25"/>
    <w:rsid w:val="00156E1A"/>
    <w:rsid w:val="00157894"/>
    <w:rsid w:val="00157B55"/>
    <w:rsid w:val="001642FA"/>
    <w:rsid w:val="0016439E"/>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E8A"/>
    <w:rsid w:val="001852C9"/>
    <w:rsid w:val="00190087"/>
    <w:rsid w:val="001913C4"/>
    <w:rsid w:val="0019348F"/>
    <w:rsid w:val="00193A07"/>
    <w:rsid w:val="00194C95"/>
    <w:rsid w:val="00195C34"/>
    <w:rsid w:val="00195FFD"/>
    <w:rsid w:val="00196EF5"/>
    <w:rsid w:val="00197E51"/>
    <w:rsid w:val="001A1A53"/>
    <w:rsid w:val="001A234A"/>
    <w:rsid w:val="001A4CF3"/>
    <w:rsid w:val="001B06E8"/>
    <w:rsid w:val="001B14DC"/>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67EC"/>
    <w:rsid w:val="001E1B6A"/>
    <w:rsid w:val="001E2484"/>
    <w:rsid w:val="001E36E8"/>
    <w:rsid w:val="001E3CC4"/>
    <w:rsid w:val="001E4882"/>
    <w:rsid w:val="001E73AB"/>
    <w:rsid w:val="001F092D"/>
    <w:rsid w:val="001F143A"/>
    <w:rsid w:val="001F1605"/>
    <w:rsid w:val="001F2508"/>
    <w:rsid w:val="001F4189"/>
    <w:rsid w:val="001F4816"/>
    <w:rsid w:val="001F4A40"/>
    <w:rsid w:val="001F4EE9"/>
    <w:rsid w:val="001F69B4"/>
    <w:rsid w:val="001F77C7"/>
    <w:rsid w:val="00200183"/>
    <w:rsid w:val="00200333"/>
    <w:rsid w:val="0020107D"/>
    <w:rsid w:val="00202AA4"/>
    <w:rsid w:val="002031F7"/>
    <w:rsid w:val="002040E6"/>
    <w:rsid w:val="0020527B"/>
    <w:rsid w:val="00205F2C"/>
    <w:rsid w:val="002100C9"/>
    <w:rsid w:val="00210B15"/>
    <w:rsid w:val="0021379C"/>
    <w:rsid w:val="002142EA"/>
    <w:rsid w:val="002204BB"/>
    <w:rsid w:val="00221B79"/>
    <w:rsid w:val="00221C6B"/>
    <w:rsid w:val="002233CB"/>
    <w:rsid w:val="002253A1"/>
    <w:rsid w:val="00225CF8"/>
    <w:rsid w:val="0022794E"/>
    <w:rsid w:val="00230102"/>
    <w:rsid w:val="00233D64"/>
    <w:rsid w:val="0023482A"/>
    <w:rsid w:val="002359CB"/>
    <w:rsid w:val="00242676"/>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5348"/>
    <w:rsid w:val="00266EEB"/>
    <w:rsid w:val="00267EF4"/>
    <w:rsid w:val="00270CB8"/>
    <w:rsid w:val="00272B08"/>
    <w:rsid w:val="002771AC"/>
    <w:rsid w:val="00281BB8"/>
    <w:rsid w:val="00281E9E"/>
    <w:rsid w:val="00282405"/>
    <w:rsid w:val="00285170"/>
    <w:rsid w:val="00285361"/>
    <w:rsid w:val="00292B5A"/>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4DB"/>
    <w:rsid w:val="002C09E7"/>
    <w:rsid w:val="002C1E06"/>
    <w:rsid w:val="002C1E1C"/>
    <w:rsid w:val="002C3F07"/>
    <w:rsid w:val="002C5278"/>
    <w:rsid w:val="002C7EBB"/>
    <w:rsid w:val="002D06C1"/>
    <w:rsid w:val="002D298F"/>
    <w:rsid w:val="002D42B5"/>
    <w:rsid w:val="002D4F1A"/>
    <w:rsid w:val="002D6EC6"/>
    <w:rsid w:val="002D79AC"/>
    <w:rsid w:val="002E039D"/>
    <w:rsid w:val="002E1ACE"/>
    <w:rsid w:val="002E4D5A"/>
    <w:rsid w:val="002E6326"/>
    <w:rsid w:val="002E750D"/>
    <w:rsid w:val="002F30E0"/>
    <w:rsid w:val="002F35E4"/>
    <w:rsid w:val="002F3730"/>
    <w:rsid w:val="002F38E1"/>
    <w:rsid w:val="002F7AF6"/>
    <w:rsid w:val="00300E63"/>
    <w:rsid w:val="00302F5F"/>
    <w:rsid w:val="00303E4F"/>
    <w:rsid w:val="0030441D"/>
    <w:rsid w:val="00306063"/>
    <w:rsid w:val="00313B85"/>
    <w:rsid w:val="00317988"/>
    <w:rsid w:val="003221B4"/>
    <w:rsid w:val="0032258D"/>
    <w:rsid w:val="00322E62"/>
    <w:rsid w:val="00324D13"/>
    <w:rsid w:val="00324D2A"/>
    <w:rsid w:val="00324EDD"/>
    <w:rsid w:val="00330AE6"/>
    <w:rsid w:val="003331E4"/>
    <w:rsid w:val="00336C64"/>
    <w:rsid w:val="00337162"/>
    <w:rsid w:val="0034194F"/>
    <w:rsid w:val="00343F4A"/>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1AC5"/>
    <w:rsid w:val="0037573A"/>
    <w:rsid w:val="00376713"/>
    <w:rsid w:val="0037709C"/>
    <w:rsid w:val="00381815"/>
    <w:rsid w:val="003819AF"/>
    <w:rsid w:val="003820E9"/>
    <w:rsid w:val="00382DE7"/>
    <w:rsid w:val="00384FFC"/>
    <w:rsid w:val="003872FC"/>
    <w:rsid w:val="00387ADC"/>
    <w:rsid w:val="00390020"/>
    <w:rsid w:val="003903D6"/>
    <w:rsid w:val="00390EE6"/>
    <w:rsid w:val="0039118F"/>
    <w:rsid w:val="00391D8D"/>
    <w:rsid w:val="00392AD7"/>
    <w:rsid w:val="003938D9"/>
    <w:rsid w:val="00394376"/>
    <w:rsid w:val="003943FF"/>
    <w:rsid w:val="00394E3B"/>
    <w:rsid w:val="00395324"/>
    <w:rsid w:val="00395700"/>
    <w:rsid w:val="003974EB"/>
    <w:rsid w:val="00397CC5"/>
    <w:rsid w:val="003A1582"/>
    <w:rsid w:val="003A317D"/>
    <w:rsid w:val="003A4077"/>
    <w:rsid w:val="003A469C"/>
    <w:rsid w:val="003A469F"/>
    <w:rsid w:val="003A6049"/>
    <w:rsid w:val="003A7B0B"/>
    <w:rsid w:val="003B039E"/>
    <w:rsid w:val="003B09AD"/>
    <w:rsid w:val="003B1F18"/>
    <w:rsid w:val="003B5BF0"/>
    <w:rsid w:val="003B60BF"/>
    <w:rsid w:val="003B6BE3"/>
    <w:rsid w:val="003B7EA3"/>
    <w:rsid w:val="003C010C"/>
    <w:rsid w:val="003C0A6C"/>
    <w:rsid w:val="003C14F8"/>
    <w:rsid w:val="003C2C9C"/>
    <w:rsid w:val="003C5A43"/>
    <w:rsid w:val="003D0519"/>
    <w:rsid w:val="003D0FF6"/>
    <w:rsid w:val="003D18C2"/>
    <w:rsid w:val="003D262C"/>
    <w:rsid w:val="003D6D61"/>
    <w:rsid w:val="003D79C6"/>
    <w:rsid w:val="003E091D"/>
    <w:rsid w:val="003E1C53"/>
    <w:rsid w:val="003E2A69"/>
    <w:rsid w:val="003E2D49"/>
    <w:rsid w:val="003E2FD4"/>
    <w:rsid w:val="003E49F6"/>
    <w:rsid w:val="003E5F37"/>
    <w:rsid w:val="003E660F"/>
    <w:rsid w:val="003F0841"/>
    <w:rsid w:val="003F23D3"/>
    <w:rsid w:val="003F3F08"/>
    <w:rsid w:val="003F49F1"/>
    <w:rsid w:val="003F6272"/>
    <w:rsid w:val="00400E72"/>
    <w:rsid w:val="00401400"/>
    <w:rsid w:val="00403627"/>
    <w:rsid w:val="00404869"/>
    <w:rsid w:val="00405884"/>
    <w:rsid w:val="00407D39"/>
    <w:rsid w:val="00412B6C"/>
    <w:rsid w:val="0041477A"/>
    <w:rsid w:val="004167A3"/>
    <w:rsid w:val="00432DAA"/>
    <w:rsid w:val="00434305"/>
    <w:rsid w:val="00435DF7"/>
    <w:rsid w:val="0044083F"/>
    <w:rsid w:val="00441AE7"/>
    <w:rsid w:val="00445574"/>
    <w:rsid w:val="004467FB"/>
    <w:rsid w:val="00447C01"/>
    <w:rsid w:val="004525B9"/>
    <w:rsid w:val="00452D6B"/>
    <w:rsid w:val="00453186"/>
    <w:rsid w:val="00454484"/>
    <w:rsid w:val="00454A1B"/>
    <w:rsid w:val="0045517B"/>
    <w:rsid w:val="00463B77"/>
    <w:rsid w:val="00463C7B"/>
    <w:rsid w:val="004644A6"/>
    <w:rsid w:val="004659BD"/>
    <w:rsid w:val="00470775"/>
    <w:rsid w:val="004746B1"/>
    <w:rsid w:val="0047583F"/>
    <w:rsid w:val="00475DE8"/>
    <w:rsid w:val="00481C44"/>
    <w:rsid w:val="00481E4B"/>
    <w:rsid w:val="00484936"/>
    <w:rsid w:val="00485C89"/>
    <w:rsid w:val="00486BE3"/>
    <w:rsid w:val="004877CB"/>
    <w:rsid w:val="004905E4"/>
    <w:rsid w:val="00490A89"/>
    <w:rsid w:val="00490AB4"/>
    <w:rsid w:val="00492F02"/>
    <w:rsid w:val="004939AE"/>
    <w:rsid w:val="0049603B"/>
    <w:rsid w:val="004A12DF"/>
    <w:rsid w:val="004A17E6"/>
    <w:rsid w:val="004A1BA8"/>
    <w:rsid w:val="004A4B57"/>
    <w:rsid w:val="004A63FA"/>
    <w:rsid w:val="004B0272"/>
    <w:rsid w:val="004B2701"/>
    <w:rsid w:val="004B2E1B"/>
    <w:rsid w:val="004B3AA8"/>
    <w:rsid w:val="004B3E93"/>
    <w:rsid w:val="004B45FD"/>
    <w:rsid w:val="004B51BD"/>
    <w:rsid w:val="004C1FBC"/>
    <w:rsid w:val="004C3F1D"/>
    <w:rsid w:val="004C458D"/>
    <w:rsid w:val="004C7556"/>
    <w:rsid w:val="004C7E8B"/>
    <w:rsid w:val="004C7E9D"/>
    <w:rsid w:val="004C7F67"/>
    <w:rsid w:val="004D04F7"/>
    <w:rsid w:val="004D076D"/>
    <w:rsid w:val="004D0EF1"/>
    <w:rsid w:val="004D2253"/>
    <w:rsid w:val="004D4406"/>
    <w:rsid w:val="004D7C42"/>
    <w:rsid w:val="004E0465"/>
    <w:rsid w:val="004E0C26"/>
    <w:rsid w:val="004E127B"/>
    <w:rsid w:val="004E1C0A"/>
    <w:rsid w:val="004E2B06"/>
    <w:rsid w:val="004E30C5"/>
    <w:rsid w:val="004E4AA5"/>
    <w:rsid w:val="004E4AEE"/>
    <w:rsid w:val="004E59E3"/>
    <w:rsid w:val="004E67C0"/>
    <w:rsid w:val="004F1F69"/>
    <w:rsid w:val="004F391A"/>
    <w:rsid w:val="004F3CFB"/>
    <w:rsid w:val="004F6456"/>
    <w:rsid w:val="004F696E"/>
    <w:rsid w:val="004F6C71"/>
    <w:rsid w:val="00501139"/>
    <w:rsid w:val="0050363E"/>
    <w:rsid w:val="005039BC"/>
    <w:rsid w:val="005043BB"/>
    <w:rsid w:val="00504A3D"/>
    <w:rsid w:val="00505767"/>
    <w:rsid w:val="005073F0"/>
    <w:rsid w:val="00507FED"/>
    <w:rsid w:val="00510A7B"/>
    <w:rsid w:val="00512F6E"/>
    <w:rsid w:val="00513038"/>
    <w:rsid w:val="00513E2C"/>
    <w:rsid w:val="00514174"/>
    <w:rsid w:val="00516088"/>
    <w:rsid w:val="00516B0B"/>
    <w:rsid w:val="005220EC"/>
    <w:rsid w:val="005227A4"/>
    <w:rsid w:val="00523072"/>
    <w:rsid w:val="00523F95"/>
    <w:rsid w:val="00524D65"/>
    <w:rsid w:val="00525B16"/>
    <w:rsid w:val="00533D04"/>
    <w:rsid w:val="00534804"/>
    <w:rsid w:val="00534BDF"/>
    <w:rsid w:val="005354EA"/>
    <w:rsid w:val="0053585F"/>
    <w:rsid w:val="00535EC4"/>
    <w:rsid w:val="00535ED9"/>
    <w:rsid w:val="0053692B"/>
    <w:rsid w:val="00540FC8"/>
    <w:rsid w:val="00541853"/>
    <w:rsid w:val="00543BDA"/>
    <w:rsid w:val="005441CC"/>
    <w:rsid w:val="005479DA"/>
    <w:rsid w:val="00547BCC"/>
    <w:rsid w:val="0055013B"/>
    <w:rsid w:val="00551F6F"/>
    <w:rsid w:val="005547C3"/>
    <w:rsid w:val="00555044"/>
    <w:rsid w:val="00561475"/>
    <w:rsid w:val="0056487B"/>
    <w:rsid w:val="00564FB9"/>
    <w:rsid w:val="0057321A"/>
    <w:rsid w:val="00573D9E"/>
    <w:rsid w:val="005801E3"/>
    <w:rsid w:val="00581802"/>
    <w:rsid w:val="005836A8"/>
    <w:rsid w:val="0058409C"/>
    <w:rsid w:val="00584262"/>
    <w:rsid w:val="00586630"/>
    <w:rsid w:val="00587ADD"/>
    <w:rsid w:val="00590CFE"/>
    <w:rsid w:val="00591844"/>
    <w:rsid w:val="00591E27"/>
    <w:rsid w:val="00596160"/>
    <w:rsid w:val="005966E2"/>
    <w:rsid w:val="00597007"/>
    <w:rsid w:val="005A0462"/>
    <w:rsid w:val="005A0966"/>
    <w:rsid w:val="005A11B7"/>
    <w:rsid w:val="005A260B"/>
    <w:rsid w:val="005A4A1B"/>
    <w:rsid w:val="005A5ACA"/>
    <w:rsid w:val="005A7830"/>
    <w:rsid w:val="005A7FCE"/>
    <w:rsid w:val="005B0767"/>
    <w:rsid w:val="005B0F3F"/>
    <w:rsid w:val="005B1B5D"/>
    <w:rsid w:val="005B4903"/>
    <w:rsid w:val="005B4BB3"/>
    <w:rsid w:val="005B51CE"/>
    <w:rsid w:val="005B5885"/>
    <w:rsid w:val="005B5CD7"/>
    <w:rsid w:val="005B6CF6"/>
    <w:rsid w:val="005B7422"/>
    <w:rsid w:val="005C29B8"/>
    <w:rsid w:val="005C2F89"/>
    <w:rsid w:val="005C5F21"/>
    <w:rsid w:val="005C7156"/>
    <w:rsid w:val="005D0C75"/>
    <w:rsid w:val="005D2B0E"/>
    <w:rsid w:val="005D4171"/>
    <w:rsid w:val="005D6A95"/>
    <w:rsid w:val="005D6B2C"/>
    <w:rsid w:val="005D6D9C"/>
    <w:rsid w:val="005E2335"/>
    <w:rsid w:val="005E34CA"/>
    <w:rsid w:val="005E3C18"/>
    <w:rsid w:val="005E6812"/>
    <w:rsid w:val="005E7881"/>
    <w:rsid w:val="005E78E0"/>
    <w:rsid w:val="005F0D9C"/>
    <w:rsid w:val="005F17C4"/>
    <w:rsid w:val="005F284E"/>
    <w:rsid w:val="005F2D62"/>
    <w:rsid w:val="005F4712"/>
    <w:rsid w:val="005F4FCE"/>
    <w:rsid w:val="005F7CF6"/>
    <w:rsid w:val="006015CE"/>
    <w:rsid w:val="00603D55"/>
    <w:rsid w:val="00604784"/>
    <w:rsid w:val="00606419"/>
    <w:rsid w:val="00607D29"/>
    <w:rsid w:val="0061090B"/>
    <w:rsid w:val="00612952"/>
    <w:rsid w:val="00614CC1"/>
    <w:rsid w:val="00615A9D"/>
    <w:rsid w:val="00617387"/>
    <w:rsid w:val="006205D6"/>
    <w:rsid w:val="006252D8"/>
    <w:rsid w:val="006259BC"/>
    <w:rsid w:val="0062636B"/>
    <w:rsid w:val="00626BA4"/>
    <w:rsid w:val="00632182"/>
    <w:rsid w:val="00632AE0"/>
    <w:rsid w:val="00633A28"/>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935"/>
    <w:rsid w:val="00656D29"/>
    <w:rsid w:val="006640E5"/>
    <w:rsid w:val="006646F1"/>
    <w:rsid w:val="00664929"/>
    <w:rsid w:val="00664F62"/>
    <w:rsid w:val="006655E1"/>
    <w:rsid w:val="006667D4"/>
    <w:rsid w:val="00667114"/>
    <w:rsid w:val="00672060"/>
    <w:rsid w:val="00672BFD"/>
    <w:rsid w:val="006770F4"/>
    <w:rsid w:val="00677A84"/>
    <w:rsid w:val="0068026D"/>
    <w:rsid w:val="00680A27"/>
    <w:rsid w:val="006816A4"/>
    <w:rsid w:val="006819B8"/>
    <w:rsid w:val="006840A6"/>
    <w:rsid w:val="00684EB0"/>
    <w:rsid w:val="006850CD"/>
    <w:rsid w:val="00685AAB"/>
    <w:rsid w:val="00695D22"/>
    <w:rsid w:val="006A07AA"/>
    <w:rsid w:val="006A25E5"/>
    <w:rsid w:val="006A2B46"/>
    <w:rsid w:val="006A336D"/>
    <w:rsid w:val="006A37B9"/>
    <w:rsid w:val="006B18FD"/>
    <w:rsid w:val="006B2672"/>
    <w:rsid w:val="006B54BF"/>
    <w:rsid w:val="006B5F44"/>
    <w:rsid w:val="006B5F90"/>
    <w:rsid w:val="006B62E4"/>
    <w:rsid w:val="006B666E"/>
    <w:rsid w:val="006C1BBA"/>
    <w:rsid w:val="006C2079"/>
    <w:rsid w:val="006C5A62"/>
    <w:rsid w:val="006C5D68"/>
    <w:rsid w:val="006C6976"/>
    <w:rsid w:val="006C6DD0"/>
    <w:rsid w:val="006C73C0"/>
    <w:rsid w:val="006D04EA"/>
    <w:rsid w:val="006D0AB7"/>
    <w:rsid w:val="006D16C4"/>
    <w:rsid w:val="006D3E96"/>
    <w:rsid w:val="006D4515"/>
    <w:rsid w:val="006D4BB1"/>
    <w:rsid w:val="006D6593"/>
    <w:rsid w:val="006E23EA"/>
    <w:rsid w:val="006E257B"/>
    <w:rsid w:val="006F03A8"/>
    <w:rsid w:val="006F2ACA"/>
    <w:rsid w:val="006F2ADC"/>
    <w:rsid w:val="006F2BFE"/>
    <w:rsid w:val="006F31E9"/>
    <w:rsid w:val="006F6284"/>
    <w:rsid w:val="006F6964"/>
    <w:rsid w:val="006F6B97"/>
    <w:rsid w:val="007002C5"/>
    <w:rsid w:val="007008FC"/>
    <w:rsid w:val="00704387"/>
    <w:rsid w:val="00707669"/>
    <w:rsid w:val="00711CBA"/>
    <w:rsid w:val="00711FB5"/>
    <w:rsid w:val="00712A01"/>
    <w:rsid w:val="0071439D"/>
    <w:rsid w:val="00714F58"/>
    <w:rsid w:val="00722FBF"/>
    <w:rsid w:val="00722FC2"/>
    <w:rsid w:val="00724879"/>
    <w:rsid w:val="00724E1B"/>
    <w:rsid w:val="00725949"/>
    <w:rsid w:val="00727FA2"/>
    <w:rsid w:val="007322D9"/>
    <w:rsid w:val="00732BC0"/>
    <w:rsid w:val="00733D59"/>
    <w:rsid w:val="0073543E"/>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085"/>
    <w:rsid w:val="00755402"/>
    <w:rsid w:val="00756B26"/>
    <w:rsid w:val="00756EDF"/>
    <w:rsid w:val="007600E3"/>
    <w:rsid w:val="00764E13"/>
    <w:rsid w:val="00765C43"/>
    <w:rsid w:val="00765EFB"/>
    <w:rsid w:val="007671CA"/>
    <w:rsid w:val="00767C61"/>
    <w:rsid w:val="0077008A"/>
    <w:rsid w:val="00773C1F"/>
    <w:rsid w:val="00774DA4"/>
    <w:rsid w:val="00776599"/>
    <w:rsid w:val="0078114B"/>
    <w:rsid w:val="00781DD2"/>
    <w:rsid w:val="0078214D"/>
    <w:rsid w:val="00783ECF"/>
    <w:rsid w:val="0078413A"/>
    <w:rsid w:val="007959E8"/>
    <w:rsid w:val="00795E9C"/>
    <w:rsid w:val="007A0521"/>
    <w:rsid w:val="007A2E12"/>
    <w:rsid w:val="007A3475"/>
    <w:rsid w:val="007A41C8"/>
    <w:rsid w:val="007A54CE"/>
    <w:rsid w:val="007A5666"/>
    <w:rsid w:val="007A6FD9"/>
    <w:rsid w:val="007A7FFA"/>
    <w:rsid w:val="007B04EB"/>
    <w:rsid w:val="007B0D4F"/>
    <w:rsid w:val="007B5A3D"/>
    <w:rsid w:val="007B5B95"/>
    <w:rsid w:val="007B68EA"/>
    <w:rsid w:val="007B6FB3"/>
    <w:rsid w:val="007B7453"/>
    <w:rsid w:val="007C1E8B"/>
    <w:rsid w:val="007C2D89"/>
    <w:rsid w:val="007C4593"/>
    <w:rsid w:val="007C5309"/>
    <w:rsid w:val="007C6069"/>
    <w:rsid w:val="007D06C4"/>
    <w:rsid w:val="007D1352"/>
    <w:rsid w:val="007D2508"/>
    <w:rsid w:val="007D346A"/>
    <w:rsid w:val="007D406A"/>
    <w:rsid w:val="007D6518"/>
    <w:rsid w:val="007D76BD"/>
    <w:rsid w:val="007E0BF1"/>
    <w:rsid w:val="007F0ED8"/>
    <w:rsid w:val="007F0F63"/>
    <w:rsid w:val="007F2E5C"/>
    <w:rsid w:val="007F2EDB"/>
    <w:rsid w:val="007F3EE1"/>
    <w:rsid w:val="007F75CE"/>
    <w:rsid w:val="007F77D1"/>
    <w:rsid w:val="007F7ED5"/>
    <w:rsid w:val="008013A4"/>
    <w:rsid w:val="008027CE"/>
    <w:rsid w:val="00802F42"/>
    <w:rsid w:val="00804383"/>
    <w:rsid w:val="00804BB7"/>
    <w:rsid w:val="00804D41"/>
    <w:rsid w:val="00810257"/>
    <w:rsid w:val="008104F5"/>
    <w:rsid w:val="00811072"/>
    <w:rsid w:val="00811369"/>
    <w:rsid w:val="00815419"/>
    <w:rsid w:val="00815E38"/>
    <w:rsid w:val="00815FCD"/>
    <w:rsid w:val="008163C8"/>
    <w:rsid w:val="008164A1"/>
    <w:rsid w:val="00817325"/>
    <w:rsid w:val="008209E6"/>
    <w:rsid w:val="00823303"/>
    <w:rsid w:val="008233B2"/>
    <w:rsid w:val="00823A9F"/>
    <w:rsid w:val="00823C85"/>
    <w:rsid w:val="00825138"/>
    <w:rsid w:val="008269DD"/>
    <w:rsid w:val="00830621"/>
    <w:rsid w:val="0083348C"/>
    <w:rsid w:val="008349FC"/>
    <w:rsid w:val="008373D3"/>
    <w:rsid w:val="00840617"/>
    <w:rsid w:val="00840F84"/>
    <w:rsid w:val="00842A47"/>
    <w:rsid w:val="00843C13"/>
    <w:rsid w:val="008454F8"/>
    <w:rsid w:val="00850EED"/>
    <w:rsid w:val="0085173A"/>
    <w:rsid w:val="00856316"/>
    <w:rsid w:val="008603CE"/>
    <w:rsid w:val="008620FC"/>
    <w:rsid w:val="008627A5"/>
    <w:rsid w:val="00863E05"/>
    <w:rsid w:val="00865ACA"/>
    <w:rsid w:val="00865D28"/>
    <w:rsid w:val="00865F85"/>
    <w:rsid w:val="00867C10"/>
    <w:rsid w:val="00870439"/>
    <w:rsid w:val="00870DA1"/>
    <w:rsid w:val="008803BE"/>
    <w:rsid w:val="0088389E"/>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98F"/>
    <w:rsid w:val="008A6F81"/>
    <w:rsid w:val="008A769A"/>
    <w:rsid w:val="008B0C9C"/>
    <w:rsid w:val="008B166D"/>
    <w:rsid w:val="008B17F4"/>
    <w:rsid w:val="008B3615"/>
    <w:rsid w:val="008B4AC4"/>
    <w:rsid w:val="008B50C8"/>
    <w:rsid w:val="008B5281"/>
    <w:rsid w:val="008B67DE"/>
    <w:rsid w:val="008B7E05"/>
    <w:rsid w:val="008C1797"/>
    <w:rsid w:val="008C219C"/>
    <w:rsid w:val="008C41CA"/>
    <w:rsid w:val="008C475E"/>
    <w:rsid w:val="008C619A"/>
    <w:rsid w:val="008C68F9"/>
    <w:rsid w:val="008D0CE8"/>
    <w:rsid w:val="008D2D1D"/>
    <w:rsid w:val="008D453D"/>
    <w:rsid w:val="008D53AD"/>
    <w:rsid w:val="008D53CB"/>
    <w:rsid w:val="008D562B"/>
    <w:rsid w:val="008D5733"/>
    <w:rsid w:val="008D622B"/>
    <w:rsid w:val="008D666C"/>
    <w:rsid w:val="008D7A12"/>
    <w:rsid w:val="008D7B54"/>
    <w:rsid w:val="008E0C9D"/>
    <w:rsid w:val="008E1648"/>
    <w:rsid w:val="008E1B3E"/>
    <w:rsid w:val="008E2319"/>
    <w:rsid w:val="008E4BB6"/>
    <w:rsid w:val="008E5518"/>
    <w:rsid w:val="008E6A84"/>
    <w:rsid w:val="008F0CDC"/>
    <w:rsid w:val="008F0D74"/>
    <w:rsid w:val="008F17A3"/>
    <w:rsid w:val="008F1ED3"/>
    <w:rsid w:val="008F23A5"/>
    <w:rsid w:val="008F3513"/>
    <w:rsid w:val="008F4C29"/>
    <w:rsid w:val="008F70BD"/>
    <w:rsid w:val="008F76FD"/>
    <w:rsid w:val="008F788F"/>
    <w:rsid w:val="008F7EA2"/>
    <w:rsid w:val="00900D05"/>
    <w:rsid w:val="00902722"/>
    <w:rsid w:val="009027BC"/>
    <w:rsid w:val="009062E6"/>
    <w:rsid w:val="00911BE5"/>
    <w:rsid w:val="009125F3"/>
    <w:rsid w:val="00912858"/>
    <w:rsid w:val="0091298F"/>
    <w:rsid w:val="00913CA9"/>
    <w:rsid w:val="009145AE"/>
    <w:rsid w:val="009146CE"/>
    <w:rsid w:val="00914CA7"/>
    <w:rsid w:val="00915C3E"/>
    <w:rsid w:val="009161A8"/>
    <w:rsid w:val="00923EEC"/>
    <w:rsid w:val="009245F5"/>
    <w:rsid w:val="009249EC"/>
    <w:rsid w:val="00924EBA"/>
    <w:rsid w:val="009273B3"/>
    <w:rsid w:val="009305B5"/>
    <w:rsid w:val="009352CE"/>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1C5"/>
    <w:rsid w:val="0098364B"/>
    <w:rsid w:val="009911AF"/>
    <w:rsid w:val="00991875"/>
    <w:rsid w:val="00991F92"/>
    <w:rsid w:val="00992985"/>
    <w:rsid w:val="00993889"/>
    <w:rsid w:val="009944E7"/>
    <w:rsid w:val="00994941"/>
    <w:rsid w:val="0099551B"/>
    <w:rsid w:val="00997BF1"/>
    <w:rsid w:val="009A089C"/>
    <w:rsid w:val="009A0DBA"/>
    <w:rsid w:val="009A118E"/>
    <w:rsid w:val="009A21CD"/>
    <w:rsid w:val="009A278C"/>
    <w:rsid w:val="009A2BC2"/>
    <w:rsid w:val="009A42C1"/>
    <w:rsid w:val="009A5429"/>
    <w:rsid w:val="009A63CD"/>
    <w:rsid w:val="009A72AD"/>
    <w:rsid w:val="009B09E0"/>
    <w:rsid w:val="009B0BC5"/>
    <w:rsid w:val="009B1247"/>
    <w:rsid w:val="009B46F9"/>
    <w:rsid w:val="009B6029"/>
    <w:rsid w:val="009B6971"/>
    <w:rsid w:val="009B74D3"/>
    <w:rsid w:val="009C0E7E"/>
    <w:rsid w:val="009C27F1"/>
    <w:rsid w:val="009C3152"/>
    <w:rsid w:val="009C4CFA"/>
    <w:rsid w:val="009C5070"/>
    <w:rsid w:val="009D112C"/>
    <w:rsid w:val="009D17C8"/>
    <w:rsid w:val="009D47FA"/>
    <w:rsid w:val="009D4C5B"/>
    <w:rsid w:val="009D50D2"/>
    <w:rsid w:val="009D6BCA"/>
    <w:rsid w:val="009E0810"/>
    <w:rsid w:val="009E0F62"/>
    <w:rsid w:val="009E4A58"/>
    <w:rsid w:val="009E4D68"/>
    <w:rsid w:val="009E5A2D"/>
    <w:rsid w:val="009E5AB2"/>
    <w:rsid w:val="009E6219"/>
    <w:rsid w:val="009F03B3"/>
    <w:rsid w:val="009F7DCA"/>
    <w:rsid w:val="00A0096C"/>
    <w:rsid w:val="00A01757"/>
    <w:rsid w:val="00A01F10"/>
    <w:rsid w:val="00A028C0"/>
    <w:rsid w:val="00A02BAE"/>
    <w:rsid w:val="00A06A6B"/>
    <w:rsid w:val="00A06EEC"/>
    <w:rsid w:val="00A07E47"/>
    <w:rsid w:val="00A1004D"/>
    <w:rsid w:val="00A129D0"/>
    <w:rsid w:val="00A12C33"/>
    <w:rsid w:val="00A138BA"/>
    <w:rsid w:val="00A14C8E"/>
    <w:rsid w:val="00A153D9"/>
    <w:rsid w:val="00A15F09"/>
    <w:rsid w:val="00A169B6"/>
    <w:rsid w:val="00A220D3"/>
    <w:rsid w:val="00A2271D"/>
    <w:rsid w:val="00A229EA"/>
    <w:rsid w:val="00A237D5"/>
    <w:rsid w:val="00A23828"/>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6829"/>
    <w:rsid w:val="00A529F7"/>
    <w:rsid w:val="00A55BD6"/>
    <w:rsid w:val="00A55D50"/>
    <w:rsid w:val="00A5689B"/>
    <w:rsid w:val="00A57142"/>
    <w:rsid w:val="00A648CD"/>
    <w:rsid w:val="00A6537A"/>
    <w:rsid w:val="00A67866"/>
    <w:rsid w:val="00A70B07"/>
    <w:rsid w:val="00A723F8"/>
    <w:rsid w:val="00A7374B"/>
    <w:rsid w:val="00A75563"/>
    <w:rsid w:val="00A77CCB"/>
    <w:rsid w:val="00A83D8D"/>
    <w:rsid w:val="00A8446B"/>
    <w:rsid w:val="00A8473F"/>
    <w:rsid w:val="00A862D6"/>
    <w:rsid w:val="00A8715E"/>
    <w:rsid w:val="00A9295B"/>
    <w:rsid w:val="00A92C20"/>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95"/>
    <w:rsid w:val="00AE37E5"/>
    <w:rsid w:val="00AE444C"/>
    <w:rsid w:val="00AE5EB4"/>
    <w:rsid w:val="00AE7A77"/>
    <w:rsid w:val="00AF0C18"/>
    <w:rsid w:val="00AF2F04"/>
    <w:rsid w:val="00AF47C5"/>
    <w:rsid w:val="00AF5398"/>
    <w:rsid w:val="00B049AF"/>
    <w:rsid w:val="00B04FE7"/>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1AB3"/>
    <w:rsid w:val="00B41BCD"/>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0271"/>
    <w:rsid w:val="00B935AE"/>
    <w:rsid w:val="00B939B1"/>
    <w:rsid w:val="00B96D40"/>
    <w:rsid w:val="00B96EE5"/>
    <w:rsid w:val="00B97386"/>
    <w:rsid w:val="00BA263B"/>
    <w:rsid w:val="00BA42B2"/>
    <w:rsid w:val="00BA58D4"/>
    <w:rsid w:val="00BA5B9E"/>
    <w:rsid w:val="00BA7C9A"/>
    <w:rsid w:val="00BA7DF3"/>
    <w:rsid w:val="00BB203B"/>
    <w:rsid w:val="00BB5F8F"/>
    <w:rsid w:val="00BB657A"/>
    <w:rsid w:val="00BB661C"/>
    <w:rsid w:val="00BC1A4E"/>
    <w:rsid w:val="00BC1FD3"/>
    <w:rsid w:val="00BC4790"/>
    <w:rsid w:val="00BC5DC7"/>
    <w:rsid w:val="00BC6B8B"/>
    <w:rsid w:val="00BC73D8"/>
    <w:rsid w:val="00BD52D7"/>
    <w:rsid w:val="00BD5AD2"/>
    <w:rsid w:val="00BE056D"/>
    <w:rsid w:val="00BE22F3"/>
    <w:rsid w:val="00BE5B52"/>
    <w:rsid w:val="00BE7B8D"/>
    <w:rsid w:val="00BF0993"/>
    <w:rsid w:val="00BF0ECC"/>
    <w:rsid w:val="00BF10A9"/>
    <w:rsid w:val="00BF1703"/>
    <w:rsid w:val="00BF231C"/>
    <w:rsid w:val="00BF51E5"/>
    <w:rsid w:val="00BF74A6"/>
    <w:rsid w:val="00C013AD"/>
    <w:rsid w:val="00C04904"/>
    <w:rsid w:val="00C056B3"/>
    <w:rsid w:val="00C06C77"/>
    <w:rsid w:val="00C103E5"/>
    <w:rsid w:val="00C13319"/>
    <w:rsid w:val="00C13EE9"/>
    <w:rsid w:val="00C205D9"/>
    <w:rsid w:val="00C21540"/>
    <w:rsid w:val="00C21906"/>
    <w:rsid w:val="00C21BFA"/>
    <w:rsid w:val="00C22148"/>
    <w:rsid w:val="00C24C8D"/>
    <w:rsid w:val="00C25FE2"/>
    <w:rsid w:val="00C26B53"/>
    <w:rsid w:val="00C279B2"/>
    <w:rsid w:val="00C30B9D"/>
    <w:rsid w:val="00C33E50"/>
    <w:rsid w:val="00C34C20"/>
    <w:rsid w:val="00C35A3E"/>
    <w:rsid w:val="00C42130"/>
    <w:rsid w:val="00C423A4"/>
    <w:rsid w:val="00C44BF5"/>
    <w:rsid w:val="00C45D7B"/>
    <w:rsid w:val="00C521D6"/>
    <w:rsid w:val="00C52E1E"/>
    <w:rsid w:val="00C55232"/>
    <w:rsid w:val="00C553A4"/>
    <w:rsid w:val="00C55A06"/>
    <w:rsid w:val="00C55D03"/>
    <w:rsid w:val="00C601BC"/>
    <w:rsid w:val="00C6329F"/>
    <w:rsid w:val="00C63340"/>
    <w:rsid w:val="00C643F9"/>
    <w:rsid w:val="00C64E95"/>
    <w:rsid w:val="00C71372"/>
    <w:rsid w:val="00C72410"/>
    <w:rsid w:val="00C7287F"/>
    <w:rsid w:val="00C7697C"/>
    <w:rsid w:val="00C80CB8"/>
    <w:rsid w:val="00C819F8"/>
    <w:rsid w:val="00C8248C"/>
    <w:rsid w:val="00C84E33"/>
    <w:rsid w:val="00C86D6F"/>
    <w:rsid w:val="00C905FC"/>
    <w:rsid w:val="00C92D03"/>
    <w:rsid w:val="00C9319C"/>
    <w:rsid w:val="00C9435D"/>
    <w:rsid w:val="00C94DF2"/>
    <w:rsid w:val="00C96741"/>
    <w:rsid w:val="00CA1B92"/>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717"/>
    <w:rsid w:val="00CD4A20"/>
    <w:rsid w:val="00CD50A1"/>
    <w:rsid w:val="00CD519E"/>
    <w:rsid w:val="00CD561D"/>
    <w:rsid w:val="00CE0C4F"/>
    <w:rsid w:val="00CE30EA"/>
    <w:rsid w:val="00CF048A"/>
    <w:rsid w:val="00CF155A"/>
    <w:rsid w:val="00CF1DAA"/>
    <w:rsid w:val="00CF2947"/>
    <w:rsid w:val="00CF686F"/>
    <w:rsid w:val="00CF6E60"/>
    <w:rsid w:val="00CF7BCA"/>
    <w:rsid w:val="00D008FD"/>
    <w:rsid w:val="00D0321C"/>
    <w:rsid w:val="00D035EC"/>
    <w:rsid w:val="00D03B65"/>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1B8"/>
    <w:rsid w:val="00D4734F"/>
    <w:rsid w:val="00D51BF3"/>
    <w:rsid w:val="00D55A0F"/>
    <w:rsid w:val="00D66846"/>
    <w:rsid w:val="00D675FB"/>
    <w:rsid w:val="00D71F25"/>
    <w:rsid w:val="00D72A9C"/>
    <w:rsid w:val="00D77031"/>
    <w:rsid w:val="00D77DC4"/>
    <w:rsid w:val="00D81DEA"/>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AA8"/>
    <w:rsid w:val="00DA6C15"/>
    <w:rsid w:val="00DB0258"/>
    <w:rsid w:val="00DB38EE"/>
    <w:rsid w:val="00DB498B"/>
    <w:rsid w:val="00DB66CA"/>
    <w:rsid w:val="00DB6BCA"/>
    <w:rsid w:val="00DB73F7"/>
    <w:rsid w:val="00DC0321"/>
    <w:rsid w:val="00DC3067"/>
    <w:rsid w:val="00DC30D5"/>
    <w:rsid w:val="00DC370B"/>
    <w:rsid w:val="00DC5B90"/>
    <w:rsid w:val="00DC76A1"/>
    <w:rsid w:val="00DD00FF"/>
    <w:rsid w:val="00DD0619"/>
    <w:rsid w:val="00DD07FB"/>
    <w:rsid w:val="00DD25C6"/>
    <w:rsid w:val="00DD4FE5"/>
    <w:rsid w:val="00DD54B0"/>
    <w:rsid w:val="00DD57EE"/>
    <w:rsid w:val="00DD6BCC"/>
    <w:rsid w:val="00DD7AFB"/>
    <w:rsid w:val="00DE0A4B"/>
    <w:rsid w:val="00DE2410"/>
    <w:rsid w:val="00DE2939"/>
    <w:rsid w:val="00DE3A78"/>
    <w:rsid w:val="00DE6E81"/>
    <w:rsid w:val="00DE703F"/>
    <w:rsid w:val="00DE7595"/>
    <w:rsid w:val="00DF1961"/>
    <w:rsid w:val="00DF2974"/>
    <w:rsid w:val="00DF44DE"/>
    <w:rsid w:val="00DF5F11"/>
    <w:rsid w:val="00DF5F1F"/>
    <w:rsid w:val="00E01138"/>
    <w:rsid w:val="00E02DFB"/>
    <w:rsid w:val="00E030F9"/>
    <w:rsid w:val="00E0311A"/>
    <w:rsid w:val="00E03138"/>
    <w:rsid w:val="00E06404"/>
    <w:rsid w:val="00E065D2"/>
    <w:rsid w:val="00E10630"/>
    <w:rsid w:val="00E11A85"/>
    <w:rsid w:val="00E12495"/>
    <w:rsid w:val="00E15CCD"/>
    <w:rsid w:val="00E202EF"/>
    <w:rsid w:val="00E210B5"/>
    <w:rsid w:val="00E23D99"/>
    <w:rsid w:val="00E24A63"/>
    <w:rsid w:val="00E2552F"/>
    <w:rsid w:val="00E27823"/>
    <w:rsid w:val="00E3137A"/>
    <w:rsid w:val="00E31D16"/>
    <w:rsid w:val="00E32CCF"/>
    <w:rsid w:val="00E34A98"/>
    <w:rsid w:val="00E35D1E"/>
    <w:rsid w:val="00E364F9"/>
    <w:rsid w:val="00E365FA"/>
    <w:rsid w:val="00E36789"/>
    <w:rsid w:val="00E41F2C"/>
    <w:rsid w:val="00E439D4"/>
    <w:rsid w:val="00E44A83"/>
    <w:rsid w:val="00E45E49"/>
    <w:rsid w:val="00E502C1"/>
    <w:rsid w:val="00E502DD"/>
    <w:rsid w:val="00E5075B"/>
    <w:rsid w:val="00E50D3A"/>
    <w:rsid w:val="00E51387"/>
    <w:rsid w:val="00E51E68"/>
    <w:rsid w:val="00E52EFD"/>
    <w:rsid w:val="00E5408A"/>
    <w:rsid w:val="00E56800"/>
    <w:rsid w:val="00E60646"/>
    <w:rsid w:val="00E609CE"/>
    <w:rsid w:val="00E60C63"/>
    <w:rsid w:val="00E62FF9"/>
    <w:rsid w:val="00E632CC"/>
    <w:rsid w:val="00E635D6"/>
    <w:rsid w:val="00E639BC"/>
    <w:rsid w:val="00E664CC"/>
    <w:rsid w:val="00E70388"/>
    <w:rsid w:val="00E70F92"/>
    <w:rsid w:val="00E74C54"/>
    <w:rsid w:val="00E77A03"/>
    <w:rsid w:val="00E822E8"/>
    <w:rsid w:val="00E82554"/>
    <w:rsid w:val="00E82606"/>
    <w:rsid w:val="00E828B4"/>
    <w:rsid w:val="00E83DF2"/>
    <w:rsid w:val="00E846C8"/>
    <w:rsid w:val="00E84957"/>
    <w:rsid w:val="00E84A55"/>
    <w:rsid w:val="00E85BFF"/>
    <w:rsid w:val="00E90391"/>
    <w:rsid w:val="00E906C2"/>
    <w:rsid w:val="00E9311F"/>
    <w:rsid w:val="00E934D1"/>
    <w:rsid w:val="00E93891"/>
    <w:rsid w:val="00E94AF0"/>
    <w:rsid w:val="00E95D13"/>
    <w:rsid w:val="00E95DD3"/>
    <w:rsid w:val="00E966ED"/>
    <w:rsid w:val="00E969D5"/>
    <w:rsid w:val="00EA58D1"/>
    <w:rsid w:val="00EA61BC"/>
    <w:rsid w:val="00EA681A"/>
    <w:rsid w:val="00EA735B"/>
    <w:rsid w:val="00EB17DE"/>
    <w:rsid w:val="00EB1E69"/>
    <w:rsid w:val="00EB2086"/>
    <w:rsid w:val="00EB5EDF"/>
    <w:rsid w:val="00EB60FE"/>
    <w:rsid w:val="00EB74DB"/>
    <w:rsid w:val="00EC1BDD"/>
    <w:rsid w:val="00EC3C6D"/>
    <w:rsid w:val="00EC44AF"/>
    <w:rsid w:val="00EC5359"/>
    <w:rsid w:val="00EC562A"/>
    <w:rsid w:val="00ED067A"/>
    <w:rsid w:val="00ED2B50"/>
    <w:rsid w:val="00EE0350"/>
    <w:rsid w:val="00EE0719"/>
    <w:rsid w:val="00EE0E80"/>
    <w:rsid w:val="00EE54A6"/>
    <w:rsid w:val="00EE613F"/>
    <w:rsid w:val="00EE7283"/>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0D33"/>
    <w:rsid w:val="00F25BB6"/>
    <w:rsid w:val="00F26B7E"/>
    <w:rsid w:val="00F27A3B"/>
    <w:rsid w:val="00F33817"/>
    <w:rsid w:val="00F420D5"/>
    <w:rsid w:val="00F451EA"/>
    <w:rsid w:val="00F45447"/>
    <w:rsid w:val="00F456C6"/>
    <w:rsid w:val="00F4577B"/>
    <w:rsid w:val="00F4647C"/>
    <w:rsid w:val="00F46496"/>
    <w:rsid w:val="00F47372"/>
    <w:rsid w:val="00F474D0"/>
    <w:rsid w:val="00F50179"/>
    <w:rsid w:val="00F515EE"/>
    <w:rsid w:val="00F52F48"/>
    <w:rsid w:val="00F56511"/>
    <w:rsid w:val="00F6166E"/>
    <w:rsid w:val="00F6194E"/>
    <w:rsid w:val="00F623AC"/>
    <w:rsid w:val="00F6412A"/>
    <w:rsid w:val="00F65893"/>
    <w:rsid w:val="00F66A4A"/>
    <w:rsid w:val="00F71E22"/>
    <w:rsid w:val="00F72142"/>
    <w:rsid w:val="00F72AE7"/>
    <w:rsid w:val="00F75C93"/>
    <w:rsid w:val="00F81141"/>
    <w:rsid w:val="00F833BA"/>
    <w:rsid w:val="00F84967"/>
    <w:rsid w:val="00F84FD0"/>
    <w:rsid w:val="00F859A8"/>
    <w:rsid w:val="00F86D87"/>
    <w:rsid w:val="00F908C3"/>
    <w:rsid w:val="00F9108B"/>
    <w:rsid w:val="00F91349"/>
    <w:rsid w:val="00F93956"/>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B738E"/>
    <w:rsid w:val="00FC17B7"/>
    <w:rsid w:val="00FC2CB7"/>
    <w:rsid w:val="00FC4090"/>
    <w:rsid w:val="00FC55B4"/>
    <w:rsid w:val="00FC5FE9"/>
    <w:rsid w:val="00FD00E6"/>
    <w:rsid w:val="00FD09A1"/>
    <w:rsid w:val="00FD2A7C"/>
    <w:rsid w:val="00FD59EB"/>
    <w:rsid w:val="00FD7299"/>
    <w:rsid w:val="00FE1FBE"/>
    <w:rsid w:val="00FE3299"/>
    <w:rsid w:val="00FE3901"/>
    <w:rsid w:val="00FE39D3"/>
    <w:rsid w:val="00FE4BCE"/>
    <w:rsid w:val="00FE54AE"/>
    <w:rsid w:val="00FE576A"/>
    <w:rsid w:val="00FE7E79"/>
    <w:rsid w:val="00FF3405"/>
    <w:rsid w:val="00FF3E7D"/>
    <w:rsid w:val="00FF5B99"/>
    <w:rsid w:val="00FF6722"/>
    <w:rsid w:val="00FF730C"/>
    <w:rsid w:val="00FF73F4"/>
    <w:rsid w:val="00FF7CE4"/>
    <w:rsid w:val="00FF7E39"/>
    <w:rsid w:val="FDF344C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ind w:left="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ind w:left="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link w:val="23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段 Char"/>
    <w:link w:val="230"/>
    <w:qFormat/>
    <w:uiPriority w:val="0"/>
    <w:rPr>
      <w:rFonts w:ascii="宋体" w:hAnsi="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70A5D585F9546818B45FCA5E6CF98A0"/>
        <w:style w:val=""/>
        <w:category>
          <w:name w:val="常规"/>
          <w:gallery w:val="placeholder"/>
        </w:category>
        <w:types>
          <w:type w:val="bbPlcHdr"/>
        </w:types>
        <w:behaviors>
          <w:behavior w:val="content"/>
        </w:behaviors>
        <w:description w:val=""/>
        <w:guid w:val="{61C494B1-F55C-4A44-BF20-B6B6A7D2C470}"/>
      </w:docPartPr>
      <w:docPartBody>
        <w:p>
          <w:pPr>
            <w:pStyle w:val="5"/>
          </w:pPr>
          <w:r>
            <w:rPr>
              <w:rStyle w:val="4"/>
              <w:rFonts w:hint="eastAsia"/>
            </w:rPr>
            <w:t>单击或点击此处输入文字。</w:t>
          </w:r>
        </w:p>
      </w:docPartBody>
    </w:docPart>
    <w:docPart>
      <w:docPartPr>
        <w:name w:val="6CC761060EC444C594EAE6EDA3CAD4C4"/>
        <w:style w:val=""/>
        <w:category>
          <w:name w:val="常规"/>
          <w:gallery w:val="placeholder"/>
        </w:category>
        <w:types>
          <w:type w:val="bbPlcHdr"/>
        </w:types>
        <w:behaviors>
          <w:behavior w:val="content"/>
        </w:behaviors>
        <w:description w:val=""/>
        <w:guid w:val="{0DC7D580-73DD-4E1D-A598-7C5A93305B0D}"/>
      </w:docPartPr>
      <w:docPartBody>
        <w:p>
          <w:pPr>
            <w:pStyle w:val="6"/>
          </w:pPr>
          <w:r>
            <w:rPr>
              <w:rStyle w:val="4"/>
              <w:rFonts w:hint="eastAsia"/>
            </w:rPr>
            <w:t>选择一项。</w:t>
          </w:r>
        </w:p>
      </w:docPartBody>
    </w:docPart>
    <w:docPart>
      <w:docPartPr>
        <w:name w:val="2CE97539AC424D7FA87B657F9BD1C48F"/>
        <w:style w:val=""/>
        <w:category>
          <w:name w:val="常规"/>
          <w:gallery w:val="placeholder"/>
        </w:category>
        <w:types>
          <w:type w:val="bbPlcHdr"/>
        </w:types>
        <w:behaviors>
          <w:behavior w:val="content"/>
        </w:behaviors>
        <w:description w:val=""/>
        <w:guid w:val="{DB0D74E1-15D3-4B87-A820-CE9EC16BFBD8}"/>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24C9C"/>
    <w:rsid w:val="0009039D"/>
    <w:rsid w:val="000B745A"/>
    <w:rsid w:val="000D2655"/>
    <w:rsid w:val="00196B1B"/>
    <w:rsid w:val="002504CE"/>
    <w:rsid w:val="00305608"/>
    <w:rsid w:val="003A7BA9"/>
    <w:rsid w:val="00453927"/>
    <w:rsid w:val="00474B79"/>
    <w:rsid w:val="004908AC"/>
    <w:rsid w:val="004D48A2"/>
    <w:rsid w:val="004F5686"/>
    <w:rsid w:val="00523D97"/>
    <w:rsid w:val="0057217A"/>
    <w:rsid w:val="00595077"/>
    <w:rsid w:val="006446D7"/>
    <w:rsid w:val="007C350D"/>
    <w:rsid w:val="00824C9C"/>
    <w:rsid w:val="00860CD3"/>
    <w:rsid w:val="009C1DB9"/>
    <w:rsid w:val="00A40A7C"/>
    <w:rsid w:val="00A43257"/>
    <w:rsid w:val="00AB794F"/>
    <w:rsid w:val="00B32980"/>
    <w:rsid w:val="00BD79F9"/>
    <w:rsid w:val="00C70EF9"/>
    <w:rsid w:val="00C9554C"/>
    <w:rsid w:val="00CD3C94"/>
    <w:rsid w:val="00DB5D76"/>
    <w:rsid w:val="00DF14AA"/>
    <w:rsid w:val="00F35B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870A5D585F9546818B45FCA5E6CF98A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CC761060EC444C594EAE6EDA3CAD4C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CE97539AC424D7FA87B657F9BD1C48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8</Pages>
  <Words>668</Words>
  <Characters>3811</Characters>
  <Lines>31</Lines>
  <Paragraphs>8</Paragraphs>
  <TotalTime>33</TotalTime>
  <ScaleCrop>false</ScaleCrop>
  <LinksUpToDate>false</LinksUpToDate>
  <CharactersWithSpaces>4471</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2022-10-16T15:51:00Z</dcterms:created>
  <dc:creator>曾慧杰(192.168.108.237)</dc:creator>
  <dc:description>&lt;config cover="true" show_menu="true" version="1.0.0" doctype="SDKXY"&gt;_x000d_
&lt;/config&gt;</dc:description>
  <cp:lastModifiedBy>xjkp</cp:lastModifiedBy>
  <cp:lastPrinted>2020-08-30T18:00:00Z</cp:lastPrinted>
  <dcterms:modified xsi:type="dcterms:W3CDTF">2024-01-08T14:57:51Z</dcterms:modified>
  <dc:title>地方标准</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2052-11.8.2.9339</vt:lpwstr>
  </property>
</Properties>
</file>