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标准名称：《林业信息化系统运维和服务规范</w:t>
      </w:r>
      <w:bookmarkStart w:id="0" w:name="_GoBack"/>
      <w:bookmarkEnd w:id="0"/>
      <w:r>
        <w:rPr>
          <w:rFonts w:hint="eastAsia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负责起草单位：湖南省林业局林业大数据体系建设项目专班、</w:t>
      </w:r>
      <w:r>
        <w:rPr>
          <w:szCs w:val="21"/>
        </w:rPr>
        <w:t>湖南省农林工业勘察设计研究总院</w:t>
      </w:r>
      <w:r>
        <w:rPr>
          <w:rFonts w:hint="eastAsia"/>
          <w:szCs w:val="21"/>
        </w:rPr>
        <w:t>、航天宏图信息技术股份有限公司</w:t>
      </w:r>
    </w:p>
    <w:p>
      <w:pPr>
        <w:rPr>
          <w:szCs w:val="21"/>
        </w:rPr>
      </w:pPr>
      <w:r>
        <w:rPr>
          <w:rFonts w:hint="eastAsia"/>
          <w:szCs w:val="21"/>
        </w:rPr>
        <w:t>联系人：徐海文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szCs w:val="21"/>
        </w:rPr>
        <w:t>3787011013         E-mail</w:t>
      </w:r>
      <w:r>
        <w:rPr>
          <w:rFonts w:hint="eastAsia"/>
          <w:szCs w:val="21"/>
        </w:rPr>
        <w:t>： 3</w:t>
      </w:r>
      <w:r>
        <w:rPr>
          <w:szCs w:val="21"/>
        </w:rPr>
        <w:t>71695358@qq.com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9</w:t>
      </w:r>
      <w:r>
        <w:rPr>
          <w:rFonts w:hint="eastAsia"/>
        </w:rPr>
        <w:t>月</w:t>
      </w:r>
      <w:r>
        <w:t>29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123797"/>
    <w:rsid w:val="001435C3"/>
    <w:rsid w:val="001B3744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C97657"/>
    <w:rsid w:val="00CF5004"/>
    <w:rsid w:val="00D84BF9"/>
    <w:rsid w:val="00DB3982"/>
    <w:rsid w:val="00EE3ADA"/>
    <w:rsid w:val="00F0025F"/>
    <w:rsid w:val="00F86D83"/>
    <w:rsid w:val="077A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TotalTime>6</TotalTime>
  <ScaleCrop>false</ScaleCrop>
  <LinksUpToDate>false</LinksUpToDate>
  <CharactersWithSpaces>289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Administrator</cp:lastModifiedBy>
  <dcterms:modified xsi:type="dcterms:W3CDTF">2022-09-28T01:48:41Z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