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28F" w:rsidRDefault="00A8428F" w:rsidP="00A8428F">
      <w:pPr>
        <w:overflowPunct w:val="0"/>
        <w:autoSpaceDE w:val="0"/>
        <w:autoSpaceDN w:val="0"/>
        <w:adjustRightInd w:val="0"/>
        <w:jc w:val="center"/>
        <w:rPr>
          <w:b/>
          <w:sz w:val="48"/>
          <w:szCs w:val="48"/>
        </w:rPr>
      </w:pPr>
      <w:r>
        <w:rPr>
          <w:rFonts w:hint="eastAsia"/>
          <w:b/>
          <w:sz w:val="44"/>
          <w:szCs w:val="44"/>
        </w:rPr>
        <w:t>湖南省地方标准编制说明</w:t>
      </w: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Pr="000777EF" w:rsidRDefault="00A8428F" w:rsidP="00A8428F">
      <w:pPr>
        <w:overflowPunct w:val="0"/>
        <w:autoSpaceDE w:val="0"/>
        <w:autoSpaceDN w:val="0"/>
        <w:adjustRightInd w:val="0"/>
        <w:spacing w:line="720" w:lineRule="auto"/>
        <w:ind w:firstLineChars="100" w:firstLine="321"/>
        <w:rPr>
          <w:b/>
          <w:sz w:val="32"/>
          <w:szCs w:val="32"/>
        </w:rPr>
      </w:pPr>
      <w:r w:rsidRPr="000777EF">
        <w:rPr>
          <w:rFonts w:hint="eastAsia"/>
          <w:b/>
          <w:sz w:val="32"/>
          <w:szCs w:val="32"/>
        </w:rPr>
        <w:t>项目来源：湖南省市场监督管理局</w:t>
      </w:r>
    </w:p>
    <w:p w:rsidR="00A8428F" w:rsidRPr="000777EF" w:rsidRDefault="00A8428F" w:rsidP="00A8428F">
      <w:pPr>
        <w:overflowPunct w:val="0"/>
        <w:autoSpaceDE w:val="0"/>
        <w:autoSpaceDN w:val="0"/>
        <w:adjustRightInd w:val="0"/>
        <w:spacing w:line="720" w:lineRule="auto"/>
        <w:ind w:firstLineChars="100" w:firstLine="321"/>
        <w:rPr>
          <w:b/>
          <w:sz w:val="32"/>
          <w:szCs w:val="32"/>
        </w:rPr>
      </w:pPr>
      <w:r w:rsidRPr="000777EF">
        <w:rPr>
          <w:rFonts w:hint="eastAsia"/>
          <w:b/>
          <w:sz w:val="32"/>
          <w:szCs w:val="32"/>
        </w:rPr>
        <w:t>标准名称：《</w:t>
      </w:r>
      <w:r w:rsidR="000777EF" w:rsidRPr="000777EF">
        <w:rPr>
          <w:rFonts w:ascii="黑体" w:eastAsia="黑体" w:hAnsi="Arial" w:cs="Arial" w:hint="eastAsia"/>
          <w:bCs/>
          <w:sz w:val="32"/>
          <w:szCs w:val="32"/>
        </w:rPr>
        <w:t>质量基础设施“一站式”服务试点</w:t>
      </w:r>
      <w:r w:rsidRPr="000777EF">
        <w:rPr>
          <w:rFonts w:ascii="黑体" w:eastAsia="黑体" w:hAnsi="Arial" w:cs="Arial" w:hint="eastAsia"/>
          <w:bCs/>
          <w:sz w:val="32"/>
          <w:szCs w:val="32"/>
        </w:rPr>
        <w:t>评价规范</w:t>
      </w:r>
      <w:r w:rsidRPr="000777EF">
        <w:rPr>
          <w:rFonts w:hint="eastAsia"/>
          <w:b/>
          <w:sz w:val="32"/>
          <w:szCs w:val="32"/>
        </w:rPr>
        <w:t>》</w:t>
      </w:r>
    </w:p>
    <w:p w:rsidR="00A8428F" w:rsidRPr="000777EF" w:rsidRDefault="00A8428F" w:rsidP="00A8428F">
      <w:pPr>
        <w:overflowPunct w:val="0"/>
        <w:autoSpaceDE w:val="0"/>
        <w:autoSpaceDN w:val="0"/>
        <w:adjustRightInd w:val="0"/>
        <w:spacing w:line="720" w:lineRule="auto"/>
        <w:ind w:firstLineChars="100" w:firstLine="321"/>
        <w:rPr>
          <w:b/>
          <w:sz w:val="32"/>
          <w:szCs w:val="32"/>
        </w:rPr>
      </w:pPr>
      <w:r w:rsidRPr="000777EF">
        <w:rPr>
          <w:rFonts w:hint="eastAsia"/>
          <w:b/>
          <w:sz w:val="32"/>
          <w:szCs w:val="32"/>
        </w:rPr>
        <w:t>承担单位：</w:t>
      </w:r>
      <w:r w:rsidRPr="000777EF">
        <w:rPr>
          <w:b/>
          <w:sz w:val="32"/>
          <w:szCs w:val="32"/>
        </w:rPr>
        <w:t>湖南省质量和标准化研究院</w:t>
      </w: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0777EF" w:rsidRDefault="000777E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0777EF" w:rsidRDefault="000777E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0777EF" w:rsidRDefault="000777E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0777EF" w:rsidRDefault="000777E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0777EF" w:rsidRDefault="000777E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rFonts w:hint="eastAsia"/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562"/>
        <w:jc w:val="center"/>
        <w:rPr>
          <w:b/>
          <w:sz w:val="28"/>
          <w:szCs w:val="28"/>
        </w:rPr>
        <w:sectPr w:rsidR="00A8428F">
          <w:footerReference w:type="default" r:id="rId7"/>
          <w:footerReference w:type="first" r:id="rId8"/>
          <w:pgSz w:w="11906" w:h="16838"/>
          <w:pgMar w:top="1440" w:right="1797" w:bottom="1440" w:left="1797" w:header="851" w:footer="992" w:gutter="0"/>
          <w:pgNumType w:start="1"/>
          <w:cols w:space="720"/>
          <w:docGrid w:type="lines" w:linePitch="312"/>
        </w:sectPr>
      </w:pPr>
      <w:r>
        <w:rPr>
          <w:rFonts w:hint="eastAsia"/>
          <w:b/>
          <w:sz w:val="28"/>
          <w:szCs w:val="28"/>
        </w:rPr>
        <w:t>2021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>11</w:t>
      </w:r>
      <w:r>
        <w:rPr>
          <w:rFonts w:hint="eastAsia"/>
          <w:b/>
          <w:sz w:val="28"/>
          <w:szCs w:val="28"/>
        </w:rPr>
        <w:t>月</w:t>
      </w:r>
    </w:p>
    <w:p w:rsidR="00C96803" w:rsidRPr="007B793B" w:rsidRDefault="00C96803" w:rsidP="00C96803">
      <w:pPr>
        <w:spacing w:beforeLines="50" w:before="156" w:afterLines="50" w:after="156"/>
        <w:jc w:val="center"/>
        <w:rPr>
          <w:rFonts w:ascii="黑体" w:eastAsia="黑体" w:hAnsi="Arial" w:cs="Arial"/>
          <w:bCs/>
          <w:sz w:val="36"/>
          <w:szCs w:val="36"/>
        </w:rPr>
      </w:pPr>
      <w:r w:rsidRPr="007B793B">
        <w:rPr>
          <w:rFonts w:ascii="黑体" w:eastAsia="黑体" w:hAnsi="Arial" w:cs="Arial" w:hint="eastAsia"/>
          <w:bCs/>
          <w:sz w:val="36"/>
          <w:szCs w:val="36"/>
        </w:rPr>
        <w:lastRenderedPageBreak/>
        <w:t>《</w:t>
      </w:r>
      <w:r w:rsidR="000777EF" w:rsidRPr="000777EF">
        <w:rPr>
          <w:rFonts w:ascii="黑体" w:eastAsia="黑体" w:hAnsi="Arial" w:cs="Arial" w:hint="eastAsia"/>
          <w:bCs/>
          <w:sz w:val="32"/>
          <w:szCs w:val="32"/>
        </w:rPr>
        <w:t>质量基础设施“一站式”服务试点评价规范</w:t>
      </w:r>
      <w:r w:rsidRPr="007B793B">
        <w:rPr>
          <w:rFonts w:ascii="黑体" w:eastAsia="黑体" w:hAnsi="Arial" w:cs="Arial" w:hint="eastAsia"/>
          <w:bCs/>
          <w:sz w:val="36"/>
          <w:szCs w:val="36"/>
        </w:rPr>
        <w:t>》</w:t>
      </w:r>
    </w:p>
    <w:p w:rsidR="00C96803" w:rsidRPr="007B793B" w:rsidRDefault="00C96803" w:rsidP="00C96803">
      <w:pPr>
        <w:spacing w:beforeLines="50" w:before="156" w:afterLines="50" w:after="156"/>
        <w:jc w:val="center"/>
        <w:rPr>
          <w:rFonts w:ascii="黑体" w:eastAsia="黑体" w:hAnsi="Arial" w:cs="Arial"/>
          <w:bCs/>
          <w:sz w:val="36"/>
          <w:szCs w:val="36"/>
        </w:rPr>
      </w:pPr>
      <w:r w:rsidRPr="007B793B">
        <w:rPr>
          <w:rFonts w:ascii="黑体" w:eastAsia="黑体" w:hAnsi="Arial" w:cs="Arial" w:hint="eastAsia"/>
          <w:bCs/>
          <w:sz w:val="36"/>
          <w:szCs w:val="36"/>
        </w:rPr>
        <w:t>地方标准编制说明</w:t>
      </w:r>
    </w:p>
    <w:p w:rsidR="00C96803" w:rsidRPr="007B793B" w:rsidRDefault="00C96803" w:rsidP="00C96803">
      <w:pPr>
        <w:spacing w:beforeLines="50" w:before="156" w:afterLines="50" w:after="156"/>
        <w:jc w:val="center"/>
        <w:rPr>
          <w:rFonts w:ascii="黑体" w:eastAsia="黑体" w:hAnsi="Arial" w:cs="Arial"/>
          <w:bCs/>
          <w:sz w:val="36"/>
          <w:szCs w:val="36"/>
        </w:rPr>
      </w:pPr>
      <w:r w:rsidRPr="007B793B">
        <w:rPr>
          <w:rFonts w:ascii="黑体" w:eastAsia="黑体" w:hAnsi="Arial" w:cs="Arial" w:hint="eastAsia"/>
          <w:bCs/>
          <w:sz w:val="36"/>
          <w:szCs w:val="36"/>
        </w:rPr>
        <w:t>（</w:t>
      </w:r>
      <w:r>
        <w:rPr>
          <w:rFonts w:ascii="黑体" w:eastAsia="黑体" w:hAnsi="Arial" w:cs="Arial" w:hint="eastAsia"/>
          <w:bCs/>
          <w:sz w:val="36"/>
          <w:szCs w:val="36"/>
        </w:rPr>
        <w:t>征求意见</w:t>
      </w:r>
      <w:r w:rsidRPr="007B793B">
        <w:rPr>
          <w:rFonts w:ascii="黑体" w:eastAsia="黑体" w:hAnsi="Arial" w:cs="Arial" w:hint="eastAsia"/>
          <w:bCs/>
          <w:sz w:val="36"/>
          <w:szCs w:val="36"/>
        </w:rPr>
        <w:t>稿）</w:t>
      </w:r>
    </w:p>
    <w:p w:rsidR="00C96803" w:rsidRDefault="00C96803" w:rsidP="00C96803">
      <w:pPr>
        <w:pStyle w:val="1"/>
        <w:snapToGrid w:val="0"/>
        <w:spacing w:before="0" w:after="0" w:line="580" w:lineRule="exact"/>
      </w:pPr>
      <w:bookmarkStart w:id="0" w:name="_Toc278537135"/>
      <w:bookmarkStart w:id="1" w:name="_Toc198631169"/>
      <w:r>
        <w:rPr>
          <w:rFonts w:hint="eastAsia"/>
        </w:rPr>
        <w:t>项目背景</w:t>
      </w:r>
      <w:bookmarkEnd w:id="0"/>
    </w:p>
    <w:p w:rsidR="00C96803" w:rsidRDefault="00C96803" w:rsidP="00C96803">
      <w:pPr>
        <w:pStyle w:val="1"/>
        <w:numPr>
          <w:ilvl w:val="0"/>
          <w:numId w:val="0"/>
        </w:numPr>
        <w:spacing w:before="0" w:after="0" w:line="580" w:lineRule="exact"/>
        <w:rPr>
          <w:rFonts w:ascii="黑体" w:hAnsi="华文仿宋"/>
          <w:bCs w:val="0"/>
          <w:kern w:val="2"/>
          <w:szCs w:val="28"/>
        </w:rPr>
      </w:pPr>
      <w:r w:rsidRPr="00C77B3F">
        <w:rPr>
          <w:rFonts w:ascii="黑体" w:hAnsi="华文仿宋" w:hint="eastAsia"/>
          <w:bCs w:val="0"/>
          <w:kern w:val="2"/>
          <w:szCs w:val="28"/>
        </w:rPr>
        <w:t xml:space="preserve">1.1 </w:t>
      </w:r>
      <w:bookmarkStart w:id="2" w:name="_Toc278537136"/>
      <w:r w:rsidRPr="00C77B3F">
        <w:rPr>
          <w:rFonts w:ascii="黑体" w:hAnsi="华文仿宋" w:hint="eastAsia"/>
          <w:bCs w:val="0"/>
          <w:kern w:val="2"/>
          <w:szCs w:val="28"/>
        </w:rPr>
        <w:t>项目</w:t>
      </w:r>
      <w:r>
        <w:rPr>
          <w:rFonts w:ascii="黑体" w:hAnsi="华文仿宋" w:hint="eastAsia"/>
          <w:bCs w:val="0"/>
          <w:kern w:val="2"/>
          <w:szCs w:val="28"/>
        </w:rPr>
        <w:t>来源</w:t>
      </w:r>
      <w:bookmarkEnd w:id="2"/>
    </w:p>
    <w:p w:rsidR="00C96803" w:rsidRPr="008C1747" w:rsidRDefault="00C96803" w:rsidP="00C96803">
      <w:pPr>
        <w:spacing w:line="580" w:lineRule="exact"/>
        <w:ind w:firstLine="560"/>
        <w:rPr>
          <w:rFonts w:ascii="仿宋_GB2312" w:eastAsia="仿宋_GB2312" w:hAnsi="华文仿宋"/>
          <w:sz w:val="28"/>
          <w:szCs w:val="28"/>
        </w:rPr>
      </w:pPr>
      <w:r w:rsidRPr="00A66E8B">
        <w:rPr>
          <w:rFonts w:ascii="仿宋_GB2312" w:eastAsia="仿宋_GB2312" w:hAnsi="华文仿宋" w:hint="eastAsia"/>
          <w:sz w:val="28"/>
          <w:szCs w:val="28"/>
        </w:rPr>
        <w:t>20</w:t>
      </w:r>
      <w:r w:rsidRPr="00A66E8B">
        <w:rPr>
          <w:rFonts w:ascii="仿宋_GB2312" w:eastAsia="仿宋_GB2312" w:hAnsi="华文仿宋"/>
          <w:sz w:val="28"/>
          <w:szCs w:val="28"/>
        </w:rPr>
        <w:t>2</w:t>
      </w:r>
      <w:r w:rsidR="000777EF">
        <w:rPr>
          <w:rFonts w:ascii="仿宋_GB2312" w:eastAsia="仿宋_GB2312" w:hAnsi="华文仿宋"/>
          <w:sz w:val="28"/>
          <w:szCs w:val="28"/>
        </w:rPr>
        <w:t>2</w:t>
      </w:r>
      <w:r>
        <w:rPr>
          <w:rFonts w:ascii="仿宋_GB2312" w:eastAsia="仿宋_GB2312" w:hAnsi="华文仿宋" w:hint="eastAsia"/>
          <w:sz w:val="28"/>
          <w:szCs w:val="28"/>
        </w:rPr>
        <w:t>年湖南省标准化战略</w:t>
      </w:r>
      <w:r w:rsidR="00B42969">
        <w:rPr>
          <w:rFonts w:ascii="仿宋_GB2312" w:eastAsia="仿宋_GB2312" w:hAnsi="华文仿宋" w:hint="eastAsia"/>
          <w:sz w:val="28"/>
          <w:szCs w:val="28"/>
        </w:rPr>
        <w:t>项目</w:t>
      </w:r>
      <w:r>
        <w:rPr>
          <w:rFonts w:ascii="仿宋_GB2312" w:eastAsia="仿宋_GB2312" w:hAnsi="华文仿宋" w:hint="eastAsia"/>
          <w:sz w:val="28"/>
          <w:szCs w:val="28"/>
        </w:rPr>
        <w:t>，该标准由湖南市场监督管理局提出并归口，由湖南省质量和标准化研究院</w:t>
      </w:r>
      <w:r w:rsidR="000777EF">
        <w:rPr>
          <w:rFonts w:ascii="仿宋_GB2312" w:eastAsia="仿宋_GB2312" w:hAnsi="华文仿宋" w:hint="eastAsia"/>
          <w:sz w:val="28"/>
          <w:szCs w:val="28"/>
        </w:rPr>
        <w:t>牵头</w:t>
      </w:r>
      <w:r>
        <w:rPr>
          <w:rFonts w:ascii="仿宋_GB2312" w:eastAsia="仿宋_GB2312" w:hAnsi="华文仿宋" w:hint="eastAsia"/>
          <w:sz w:val="28"/>
          <w:szCs w:val="28"/>
        </w:rPr>
        <w:t>编制。</w:t>
      </w:r>
    </w:p>
    <w:p w:rsidR="00C96803" w:rsidRDefault="00C96803" w:rsidP="00C96803">
      <w:pPr>
        <w:pStyle w:val="1"/>
        <w:numPr>
          <w:ilvl w:val="0"/>
          <w:numId w:val="0"/>
        </w:numPr>
        <w:spacing w:before="0" w:after="0" w:line="580" w:lineRule="exact"/>
        <w:rPr>
          <w:rFonts w:ascii="黑体" w:hAnsi="华文仿宋"/>
          <w:bCs w:val="0"/>
          <w:kern w:val="2"/>
          <w:szCs w:val="28"/>
        </w:rPr>
      </w:pPr>
      <w:r w:rsidRPr="00495709">
        <w:rPr>
          <w:rFonts w:ascii="黑体" w:hAnsi="华文仿宋" w:hint="eastAsia"/>
          <w:bCs w:val="0"/>
          <w:kern w:val="2"/>
          <w:szCs w:val="28"/>
        </w:rPr>
        <w:t xml:space="preserve">1.2 </w:t>
      </w:r>
      <w:r>
        <w:rPr>
          <w:rFonts w:ascii="黑体" w:hAnsi="华文仿宋" w:hint="eastAsia"/>
          <w:bCs w:val="0"/>
          <w:kern w:val="2"/>
          <w:szCs w:val="28"/>
        </w:rPr>
        <w:t>项目概述</w:t>
      </w:r>
    </w:p>
    <w:p w:rsidR="00EF06F0" w:rsidRDefault="000777EF" w:rsidP="00C96803">
      <w:pPr>
        <w:spacing w:line="580" w:lineRule="exact"/>
        <w:ind w:firstLine="560"/>
        <w:rPr>
          <w:rFonts w:ascii="仿宋_GB2312" w:eastAsia="仿宋_GB2312" w:hAnsi="华文仿宋"/>
          <w:sz w:val="28"/>
          <w:szCs w:val="28"/>
        </w:rPr>
      </w:pPr>
      <w:r w:rsidRPr="000777EF">
        <w:rPr>
          <w:rFonts w:ascii="仿宋_GB2312" w:eastAsia="仿宋_GB2312" w:hAnsi="华文仿宋" w:hint="eastAsia"/>
          <w:sz w:val="28"/>
          <w:szCs w:val="28"/>
        </w:rPr>
        <w:t>质量基础设施“一站式”服务</w:t>
      </w:r>
      <w:r w:rsidR="00FE7A09">
        <w:rPr>
          <w:rFonts w:ascii="仿宋_GB2312" w:eastAsia="仿宋_GB2312" w:hAnsi="华文仿宋" w:hint="eastAsia"/>
          <w:sz w:val="28"/>
          <w:szCs w:val="28"/>
        </w:rPr>
        <w:t>（以下简称“</w:t>
      </w:r>
      <w:r w:rsidR="00FE7A09">
        <w:rPr>
          <w:rFonts w:ascii="仿宋_GB2312" w:eastAsia="仿宋_GB2312" w:hAnsi="华文仿宋" w:hint="eastAsia"/>
          <w:sz w:val="28"/>
          <w:szCs w:val="28"/>
        </w:rPr>
        <w:t>一站式</w:t>
      </w:r>
      <w:r w:rsidR="00FE7A09">
        <w:rPr>
          <w:rFonts w:ascii="仿宋_GB2312" w:eastAsia="仿宋_GB2312" w:hAnsi="华文仿宋" w:hint="eastAsia"/>
          <w:sz w:val="28"/>
          <w:szCs w:val="28"/>
        </w:rPr>
        <w:t>”服务）</w:t>
      </w:r>
      <w:r w:rsidRPr="000777EF">
        <w:rPr>
          <w:rFonts w:ascii="仿宋_GB2312" w:eastAsia="仿宋_GB2312" w:hAnsi="华文仿宋" w:hint="eastAsia"/>
          <w:sz w:val="28"/>
          <w:szCs w:val="28"/>
        </w:rPr>
        <w:t>是</w:t>
      </w:r>
      <w:r>
        <w:rPr>
          <w:rFonts w:ascii="仿宋_GB2312" w:eastAsia="仿宋_GB2312" w:hAnsi="华文仿宋" w:hint="eastAsia"/>
          <w:sz w:val="28"/>
          <w:szCs w:val="28"/>
        </w:rPr>
        <w:t>指</w:t>
      </w:r>
      <w:r w:rsidRPr="000777EF">
        <w:rPr>
          <w:rFonts w:ascii="仿宋_GB2312" w:eastAsia="仿宋_GB2312" w:hAnsi="华文仿宋" w:hint="eastAsia"/>
          <w:sz w:val="28"/>
          <w:szCs w:val="28"/>
        </w:rPr>
        <w:t>通过有机融合计量、标准、认证认可、检验检测、质量管理等要素资源，面向企业、产业、区域特别是中小企业提供的全链条、全方位、全过程质量基础设施综合服务，是提高供给体系质量、推动经济发展质量变革、效率变革、动力变革的重要支撑，对当前构建新发展格局、落实“六稳”“六保”任务具有重要意义。</w:t>
      </w:r>
    </w:p>
    <w:p w:rsidR="009C41E2" w:rsidRDefault="000B3436" w:rsidP="00AE6A36">
      <w:pPr>
        <w:spacing w:line="580" w:lineRule="exact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为贯彻落实国家关于</w:t>
      </w:r>
      <w:r>
        <w:rPr>
          <w:rFonts w:ascii="仿宋_GB2312" w:eastAsia="仿宋_GB2312" w:hAnsi="华文仿宋" w:hint="eastAsia"/>
          <w:sz w:val="28"/>
          <w:szCs w:val="28"/>
        </w:rPr>
        <w:t>“一站式”服务</w:t>
      </w:r>
      <w:r w:rsidR="003E59D6">
        <w:rPr>
          <w:rFonts w:ascii="仿宋_GB2312" w:eastAsia="仿宋_GB2312" w:hAnsi="华文仿宋" w:hint="eastAsia"/>
          <w:sz w:val="28"/>
          <w:szCs w:val="28"/>
        </w:rPr>
        <w:t>建设</w:t>
      </w:r>
      <w:r>
        <w:rPr>
          <w:rFonts w:ascii="仿宋_GB2312" w:eastAsia="仿宋_GB2312" w:hAnsi="华文仿宋" w:hint="eastAsia"/>
          <w:sz w:val="28"/>
          <w:szCs w:val="28"/>
        </w:rPr>
        <w:t>的重要指示精神，2021年7月，湖南省市场监督管理局办公室印发了《</w:t>
      </w:r>
      <w:r w:rsidRPr="00E62C29">
        <w:rPr>
          <w:rFonts w:ascii="仿宋_GB2312" w:eastAsia="仿宋_GB2312" w:hAnsi="华文仿宋"/>
          <w:sz w:val="28"/>
          <w:szCs w:val="28"/>
        </w:rPr>
        <w:t>&lt;</w:t>
      </w:r>
      <w:r>
        <w:rPr>
          <w:rFonts w:ascii="仿宋_GB2312" w:eastAsia="仿宋_GB2312" w:hAnsi="华文仿宋" w:hint="eastAsia"/>
          <w:sz w:val="28"/>
          <w:szCs w:val="28"/>
        </w:rPr>
        <w:t>关于聚合质量基础设施资源开展“一站式”服务试点的方案</w:t>
      </w:r>
      <w:r w:rsidRPr="00E62C29">
        <w:rPr>
          <w:rFonts w:ascii="仿宋_GB2312" w:eastAsia="仿宋_GB2312" w:hAnsi="华文仿宋"/>
          <w:sz w:val="28"/>
          <w:szCs w:val="28"/>
        </w:rPr>
        <w:t>&gt;的通知</w:t>
      </w:r>
      <w:r>
        <w:rPr>
          <w:rFonts w:ascii="仿宋_GB2312" w:eastAsia="仿宋_GB2312" w:hAnsi="华文仿宋" w:hint="eastAsia"/>
          <w:sz w:val="28"/>
          <w:szCs w:val="28"/>
        </w:rPr>
        <w:t>》，</w:t>
      </w:r>
      <w:r>
        <w:rPr>
          <w:rFonts w:ascii="仿宋_GB2312" w:eastAsia="仿宋_GB2312" w:hAnsi="华文仿宋" w:hint="eastAsia"/>
          <w:sz w:val="28"/>
          <w:szCs w:val="28"/>
        </w:rPr>
        <w:t>并</w:t>
      </w:r>
      <w:r w:rsidR="002D7835">
        <w:rPr>
          <w:rFonts w:ascii="仿宋_GB2312" w:eastAsia="仿宋_GB2312" w:hAnsi="华文仿宋" w:hint="eastAsia"/>
          <w:sz w:val="28"/>
          <w:szCs w:val="28"/>
        </w:rPr>
        <w:t>在全省范围内</w:t>
      </w:r>
      <w:r w:rsidR="00FE7A09">
        <w:rPr>
          <w:rFonts w:ascii="仿宋_GB2312" w:eastAsia="仿宋_GB2312" w:hAnsi="华文仿宋" w:hint="eastAsia"/>
          <w:sz w:val="28"/>
          <w:szCs w:val="28"/>
        </w:rPr>
        <w:t>选取了1</w:t>
      </w:r>
      <w:r w:rsidR="00FE7A09">
        <w:rPr>
          <w:rFonts w:ascii="仿宋_GB2312" w:eastAsia="仿宋_GB2312" w:hAnsi="华文仿宋"/>
          <w:sz w:val="28"/>
          <w:szCs w:val="28"/>
        </w:rPr>
        <w:t>9个试点地开展</w:t>
      </w:r>
      <w:r w:rsidR="00FE7A09">
        <w:rPr>
          <w:rFonts w:ascii="仿宋_GB2312" w:eastAsia="仿宋_GB2312" w:hAnsi="华文仿宋" w:hint="eastAsia"/>
          <w:sz w:val="28"/>
          <w:szCs w:val="28"/>
        </w:rPr>
        <w:t>“一站式”服务探索。</w:t>
      </w:r>
      <w:r w:rsidR="008C2FE4">
        <w:rPr>
          <w:rFonts w:ascii="仿宋_GB2312" w:eastAsia="仿宋_GB2312" w:hAnsi="华文仿宋" w:hint="eastAsia"/>
          <w:sz w:val="28"/>
          <w:szCs w:val="28"/>
        </w:rPr>
        <w:t>由于该项工作在湖南是首次开展，</w:t>
      </w:r>
      <w:r w:rsidR="00CF4582">
        <w:rPr>
          <w:rFonts w:ascii="仿宋_GB2312" w:eastAsia="仿宋_GB2312" w:hAnsi="华文仿宋" w:hint="eastAsia"/>
          <w:sz w:val="28"/>
          <w:szCs w:val="28"/>
        </w:rPr>
        <w:t>省内还未出台相关的规范性文件或标准，</w:t>
      </w:r>
      <w:r w:rsidR="008C2FE4" w:rsidRPr="008C2FE4">
        <w:rPr>
          <w:rFonts w:ascii="仿宋_GB2312" w:eastAsia="仿宋_GB2312" w:hAnsi="华文仿宋" w:hint="eastAsia"/>
          <w:sz w:val="28"/>
          <w:szCs w:val="28"/>
        </w:rPr>
        <w:t>各试点地建设和管理工作“无标可依”</w:t>
      </w:r>
      <w:r w:rsidR="00CF4582">
        <w:rPr>
          <w:rFonts w:ascii="仿宋_GB2312" w:eastAsia="仿宋_GB2312" w:hAnsi="华文仿宋" w:hint="eastAsia"/>
          <w:sz w:val="28"/>
          <w:szCs w:val="28"/>
        </w:rPr>
        <w:t>。</w:t>
      </w:r>
      <w:r w:rsidR="009C41E2">
        <w:rPr>
          <w:rFonts w:ascii="仿宋_GB2312" w:eastAsia="仿宋_GB2312" w:hAnsi="华文仿宋" w:hint="eastAsia"/>
          <w:sz w:val="28"/>
          <w:szCs w:val="28"/>
        </w:rPr>
        <w:t>同时国家</w:t>
      </w:r>
      <w:r w:rsidR="00CF4582">
        <w:rPr>
          <w:rFonts w:ascii="仿宋_GB2312" w:eastAsia="仿宋_GB2312" w:hAnsi="华文仿宋" w:hint="eastAsia"/>
          <w:sz w:val="28"/>
          <w:szCs w:val="28"/>
        </w:rPr>
        <w:t>层面的相关标准还在征求意见阶段，其他兄弟省市的相关标准，只对</w:t>
      </w:r>
      <w:r w:rsidR="00CF4582">
        <w:rPr>
          <w:rFonts w:ascii="仿宋_GB2312" w:eastAsia="仿宋_GB2312" w:hAnsi="华文仿宋"/>
          <w:sz w:val="28"/>
          <w:szCs w:val="28"/>
        </w:rPr>
        <w:t>“</w:t>
      </w:r>
      <w:r w:rsidR="00CF4582">
        <w:rPr>
          <w:rFonts w:ascii="仿宋_GB2312" w:eastAsia="仿宋_GB2312" w:hAnsi="华文仿宋"/>
          <w:sz w:val="28"/>
          <w:szCs w:val="28"/>
        </w:rPr>
        <w:t>一站式</w:t>
      </w:r>
      <w:r w:rsidR="00CF4582">
        <w:rPr>
          <w:rFonts w:ascii="仿宋_GB2312" w:eastAsia="仿宋_GB2312" w:hAnsi="华文仿宋"/>
          <w:sz w:val="28"/>
          <w:szCs w:val="28"/>
        </w:rPr>
        <w:t>”</w:t>
      </w:r>
      <w:r w:rsidR="00CF4582">
        <w:rPr>
          <w:rFonts w:ascii="仿宋_GB2312" w:eastAsia="仿宋_GB2312" w:hAnsi="华文仿宋"/>
          <w:sz w:val="28"/>
          <w:szCs w:val="28"/>
        </w:rPr>
        <w:t>服务平台或建设内容做出了要求，并未建立评价体系，可借鉴和参考性有限。</w:t>
      </w:r>
      <w:r w:rsidR="009C41E2">
        <w:rPr>
          <w:rFonts w:ascii="仿宋_GB2312" w:eastAsia="仿宋_GB2312" w:hAnsi="华文仿宋" w:hint="eastAsia"/>
          <w:sz w:val="28"/>
          <w:szCs w:val="28"/>
        </w:rPr>
        <w:t>为此，湖南</w:t>
      </w:r>
      <w:r w:rsidR="009C41E2">
        <w:rPr>
          <w:rFonts w:ascii="仿宋_GB2312" w:eastAsia="仿宋_GB2312" w:hAnsi="华文仿宋" w:hint="eastAsia"/>
          <w:sz w:val="28"/>
          <w:szCs w:val="28"/>
        </w:rPr>
        <w:lastRenderedPageBreak/>
        <w:t>市场监督管理局质量发展局提出制定《</w:t>
      </w:r>
      <w:r w:rsidR="009C41E2" w:rsidRPr="008C2FE4">
        <w:rPr>
          <w:rFonts w:ascii="仿宋_GB2312" w:eastAsia="仿宋_GB2312" w:hAnsi="华文仿宋" w:hint="eastAsia"/>
          <w:sz w:val="28"/>
          <w:szCs w:val="28"/>
        </w:rPr>
        <w:t>质量基础设施“一站式”服务试点评价规范》</w:t>
      </w:r>
      <w:r w:rsidR="009C41E2">
        <w:rPr>
          <w:rFonts w:ascii="仿宋_GB2312" w:eastAsia="仿宋_GB2312" w:hAnsi="华文仿宋" w:hint="eastAsia"/>
          <w:sz w:val="28"/>
          <w:szCs w:val="28"/>
        </w:rPr>
        <w:t>，通过标准的制定，</w:t>
      </w:r>
      <w:r w:rsidR="00AE6A36">
        <w:rPr>
          <w:rFonts w:ascii="仿宋_GB2312" w:eastAsia="仿宋_GB2312" w:hAnsi="华文仿宋" w:hint="eastAsia"/>
          <w:sz w:val="28"/>
          <w:szCs w:val="28"/>
        </w:rPr>
        <w:t>明确</w:t>
      </w:r>
      <w:r w:rsidR="009C41E2">
        <w:rPr>
          <w:rFonts w:ascii="仿宋_GB2312" w:eastAsia="仿宋_GB2312" w:hAnsi="华文仿宋" w:hint="eastAsia"/>
          <w:sz w:val="28"/>
          <w:szCs w:val="28"/>
        </w:rPr>
        <w:t>评价指标，规范评价流程，用于评价和指导我省“一站式”服务</w:t>
      </w:r>
      <w:r w:rsidR="00206927">
        <w:rPr>
          <w:rFonts w:ascii="仿宋_GB2312" w:eastAsia="仿宋_GB2312" w:hAnsi="华文仿宋" w:hint="eastAsia"/>
          <w:sz w:val="28"/>
          <w:szCs w:val="28"/>
        </w:rPr>
        <w:t>试点</w:t>
      </w:r>
      <w:r w:rsidR="009C41E2">
        <w:rPr>
          <w:rFonts w:ascii="仿宋_GB2312" w:eastAsia="仿宋_GB2312" w:hAnsi="华文仿宋" w:hint="eastAsia"/>
          <w:sz w:val="28"/>
          <w:szCs w:val="28"/>
        </w:rPr>
        <w:t>建设工作</w:t>
      </w:r>
      <w:r w:rsidR="00CF4582">
        <w:rPr>
          <w:rFonts w:ascii="仿宋_GB2312" w:eastAsia="仿宋_GB2312" w:hAnsi="华文仿宋" w:hint="eastAsia"/>
          <w:sz w:val="28"/>
          <w:szCs w:val="28"/>
        </w:rPr>
        <w:t>，</w:t>
      </w:r>
      <w:r w:rsidR="00AE6A36">
        <w:rPr>
          <w:rFonts w:ascii="仿宋_GB2312" w:eastAsia="仿宋_GB2312" w:hAnsi="华文仿宋" w:hint="eastAsia"/>
          <w:sz w:val="28"/>
          <w:szCs w:val="28"/>
        </w:rPr>
        <w:t>推动我省</w:t>
      </w:r>
      <w:r w:rsidR="00AE6A36">
        <w:rPr>
          <w:rFonts w:ascii="仿宋_GB2312" w:eastAsia="仿宋_GB2312" w:hAnsi="华文仿宋"/>
          <w:sz w:val="28"/>
          <w:szCs w:val="28"/>
        </w:rPr>
        <w:t>“</w:t>
      </w:r>
      <w:r w:rsidR="00AE6A36">
        <w:rPr>
          <w:rFonts w:ascii="仿宋_GB2312" w:eastAsia="仿宋_GB2312" w:hAnsi="华文仿宋"/>
          <w:sz w:val="28"/>
          <w:szCs w:val="28"/>
        </w:rPr>
        <w:t>一站式</w:t>
      </w:r>
      <w:r w:rsidR="00AE6A36">
        <w:rPr>
          <w:rFonts w:ascii="仿宋_GB2312" w:eastAsia="仿宋_GB2312" w:hAnsi="华文仿宋"/>
          <w:sz w:val="28"/>
          <w:szCs w:val="28"/>
        </w:rPr>
        <w:t>”</w:t>
      </w:r>
      <w:r w:rsidR="00AE6A36">
        <w:rPr>
          <w:rFonts w:ascii="仿宋_GB2312" w:eastAsia="仿宋_GB2312" w:hAnsi="华文仿宋"/>
          <w:sz w:val="28"/>
          <w:szCs w:val="28"/>
        </w:rPr>
        <w:t>服务水平不断提升</w:t>
      </w:r>
      <w:r w:rsidR="00206927">
        <w:rPr>
          <w:rFonts w:ascii="仿宋_GB2312" w:eastAsia="仿宋_GB2312" w:hAnsi="华文仿宋" w:hint="eastAsia"/>
          <w:sz w:val="28"/>
          <w:szCs w:val="28"/>
        </w:rPr>
        <w:t>。</w:t>
      </w:r>
    </w:p>
    <w:p w:rsidR="00C96803" w:rsidRDefault="00C96803" w:rsidP="00C96803">
      <w:pPr>
        <w:pStyle w:val="1"/>
        <w:spacing w:line="580" w:lineRule="exact"/>
      </w:pPr>
      <w:bookmarkStart w:id="3" w:name="_Toc278537138"/>
      <w:r>
        <w:rPr>
          <w:rFonts w:hint="eastAsia"/>
        </w:rPr>
        <w:t>标准编制原则</w:t>
      </w:r>
      <w:bookmarkEnd w:id="3"/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标准编制组立足于湖南</w:t>
      </w:r>
      <w:r w:rsidR="00AE6A36">
        <w:rPr>
          <w:rFonts w:ascii="仿宋_GB2312" w:eastAsia="仿宋_GB2312" w:hAnsi="华文仿宋"/>
          <w:sz w:val="28"/>
          <w:szCs w:val="28"/>
        </w:rPr>
        <w:t>“</w:t>
      </w:r>
      <w:r w:rsidR="00AE6A36">
        <w:rPr>
          <w:rFonts w:ascii="仿宋_GB2312" w:eastAsia="仿宋_GB2312" w:hAnsi="华文仿宋"/>
          <w:sz w:val="28"/>
          <w:szCs w:val="28"/>
        </w:rPr>
        <w:t>一站式</w:t>
      </w:r>
      <w:r w:rsidR="00AE6A36">
        <w:rPr>
          <w:rFonts w:ascii="仿宋_GB2312" w:eastAsia="仿宋_GB2312" w:hAnsi="华文仿宋"/>
          <w:sz w:val="28"/>
          <w:szCs w:val="28"/>
        </w:rPr>
        <w:t>”</w:t>
      </w:r>
      <w:r w:rsidR="00AE6A36">
        <w:rPr>
          <w:rFonts w:ascii="仿宋_GB2312" w:eastAsia="仿宋_GB2312" w:hAnsi="华文仿宋"/>
          <w:sz w:val="28"/>
          <w:szCs w:val="28"/>
        </w:rPr>
        <w:t>服务</w:t>
      </w:r>
      <w:r>
        <w:rPr>
          <w:rFonts w:ascii="仿宋_GB2312" w:eastAsia="仿宋_GB2312" w:hAnsi="华文仿宋" w:hint="eastAsia"/>
          <w:sz w:val="28"/>
          <w:szCs w:val="28"/>
        </w:rPr>
        <w:t>建设现状，借鉴国家以及兄弟省份相关文件、标准等文献，充分考虑湖南</w:t>
      </w:r>
      <w:r w:rsidR="00AE6A36">
        <w:rPr>
          <w:rFonts w:ascii="仿宋_GB2312" w:eastAsia="仿宋_GB2312" w:hAnsi="华文仿宋"/>
          <w:sz w:val="28"/>
          <w:szCs w:val="28"/>
        </w:rPr>
        <w:t>“</w:t>
      </w:r>
      <w:r w:rsidR="00AE6A36">
        <w:rPr>
          <w:rFonts w:ascii="仿宋_GB2312" w:eastAsia="仿宋_GB2312" w:hAnsi="华文仿宋"/>
          <w:sz w:val="28"/>
          <w:szCs w:val="28"/>
        </w:rPr>
        <w:t>一站式</w:t>
      </w:r>
      <w:r w:rsidR="00AE6A36">
        <w:rPr>
          <w:rFonts w:ascii="仿宋_GB2312" w:eastAsia="仿宋_GB2312" w:hAnsi="华文仿宋"/>
          <w:sz w:val="28"/>
          <w:szCs w:val="28"/>
        </w:rPr>
        <w:t>”</w:t>
      </w:r>
      <w:r w:rsidR="00AE6A36">
        <w:rPr>
          <w:rFonts w:ascii="仿宋_GB2312" w:eastAsia="仿宋_GB2312" w:hAnsi="华文仿宋"/>
          <w:sz w:val="28"/>
          <w:szCs w:val="28"/>
        </w:rPr>
        <w:t>服务</w:t>
      </w:r>
      <w:r>
        <w:rPr>
          <w:rFonts w:ascii="仿宋_GB2312" w:eastAsia="仿宋_GB2312" w:hAnsi="华文仿宋" w:hint="eastAsia"/>
          <w:sz w:val="28"/>
          <w:szCs w:val="28"/>
        </w:rPr>
        <w:t>的需求，既突出标准的</w:t>
      </w:r>
      <w:r w:rsidRPr="007C2215">
        <w:rPr>
          <w:rFonts w:ascii="仿宋_GB2312" w:eastAsia="仿宋_GB2312" w:hAnsi="华文仿宋" w:hint="eastAsia"/>
          <w:sz w:val="28"/>
          <w:szCs w:val="28"/>
        </w:rPr>
        <w:t>“科学性”、“前瞻性”</w:t>
      </w:r>
      <w:r w:rsidR="00206927">
        <w:rPr>
          <w:rFonts w:ascii="仿宋_GB2312" w:eastAsia="仿宋_GB2312" w:hAnsi="华文仿宋" w:hint="eastAsia"/>
          <w:sz w:val="28"/>
          <w:szCs w:val="28"/>
        </w:rPr>
        <w:t>和</w:t>
      </w:r>
      <w:r>
        <w:rPr>
          <w:rFonts w:ascii="仿宋_GB2312" w:eastAsia="仿宋_GB2312" w:hAnsi="华文仿宋" w:hint="eastAsia"/>
          <w:sz w:val="28"/>
          <w:szCs w:val="28"/>
        </w:rPr>
        <w:t>“协调性”，也结合湖南</w:t>
      </w:r>
      <w:r w:rsidR="00F15F06">
        <w:rPr>
          <w:rFonts w:ascii="仿宋_GB2312" w:eastAsia="仿宋_GB2312" w:hAnsi="华文仿宋"/>
          <w:sz w:val="28"/>
          <w:szCs w:val="28"/>
        </w:rPr>
        <w:t>“</w:t>
      </w:r>
      <w:r w:rsidR="00F15F06">
        <w:rPr>
          <w:rFonts w:ascii="仿宋_GB2312" w:eastAsia="仿宋_GB2312" w:hAnsi="华文仿宋"/>
          <w:sz w:val="28"/>
          <w:szCs w:val="28"/>
        </w:rPr>
        <w:t>一站式</w:t>
      </w:r>
      <w:r w:rsidR="00F15F06">
        <w:rPr>
          <w:rFonts w:ascii="仿宋_GB2312" w:eastAsia="仿宋_GB2312" w:hAnsi="华文仿宋"/>
          <w:sz w:val="28"/>
          <w:szCs w:val="28"/>
        </w:rPr>
        <w:t>”</w:t>
      </w:r>
      <w:r w:rsidR="00F15F06">
        <w:rPr>
          <w:rFonts w:ascii="仿宋_GB2312" w:eastAsia="仿宋_GB2312" w:hAnsi="华文仿宋"/>
          <w:sz w:val="28"/>
          <w:szCs w:val="28"/>
        </w:rPr>
        <w:t>服务</w:t>
      </w:r>
      <w:r>
        <w:rPr>
          <w:rFonts w:ascii="仿宋_GB2312" w:eastAsia="仿宋_GB2312" w:hAnsi="华文仿宋" w:hint="eastAsia"/>
          <w:sz w:val="28"/>
          <w:szCs w:val="28"/>
        </w:rPr>
        <w:t>的实际情况，考虑标准的“合理性”和</w:t>
      </w:r>
      <w:r w:rsidRPr="007C2215">
        <w:rPr>
          <w:rFonts w:ascii="仿宋_GB2312" w:eastAsia="仿宋_GB2312" w:hAnsi="华文仿宋" w:hint="eastAsia"/>
          <w:sz w:val="28"/>
          <w:szCs w:val="28"/>
        </w:rPr>
        <w:t>“适用性”</w:t>
      </w:r>
      <w:r>
        <w:rPr>
          <w:rFonts w:ascii="仿宋_GB2312" w:eastAsia="仿宋_GB2312" w:hAnsi="华文仿宋" w:hint="eastAsia"/>
          <w:sz w:val="28"/>
          <w:szCs w:val="28"/>
        </w:rPr>
        <w:t>。</w:t>
      </w:r>
    </w:p>
    <w:p w:rsidR="00C96803" w:rsidRDefault="00C96803" w:rsidP="00C96803">
      <w:pPr>
        <w:pStyle w:val="1"/>
        <w:spacing w:line="580" w:lineRule="exact"/>
        <w:rPr>
          <w:rFonts w:ascii="黑体"/>
          <w:sz w:val="32"/>
          <w:szCs w:val="32"/>
        </w:rPr>
      </w:pPr>
      <w:bookmarkStart w:id="4" w:name="_Toc278537144"/>
      <w:r w:rsidRPr="00AA3C92">
        <w:rPr>
          <w:rFonts w:ascii="黑体" w:hint="eastAsia"/>
          <w:sz w:val="32"/>
          <w:szCs w:val="32"/>
        </w:rPr>
        <w:t>标准编制</w:t>
      </w:r>
      <w:r w:rsidR="00F15F06">
        <w:rPr>
          <w:rFonts w:ascii="黑体"/>
          <w:sz w:val="32"/>
          <w:szCs w:val="32"/>
        </w:rPr>
        <w:t>参考和</w:t>
      </w:r>
      <w:r>
        <w:rPr>
          <w:rFonts w:ascii="黑体" w:hint="eastAsia"/>
          <w:sz w:val="32"/>
          <w:szCs w:val="32"/>
        </w:rPr>
        <w:t>依据</w:t>
      </w:r>
      <w:bookmarkEnd w:id="4"/>
    </w:p>
    <w:p w:rsidR="00C96803" w:rsidRDefault="00C96803" w:rsidP="00C96803">
      <w:pPr>
        <w:adjustRightInd w:val="0"/>
        <w:snapToGrid w:val="0"/>
        <w:spacing w:line="580" w:lineRule="exact"/>
        <w:rPr>
          <w:rFonts w:ascii="仿宋_GB2312" w:eastAsia="仿宋_GB2312" w:hAnsi="华文仿宋"/>
          <w:sz w:val="28"/>
          <w:szCs w:val="28"/>
        </w:rPr>
      </w:pPr>
      <w:r w:rsidRPr="001130FC">
        <w:rPr>
          <w:rFonts w:ascii="仿宋_GB2312" w:eastAsia="仿宋_GB2312" w:hAnsi="华文仿宋"/>
          <w:sz w:val="28"/>
          <w:szCs w:val="28"/>
        </w:rPr>
        <w:t>本标准</w:t>
      </w:r>
      <w:r w:rsidRPr="001130FC">
        <w:rPr>
          <w:rFonts w:ascii="仿宋_GB2312" w:eastAsia="仿宋_GB2312" w:hAnsi="华文仿宋" w:hint="eastAsia"/>
          <w:sz w:val="28"/>
          <w:szCs w:val="28"/>
        </w:rPr>
        <w:t>的</w:t>
      </w:r>
      <w:r w:rsidRPr="001130FC">
        <w:rPr>
          <w:rFonts w:ascii="仿宋_GB2312" w:eastAsia="仿宋_GB2312" w:hAnsi="华文仿宋"/>
          <w:sz w:val="28"/>
          <w:szCs w:val="28"/>
        </w:rPr>
        <w:t>主要</w:t>
      </w:r>
      <w:r w:rsidRPr="001130FC">
        <w:rPr>
          <w:rFonts w:ascii="仿宋_GB2312" w:eastAsia="仿宋_GB2312" w:hAnsi="华文仿宋" w:hint="eastAsia"/>
          <w:sz w:val="28"/>
          <w:szCs w:val="28"/>
        </w:rPr>
        <w:t>参考</w:t>
      </w:r>
      <w:r w:rsidRPr="001130FC">
        <w:rPr>
          <w:rFonts w:ascii="仿宋_GB2312" w:eastAsia="仿宋_GB2312" w:hAnsi="华文仿宋"/>
          <w:sz w:val="28"/>
          <w:szCs w:val="28"/>
        </w:rPr>
        <w:t>依据有：</w:t>
      </w:r>
    </w:p>
    <w:p w:rsidR="00F15F06" w:rsidRDefault="00F15F06" w:rsidP="00F15F06">
      <w:pPr>
        <w:widowControl/>
        <w:spacing w:line="640" w:lineRule="exact"/>
        <w:ind w:right="-371"/>
        <w:jc w:val="center"/>
        <w:rPr>
          <w:rFonts w:ascii="仿宋_GB2312" w:eastAsia="仿宋_GB2312" w:hAnsi="华文仿宋"/>
          <w:sz w:val="28"/>
          <w:szCs w:val="28"/>
        </w:rPr>
      </w:pPr>
      <w:r>
        <w:rPr>
          <w:rFonts w:hint="eastAsia"/>
        </w:rPr>
        <w:t xml:space="preserve">     </w:t>
      </w:r>
      <w:r>
        <w:rPr>
          <w:rFonts w:hint="eastAsia"/>
        </w:rPr>
        <w:t>《</w:t>
      </w:r>
      <w:r w:rsidRPr="0044741D">
        <w:rPr>
          <w:rFonts w:ascii="仿宋_GB2312" w:eastAsia="仿宋_GB2312" w:hAnsi="华文仿宋"/>
          <w:sz w:val="28"/>
          <w:szCs w:val="28"/>
        </w:rPr>
        <w:t>市场监管总局办公厅关于聚焦中小企业质量提升开展质量基础设</w:t>
      </w:r>
    </w:p>
    <w:p w:rsidR="00F15F06" w:rsidRDefault="00F15F06" w:rsidP="00F15F06">
      <w:pPr>
        <w:widowControl/>
        <w:spacing w:line="640" w:lineRule="atLeast"/>
        <w:ind w:right="-371"/>
        <w:rPr>
          <w:rFonts w:ascii="仿宋_GB2312" w:eastAsia="仿宋_GB2312" w:hAnsi="华文仿宋"/>
          <w:sz w:val="28"/>
          <w:szCs w:val="28"/>
        </w:rPr>
      </w:pPr>
      <w:r w:rsidRPr="0044741D">
        <w:rPr>
          <w:rFonts w:ascii="仿宋_GB2312" w:eastAsia="仿宋_GB2312" w:hAnsi="华文仿宋"/>
          <w:sz w:val="28"/>
          <w:szCs w:val="28"/>
        </w:rPr>
        <w:t>施</w:t>
      </w:r>
      <w:r w:rsidRPr="0044741D">
        <w:rPr>
          <w:rFonts w:ascii="仿宋_GB2312" w:eastAsia="仿宋_GB2312" w:hAnsi="华文仿宋" w:hint="eastAsia"/>
          <w:sz w:val="28"/>
          <w:szCs w:val="28"/>
        </w:rPr>
        <w:t>“</w:t>
      </w:r>
      <w:r w:rsidRPr="0044741D">
        <w:rPr>
          <w:rFonts w:ascii="仿宋_GB2312" w:eastAsia="仿宋_GB2312" w:hAnsi="华文仿宋"/>
          <w:sz w:val="28"/>
          <w:szCs w:val="28"/>
        </w:rPr>
        <w:t>一站式</w:t>
      </w:r>
      <w:r w:rsidRPr="0044741D">
        <w:rPr>
          <w:rFonts w:ascii="仿宋_GB2312" w:eastAsia="仿宋_GB2312" w:hAnsi="华文仿宋" w:hint="eastAsia"/>
          <w:sz w:val="28"/>
          <w:szCs w:val="28"/>
        </w:rPr>
        <w:t>”</w:t>
      </w:r>
      <w:r w:rsidRPr="0044741D">
        <w:rPr>
          <w:rFonts w:ascii="仿宋_GB2312" w:eastAsia="仿宋_GB2312" w:hAnsi="华文仿宋"/>
          <w:sz w:val="28"/>
          <w:szCs w:val="28"/>
        </w:rPr>
        <w:t>服务行动的通知</w:t>
      </w:r>
      <w:r>
        <w:rPr>
          <w:rFonts w:hint="eastAsia"/>
        </w:rPr>
        <w:t>》</w:t>
      </w:r>
      <w:r w:rsidRPr="0044741D">
        <w:rPr>
          <w:rFonts w:ascii="仿宋_GB2312" w:eastAsia="仿宋_GB2312" w:hAnsi="华文仿宋" w:hint="eastAsia"/>
          <w:sz w:val="28"/>
          <w:szCs w:val="28"/>
        </w:rPr>
        <w:t>市监质发〔2021〕34号</w:t>
      </w:r>
    </w:p>
    <w:p w:rsidR="00F15F06" w:rsidRDefault="00F15F06" w:rsidP="00F15F06">
      <w:pPr>
        <w:widowControl/>
        <w:spacing w:line="640" w:lineRule="atLeast"/>
        <w:ind w:right="-371"/>
        <w:jc w:val="center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 xml:space="preserve">    </w:t>
      </w:r>
      <w:r w:rsidRPr="009C306B">
        <w:rPr>
          <w:rFonts w:ascii="仿宋_GB2312" w:eastAsia="仿宋_GB2312" w:hAnsi="华文仿宋" w:hint="eastAsia"/>
          <w:sz w:val="28"/>
          <w:szCs w:val="28"/>
        </w:rPr>
        <w:t>《</w:t>
      </w:r>
      <w:r w:rsidRPr="009C306B">
        <w:rPr>
          <w:rFonts w:ascii="仿宋_GB2312" w:eastAsia="仿宋_GB2312" w:hAnsi="华文仿宋"/>
          <w:sz w:val="28"/>
          <w:szCs w:val="28"/>
        </w:rPr>
        <w:t>市场监管总局关于大力开展质量基础设施</w:t>
      </w:r>
      <w:r w:rsidRPr="009C306B">
        <w:rPr>
          <w:rFonts w:ascii="仿宋_GB2312" w:eastAsia="仿宋_GB2312" w:hAnsi="华文仿宋"/>
          <w:sz w:val="28"/>
          <w:szCs w:val="28"/>
        </w:rPr>
        <w:t>“</w:t>
      </w:r>
      <w:r w:rsidRPr="009C306B">
        <w:rPr>
          <w:rFonts w:ascii="仿宋_GB2312" w:eastAsia="仿宋_GB2312" w:hAnsi="华文仿宋"/>
          <w:sz w:val="28"/>
          <w:szCs w:val="28"/>
        </w:rPr>
        <w:t>一站式</w:t>
      </w:r>
      <w:r w:rsidRPr="009C306B">
        <w:rPr>
          <w:rFonts w:ascii="仿宋_GB2312" w:eastAsia="仿宋_GB2312" w:hAnsi="华文仿宋"/>
          <w:sz w:val="28"/>
          <w:szCs w:val="28"/>
        </w:rPr>
        <w:t>”</w:t>
      </w:r>
      <w:r w:rsidRPr="009C306B">
        <w:rPr>
          <w:rFonts w:ascii="仿宋_GB2312" w:eastAsia="仿宋_GB2312" w:hAnsi="华文仿宋"/>
          <w:sz w:val="28"/>
          <w:szCs w:val="28"/>
        </w:rPr>
        <w:t>服务的意</w:t>
      </w:r>
    </w:p>
    <w:p w:rsidR="00F15F06" w:rsidRDefault="00F15F06" w:rsidP="00F15F06">
      <w:pPr>
        <w:widowControl/>
        <w:spacing w:line="640" w:lineRule="atLeast"/>
        <w:ind w:right="-371"/>
        <w:rPr>
          <w:rFonts w:ascii="仿宋_GB2312" w:eastAsia="仿宋_GB2312" w:hAnsi="华文仿宋"/>
          <w:sz w:val="28"/>
          <w:szCs w:val="28"/>
        </w:rPr>
      </w:pPr>
      <w:r w:rsidRPr="009C306B">
        <w:rPr>
          <w:rFonts w:ascii="仿宋_GB2312" w:eastAsia="仿宋_GB2312" w:hAnsi="华文仿宋"/>
          <w:sz w:val="28"/>
          <w:szCs w:val="28"/>
        </w:rPr>
        <w:t>见</w:t>
      </w:r>
      <w:r w:rsidRPr="009C306B">
        <w:rPr>
          <w:rFonts w:ascii="仿宋_GB2312" w:eastAsia="仿宋_GB2312" w:hAnsi="华文仿宋" w:hint="eastAsia"/>
          <w:sz w:val="28"/>
          <w:szCs w:val="28"/>
        </w:rPr>
        <w:t>》</w:t>
      </w:r>
      <w:r w:rsidRPr="0044741D">
        <w:rPr>
          <w:rFonts w:ascii="仿宋_GB2312" w:eastAsia="仿宋_GB2312" w:hAnsi="华文仿宋" w:hint="eastAsia"/>
          <w:sz w:val="28"/>
          <w:szCs w:val="28"/>
        </w:rPr>
        <w:t>市监质发〔2021〕34号</w:t>
      </w:r>
    </w:p>
    <w:p w:rsidR="00F15F06" w:rsidRDefault="00F15F06" w:rsidP="00206927">
      <w:pPr>
        <w:widowControl/>
        <w:spacing w:line="640" w:lineRule="atLeast"/>
        <w:ind w:right="-371" w:firstLine="57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湖南省市场监督管理局办公室印发《关于聚合质量基础设施资源开展“一站式”服务试点的方案》的通知 湘市监办发</w:t>
      </w:r>
      <w:r w:rsidRPr="0044741D">
        <w:rPr>
          <w:rFonts w:ascii="仿宋_GB2312" w:eastAsia="仿宋_GB2312" w:hAnsi="华文仿宋" w:hint="eastAsia"/>
          <w:sz w:val="28"/>
          <w:szCs w:val="28"/>
        </w:rPr>
        <w:t>〔2021〕</w:t>
      </w:r>
      <w:r>
        <w:rPr>
          <w:rFonts w:ascii="仿宋_GB2312" w:eastAsia="仿宋_GB2312" w:hAnsi="华文仿宋" w:hint="eastAsia"/>
          <w:sz w:val="28"/>
          <w:szCs w:val="28"/>
        </w:rPr>
        <w:t>70</w:t>
      </w:r>
      <w:r w:rsidRPr="0044741D">
        <w:rPr>
          <w:rFonts w:ascii="仿宋_GB2312" w:eastAsia="仿宋_GB2312" w:hAnsi="华文仿宋" w:hint="eastAsia"/>
          <w:sz w:val="28"/>
          <w:szCs w:val="28"/>
        </w:rPr>
        <w:t>号</w:t>
      </w:r>
    </w:p>
    <w:p w:rsidR="00206927" w:rsidRPr="00206927" w:rsidRDefault="00206927" w:rsidP="00206927">
      <w:pPr>
        <w:widowControl/>
        <w:spacing w:line="640" w:lineRule="atLeast"/>
        <w:ind w:right="-371" w:firstLine="570"/>
        <w:rPr>
          <w:rFonts w:ascii="仿宋_GB2312" w:eastAsia="仿宋_GB2312" w:hAnsi="华文仿宋" w:hint="eastAsia"/>
          <w:sz w:val="28"/>
          <w:szCs w:val="28"/>
        </w:rPr>
      </w:pPr>
      <w:r>
        <w:rPr>
          <w:rFonts w:ascii="仿宋_GB2312" w:eastAsia="仿宋_GB2312" w:hAnsi="华文仿宋"/>
          <w:sz w:val="28"/>
          <w:szCs w:val="28"/>
        </w:rPr>
        <w:t>质量基础设施</w:t>
      </w:r>
      <w:r>
        <w:rPr>
          <w:rFonts w:ascii="仿宋_GB2312" w:eastAsia="仿宋_GB2312" w:hAnsi="华文仿宋"/>
          <w:sz w:val="28"/>
          <w:szCs w:val="28"/>
        </w:rPr>
        <w:t>“</w:t>
      </w:r>
      <w:r>
        <w:rPr>
          <w:rFonts w:ascii="仿宋_GB2312" w:eastAsia="仿宋_GB2312" w:hAnsi="华文仿宋"/>
          <w:sz w:val="28"/>
          <w:szCs w:val="28"/>
        </w:rPr>
        <w:t>一站式</w:t>
      </w:r>
      <w:r>
        <w:rPr>
          <w:rFonts w:ascii="仿宋_GB2312" w:eastAsia="仿宋_GB2312" w:hAnsi="华文仿宋"/>
          <w:sz w:val="28"/>
          <w:szCs w:val="28"/>
        </w:rPr>
        <w:t>”</w:t>
      </w:r>
      <w:r>
        <w:rPr>
          <w:rFonts w:ascii="仿宋_GB2312" w:eastAsia="仿宋_GB2312" w:hAnsi="华文仿宋"/>
          <w:sz w:val="28"/>
          <w:szCs w:val="28"/>
        </w:rPr>
        <w:t>服务通用指南（2022年）（征求意见稿）</w:t>
      </w:r>
    </w:p>
    <w:p w:rsidR="00C96803" w:rsidRPr="00206927" w:rsidRDefault="00C96803" w:rsidP="00C96803">
      <w:pPr>
        <w:pStyle w:val="1"/>
        <w:spacing w:line="580" w:lineRule="exact"/>
        <w:rPr>
          <w:rFonts w:ascii="黑体"/>
          <w:sz w:val="32"/>
          <w:szCs w:val="32"/>
        </w:rPr>
      </w:pPr>
      <w:r w:rsidRPr="00206927">
        <w:rPr>
          <w:rFonts w:ascii="黑体" w:hint="eastAsia"/>
          <w:sz w:val="32"/>
          <w:szCs w:val="32"/>
        </w:rPr>
        <w:t>工作过程</w:t>
      </w:r>
    </w:p>
    <w:p w:rsidR="00C96803" w:rsidRPr="00206927" w:rsidRDefault="00C96803" w:rsidP="00206927">
      <w:pPr>
        <w:pStyle w:val="2"/>
        <w:rPr>
          <w:sz w:val="28"/>
          <w:szCs w:val="28"/>
        </w:rPr>
      </w:pPr>
      <w:r w:rsidRPr="00206927">
        <w:rPr>
          <w:rFonts w:hint="eastAsia"/>
          <w:sz w:val="28"/>
          <w:szCs w:val="28"/>
        </w:rPr>
        <w:t>成立标准编制组（</w:t>
      </w:r>
      <w:r w:rsidRPr="00206927">
        <w:rPr>
          <w:rFonts w:hint="eastAsia"/>
          <w:sz w:val="28"/>
          <w:szCs w:val="28"/>
        </w:rPr>
        <w:t>20</w:t>
      </w:r>
      <w:r w:rsidR="00564D10" w:rsidRPr="00206927">
        <w:rPr>
          <w:sz w:val="28"/>
          <w:szCs w:val="28"/>
        </w:rPr>
        <w:t>2</w:t>
      </w:r>
      <w:r w:rsidR="00F15F06" w:rsidRPr="00206927">
        <w:rPr>
          <w:sz w:val="28"/>
          <w:szCs w:val="28"/>
        </w:rPr>
        <w:t>2</w:t>
      </w:r>
      <w:r w:rsidRPr="00206927">
        <w:rPr>
          <w:rFonts w:hint="eastAsia"/>
          <w:sz w:val="28"/>
          <w:szCs w:val="28"/>
        </w:rPr>
        <w:t>年</w:t>
      </w:r>
      <w:r w:rsidR="00564D10" w:rsidRPr="00206927">
        <w:rPr>
          <w:sz w:val="28"/>
          <w:szCs w:val="28"/>
        </w:rPr>
        <w:t>3</w:t>
      </w:r>
      <w:r w:rsidRPr="00206927">
        <w:rPr>
          <w:rFonts w:hint="eastAsia"/>
          <w:sz w:val="28"/>
          <w:szCs w:val="28"/>
        </w:rPr>
        <w:t>月）</w:t>
      </w:r>
    </w:p>
    <w:p w:rsidR="00C96803" w:rsidRDefault="00C96803" w:rsidP="00C96803">
      <w:pPr>
        <w:adjustRightInd w:val="0"/>
        <w:snapToGrid w:val="0"/>
        <w:spacing w:line="580" w:lineRule="exact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5D2BE4">
        <w:rPr>
          <w:rFonts w:ascii="仿宋_GB2312" w:eastAsia="仿宋_GB2312" w:hAnsi="华文仿宋" w:hint="eastAsia"/>
          <w:sz w:val="28"/>
          <w:szCs w:val="28"/>
        </w:rPr>
        <w:t>湖南省</w:t>
      </w:r>
      <w:r>
        <w:rPr>
          <w:rFonts w:ascii="仿宋_GB2312" w:eastAsia="仿宋_GB2312" w:hAnsi="华文仿宋" w:hint="eastAsia"/>
          <w:sz w:val="28"/>
          <w:szCs w:val="28"/>
        </w:rPr>
        <w:t>质量和</w:t>
      </w:r>
      <w:r w:rsidRPr="005D2BE4">
        <w:rPr>
          <w:rFonts w:ascii="仿宋_GB2312" w:eastAsia="仿宋_GB2312" w:hAnsi="华文仿宋" w:hint="eastAsia"/>
          <w:sz w:val="28"/>
          <w:szCs w:val="28"/>
        </w:rPr>
        <w:t>标准化研究院</w:t>
      </w:r>
      <w:r>
        <w:rPr>
          <w:rFonts w:ascii="仿宋_GB2312" w:eastAsia="仿宋_GB2312" w:hAnsi="华文仿宋"/>
          <w:sz w:val="28"/>
          <w:szCs w:val="28"/>
        </w:rPr>
        <w:t>接到</w:t>
      </w:r>
      <w:r>
        <w:rPr>
          <w:rFonts w:ascii="仿宋_GB2312" w:eastAsia="仿宋_GB2312" w:hAnsi="华文仿宋" w:hint="eastAsia"/>
          <w:sz w:val="28"/>
          <w:szCs w:val="28"/>
        </w:rPr>
        <w:t>省局质量局的</w:t>
      </w:r>
      <w:r w:rsidRPr="005D2BE4">
        <w:rPr>
          <w:rFonts w:ascii="仿宋_GB2312" w:eastAsia="仿宋_GB2312" w:hAnsi="华文仿宋" w:hint="eastAsia"/>
          <w:sz w:val="28"/>
          <w:szCs w:val="28"/>
        </w:rPr>
        <w:t>编制任务</w:t>
      </w:r>
      <w:r>
        <w:rPr>
          <w:rFonts w:ascii="仿宋_GB2312" w:eastAsia="仿宋_GB2312" w:hAnsi="华文仿宋" w:hint="eastAsia"/>
          <w:sz w:val="28"/>
          <w:szCs w:val="28"/>
        </w:rPr>
        <w:t>后，所在单位领导高度重视，</w:t>
      </w:r>
      <w:r w:rsidRPr="005D2BE4">
        <w:rPr>
          <w:rFonts w:ascii="仿宋_GB2312" w:eastAsia="仿宋_GB2312" w:hAnsi="华文仿宋" w:hint="eastAsia"/>
          <w:sz w:val="28"/>
          <w:szCs w:val="28"/>
        </w:rPr>
        <w:t>成立了</w:t>
      </w:r>
      <w:r>
        <w:rPr>
          <w:rFonts w:ascii="仿宋_GB2312" w:eastAsia="仿宋_GB2312" w:hAnsi="华文仿宋" w:hint="eastAsia"/>
          <w:sz w:val="28"/>
          <w:szCs w:val="28"/>
        </w:rPr>
        <w:t>标准</w:t>
      </w:r>
      <w:r w:rsidRPr="005D2BE4">
        <w:rPr>
          <w:rFonts w:ascii="仿宋_GB2312" w:eastAsia="仿宋_GB2312" w:hAnsi="华文仿宋" w:hint="eastAsia"/>
          <w:sz w:val="28"/>
          <w:szCs w:val="28"/>
        </w:rPr>
        <w:t>编制组，</w:t>
      </w:r>
      <w:r>
        <w:rPr>
          <w:rFonts w:ascii="仿宋_GB2312" w:eastAsia="仿宋_GB2312" w:hAnsi="华文仿宋" w:hint="eastAsia"/>
          <w:sz w:val="28"/>
          <w:szCs w:val="28"/>
        </w:rPr>
        <w:t>并召开了项目工作会议，</w:t>
      </w:r>
      <w:r w:rsidRPr="005D2BE4">
        <w:rPr>
          <w:rFonts w:ascii="仿宋_GB2312" w:eastAsia="仿宋_GB2312" w:hAnsi="华文仿宋" w:hint="eastAsia"/>
          <w:sz w:val="28"/>
          <w:szCs w:val="28"/>
        </w:rPr>
        <w:t>明</w:t>
      </w:r>
      <w:r w:rsidRPr="005D2BE4">
        <w:rPr>
          <w:rFonts w:ascii="仿宋_GB2312" w:eastAsia="仿宋_GB2312" w:hAnsi="华文仿宋" w:hint="eastAsia"/>
          <w:sz w:val="28"/>
          <w:szCs w:val="28"/>
        </w:rPr>
        <w:lastRenderedPageBreak/>
        <w:t>确了编制组成员及任务分工，</w:t>
      </w:r>
      <w:r>
        <w:rPr>
          <w:rFonts w:ascii="仿宋_GB2312" w:eastAsia="仿宋_GB2312" w:hAnsi="华文仿宋" w:hint="eastAsia"/>
          <w:sz w:val="28"/>
          <w:szCs w:val="28"/>
        </w:rPr>
        <w:t>并</w:t>
      </w:r>
      <w:r w:rsidRPr="005D2BE4">
        <w:rPr>
          <w:rFonts w:ascii="仿宋_GB2312" w:eastAsia="仿宋_GB2312" w:hAnsi="华文仿宋" w:hint="eastAsia"/>
          <w:sz w:val="28"/>
          <w:szCs w:val="28"/>
        </w:rPr>
        <w:t>制定了详细的工作计划。</w:t>
      </w:r>
    </w:p>
    <w:p w:rsidR="00C96803" w:rsidRPr="00206927" w:rsidRDefault="00C96803" w:rsidP="00206927">
      <w:pPr>
        <w:pStyle w:val="2"/>
        <w:rPr>
          <w:sz w:val="28"/>
          <w:szCs w:val="28"/>
        </w:rPr>
      </w:pPr>
      <w:r w:rsidRPr="00206927">
        <w:rPr>
          <w:rFonts w:hint="eastAsia"/>
          <w:sz w:val="28"/>
          <w:szCs w:val="28"/>
        </w:rPr>
        <w:t>资料收集整理阶段</w:t>
      </w:r>
      <w:r w:rsidRPr="00206927">
        <w:rPr>
          <w:rFonts w:hint="eastAsia"/>
          <w:sz w:val="28"/>
          <w:szCs w:val="28"/>
        </w:rPr>
        <w:t xml:space="preserve"> </w:t>
      </w:r>
      <w:r w:rsidRPr="00206927">
        <w:rPr>
          <w:rFonts w:hint="eastAsia"/>
          <w:sz w:val="28"/>
          <w:szCs w:val="28"/>
        </w:rPr>
        <w:t>（</w:t>
      </w:r>
      <w:r w:rsidRPr="00206927">
        <w:rPr>
          <w:rFonts w:hint="eastAsia"/>
          <w:sz w:val="28"/>
          <w:szCs w:val="28"/>
        </w:rPr>
        <w:t>20</w:t>
      </w:r>
      <w:r w:rsidR="00564D10" w:rsidRPr="00206927">
        <w:rPr>
          <w:sz w:val="28"/>
          <w:szCs w:val="28"/>
        </w:rPr>
        <w:t>2</w:t>
      </w:r>
      <w:r w:rsidR="00F15F06" w:rsidRPr="00206927">
        <w:rPr>
          <w:sz w:val="28"/>
          <w:szCs w:val="28"/>
        </w:rPr>
        <w:t>2</w:t>
      </w:r>
      <w:r w:rsidRPr="00206927">
        <w:rPr>
          <w:rFonts w:hint="eastAsia"/>
          <w:sz w:val="28"/>
          <w:szCs w:val="28"/>
        </w:rPr>
        <w:t>年</w:t>
      </w:r>
      <w:r w:rsidR="00564D10" w:rsidRPr="00206927">
        <w:rPr>
          <w:sz w:val="28"/>
          <w:szCs w:val="28"/>
        </w:rPr>
        <w:t>3</w:t>
      </w:r>
      <w:r w:rsidRPr="00206927">
        <w:rPr>
          <w:rFonts w:hint="eastAsia"/>
          <w:sz w:val="28"/>
          <w:szCs w:val="28"/>
        </w:rPr>
        <w:t>月）</w:t>
      </w:r>
    </w:p>
    <w:p w:rsidR="00C96803" w:rsidRDefault="00C96803" w:rsidP="00C96803">
      <w:pPr>
        <w:adjustRightInd w:val="0"/>
        <w:snapToGrid w:val="0"/>
        <w:spacing w:line="580" w:lineRule="exact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5D2BE4">
        <w:rPr>
          <w:rFonts w:ascii="仿宋_GB2312" w:eastAsia="仿宋_GB2312" w:hAnsi="华文仿宋" w:hint="eastAsia"/>
          <w:sz w:val="28"/>
          <w:szCs w:val="28"/>
        </w:rPr>
        <w:t>编制组成员在</w:t>
      </w:r>
      <w:r>
        <w:rPr>
          <w:rFonts w:ascii="仿宋_GB2312" w:eastAsia="仿宋_GB2312" w:hAnsi="华文仿宋" w:hint="eastAsia"/>
          <w:sz w:val="28"/>
          <w:szCs w:val="28"/>
        </w:rPr>
        <w:t>召开项目工作</w:t>
      </w:r>
      <w:r w:rsidRPr="005D2BE4">
        <w:rPr>
          <w:rFonts w:ascii="仿宋_GB2312" w:eastAsia="仿宋_GB2312" w:hAnsi="华文仿宋" w:hint="eastAsia"/>
          <w:sz w:val="28"/>
          <w:szCs w:val="28"/>
        </w:rPr>
        <w:t>会议</w:t>
      </w:r>
      <w:r>
        <w:rPr>
          <w:rFonts w:ascii="仿宋_GB2312" w:eastAsia="仿宋_GB2312" w:hAnsi="华文仿宋" w:hint="eastAsia"/>
          <w:sz w:val="28"/>
          <w:szCs w:val="28"/>
        </w:rPr>
        <w:t>之</w:t>
      </w:r>
      <w:r w:rsidRPr="005D2BE4">
        <w:rPr>
          <w:rFonts w:ascii="仿宋_GB2312" w:eastAsia="仿宋_GB2312" w:hAnsi="华文仿宋" w:hint="eastAsia"/>
          <w:sz w:val="28"/>
          <w:szCs w:val="28"/>
        </w:rPr>
        <w:t>后，通过各种渠道收集整理国家、地方相关的标准</w:t>
      </w:r>
      <w:r>
        <w:rPr>
          <w:rFonts w:ascii="仿宋_GB2312" w:eastAsia="仿宋_GB2312" w:hAnsi="华文仿宋" w:hint="eastAsia"/>
          <w:sz w:val="28"/>
          <w:szCs w:val="28"/>
        </w:rPr>
        <w:t>或规定</w:t>
      </w:r>
      <w:r w:rsidRPr="005D2BE4">
        <w:rPr>
          <w:rFonts w:ascii="仿宋_GB2312" w:eastAsia="仿宋_GB2312" w:hAnsi="华文仿宋" w:hint="eastAsia"/>
          <w:sz w:val="28"/>
          <w:szCs w:val="28"/>
        </w:rPr>
        <w:t>，</w:t>
      </w:r>
      <w:r>
        <w:rPr>
          <w:rFonts w:ascii="仿宋_GB2312" w:eastAsia="仿宋_GB2312" w:hAnsi="华文仿宋" w:hint="eastAsia"/>
          <w:sz w:val="28"/>
          <w:szCs w:val="28"/>
        </w:rPr>
        <w:t>并</w:t>
      </w:r>
      <w:r w:rsidRPr="005D2BE4">
        <w:rPr>
          <w:rFonts w:ascii="仿宋_GB2312" w:eastAsia="仿宋_GB2312" w:hAnsi="华文仿宋" w:hint="eastAsia"/>
          <w:sz w:val="28"/>
          <w:szCs w:val="28"/>
        </w:rPr>
        <w:t>对</w:t>
      </w:r>
      <w:r>
        <w:rPr>
          <w:rFonts w:ascii="仿宋_GB2312" w:eastAsia="仿宋_GB2312" w:hAnsi="华文仿宋" w:hint="eastAsia"/>
          <w:sz w:val="28"/>
          <w:szCs w:val="28"/>
        </w:rPr>
        <w:t>所收集</w:t>
      </w:r>
      <w:r w:rsidRPr="005D2BE4">
        <w:rPr>
          <w:rFonts w:ascii="仿宋_GB2312" w:eastAsia="仿宋_GB2312" w:hAnsi="华文仿宋" w:hint="eastAsia"/>
          <w:sz w:val="28"/>
          <w:szCs w:val="28"/>
        </w:rPr>
        <w:t>资料</w:t>
      </w:r>
      <w:r>
        <w:rPr>
          <w:rFonts w:ascii="仿宋_GB2312" w:eastAsia="仿宋_GB2312" w:hAnsi="华文仿宋" w:hint="eastAsia"/>
          <w:sz w:val="28"/>
          <w:szCs w:val="28"/>
        </w:rPr>
        <w:t>的内容进行深入的学习和分析。</w:t>
      </w:r>
    </w:p>
    <w:p w:rsidR="00C96803" w:rsidRPr="00206927" w:rsidRDefault="00C96803" w:rsidP="00206927">
      <w:pPr>
        <w:pStyle w:val="2"/>
        <w:rPr>
          <w:sz w:val="28"/>
          <w:szCs w:val="28"/>
        </w:rPr>
      </w:pPr>
      <w:r w:rsidRPr="00206927">
        <w:rPr>
          <w:rFonts w:hint="eastAsia"/>
          <w:sz w:val="28"/>
          <w:szCs w:val="28"/>
        </w:rPr>
        <w:t>编制标准初稿（</w:t>
      </w:r>
      <w:r w:rsidRPr="00206927">
        <w:rPr>
          <w:rFonts w:hint="eastAsia"/>
          <w:sz w:val="28"/>
          <w:szCs w:val="28"/>
        </w:rPr>
        <w:t>20</w:t>
      </w:r>
      <w:r w:rsidR="00564D10" w:rsidRPr="00206927">
        <w:rPr>
          <w:sz w:val="28"/>
          <w:szCs w:val="28"/>
        </w:rPr>
        <w:t>2</w:t>
      </w:r>
      <w:r w:rsidR="00F15F06" w:rsidRPr="00206927">
        <w:rPr>
          <w:sz w:val="28"/>
          <w:szCs w:val="28"/>
        </w:rPr>
        <w:t>2</w:t>
      </w:r>
      <w:r w:rsidRPr="00206927">
        <w:rPr>
          <w:rFonts w:hint="eastAsia"/>
          <w:sz w:val="28"/>
          <w:szCs w:val="28"/>
        </w:rPr>
        <w:t>年</w:t>
      </w:r>
      <w:r w:rsidR="00F15F06" w:rsidRPr="00206927">
        <w:rPr>
          <w:sz w:val="28"/>
          <w:szCs w:val="28"/>
        </w:rPr>
        <w:t>4</w:t>
      </w:r>
      <w:r w:rsidRPr="00206927">
        <w:rPr>
          <w:rFonts w:hint="eastAsia"/>
          <w:sz w:val="28"/>
          <w:szCs w:val="28"/>
        </w:rPr>
        <w:t>月～</w:t>
      </w:r>
      <w:r w:rsidR="00F15F06" w:rsidRPr="00206927">
        <w:rPr>
          <w:sz w:val="28"/>
          <w:szCs w:val="28"/>
        </w:rPr>
        <w:t>5</w:t>
      </w:r>
      <w:r w:rsidRPr="00206927">
        <w:rPr>
          <w:rFonts w:hint="eastAsia"/>
          <w:sz w:val="28"/>
          <w:szCs w:val="28"/>
        </w:rPr>
        <w:t>月）</w:t>
      </w:r>
    </w:p>
    <w:p w:rsidR="00C96803" w:rsidRDefault="00C96803" w:rsidP="00C96803">
      <w:pPr>
        <w:adjustRightInd w:val="0"/>
        <w:snapToGrid w:val="0"/>
        <w:spacing w:line="580" w:lineRule="exact"/>
        <w:ind w:firstLineChars="200"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编制组成员根据收集的资料进行归纳，在充分考虑湖南省的实际情况下，</w:t>
      </w:r>
      <w:r w:rsidRPr="005D2BE4">
        <w:rPr>
          <w:rFonts w:ascii="仿宋_GB2312" w:eastAsia="仿宋_GB2312" w:hAnsi="华文仿宋" w:hint="eastAsia"/>
          <w:sz w:val="28"/>
          <w:szCs w:val="28"/>
        </w:rPr>
        <w:t>拟定标准框架与主要内容</w:t>
      </w:r>
      <w:r>
        <w:rPr>
          <w:rFonts w:ascii="仿宋_GB2312" w:eastAsia="仿宋_GB2312" w:hAnsi="华文仿宋" w:hint="eastAsia"/>
          <w:sz w:val="28"/>
          <w:szCs w:val="28"/>
        </w:rPr>
        <w:t>，编制了标准初稿。</w:t>
      </w:r>
    </w:p>
    <w:p w:rsidR="00C96803" w:rsidRPr="00206927" w:rsidRDefault="00C96803" w:rsidP="00206927">
      <w:pPr>
        <w:pStyle w:val="2"/>
        <w:rPr>
          <w:sz w:val="28"/>
          <w:szCs w:val="28"/>
        </w:rPr>
      </w:pPr>
      <w:r w:rsidRPr="00206927">
        <w:rPr>
          <w:rFonts w:hint="eastAsia"/>
          <w:sz w:val="28"/>
          <w:szCs w:val="28"/>
        </w:rPr>
        <w:t>编制工作组讨论稿（</w:t>
      </w:r>
      <w:r w:rsidRPr="00206927">
        <w:rPr>
          <w:rFonts w:hint="eastAsia"/>
          <w:sz w:val="28"/>
          <w:szCs w:val="28"/>
        </w:rPr>
        <w:t>202</w:t>
      </w:r>
      <w:r w:rsidR="00F15F06" w:rsidRPr="00206927">
        <w:rPr>
          <w:sz w:val="28"/>
          <w:szCs w:val="28"/>
        </w:rPr>
        <w:t>2</w:t>
      </w:r>
      <w:r w:rsidRPr="00206927">
        <w:rPr>
          <w:rFonts w:hint="eastAsia"/>
          <w:sz w:val="28"/>
          <w:szCs w:val="28"/>
        </w:rPr>
        <w:t>年</w:t>
      </w:r>
      <w:r w:rsidR="00F15F06" w:rsidRPr="00206927">
        <w:rPr>
          <w:sz w:val="28"/>
          <w:szCs w:val="28"/>
        </w:rPr>
        <w:t>6</w:t>
      </w:r>
      <w:r w:rsidRPr="00206927">
        <w:rPr>
          <w:rFonts w:hint="eastAsia"/>
          <w:sz w:val="28"/>
          <w:szCs w:val="28"/>
        </w:rPr>
        <w:t>月）</w:t>
      </w:r>
    </w:p>
    <w:p w:rsidR="00C96803" w:rsidRDefault="00C96803" w:rsidP="00C96803">
      <w:pPr>
        <w:adjustRightInd w:val="0"/>
        <w:snapToGrid w:val="0"/>
        <w:spacing w:line="580" w:lineRule="exact"/>
        <w:ind w:firstLineChars="200"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编制组多次召开专题会议，对标准内容进行了论证，确定标准的关键指标和要求，形成工作组讨论稿。</w:t>
      </w:r>
    </w:p>
    <w:p w:rsidR="00C96803" w:rsidRPr="00206927" w:rsidRDefault="00C96803" w:rsidP="00206927">
      <w:pPr>
        <w:pStyle w:val="2"/>
        <w:rPr>
          <w:sz w:val="28"/>
          <w:szCs w:val="28"/>
        </w:rPr>
      </w:pPr>
      <w:r w:rsidRPr="00206927">
        <w:rPr>
          <w:rFonts w:hint="eastAsia"/>
          <w:sz w:val="28"/>
          <w:szCs w:val="28"/>
        </w:rPr>
        <w:t>编制征求意见稿（</w:t>
      </w:r>
      <w:r w:rsidRPr="00206927">
        <w:rPr>
          <w:rFonts w:hint="eastAsia"/>
          <w:sz w:val="28"/>
          <w:szCs w:val="28"/>
        </w:rPr>
        <w:t>202</w:t>
      </w:r>
      <w:r w:rsidR="00F15F06" w:rsidRPr="00206927">
        <w:rPr>
          <w:sz w:val="28"/>
          <w:szCs w:val="28"/>
        </w:rPr>
        <w:t>2</w:t>
      </w:r>
      <w:r w:rsidRPr="00206927">
        <w:rPr>
          <w:rFonts w:hint="eastAsia"/>
          <w:sz w:val="28"/>
          <w:szCs w:val="28"/>
        </w:rPr>
        <w:t>年</w:t>
      </w:r>
      <w:r w:rsidR="00F15F06" w:rsidRPr="00206927">
        <w:rPr>
          <w:rFonts w:hint="eastAsia"/>
          <w:sz w:val="28"/>
          <w:szCs w:val="28"/>
        </w:rPr>
        <w:t>7</w:t>
      </w:r>
      <w:r w:rsidR="00F15F06" w:rsidRPr="00206927">
        <w:rPr>
          <w:rFonts w:hint="eastAsia"/>
          <w:sz w:val="28"/>
          <w:szCs w:val="28"/>
        </w:rPr>
        <w:t>月</w:t>
      </w:r>
      <w:r w:rsidR="00F15F06" w:rsidRPr="00206927">
        <w:rPr>
          <w:rFonts w:hint="eastAsia"/>
          <w:sz w:val="28"/>
          <w:szCs w:val="28"/>
        </w:rPr>
        <w:t>～</w:t>
      </w:r>
      <w:r w:rsidR="00F15F06" w:rsidRPr="00206927">
        <w:rPr>
          <w:sz w:val="28"/>
          <w:szCs w:val="28"/>
        </w:rPr>
        <w:t>8</w:t>
      </w:r>
      <w:r w:rsidRPr="00206927">
        <w:rPr>
          <w:rFonts w:hint="eastAsia"/>
          <w:sz w:val="28"/>
          <w:szCs w:val="28"/>
        </w:rPr>
        <w:t>月</w:t>
      </w:r>
      <w:r w:rsidR="00F15F06" w:rsidRPr="00206927">
        <w:rPr>
          <w:rFonts w:hint="eastAsia"/>
          <w:sz w:val="28"/>
          <w:szCs w:val="28"/>
        </w:rPr>
        <w:t>底</w:t>
      </w:r>
      <w:r w:rsidRPr="00206927">
        <w:rPr>
          <w:rFonts w:hint="eastAsia"/>
          <w:sz w:val="28"/>
          <w:szCs w:val="28"/>
        </w:rPr>
        <w:t>）</w:t>
      </w:r>
    </w:p>
    <w:p w:rsidR="00C96803" w:rsidRDefault="00F15F06" w:rsidP="00C96803">
      <w:pPr>
        <w:adjustRightInd w:val="0"/>
        <w:snapToGrid w:val="0"/>
        <w:spacing w:line="580" w:lineRule="exact"/>
        <w:ind w:firstLineChars="200"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编制组</w:t>
      </w:r>
      <w:r w:rsidRPr="00F15F06">
        <w:rPr>
          <w:rFonts w:ascii="仿宋_GB2312" w:eastAsia="仿宋_GB2312" w:hAnsi="华文仿宋" w:hint="eastAsia"/>
          <w:sz w:val="28"/>
          <w:szCs w:val="28"/>
        </w:rPr>
        <w:t>先后赴长沙市标准化协会、长沙市市场监督管理局、邵阳市市场监管局、湘潭市产商品质量监督检验所及省内典型的技术机构、园区、重点企业等进行调研</w:t>
      </w:r>
      <w:r>
        <w:rPr>
          <w:rFonts w:ascii="仿宋_GB2312" w:eastAsia="仿宋_GB2312" w:hAnsi="华文仿宋" w:hint="eastAsia"/>
          <w:sz w:val="28"/>
          <w:szCs w:val="28"/>
        </w:rPr>
        <w:t>。根据调研情况</w:t>
      </w:r>
      <w:r w:rsidR="00C96803">
        <w:rPr>
          <w:rFonts w:ascii="仿宋_GB2312" w:eastAsia="仿宋_GB2312" w:hAnsi="华文仿宋" w:hint="eastAsia"/>
          <w:sz w:val="28"/>
          <w:szCs w:val="28"/>
        </w:rPr>
        <w:t>对工作组讨论稿进一步完善，形成征求意见稿</w:t>
      </w:r>
      <w:r w:rsidR="00C96803" w:rsidRPr="005D2BE4">
        <w:rPr>
          <w:rFonts w:ascii="仿宋_GB2312" w:eastAsia="仿宋_GB2312" w:hAnsi="华文仿宋" w:hint="eastAsia"/>
          <w:sz w:val="28"/>
          <w:szCs w:val="28"/>
        </w:rPr>
        <w:t>。</w:t>
      </w:r>
    </w:p>
    <w:p w:rsidR="00C96803" w:rsidRDefault="00F15F06" w:rsidP="00F15F06">
      <w:pPr>
        <w:pStyle w:val="1"/>
        <w:numPr>
          <w:ilvl w:val="0"/>
          <w:numId w:val="0"/>
        </w:numPr>
        <w:spacing w:line="580" w:lineRule="exact"/>
      </w:pPr>
      <w:bookmarkStart w:id="5" w:name="_Toc278537148"/>
      <w:r>
        <w:t>5</w:t>
      </w:r>
      <w:r w:rsidR="00C96803" w:rsidRPr="002D2F16">
        <w:rPr>
          <w:rFonts w:hint="eastAsia"/>
        </w:rPr>
        <w:t>标准</w:t>
      </w:r>
      <w:bookmarkEnd w:id="5"/>
      <w:r w:rsidR="00C96803">
        <w:rPr>
          <w:rFonts w:hint="eastAsia"/>
        </w:rPr>
        <w:t>主要内容</w:t>
      </w:r>
    </w:p>
    <w:p w:rsidR="00C96803" w:rsidRDefault="00C96803" w:rsidP="00C96803">
      <w:pPr>
        <w:adjustRightInd w:val="0"/>
        <w:snapToGrid w:val="0"/>
        <w:spacing w:line="580" w:lineRule="exact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>标准共</w:t>
      </w:r>
      <w:r>
        <w:rPr>
          <w:rFonts w:ascii="仿宋_GB2312" w:eastAsia="仿宋_GB2312" w:hAnsi="华文仿宋" w:hint="eastAsia"/>
          <w:sz w:val="28"/>
          <w:szCs w:val="28"/>
        </w:rPr>
        <w:t>包括</w:t>
      </w:r>
      <w:r w:rsidRPr="00A25A39">
        <w:rPr>
          <w:rFonts w:ascii="仿宋_GB2312" w:eastAsia="仿宋_GB2312" w:hAnsi="华文仿宋" w:hint="eastAsia"/>
          <w:sz w:val="28"/>
          <w:szCs w:val="28"/>
        </w:rPr>
        <w:t>1</w:t>
      </w:r>
      <w:r w:rsidR="00206927">
        <w:rPr>
          <w:rFonts w:ascii="仿宋_GB2312" w:eastAsia="仿宋_GB2312" w:hAnsi="华文仿宋"/>
          <w:sz w:val="28"/>
          <w:szCs w:val="28"/>
        </w:rPr>
        <w:t>0</w:t>
      </w:r>
      <w:r w:rsidRPr="00A25A39">
        <w:rPr>
          <w:rFonts w:ascii="仿宋_GB2312" w:eastAsia="仿宋_GB2312" w:hAnsi="华文仿宋" w:hint="eastAsia"/>
          <w:sz w:val="28"/>
          <w:szCs w:val="28"/>
        </w:rPr>
        <w:t>个章节</w:t>
      </w:r>
      <w:r>
        <w:rPr>
          <w:rFonts w:ascii="仿宋_GB2312" w:eastAsia="仿宋_GB2312" w:hAnsi="华文仿宋" w:hint="eastAsia"/>
          <w:sz w:val="28"/>
          <w:szCs w:val="28"/>
        </w:rPr>
        <w:t>，</w:t>
      </w:r>
      <w:r w:rsidR="00206927">
        <w:rPr>
          <w:rFonts w:ascii="仿宋_GB2312" w:eastAsia="仿宋_GB2312" w:hAnsi="华文仿宋"/>
          <w:sz w:val="28"/>
          <w:szCs w:val="28"/>
        </w:rPr>
        <w:t>3</w:t>
      </w:r>
      <w:r>
        <w:rPr>
          <w:rFonts w:ascii="仿宋_GB2312" w:eastAsia="仿宋_GB2312" w:hAnsi="华文仿宋" w:hint="eastAsia"/>
          <w:sz w:val="28"/>
          <w:szCs w:val="28"/>
        </w:rPr>
        <w:t>个</w:t>
      </w:r>
      <w:r w:rsidR="00EA3AFD">
        <w:rPr>
          <w:rFonts w:ascii="仿宋_GB2312" w:eastAsia="仿宋_GB2312" w:hAnsi="华文仿宋" w:hint="eastAsia"/>
          <w:sz w:val="28"/>
          <w:szCs w:val="28"/>
        </w:rPr>
        <w:t>规范性</w:t>
      </w:r>
      <w:r>
        <w:rPr>
          <w:rFonts w:ascii="仿宋_GB2312" w:eastAsia="仿宋_GB2312" w:hAnsi="华文仿宋" w:hint="eastAsia"/>
          <w:sz w:val="28"/>
          <w:szCs w:val="28"/>
        </w:rPr>
        <w:t>附录：</w:t>
      </w:r>
    </w:p>
    <w:p w:rsidR="00C96803" w:rsidRPr="00A25A39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>1 范围</w:t>
      </w:r>
    </w:p>
    <w:p w:rsidR="00C96803" w:rsidRDefault="00C96803" w:rsidP="00C96803">
      <w:pPr>
        <w:pStyle w:val="a4"/>
        <w:ind w:firstLine="560"/>
        <w:rPr>
          <w:rFonts w:ascii="仿宋_GB2312" w:eastAsia="仿宋_GB2312" w:hAnsi="华文仿宋"/>
          <w:noProof w:val="0"/>
          <w:kern w:val="2"/>
          <w:sz w:val="28"/>
          <w:szCs w:val="28"/>
        </w:rPr>
      </w:pPr>
      <w:r>
        <w:rPr>
          <w:rFonts w:ascii="仿宋_GB2312" w:eastAsia="仿宋_GB2312" w:hAnsi="华文仿宋" w:hint="eastAsia"/>
          <w:noProof w:val="0"/>
          <w:kern w:val="2"/>
          <w:sz w:val="28"/>
          <w:szCs w:val="28"/>
        </w:rPr>
        <w:t>对标准提出的要求内容，以及适用范围进行描述。</w:t>
      </w:r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>2 规范性引用文件</w:t>
      </w:r>
    </w:p>
    <w:p w:rsidR="00C96803" w:rsidRPr="00A25A39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罗列了本标准引用的文件。</w:t>
      </w:r>
    </w:p>
    <w:p w:rsidR="00C96803" w:rsidRPr="00A25A39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lastRenderedPageBreak/>
        <w:t>3 术语和定义</w:t>
      </w:r>
    </w:p>
    <w:p w:rsidR="00C96803" w:rsidRPr="00A25A39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>适用于本文件术语和定义</w:t>
      </w:r>
      <w:r>
        <w:rPr>
          <w:rFonts w:ascii="仿宋_GB2312" w:eastAsia="仿宋_GB2312" w:hAnsi="华文仿宋" w:hint="eastAsia"/>
          <w:sz w:val="28"/>
          <w:szCs w:val="28"/>
        </w:rPr>
        <w:t>进行描述</w:t>
      </w:r>
      <w:r w:rsidRPr="00A25A39">
        <w:rPr>
          <w:rFonts w:ascii="仿宋_GB2312" w:eastAsia="仿宋_GB2312" w:hAnsi="华文仿宋" w:hint="eastAsia"/>
          <w:sz w:val="28"/>
          <w:szCs w:val="28"/>
        </w:rPr>
        <w:t>。</w:t>
      </w:r>
    </w:p>
    <w:p w:rsidR="00C96803" w:rsidRPr="00A25A39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 xml:space="preserve">4 </w:t>
      </w:r>
      <w:r w:rsidR="00206927">
        <w:rPr>
          <w:rFonts w:ascii="仿宋_GB2312" w:eastAsia="仿宋_GB2312" w:hAnsi="华文仿宋" w:hint="eastAsia"/>
          <w:sz w:val="28"/>
          <w:szCs w:val="28"/>
        </w:rPr>
        <w:t>评价原则</w:t>
      </w:r>
    </w:p>
    <w:p w:rsidR="00C96803" w:rsidRPr="00A25A39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>对</w:t>
      </w:r>
      <w:r w:rsidR="00206927">
        <w:rPr>
          <w:rFonts w:ascii="仿宋_GB2312" w:eastAsia="仿宋_GB2312" w:hAnsi="华文仿宋" w:hint="eastAsia"/>
          <w:sz w:val="28"/>
          <w:szCs w:val="28"/>
        </w:rPr>
        <w:t>提出了全面系统、</w:t>
      </w:r>
      <w:r w:rsidR="00A13DE2">
        <w:rPr>
          <w:rFonts w:ascii="仿宋_GB2312" w:eastAsia="仿宋_GB2312" w:hAnsi="华文仿宋" w:hint="eastAsia"/>
          <w:sz w:val="28"/>
          <w:szCs w:val="28"/>
        </w:rPr>
        <w:t>注重实效、客观公正的三个评价原则</w:t>
      </w:r>
      <w:r w:rsidRPr="00A25A39">
        <w:rPr>
          <w:rFonts w:ascii="仿宋_GB2312" w:eastAsia="仿宋_GB2312" w:hAnsi="华文仿宋" w:hint="eastAsia"/>
          <w:sz w:val="28"/>
          <w:szCs w:val="28"/>
        </w:rPr>
        <w:t>。</w:t>
      </w:r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 xml:space="preserve">5 </w:t>
      </w:r>
      <w:r w:rsidR="00A13DE2">
        <w:rPr>
          <w:rFonts w:ascii="仿宋_GB2312" w:eastAsia="仿宋_GB2312" w:hAnsi="华文仿宋" w:hint="eastAsia"/>
          <w:sz w:val="28"/>
          <w:szCs w:val="28"/>
        </w:rPr>
        <w:t>评价内容</w:t>
      </w:r>
    </w:p>
    <w:p w:rsidR="00C96803" w:rsidRPr="00A25A39" w:rsidRDefault="00A13DE2" w:rsidP="00EA3AFD">
      <w:pPr>
        <w:pStyle w:val="a0"/>
        <w:ind w:firstLine="560"/>
        <w:rPr>
          <w:rFonts w:ascii="仿宋_GB2312" w:eastAsia="仿宋_GB2312" w:hAnsi="华文仿宋" w:hint="eastAsia"/>
          <w:sz w:val="28"/>
          <w:szCs w:val="28"/>
        </w:rPr>
      </w:pPr>
      <w:r>
        <w:rPr>
          <w:rFonts w:ascii="仿宋_GB2312" w:eastAsia="仿宋_GB2312" w:hAnsi="华文仿宋"/>
          <w:sz w:val="28"/>
          <w:szCs w:val="28"/>
        </w:rPr>
        <w:t>对一级指标、二级指标、内容要求、评分标准的标价指标做出要求。</w:t>
      </w:r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 xml:space="preserve">6 </w:t>
      </w:r>
      <w:r w:rsidR="00A13DE2">
        <w:rPr>
          <w:rFonts w:ascii="仿宋_GB2312" w:eastAsia="仿宋_GB2312" w:hAnsi="华文仿宋" w:hint="eastAsia"/>
          <w:sz w:val="28"/>
          <w:szCs w:val="28"/>
        </w:rPr>
        <w:t>评价申请</w:t>
      </w:r>
    </w:p>
    <w:p w:rsidR="00C96803" w:rsidRPr="00A25A39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对</w:t>
      </w:r>
      <w:r w:rsidR="00A13DE2">
        <w:rPr>
          <w:rFonts w:ascii="仿宋_GB2312" w:eastAsia="仿宋_GB2312" w:hAnsi="华文仿宋" w:hint="eastAsia"/>
          <w:sz w:val="28"/>
          <w:szCs w:val="28"/>
        </w:rPr>
        <w:t>评价申请材料、评价初审等</w:t>
      </w:r>
      <w:bookmarkStart w:id="6" w:name="_GoBack"/>
      <w:bookmarkEnd w:id="6"/>
      <w:r w:rsidR="00A13DE2">
        <w:rPr>
          <w:rFonts w:ascii="仿宋_GB2312" w:eastAsia="仿宋_GB2312" w:hAnsi="华文仿宋" w:hint="eastAsia"/>
          <w:sz w:val="28"/>
          <w:szCs w:val="28"/>
        </w:rPr>
        <w:t>做出要求</w:t>
      </w:r>
      <w:r>
        <w:rPr>
          <w:rFonts w:ascii="仿宋_GB2312" w:eastAsia="仿宋_GB2312" w:hAnsi="华文仿宋" w:hint="eastAsia"/>
          <w:sz w:val="28"/>
          <w:szCs w:val="28"/>
        </w:rPr>
        <w:t>。</w:t>
      </w:r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 xml:space="preserve">7 </w:t>
      </w:r>
      <w:r w:rsidR="00A13DE2">
        <w:rPr>
          <w:rFonts w:ascii="仿宋_GB2312" w:eastAsia="仿宋_GB2312" w:hAnsi="华文仿宋" w:hint="eastAsia"/>
          <w:sz w:val="28"/>
          <w:szCs w:val="28"/>
        </w:rPr>
        <w:t>评价组织</w:t>
      </w:r>
    </w:p>
    <w:p w:rsidR="00C96803" w:rsidRPr="00A25A39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对</w:t>
      </w:r>
      <w:r w:rsidR="00A13DE2">
        <w:rPr>
          <w:rFonts w:ascii="仿宋_GB2312" w:eastAsia="仿宋_GB2312" w:hAnsi="华文仿宋" w:hint="eastAsia"/>
          <w:sz w:val="28"/>
          <w:szCs w:val="28"/>
        </w:rPr>
        <w:t>评价组织工作、专家组等</w:t>
      </w:r>
      <w:r w:rsidR="00D36B33">
        <w:rPr>
          <w:rFonts w:ascii="仿宋_GB2312" w:eastAsia="仿宋_GB2312" w:hAnsi="华文仿宋" w:hint="eastAsia"/>
          <w:sz w:val="28"/>
          <w:szCs w:val="28"/>
        </w:rPr>
        <w:t>方面</w:t>
      </w:r>
      <w:r>
        <w:rPr>
          <w:rFonts w:ascii="仿宋_GB2312" w:eastAsia="仿宋_GB2312" w:hAnsi="华文仿宋" w:hint="eastAsia"/>
          <w:sz w:val="28"/>
          <w:szCs w:val="28"/>
        </w:rPr>
        <w:t>做出要求。</w:t>
      </w:r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 xml:space="preserve">8 </w:t>
      </w:r>
      <w:r w:rsidR="00A13DE2">
        <w:rPr>
          <w:rFonts w:ascii="仿宋_GB2312" w:eastAsia="仿宋_GB2312" w:hAnsi="华文仿宋" w:hint="eastAsia"/>
          <w:sz w:val="28"/>
          <w:szCs w:val="28"/>
        </w:rPr>
        <w:t>评价形式</w:t>
      </w:r>
    </w:p>
    <w:p w:rsidR="00C96803" w:rsidRPr="00A25A39" w:rsidRDefault="00A13DE2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对评价的形式做出规定</w:t>
      </w:r>
      <w:r w:rsidR="00C96803">
        <w:rPr>
          <w:rFonts w:ascii="仿宋_GB2312" w:eastAsia="仿宋_GB2312" w:hAnsi="华文仿宋" w:hint="eastAsia"/>
          <w:sz w:val="28"/>
          <w:szCs w:val="28"/>
        </w:rPr>
        <w:t>。</w:t>
      </w:r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A25A39">
        <w:rPr>
          <w:rFonts w:ascii="仿宋_GB2312" w:eastAsia="仿宋_GB2312" w:hAnsi="华文仿宋" w:hint="eastAsia"/>
          <w:sz w:val="28"/>
          <w:szCs w:val="28"/>
        </w:rPr>
        <w:t xml:space="preserve">9 </w:t>
      </w:r>
      <w:r w:rsidR="00A13DE2">
        <w:rPr>
          <w:rFonts w:ascii="仿宋_GB2312" w:eastAsia="仿宋_GB2312" w:hAnsi="华文仿宋" w:hint="eastAsia"/>
          <w:sz w:val="28"/>
          <w:szCs w:val="28"/>
        </w:rPr>
        <w:t>评价程序</w:t>
      </w:r>
    </w:p>
    <w:p w:rsidR="00C96803" w:rsidRPr="00A25A39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对</w:t>
      </w:r>
      <w:r w:rsidR="00A13DE2">
        <w:rPr>
          <w:rFonts w:ascii="仿宋_GB2312" w:eastAsia="仿宋_GB2312" w:hAnsi="华文仿宋" w:hint="eastAsia"/>
          <w:sz w:val="28"/>
          <w:szCs w:val="28"/>
        </w:rPr>
        <w:t>首次会议、现场核查、内部沟通、末次会议等</w:t>
      </w:r>
      <w:r w:rsidR="00D36B33">
        <w:rPr>
          <w:rFonts w:ascii="仿宋_GB2312" w:eastAsia="仿宋_GB2312" w:hAnsi="华文仿宋" w:hint="eastAsia"/>
          <w:sz w:val="28"/>
          <w:szCs w:val="28"/>
        </w:rPr>
        <w:t>方面</w:t>
      </w:r>
      <w:r>
        <w:rPr>
          <w:rFonts w:ascii="仿宋_GB2312" w:eastAsia="仿宋_GB2312" w:hAnsi="华文仿宋" w:hint="eastAsia"/>
          <w:sz w:val="28"/>
          <w:szCs w:val="28"/>
        </w:rPr>
        <w:t>做出要求。</w:t>
      </w:r>
    </w:p>
    <w:p w:rsidR="00C96803" w:rsidRPr="002943FC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2943FC">
        <w:rPr>
          <w:rFonts w:ascii="仿宋_GB2312" w:eastAsia="仿宋_GB2312" w:hAnsi="华文仿宋" w:hint="eastAsia"/>
          <w:sz w:val="28"/>
          <w:szCs w:val="28"/>
        </w:rPr>
        <w:t xml:space="preserve">10 </w:t>
      </w:r>
      <w:r w:rsidR="00A13DE2">
        <w:rPr>
          <w:rFonts w:ascii="仿宋_GB2312" w:eastAsia="仿宋_GB2312" w:hAnsi="华文仿宋" w:hint="eastAsia"/>
          <w:sz w:val="28"/>
          <w:szCs w:val="28"/>
        </w:rPr>
        <w:t>评价结果处置</w:t>
      </w:r>
    </w:p>
    <w:p w:rsidR="00C96803" w:rsidRPr="002943FC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2943FC">
        <w:rPr>
          <w:rFonts w:ascii="仿宋_GB2312" w:eastAsia="仿宋_GB2312" w:hAnsi="华文仿宋" w:hint="eastAsia"/>
          <w:sz w:val="28"/>
          <w:szCs w:val="28"/>
        </w:rPr>
        <w:t>对</w:t>
      </w:r>
      <w:r w:rsidR="00A13DE2">
        <w:rPr>
          <w:rFonts w:ascii="仿宋_GB2312" w:eastAsia="仿宋_GB2312" w:hAnsi="华文仿宋" w:hint="eastAsia"/>
          <w:sz w:val="28"/>
          <w:szCs w:val="28"/>
        </w:rPr>
        <w:t>评价工作结束以后需要提交的材料</w:t>
      </w:r>
      <w:r w:rsidRPr="002943FC">
        <w:rPr>
          <w:rFonts w:ascii="仿宋_GB2312" w:eastAsia="仿宋_GB2312" w:hAnsi="华文仿宋" w:hint="eastAsia"/>
          <w:sz w:val="28"/>
          <w:szCs w:val="28"/>
        </w:rPr>
        <w:t>做出要求。</w:t>
      </w:r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 w:rsidRPr="002943FC">
        <w:rPr>
          <w:rFonts w:ascii="仿宋_GB2312" w:eastAsia="仿宋_GB2312" w:hAnsi="华文仿宋" w:hint="eastAsia"/>
          <w:sz w:val="28"/>
          <w:szCs w:val="28"/>
        </w:rPr>
        <w:t xml:space="preserve">11 </w:t>
      </w:r>
      <w:r w:rsidR="00A13DE2">
        <w:rPr>
          <w:rFonts w:ascii="仿宋_GB2312" w:eastAsia="仿宋_GB2312" w:hAnsi="华文仿宋" w:hint="eastAsia"/>
          <w:sz w:val="28"/>
          <w:szCs w:val="28"/>
        </w:rPr>
        <w:t>附录A</w:t>
      </w:r>
      <w:r w:rsidRPr="002943FC">
        <w:rPr>
          <w:rFonts w:ascii="仿宋_GB2312" w:eastAsia="仿宋_GB2312" w:hAnsi="华文仿宋" w:hint="eastAsia"/>
          <w:sz w:val="28"/>
          <w:szCs w:val="28"/>
        </w:rPr>
        <w:tab/>
      </w:r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对</w:t>
      </w:r>
      <w:r w:rsidR="00A13DE2">
        <w:rPr>
          <w:rFonts w:ascii="仿宋_GB2312" w:eastAsia="仿宋_GB2312" w:hAnsi="华文仿宋" w:hint="eastAsia"/>
          <w:sz w:val="28"/>
          <w:szCs w:val="28"/>
        </w:rPr>
        <w:t>赋分、评分公式以及评价内容做出要求</w:t>
      </w:r>
      <w:r>
        <w:rPr>
          <w:rFonts w:ascii="仿宋_GB2312" w:eastAsia="仿宋_GB2312" w:hAnsi="华文仿宋" w:hint="eastAsia"/>
          <w:sz w:val="28"/>
          <w:szCs w:val="28"/>
        </w:rPr>
        <w:t>。</w:t>
      </w:r>
    </w:p>
    <w:p w:rsidR="00C96803" w:rsidRDefault="00C9680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 xml:space="preserve">12 </w:t>
      </w:r>
      <w:r w:rsidR="00A13DE2">
        <w:rPr>
          <w:rFonts w:ascii="仿宋_GB2312" w:eastAsia="仿宋_GB2312" w:hAnsi="华文仿宋" w:hint="eastAsia"/>
          <w:sz w:val="28"/>
          <w:szCs w:val="28"/>
        </w:rPr>
        <w:t>附录B</w:t>
      </w:r>
    </w:p>
    <w:bookmarkEnd w:id="1"/>
    <w:p w:rsidR="00C96803" w:rsidRDefault="00D36B3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对</w:t>
      </w:r>
      <w:r w:rsidR="00A13DE2">
        <w:rPr>
          <w:rFonts w:ascii="仿宋_GB2312" w:eastAsia="仿宋_GB2312" w:hAnsi="华文仿宋" w:hint="eastAsia"/>
          <w:sz w:val="28"/>
          <w:szCs w:val="28"/>
        </w:rPr>
        <w:t>申请表</w:t>
      </w:r>
      <w:r w:rsidR="00F375A7">
        <w:rPr>
          <w:rFonts w:ascii="仿宋_GB2312" w:eastAsia="仿宋_GB2312" w:hAnsi="华文仿宋" w:hint="eastAsia"/>
          <w:sz w:val="28"/>
          <w:szCs w:val="28"/>
        </w:rPr>
        <w:t>的内容</w:t>
      </w:r>
      <w:r w:rsidR="00C96803" w:rsidRPr="00C156CC">
        <w:rPr>
          <w:rFonts w:ascii="仿宋_GB2312" w:eastAsia="仿宋_GB2312" w:hAnsi="华文仿宋" w:hint="eastAsia"/>
          <w:sz w:val="28"/>
          <w:szCs w:val="28"/>
        </w:rPr>
        <w:t>做出要求。</w:t>
      </w:r>
    </w:p>
    <w:p w:rsidR="00D36B33" w:rsidRPr="00D36B33" w:rsidRDefault="00D36B33" w:rsidP="00C96803">
      <w:pPr>
        <w:pStyle w:val="a0"/>
        <w:ind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1</w:t>
      </w:r>
      <w:r>
        <w:rPr>
          <w:rFonts w:ascii="仿宋_GB2312" w:eastAsia="仿宋_GB2312" w:hAnsi="华文仿宋"/>
          <w:sz w:val="28"/>
          <w:szCs w:val="28"/>
        </w:rPr>
        <w:t>3</w:t>
      </w:r>
      <w:r w:rsidR="00A13DE2">
        <w:rPr>
          <w:rFonts w:ascii="仿宋_GB2312" w:eastAsia="仿宋_GB2312" w:hAnsi="华文仿宋"/>
          <w:sz w:val="28"/>
          <w:szCs w:val="28"/>
        </w:rPr>
        <w:t xml:space="preserve"> 附录</w:t>
      </w:r>
      <w:r w:rsidR="00A13DE2">
        <w:rPr>
          <w:rFonts w:ascii="仿宋_GB2312" w:eastAsia="仿宋_GB2312" w:hAnsi="华文仿宋" w:hint="eastAsia"/>
          <w:sz w:val="28"/>
          <w:szCs w:val="28"/>
        </w:rPr>
        <w:t>C</w:t>
      </w:r>
      <w:r w:rsidR="00A13DE2">
        <w:rPr>
          <w:rFonts w:ascii="仿宋_GB2312" w:eastAsia="仿宋_GB2312" w:hAnsi="华文仿宋"/>
          <w:sz w:val="28"/>
          <w:szCs w:val="28"/>
        </w:rPr>
        <w:t xml:space="preserve"> </w:t>
      </w:r>
    </w:p>
    <w:p w:rsidR="00C43379" w:rsidRPr="00F375A7" w:rsidRDefault="00F375A7" w:rsidP="00F375A7">
      <w:pPr>
        <w:pStyle w:val="a0"/>
        <w:ind w:firstLine="560"/>
        <w:rPr>
          <w:rFonts w:ascii="仿宋_GB2312" w:eastAsia="仿宋_GB2312" w:hAnsi="华文仿宋" w:hint="eastAsia"/>
          <w:sz w:val="28"/>
          <w:szCs w:val="28"/>
        </w:rPr>
      </w:pPr>
      <w:r w:rsidRPr="00F375A7">
        <w:rPr>
          <w:rFonts w:ascii="仿宋_GB2312" w:eastAsia="仿宋_GB2312" w:hAnsi="华文仿宋"/>
          <w:sz w:val="28"/>
          <w:szCs w:val="28"/>
        </w:rPr>
        <w:lastRenderedPageBreak/>
        <w:t>对评价报告的内容做出要求。</w:t>
      </w:r>
    </w:p>
    <w:sectPr w:rsidR="00C43379" w:rsidRPr="00F375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A2C" w:rsidRDefault="00F12A2C" w:rsidP="00A8428F">
      <w:r>
        <w:separator/>
      </w:r>
    </w:p>
  </w:endnote>
  <w:endnote w:type="continuationSeparator" w:id="0">
    <w:p w:rsidR="00F12A2C" w:rsidRDefault="00F12A2C" w:rsidP="00A8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28F" w:rsidRDefault="00A8428F">
    <w:pPr>
      <w:pStyle w:val="a5"/>
      <w:ind w:right="360"/>
    </w:pPr>
    <w:r>
      <w:rPr>
        <w:rFonts w:hint="eastAsia"/>
      </w:rPr>
      <w:t xml:space="preserve">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28F" w:rsidRDefault="00A8428F">
    <w:pPr>
      <w:pStyle w:val="a5"/>
    </w:pPr>
    <w:r>
      <w:rPr>
        <w:rFonts w:hint="eastAsia"/>
      </w:rPr>
      <w:t xml:space="preserve">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A2C" w:rsidRDefault="00F12A2C" w:rsidP="00A8428F">
      <w:r>
        <w:separator/>
      </w:r>
    </w:p>
  </w:footnote>
  <w:footnote w:type="continuationSeparator" w:id="0">
    <w:p w:rsidR="00F12A2C" w:rsidRDefault="00F12A2C" w:rsidP="00A84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96A84"/>
    <w:multiLevelType w:val="multilevel"/>
    <w:tmpl w:val="CA86EAF6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ascii="黑体" w:eastAsia="黑体" w:hAnsi="黑体"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ascii="黑体" w:eastAsia="黑体" w:hAnsi="黑体" w:hint="eastAsia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069"/>
        </w:tabs>
        <w:ind w:left="1069" w:hanging="709"/>
      </w:pPr>
      <w:rPr>
        <w:rFonts w:ascii="黑体" w:eastAsia="黑体" w:hAnsi="黑体"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45284DD8"/>
    <w:multiLevelType w:val="hybridMultilevel"/>
    <w:tmpl w:val="5D38B786"/>
    <w:lvl w:ilvl="0" w:tplc="E4A8A20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B7"/>
    <w:rsid w:val="00051504"/>
    <w:rsid w:val="000777EF"/>
    <w:rsid w:val="000B3436"/>
    <w:rsid w:val="00206927"/>
    <w:rsid w:val="00207B7A"/>
    <w:rsid w:val="0025705C"/>
    <w:rsid w:val="002A2F5D"/>
    <w:rsid w:val="002D7835"/>
    <w:rsid w:val="003E59D6"/>
    <w:rsid w:val="0044037A"/>
    <w:rsid w:val="00453BA1"/>
    <w:rsid w:val="00564D10"/>
    <w:rsid w:val="00611C98"/>
    <w:rsid w:val="007A4219"/>
    <w:rsid w:val="007F4057"/>
    <w:rsid w:val="008B1736"/>
    <w:rsid w:val="008C2FE4"/>
    <w:rsid w:val="009B2AB7"/>
    <w:rsid w:val="009C41E2"/>
    <w:rsid w:val="00A13DE2"/>
    <w:rsid w:val="00A8428F"/>
    <w:rsid w:val="00AE6A36"/>
    <w:rsid w:val="00B42969"/>
    <w:rsid w:val="00C43379"/>
    <w:rsid w:val="00C46A1C"/>
    <w:rsid w:val="00C8429E"/>
    <w:rsid w:val="00C96803"/>
    <w:rsid w:val="00CF4582"/>
    <w:rsid w:val="00D36B33"/>
    <w:rsid w:val="00E50BC7"/>
    <w:rsid w:val="00EA3AFD"/>
    <w:rsid w:val="00EF06F0"/>
    <w:rsid w:val="00F12A2C"/>
    <w:rsid w:val="00F15F06"/>
    <w:rsid w:val="00F375A7"/>
    <w:rsid w:val="00FE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48E97A-C6C1-491D-A15F-2CB22BEF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8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0"/>
    <w:link w:val="1Char"/>
    <w:qFormat/>
    <w:rsid w:val="00C96803"/>
    <w:pPr>
      <w:keepLines/>
      <w:numPr>
        <w:numId w:val="1"/>
      </w:numPr>
      <w:spacing w:before="60" w:after="60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0"/>
    <w:link w:val="2Char"/>
    <w:qFormat/>
    <w:rsid w:val="00C96803"/>
    <w:pPr>
      <w:keepLines/>
      <w:numPr>
        <w:ilvl w:val="1"/>
        <w:numId w:val="1"/>
      </w:numPr>
      <w:spacing w:before="60" w:after="60"/>
      <w:outlineLvl w:val="1"/>
    </w:pPr>
    <w:rPr>
      <w:rFonts w:eastAsia="黑体"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4296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0"/>
    <w:link w:val="4Char"/>
    <w:autoRedefine/>
    <w:qFormat/>
    <w:rsid w:val="00C96803"/>
    <w:pPr>
      <w:keepNext/>
      <w:keepLines/>
      <w:numPr>
        <w:ilvl w:val="3"/>
        <w:numId w:val="1"/>
      </w:numPr>
      <w:outlineLvl w:val="3"/>
    </w:pPr>
    <w:rPr>
      <w:rFonts w:eastAsia="黑体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C96803"/>
    <w:rPr>
      <w:rFonts w:ascii="Times New Roman" w:eastAsia="黑体" w:hAnsi="Times New Roman" w:cs="Times New Roman"/>
      <w:bCs/>
      <w:kern w:val="44"/>
      <w:sz w:val="28"/>
      <w:szCs w:val="44"/>
    </w:rPr>
  </w:style>
  <w:style w:type="character" w:customStyle="1" w:styleId="2Char">
    <w:name w:val="标题 2 Char"/>
    <w:basedOn w:val="a1"/>
    <w:link w:val="2"/>
    <w:rsid w:val="00C96803"/>
    <w:rPr>
      <w:rFonts w:ascii="Times New Roman" w:eastAsia="黑体" w:hAnsi="Times New Roman" w:cs="Times New Roman"/>
      <w:bCs/>
      <w:sz w:val="24"/>
      <w:szCs w:val="32"/>
    </w:rPr>
  </w:style>
  <w:style w:type="character" w:customStyle="1" w:styleId="4Char">
    <w:name w:val="标题 4 Char"/>
    <w:basedOn w:val="a1"/>
    <w:link w:val="4"/>
    <w:rsid w:val="00C96803"/>
    <w:rPr>
      <w:rFonts w:ascii="Times New Roman" w:eastAsia="黑体" w:hAnsi="Times New Roman" w:cs="Times New Roman"/>
      <w:szCs w:val="20"/>
    </w:rPr>
  </w:style>
  <w:style w:type="paragraph" w:customStyle="1" w:styleId="CharChar2CharCharCharChar">
    <w:name w:val="Char Char2 Char Char Char Char"/>
    <w:basedOn w:val="a"/>
    <w:autoRedefine/>
    <w:rsid w:val="00C96803"/>
    <w:rPr>
      <w:sz w:val="24"/>
    </w:rPr>
  </w:style>
  <w:style w:type="paragraph" w:styleId="a0">
    <w:name w:val="Normal Indent"/>
    <w:basedOn w:val="a"/>
    <w:rsid w:val="00C96803"/>
    <w:pPr>
      <w:ind w:firstLineChars="200" w:firstLine="420"/>
    </w:pPr>
  </w:style>
  <w:style w:type="paragraph" w:customStyle="1" w:styleId="a4">
    <w:name w:val="段"/>
    <w:link w:val="Char"/>
    <w:rsid w:val="00C9680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link w:val="a4"/>
    <w:rsid w:val="00C96803"/>
    <w:rPr>
      <w:rFonts w:ascii="宋体" w:eastAsia="宋体" w:hAnsi="Times New Roman" w:cs="Times New Roman"/>
      <w:noProof/>
      <w:kern w:val="0"/>
      <w:szCs w:val="20"/>
    </w:rPr>
  </w:style>
  <w:style w:type="paragraph" w:styleId="a5">
    <w:name w:val="footer"/>
    <w:basedOn w:val="a"/>
    <w:link w:val="Char0"/>
    <w:unhideWhenUsed/>
    <w:qFormat/>
    <w:rsid w:val="00C968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96803"/>
    <w:rPr>
      <w:sz w:val="18"/>
      <w:szCs w:val="18"/>
    </w:rPr>
  </w:style>
  <w:style w:type="character" w:customStyle="1" w:styleId="3Char">
    <w:name w:val="标题 3 Char"/>
    <w:basedOn w:val="a1"/>
    <w:link w:val="3"/>
    <w:uiPriority w:val="9"/>
    <w:semiHidden/>
    <w:rsid w:val="00B42969"/>
    <w:rPr>
      <w:rFonts w:ascii="Times New Roman" w:eastAsia="宋体" w:hAnsi="Times New Roman" w:cs="Times New Roman"/>
      <w:b/>
      <w:bCs/>
      <w:sz w:val="32"/>
      <w:szCs w:val="32"/>
    </w:rPr>
  </w:style>
  <w:style w:type="paragraph" w:styleId="a6">
    <w:name w:val="header"/>
    <w:basedOn w:val="a"/>
    <w:link w:val="Char1"/>
    <w:uiPriority w:val="99"/>
    <w:unhideWhenUsed/>
    <w:rsid w:val="00A84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uiPriority w:val="99"/>
    <w:rsid w:val="00A842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9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6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san3</dc:creator>
  <cp:keywords/>
  <dc:description/>
  <cp:lastModifiedBy>san3</cp:lastModifiedBy>
  <cp:revision>3</cp:revision>
  <dcterms:created xsi:type="dcterms:W3CDTF">2022-08-29T03:01:00Z</dcterms:created>
  <dcterms:modified xsi:type="dcterms:W3CDTF">2022-08-29T08:20:00Z</dcterms:modified>
</cp:coreProperties>
</file>