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《气候年景及旱涝年景评估方法》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湖南省气候中心</w:t>
      </w:r>
    </w:p>
    <w:p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段丽洁</w:t>
      </w:r>
      <w:bookmarkStart w:id="0" w:name="_GoBack"/>
      <w:bookmarkEnd w:id="0"/>
    </w:p>
    <w:p>
      <w:pPr>
        <w:rPr>
          <w:rFonts w:ascii="宋体" w:hAnsi="宋体"/>
        </w:rPr>
      </w:pPr>
      <w:r>
        <w:rPr>
          <w:rFonts w:hint="eastAsia"/>
          <w:szCs w:val="21"/>
        </w:rPr>
        <w:t>电话：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 xml:space="preserve">15874132894 </w:t>
      </w:r>
      <w:r>
        <w:rPr>
          <w:rFonts w:hint="eastAsia"/>
          <w:szCs w:val="21"/>
        </w:rPr>
        <w:t xml:space="preserve">                  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34873801@QQ.COM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984"/>
    <w:rsid w:val="00041541"/>
    <w:rsid w:val="000555CE"/>
    <w:rsid w:val="00094A29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A0ABC"/>
    <w:rsid w:val="00AE5FB0"/>
    <w:rsid w:val="00B07984"/>
    <w:rsid w:val="00B20C4B"/>
    <w:rsid w:val="00B50697"/>
    <w:rsid w:val="00B8711B"/>
    <w:rsid w:val="00BB3FFC"/>
    <w:rsid w:val="00C56A73"/>
    <w:rsid w:val="00C84908"/>
    <w:rsid w:val="00D12D64"/>
    <w:rsid w:val="00D47042"/>
    <w:rsid w:val="00F0567B"/>
    <w:rsid w:val="00F577D9"/>
    <w:rsid w:val="06B87BB5"/>
    <w:rsid w:val="116D7F6F"/>
    <w:rsid w:val="12704F9B"/>
    <w:rsid w:val="1AFB22C6"/>
    <w:rsid w:val="4845527E"/>
    <w:rsid w:val="4DBA390C"/>
    <w:rsid w:val="56014F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Administrator</cp:lastModifiedBy>
  <dcterms:modified xsi:type="dcterms:W3CDTF">2022-08-11T01:36:42Z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