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99" w:rsidRDefault="000C2EC4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D75399" w:rsidRDefault="000C2EC4">
      <w:pPr>
        <w:rPr>
          <w:rFonts w:ascii="Times New Roman" w:eastAsia="方正黑体_GBK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95250</wp:posOffset>
                </wp:positionV>
                <wp:extent cx="2714625" cy="608965"/>
                <wp:effectExtent l="5080" t="4445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75399" w:rsidRDefault="000C2EC4">
                            <w:pPr>
                              <w:spacing w:line="400" w:lineRule="exact"/>
                              <w:rPr>
                                <w:rFonts w:ascii="宋体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>项目类别：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75399" w:rsidRDefault="000C2EC4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>归口处室：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3.15pt;margin-top:7.5pt;height:47.95pt;width:213.75pt;z-index:251659264;mso-width-relative:page;mso-height-relative:page;" coordsize="21600,21600" o:gfxdata="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2om3YAAAACgEAAA8AAAAA&#10;AAAAAQAgAAAAIgAAAGRycy9kb3ducmV2LnhtbFBLAQIUABQAAAAIAIdO4kALz1PgFAIAAFAEAAAO&#10;AAAAAAAAAAEAIAAAACcBAABkcnMvZTJvRG9jLnhtbFBLBQYAAAAABgAGAFkBAACtBQAA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宋体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项目类别：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归口处室：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75399" w:rsidRDefault="000C2EC4"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</w:t>
      </w:r>
    </w:p>
    <w:p w:rsidR="00D75399" w:rsidRDefault="000C2EC4"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       </w:t>
      </w:r>
    </w:p>
    <w:p w:rsidR="00D75399" w:rsidRDefault="00D75399">
      <w:pPr>
        <w:jc w:val="center"/>
        <w:rPr>
          <w:sz w:val="44"/>
          <w:szCs w:val="44"/>
        </w:rPr>
      </w:pPr>
    </w:p>
    <w:p w:rsidR="00D75399" w:rsidRDefault="00D75399">
      <w:pPr>
        <w:jc w:val="center"/>
        <w:rPr>
          <w:sz w:val="44"/>
          <w:szCs w:val="44"/>
        </w:rPr>
      </w:pPr>
    </w:p>
    <w:p w:rsidR="00D75399" w:rsidRDefault="000C2EC4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湖南省知识产权战略推进</w:t>
      </w:r>
    </w:p>
    <w:p w:rsidR="00D75399" w:rsidRDefault="000C2EC4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专项项目合同书</w:t>
      </w:r>
    </w:p>
    <w:p w:rsidR="00D75399" w:rsidRDefault="00D75399">
      <w:pPr>
        <w:rPr>
          <w:szCs w:val="21"/>
        </w:rPr>
      </w:pPr>
    </w:p>
    <w:p w:rsidR="00D75399" w:rsidRDefault="00D75399">
      <w:pPr>
        <w:rPr>
          <w:szCs w:val="21"/>
        </w:rPr>
      </w:pPr>
    </w:p>
    <w:p w:rsidR="00D75399" w:rsidRDefault="00D75399"/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目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称：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目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编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项目负责人：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项目承担单位：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>（盖章）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项目推荐单位：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项目完成起止时间：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</w:t>
      </w:r>
    </w:p>
    <w:p w:rsidR="00D75399" w:rsidRDefault="000C2EC4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填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期：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D75399" w:rsidRDefault="00D75399">
      <w:pPr>
        <w:spacing w:line="360" w:lineRule="auto"/>
        <w:rPr>
          <w:sz w:val="36"/>
          <w:szCs w:val="36"/>
        </w:rPr>
      </w:pPr>
    </w:p>
    <w:p w:rsidR="00D75399" w:rsidRDefault="00D75399">
      <w:pPr>
        <w:spacing w:line="360" w:lineRule="auto"/>
        <w:rPr>
          <w:sz w:val="36"/>
          <w:szCs w:val="36"/>
        </w:rPr>
      </w:pPr>
    </w:p>
    <w:p w:rsidR="00D75399" w:rsidRDefault="00D75399">
      <w:pPr>
        <w:spacing w:line="360" w:lineRule="auto"/>
        <w:rPr>
          <w:sz w:val="36"/>
          <w:szCs w:val="36"/>
        </w:rPr>
      </w:pPr>
    </w:p>
    <w:p w:rsidR="00D75399" w:rsidRDefault="000C2EC4">
      <w:pPr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湖南省市场监督管理局（知识产权局）制</w:t>
      </w:r>
    </w:p>
    <w:p w:rsidR="00D75399" w:rsidRDefault="000C2EC4">
      <w:pPr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lastRenderedPageBreak/>
        <w:br w:type="page"/>
      </w:r>
    </w:p>
    <w:p w:rsidR="00D75399" w:rsidRDefault="000C2EC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合同书填写注意事项</w:t>
      </w:r>
    </w:p>
    <w:p w:rsidR="00D75399" w:rsidRDefault="00D7539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．合同书需双面打印，装订整齐。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 w:hint="eastAsia"/>
          <w:sz w:val="28"/>
          <w:szCs w:val="28"/>
        </w:rPr>
        <w:t>．合同书表格形式固定，不可擅自修改或选用其他形式的合同书。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 w:hint="eastAsia"/>
          <w:sz w:val="28"/>
          <w:szCs w:val="28"/>
        </w:rPr>
        <w:t>．项目编号应填写完整，项目起止时间需明确。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．项目主要目的及内容填写：语言严谨、简练、准确，内容根据目标的需求，明确具体内容，不超过</w:t>
      </w:r>
      <w:r>
        <w:rPr>
          <w:rFonts w:ascii="Times New Roman" w:eastAsia="方正仿宋_GBK" w:hAnsi="Times New Roman"/>
          <w:sz w:val="28"/>
          <w:szCs w:val="28"/>
        </w:rPr>
        <w:t>800</w:t>
      </w:r>
      <w:r>
        <w:rPr>
          <w:rFonts w:ascii="Times New Roman" w:eastAsia="方正仿宋_GBK" w:hAnsi="Times New Roman" w:hint="eastAsia"/>
          <w:sz w:val="28"/>
          <w:szCs w:val="28"/>
        </w:rPr>
        <w:t>字。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．目标及指标填写：目标要明确，指标要量化，可供验收时参考，不超过</w:t>
      </w:r>
      <w:r>
        <w:rPr>
          <w:rFonts w:ascii="Times New Roman" w:eastAsia="方正仿宋_GBK" w:hAnsi="Times New Roman"/>
          <w:sz w:val="28"/>
          <w:szCs w:val="28"/>
        </w:rPr>
        <w:t>300</w:t>
      </w:r>
      <w:r>
        <w:rPr>
          <w:rFonts w:ascii="Times New Roman" w:eastAsia="方正仿宋_GBK" w:hAnsi="Times New Roman" w:hint="eastAsia"/>
          <w:sz w:val="28"/>
          <w:szCs w:val="28"/>
        </w:rPr>
        <w:t>字。</w:t>
      </w:r>
    </w:p>
    <w:p w:rsidR="00D75399" w:rsidRDefault="000C2EC4">
      <w:pPr>
        <w:tabs>
          <w:tab w:val="left" w:pos="426"/>
        </w:tabs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6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项目支出预算明细表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由申报单位根据项目的支出情况和相关规定的支出标准测算填报。项目单位在填报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省市场监督管理局（知识产权局）拨款项目支出明细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时，需认真填写省市场监督管理局（知识产权局）拨款费用支出，并在说明栏中简要说明费用用途，没有则不填。自筹资金、配套资金及其他类资金支出不需填写支出明细。项目承担单位在经费使用时应严格按预</w:t>
      </w:r>
      <w:r>
        <w:rPr>
          <w:rFonts w:ascii="Times New Roman" w:eastAsia="方正仿宋_GBK" w:hAnsi="Times New Roman" w:hint="eastAsia"/>
          <w:sz w:val="28"/>
          <w:szCs w:val="28"/>
        </w:rPr>
        <w:t>算执行。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7</w:t>
      </w:r>
      <w:r>
        <w:rPr>
          <w:rFonts w:ascii="Times New Roman" w:eastAsia="方正仿宋_GBK" w:hAnsi="Times New Roman" w:hint="eastAsia"/>
          <w:sz w:val="28"/>
          <w:szCs w:val="28"/>
        </w:rPr>
        <w:t>．合同金额需大写。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8</w:t>
      </w:r>
      <w:r>
        <w:rPr>
          <w:rFonts w:ascii="Times New Roman" w:eastAsia="方正仿宋_GBK" w:hAnsi="Times New Roman" w:hint="eastAsia"/>
          <w:sz w:val="28"/>
          <w:szCs w:val="28"/>
        </w:rPr>
        <w:t>．单位负责人及项目负责人签字，需手写不可打印，使用黑色笔。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9</w:t>
      </w:r>
      <w:r>
        <w:rPr>
          <w:rFonts w:ascii="Times New Roman" w:eastAsia="方正仿宋_GBK" w:hAnsi="Times New Roman" w:hint="eastAsia"/>
          <w:sz w:val="28"/>
          <w:szCs w:val="28"/>
        </w:rPr>
        <w:t>．签章、签订日期、联系方式需齐全。</w:t>
      </w:r>
    </w:p>
    <w:p w:rsidR="00D75399" w:rsidRDefault="000C2EC4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．盖章：封面盖章及合同书翻页处骑缝章</w:t>
      </w:r>
      <w:r>
        <w:rPr>
          <w:rFonts w:ascii="Times New Roman" w:eastAsia="方正仿宋_GBK" w:hAnsi="Times New Roman"/>
          <w:sz w:val="28"/>
          <w:szCs w:val="28"/>
        </w:rPr>
        <w:t>(</w:t>
      </w:r>
      <w:r>
        <w:rPr>
          <w:rFonts w:ascii="Times New Roman" w:eastAsia="方正仿宋_GBK" w:hAnsi="Times New Roman" w:hint="eastAsia"/>
          <w:sz w:val="28"/>
          <w:szCs w:val="28"/>
        </w:rPr>
        <w:t>外边页</w:t>
      </w:r>
      <w:r>
        <w:rPr>
          <w:rFonts w:ascii="Times New Roman" w:eastAsia="方正仿宋_GBK" w:hAnsi="Times New Roman"/>
          <w:sz w:val="28"/>
          <w:szCs w:val="28"/>
        </w:rPr>
        <w:t>)</w:t>
      </w:r>
      <w:r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D75399" w:rsidRDefault="000C2EC4">
      <w:pPr>
        <w:spacing w:line="2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 w:rsidR="00D75399">
        <w:trPr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第一条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湖南省市场监督管理局（知识产权局）（以下简称甲方）与项目承担单位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（以下简称乙方），根据有关法律、法规，为顺利完成湖南省知识产权战略实施专项项目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，特订立本合同。</w:t>
            </w:r>
          </w:p>
        </w:tc>
      </w:tr>
      <w:tr w:rsidR="00D753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第二条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项目主要目的及内容：</w:t>
            </w:r>
          </w:p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第三条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项目完成时预期目标及主要任务指标：</w:t>
            </w: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、经济社会效益指标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1893"/>
              <w:gridCol w:w="2269"/>
              <w:gridCol w:w="2060"/>
            </w:tblGrid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400" w:firstLine="96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350" w:firstLine="84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</w:tr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400" w:firstLine="96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350" w:firstLine="84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</w:tr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人</w:t>
                  </w:r>
                </w:p>
              </w:tc>
            </w:tr>
          </w:tbl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、知识产权产出指标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074"/>
              <w:gridCol w:w="2074"/>
              <w:gridCol w:w="2074"/>
            </w:tblGrid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</w:tr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新增专利授权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</w:tr>
            <w:tr w:rsidR="00D753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篇</w:t>
                  </w:r>
                </w:p>
              </w:tc>
            </w:tr>
            <w:tr w:rsidR="00D75399">
              <w:trPr>
                <w:trHeight w:val="1074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5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、其它指标</w:t>
            </w: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第四条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项目实施计划：</w:t>
            </w: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2786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710"/>
              <w:gridCol w:w="3820"/>
              <w:gridCol w:w="1227"/>
              <w:gridCol w:w="2042"/>
            </w:tblGrid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出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预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算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及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测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算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资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来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备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注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</w:t>
                  </w: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合</w:t>
                  </w:r>
                  <w:r>
                    <w:rPr>
                      <w:rFonts w:ascii="Times New Roman" w:eastAsia="方正仿宋_GBK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计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、省局项目支出</w:t>
                  </w:r>
                  <w:r>
                    <w:rPr>
                      <w:rFonts w:ascii="Times New Roman" w:eastAsia="方正仿宋_GBK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、地方、部门配套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、单位自筹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4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、其他来源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省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局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拨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款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出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明</w:t>
                  </w:r>
                </w:p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0C2EC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、知识产权服务费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、专利维持费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、专家咨询费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4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、维权援助费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5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、培训费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6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、宣传费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7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D753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D75399">
              <w:trPr>
                <w:cantSplit/>
                <w:trHeight w:val="207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5399" w:rsidRDefault="00D753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99" w:rsidRDefault="000C2EC4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支出项目经费测算说明：</w:t>
                  </w:r>
                </w:p>
                <w:p w:rsidR="00D75399" w:rsidRDefault="00D753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D75399" w:rsidRDefault="00D753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D75399" w:rsidRDefault="00D753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D75399" w:rsidRDefault="00D753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D75399" w:rsidRDefault="00D753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</w:tbl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第六条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项目主要承担人员：</w:t>
            </w:r>
          </w:p>
        </w:tc>
      </w:tr>
      <w:tr w:rsidR="00D75399">
        <w:trPr>
          <w:trHeight w:val="95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9" w:rsidRDefault="000C2EC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单位</w:t>
            </w:r>
          </w:p>
        </w:tc>
      </w:tr>
      <w:tr w:rsidR="00D753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753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第七条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甲方为乙方提供项目经费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万元。</w:t>
            </w:r>
          </w:p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第八条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乙方应严格按照《湖南省知识产权战略实施专项项目管理办法》的要求，做到项目经费专款专用，严禁挪作他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用。</w:t>
            </w:r>
          </w:p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第九条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乙方应按照本合同的要求，按时完成合同约定任务，及时向甲方申请验收。</w:t>
            </w:r>
          </w:p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合同各方不得擅自变更、修改合同，如需变更合同条款，由甲、乙双方共同协商，</w:t>
            </w:r>
            <w:proofErr w:type="gramStart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签定</w:t>
            </w:r>
            <w:proofErr w:type="gramEnd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补充文件。</w:t>
            </w:r>
          </w:p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第十一条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本合同一式四份，甲乙双方各执贰份，均具有同等法律效力。</w:t>
            </w:r>
          </w:p>
          <w:p w:rsidR="00D75399" w:rsidRDefault="000C2EC4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第十二条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合同未尽事宜，按照《湖南省知识产权战略实施专项项目管理办法》执行。</w:t>
            </w:r>
          </w:p>
        </w:tc>
      </w:tr>
      <w:tr w:rsidR="00D75399">
        <w:trPr>
          <w:trHeight w:val="5285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甲方：湖南省市场监督管理局（知识产权局）（盖章）</w:t>
            </w:r>
          </w:p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单位负责人（签章）：</w:t>
            </w:r>
          </w:p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归口管理处室负责人（签章）：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联系电话：</w:t>
            </w: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D75399">
        <w:trPr>
          <w:trHeight w:val="5702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乙方：项目承担单位（盖章）</w:t>
            </w: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单位负责人（签章）：</w:t>
            </w: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项目负责人（签章）：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联系电话：</w:t>
            </w:r>
          </w:p>
          <w:p w:rsidR="00D75399" w:rsidRDefault="00D753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D753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75399" w:rsidRDefault="000C2EC4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D75399" w:rsidRDefault="00D75399">
      <w:pPr>
        <w:rPr>
          <w:rFonts w:ascii="Times New Roman" w:eastAsia="方正仿宋_GBK" w:hAnsi="Times New Roman"/>
          <w:sz w:val="32"/>
          <w:szCs w:val="32"/>
        </w:rPr>
        <w:sectPr w:rsidR="00D75399">
          <w:pgSz w:w="11906" w:h="16838"/>
          <w:pgMar w:top="1985" w:right="1474" w:bottom="1474" w:left="1474" w:header="851" w:footer="1134" w:gutter="0"/>
          <w:cols w:space="720"/>
          <w:docGrid w:type="lines" w:linePitch="312"/>
        </w:sectPr>
      </w:pPr>
    </w:p>
    <w:p w:rsidR="00D75399" w:rsidRDefault="00D75399"/>
    <w:sectPr w:rsidR="00D7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D75399"/>
    <w:rsid w:val="000C2EC4"/>
    <w:rsid w:val="00D75399"/>
    <w:rsid w:val="423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SyUser</cp:lastModifiedBy>
  <cp:revision>2</cp:revision>
  <dcterms:created xsi:type="dcterms:W3CDTF">2022-07-20T01:40:00Z</dcterms:created>
  <dcterms:modified xsi:type="dcterms:W3CDTF">2024-01-03T02:13:00Z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DEBC5E6090554EBEB4B07F2BDCC070D0</vt:lpwstr>
  </property>
</Properties>
</file>