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0E3" w:rsidRDefault="008D50E3" w:rsidP="008D50E3">
      <w:pPr>
        <w:pStyle w:val="afffffe"/>
        <w:framePr w:wrap="around"/>
      </w:pPr>
      <w:r w:rsidRPr="008D50E3">
        <w:rPr>
          <w:rFonts w:ascii="Times New Roman"/>
        </w:rPr>
        <w:t>ICS</w:t>
      </w:r>
      <w:r>
        <w:rPr>
          <w:rFonts w:hAnsi="黑体"/>
        </w:rP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rsidR="00480A10">
        <w:t> </w:t>
      </w:r>
      <w:r w:rsidR="00480A10">
        <w:t> </w:t>
      </w:r>
      <w:r w:rsidR="00480A10">
        <w:t> </w:t>
      </w:r>
      <w:r w:rsidR="00480A10">
        <w:t> </w:t>
      </w:r>
      <w:r w:rsidR="00480A10">
        <w:t> </w:t>
      </w:r>
      <w:r>
        <w:fldChar w:fldCharType="end"/>
      </w:r>
      <w:bookmarkEnd w:id="0"/>
    </w:p>
    <w:p w:rsidR="008D50E3" w:rsidRDefault="008D50E3" w:rsidP="008D50E3">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rsidR="0051252B">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8D50E3" w:rsidTr="00E513C9">
        <w:tc>
          <w:tcPr>
            <w:tcW w:w="9854" w:type="dxa"/>
            <w:tcBorders>
              <w:top w:val="nil"/>
              <w:left w:val="nil"/>
              <w:bottom w:val="nil"/>
              <w:right w:val="nil"/>
            </w:tcBorders>
            <w:shd w:val="clear" w:color="auto" w:fill="auto"/>
          </w:tcPr>
          <w:p w:rsidR="008D50E3" w:rsidRDefault="00CE0541" w:rsidP="00E513C9">
            <w:pPr>
              <w:pStyle w:val="afffffe"/>
              <w:framePr w:wrap="around"/>
            </w:pPr>
            <w:r>
              <w:rPr>
                <w:noProof/>
              </w:rPr>
              <w:pict>
                <v:rect id="BAH" o:spid="_x0000_s1039" style="position:absolute;margin-left:-5.25pt;margin-top:0;width:68.25pt;height:15.6pt;z-index:-251656192" stroked="f"/>
              </w:pict>
            </w:r>
            <w:r w:rsidR="008D50E3">
              <w:fldChar w:fldCharType="begin">
                <w:ffData>
                  <w:name w:val="BAH"/>
                  <w:enabled/>
                  <w:calcOnExit w:val="0"/>
                  <w:textInput/>
                </w:ffData>
              </w:fldChar>
            </w:r>
            <w:bookmarkStart w:id="2" w:name="BAH"/>
            <w:r w:rsidR="008D50E3">
              <w:instrText xml:space="preserve"> FORMTEXT </w:instrText>
            </w:r>
            <w:r w:rsidR="008D50E3">
              <w:fldChar w:fldCharType="separate"/>
            </w:r>
            <w:r w:rsidR="00480A10">
              <w:t> </w:t>
            </w:r>
            <w:r w:rsidR="00480A10">
              <w:t> </w:t>
            </w:r>
            <w:r w:rsidR="00480A10">
              <w:t> </w:t>
            </w:r>
            <w:r w:rsidR="00480A10">
              <w:t> </w:t>
            </w:r>
            <w:r w:rsidR="00480A10">
              <w:t> </w:t>
            </w:r>
            <w:r w:rsidR="008D50E3">
              <w:fldChar w:fldCharType="end"/>
            </w:r>
            <w:bookmarkEnd w:id="2"/>
          </w:p>
        </w:tc>
      </w:tr>
    </w:tbl>
    <w:p w:rsidR="008D50E3" w:rsidRDefault="008D50E3" w:rsidP="008D50E3">
      <w:pPr>
        <w:pStyle w:val="affffd"/>
        <w:framePr w:wrap="around"/>
      </w:pPr>
      <w:r>
        <w:t>DB</w:t>
      </w:r>
      <w:r>
        <w:fldChar w:fldCharType="begin">
          <w:ffData>
            <w:name w:val="c3"/>
            <w:enabled/>
            <w:calcOnExit w:val="0"/>
            <w:entryMacro w:val="ShowHelp16"/>
            <w:textInput>
              <w:maxLength w:val="2"/>
            </w:textInput>
          </w:ffData>
        </w:fldChar>
      </w:r>
      <w:bookmarkStart w:id="3" w:name="c3"/>
      <w:r>
        <w:instrText xml:space="preserve"> FORMTEXT </w:instrText>
      </w:r>
      <w:r>
        <w:fldChar w:fldCharType="separate"/>
      </w:r>
      <w:r w:rsidR="00480A10">
        <w:t> </w:t>
      </w:r>
      <w:r w:rsidR="00480A10">
        <w:t> </w:t>
      </w:r>
      <w:r>
        <w:fldChar w:fldCharType="end"/>
      </w:r>
      <w:bookmarkEnd w:id="3"/>
    </w:p>
    <w:p w:rsidR="008D50E3" w:rsidRDefault="008D50E3" w:rsidP="008D50E3">
      <w:pPr>
        <w:pStyle w:val="affffe"/>
        <w:framePr w:wrap="around"/>
      </w:pPr>
      <w:r>
        <w:fldChar w:fldCharType="begin">
          <w:ffData>
            <w:name w:val="c4"/>
            <w:enabled/>
            <w:calcOnExit w:val="0"/>
            <w:entryMacro w:val="showhelp12"/>
            <w:textInput/>
          </w:ffData>
        </w:fldChar>
      </w:r>
      <w:bookmarkStart w:id="4" w:name="c4"/>
      <w:r>
        <w:instrText xml:space="preserve"> FORMTEXT </w:instrText>
      </w:r>
      <w:r>
        <w:fldChar w:fldCharType="separate"/>
      </w:r>
      <w:r>
        <w:rPr>
          <w:rFonts w:hint="eastAsia"/>
        </w:rPr>
        <w:t>湖南省</w:t>
      </w:r>
      <w:r>
        <w:fldChar w:fldCharType="end"/>
      </w:r>
      <w:bookmarkEnd w:id="4"/>
      <w:r>
        <w:rPr>
          <w:rFonts w:hint="eastAsia"/>
        </w:rPr>
        <w:t>地方标准</w:t>
      </w:r>
    </w:p>
    <w:p w:rsidR="008D50E3" w:rsidRDefault="008D50E3" w:rsidP="008D50E3">
      <w:pPr>
        <w:pStyle w:val="2"/>
        <w:framePr w:wrap="around"/>
        <w:rPr>
          <w:rFonts w:hAnsi="黑体"/>
        </w:rPr>
      </w:pPr>
      <w:r w:rsidRPr="008D50E3">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r>
      <w:r>
        <w:rPr>
          <w:rFonts w:hAnsi="黑体"/>
        </w:rPr>
        <w:fldChar w:fldCharType="separate"/>
      </w:r>
      <w:r>
        <w:rPr>
          <w:rFonts w:hAnsi="黑体"/>
          <w:noProof/>
        </w:rPr>
        <w:t>XX</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noProof/>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noProof/>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D50E3" w:rsidRPr="00E513C9" w:rsidTr="00E513C9">
        <w:tc>
          <w:tcPr>
            <w:tcW w:w="9356" w:type="dxa"/>
            <w:tcBorders>
              <w:top w:val="nil"/>
              <w:left w:val="nil"/>
              <w:bottom w:val="nil"/>
              <w:right w:val="nil"/>
            </w:tcBorders>
            <w:shd w:val="clear" w:color="auto" w:fill="auto"/>
          </w:tcPr>
          <w:p w:rsidR="008D50E3" w:rsidRDefault="00CE0541" w:rsidP="00E513C9">
            <w:pPr>
              <w:pStyle w:val="afffa"/>
              <w:framePr w:wrap="around"/>
            </w:pPr>
            <w:r>
              <w:rPr>
                <w:noProof/>
              </w:rPr>
              <w:pict>
                <v:rect id="DT" o:spid="_x0000_s1036" style="position:absolute;left:0;text-align:left;margin-left:372.8pt;margin-top:2.7pt;width:90pt;height:18pt;z-index:-251659264" stroked="f"/>
              </w:pict>
            </w:r>
            <w:r w:rsidR="008D50E3">
              <w:fldChar w:fldCharType="begin">
                <w:ffData>
                  <w:name w:val="DT"/>
                  <w:enabled/>
                  <w:calcOnExit w:val="0"/>
                  <w:entryMacro w:val="ShowHelp4"/>
                  <w:textInput/>
                </w:ffData>
              </w:fldChar>
            </w:r>
            <w:bookmarkStart w:id="8" w:name="DT"/>
            <w:r w:rsidR="008D50E3">
              <w:instrText xml:space="preserve"> FORMTEXT </w:instrText>
            </w:r>
            <w:r w:rsidR="008D50E3">
              <w:fldChar w:fldCharType="separate"/>
            </w:r>
            <w:r w:rsidR="00480A10">
              <w:t> </w:t>
            </w:r>
            <w:r w:rsidR="00480A10">
              <w:t> </w:t>
            </w:r>
            <w:r w:rsidR="00480A10">
              <w:t> </w:t>
            </w:r>
            <w:r w:rsidR="00480A10">
              <w:t> </w:t>
            </w:r>
            <w:r w:rsidR="00480A10">
              <w:t> </w:t>
            </w:r>
            <w:r w:rsidR="008D50E3">
              <w:fldChar w:fldCharType="end"/>
            </w:r>
            <w:bookmarkEnd w:id="8"/>
          </w:p>
        </w:tc>
      </w:tr>
    </w:tbl>
    <w:p w:rsidR="008D50E3" w:rsidRDefault="008D50E3" w:rsidP="008D50E3">
      <w:pPr>
        <w:pStyle w:val="2"/>
        <w:framePr w:wrap="around"/>
        <w:rPr>
          <w:rFonts w:hAnsi="黑体"/>
        </w:rPr>
      </w:pPr>
    </w:p>
    <w:p w:rsidR="008D50E3" w:rsidRDefault="008D50E3" w:rsidP="008D50E3">
      <w:pPr>
        <w:pStyle w:val="2"/>
        <w:framePr w:wrap="around"/>
        <w:rPr>
          <w:rFonts w:hAnsi="黑体"/>
        </w:rPr>
      </w:pPr>
    </w:p>
    <w:p w:rsidR="008D50E3" w:rsidRDefault="008D50E3" w:rsidP="008D50E3">
      <w:pPr>
        <w:pStyle w:val="afffb"/>
        <w:framePr w:wrap="around"/>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sidR="00480A10" w:rsidRPr="00480A10">
        <w:rPr>
          <w:rFonts w:hint="eastAsia"/>
        </w:rPr>
        <w:t>特级油茶籽油加工技术规程</w:t>
      </w:r>
      <w:r>
        <w:fldChar w:fldCharType="end"/>
      </w:r>
      <w:bookmarkEnd w:id="9"/>
    </w:p>
    <w:p w:rsidR="008D50E3" w:rsidRDefault="008D50E3" w:rsidP="008D50E3">
      <w:pPr>
        <w:pStyle w:val="afffc"/>
        <w:framePr w:wrap="around"/>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rsidR="00480A10" w:rsidRPr="00480A10">
        <w:t>Technical specification for produce of superfine Camellia oleifera seed oil</w:t>
      </w:r>
      <w:r>
        <w:fldChar w:fldCharType="end"/>
      </w:r>
      <w:bookmarkEnd w:id="10"/>
    </w:p>
    <w:p w:rsidR="008D50E3" w:rsidRPr="008D50E3" w:rsidRDefault="008D50E3" w:rsidP="008D50E3">
      <w:pPr>
        <w:pStyle w:val="afffd"/>
        <w:framePr w:wrap="around"/>
      </w:pPr>
      <w:r>
        <w:fldChar w:fldCharType="begin">
          <w:ffData>
            <w:name w:val="YZBS"/>
            <w:enabled/>
            <w:calcOnExit w:val="0"/>
            <w:textInput>
              <w:default w:val="点击此处添加与国际标准一致性程度的标识"/>
            </w:textInput>
          </w:ffData>
        </w:fldChar>
      </w:r>
      <w:bookmarkStart w:id="11" w:name="YZBS"/>
      <w:r>
        <w:instrText xml:space="preserve"> FORMTEXT </w:instrText>
      </w:r>
      <w:r>
        <w:fldChar w:fldCharType="separate"/>
      </w:r>
      <w:r>
        <w:rPr>
          <w:rFonts w:hint="eastAsia"/>
          <w:noProof/>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8D50E3" w:rsidTr="00E513C9">
        <w:tc>
          <w:tcPr>
            <w:tcW w:w="9855" w:type="dxa"/>
            <w:tcBorders>
              <w:top w:val="nil"/>
              <w:left w:val="nil"/>
              <w:bottom w:val="nil"/>
              <w:right w:val="nil"/>
            </w:tcBorders>
            <w:shd w:val="clear" w:color="auto" w:fill="auto"/>
          </w:tcPr>
          <w:p w:rsidR="008D50E3" w:rsidRDefault="00CE0541" w:rsidP="00E513C9">
            <w:pPr>
              <w:pStyle w:val="afffe"/>
              <w:framePr w:wrap="around"/>
            </w:pPr>
            <w:r>
              <w:rPr>
                <w:noProof/>
              </w:rPr>
              <w:pict>
                <v:rect id="RQ" o:spid="_x0000_s1038" style="position:absolute;left:0;text-align:left;margin-left:173.3pt;margin-top:45.15pt;width:150pt;height:20pt;z-index:-251657216" stroked="f">
                  <w10:anchorlock/>
                </v:rect>
              </w:pict>
            </w:r>
            <w:r>
              <w:rPr>
                <w:noProof/>
              </w:rPr>
              <w:pict>
                <v:rect id="LB" o:spid="_x0000_s1037" style="position:absolute;left:0;text-align:left;margin-left:193.3pt;margin-top:20.15pt;width:100pt;height:24pt;z-index:-251658240" stroked="f"/>
              </w:pict>
            </w:r>
            <w:r w:rsidR="008D50E3">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8D50E3">
              <w:instrText xml:space="preserve"> FORMDROPDOWN </w:instrText>
            </w:r>
            <w:r>
              <w:fldChar w:fldCharType="separate"/>
            </w:r>
            <w:r w:rsidR="008D50E3">
              <w:fldChar w:fldCharType="end"/>
            </w:r>
            <w:bookmarkEnd w:id="12"/>
          </w:p>
        </w:tc>
      </w:tr>
      <w:tr w:rsidR="008D50E3" w:rsidTr="00E513C9">
        <w:tc>
          <w:tcPr>
            <w:tcW w:w="9855" w:type="dxa"/>
            <w:tcBorders>
              <w:top w:val="nil"/>
              <w:left w:val="nil"/>
              <w:bottom w:val="nil"/>
              <w:right w:val="nil"/>
            </w:tcBorders>
            <w:shd w:val="clear" w:color="auto" w:fill="auto"/>
          </w:tcPr>
          <w:p w:rsidR="008D50E3" w:rsidRDefault="008D50E3" w:rsidP="00480A10">
            <w:pPr>
              <w:pStyle w:val="affff"/>
              <w:framePr w:wrap="around"/>
            </w:pPr>
            <w:r>
              <w:fldChar w:fldCharType="begin">
                <w:ffData>
                  <w:name w:val="WCRQ"/>
                  <w:enabled/>
                  <w:calcOnExit w:val="0"/>
                  <w:textInput/>
                </w:ffData>
              </w:fldChar>
            </w:r>
            <w:bookmarkStart w:id="13" w:name="WCRQ"/>
            <w:r>
              <w:instrText xml:space="preserve"> FORMTEXT </w:instrText>
            </w:r>
            <w:r>
              <w:fldChar w:fldCharType="separate"/>
            </w:r>
            <w:r w:rsidR="000364F3">
              <w:rPr>
                <w:rFonts w:hint="eastAsia"/>
              </w:rPr>
              <w:t>（本稿完成日期：</w:t>
            </w:r>
            <w:r w:rsidR="00E3364E">
              <w:rPr>
                <w:rFonts w:hint="eastAsia"/>
              </w:rPr>
              <w:t>202</w:t>
            </w:r>
            <w:r w:rsidR="00480A10">
              <w:rPr>
                <w:rFonts w:hint="eastAsia"/>
              </w:rPr>
              <w:t>1</w:t>
            </w:r>
            <w:r w:rsidR="00E3364E">
              <w:rPr>
                <w:rFonts w:hint="eastAsia"/>
              </w:rPr>
              <w:t>-</w:t>
            </w:r>
            <w:r w:rsidR="00480A10">
              <w:rPr>
                <w:rFonts w:hint="eastAsia"/>
              </w:rPr>
              <w:t>02</w:t>
            </w:r>
            <w:r w:rsidR="00E3364E">
              <w:rPr>
                <w:rFonts w:hint="eastAsia"/>
              </w:rPr>
              <w:t>-</w:t>
            </w:r>
            <w:r w:rsidR="00480A10">
              <w:rPr>
                <w:rFonts w:hint="eastAsia"/>
              </w:rPr>
              <w:t>19</w:t>
            </w:r>
            <w:r w:rsidR="000364F3">
              <w:rPr>
                <w:rFonts w:hint="eastAsia"/>
              </w:rPr>
              <w:t>）</w:t>
            </w:r>
            <w:r>
              <w:fldChar w:fldCharType="end"/>
            </w:r>
            <w:bookmarkEnd w:id="13"/>
          </w:p>
        </w:tc>
      </w:tr>
    </w:tbl>
    <w:p w:rsidR="008D50E3" w:rsidRDefault="008D50E3" w:rsidP="008D50E3">
      <w:pPr>
        <w:pStyle w:val="affffff5"/>
        <w:framePr w:wrap="around"/>
      </w:pPr>
      <w:r w:rsidRPr="008D50E3">
        <w:rPr>
          <w:rFonts w:ascii="黑体"/>
        </w:rPr>
        <w:fldChar w:fldCharType="begin">
          <w:ffData>
            <w:name w:val="FY"/>
            <w:enabled/>
            <w:calcOnExit w:val="0"/>
            <w:entryMacro w:val="ShowHelp8"/>
            <w:textInput>
              <w:default w:val="XXXX"/>
              <w:maxLength w:val="4"/>
            </w:textInput>
          </w:ffData>
        </w:fldChar>
      </w:r>
      <w:bookmarkStart w:id="14" w:name="FY"/>
      <w:r w:rsidRPr="008D50E3">
        <w:rPr>
          <w:rFonts w:ascii="黑体"/>
        </w:rPr>
        <w:instrText xml:space="preserve"> FORMTEXT </w:instrText>
      </w:r>
      <w:r w:rsidRPr="008D50E3">
        <w:rPr>
          <w:rFonts w:ascii="黑体"/>
        </w:rPr>
      </w:r>
      <w:r w:rsidRPr="008D50E3">
        <w:rPr>
          <w:rFonts w:ascii="黑体"/>
        </w:rPr>
        <w:fldChar w:fldCharType="separate"/>
      </w:r>
      <w:r w:rsidR="00480A10">
        <w:rPr>
          <w:rFonts w:ascii="黑体"/>
        </w:rPr>
        <w:t>XXXX</w:t>
      </w:r>
      <w:r w:rsidRPr="008D50E3">
        <w:rPr>
          <w:rFonts w:ascii="黑体"/>
        </w:rPr>
        <w:fldChar w:fldCharType="end"/>
      </w:r>
      <w:bookmarkEnd w:id="14"/>
      <w:r>
        <w:t xml:space="preserve"> </w:t>
      </w:r>
      <w:r w:rsidRPr="008D50E3">
        <w:rPr>
          <w:rFonts w:ascii="黑体"/>
        </w:rPr>
        <w:t>-</w:t>
      </w:r>
      <w:r>
        <w:t xml:space="preserve"> </w:t>
      </w:r>
      <w:r w:rsidRPr="008D50E3">
        <w:rPr>
          <w:rFonts w:ascii="黑体"/>
        </w:rPr>
        <w:fldChar w:fldCharType="begin">
          <w:ffData>
            <w:name w:val="FM"/>
            <w:enabled/>
            <w:calcOnExit w:val="0"/>
            <w:entryMacro w:val="ShowHelp8"/>
            <w:textInput>
              <w:default w:val="XX"/>
              <w:maxLength w:val="2"/>
            </w:textInput>
          </w:ffData>
        </w:fldChar>
      </w:r>
      <w:r w:rsidRPr="008D50E3">
        <w:rPr>
          <w:rFonts w:ascii="黑体"/>
        </w:rPr>
        <w:instrText xml:space="preserve"> FORMTEXT </w:instrText>
      </w:r>
      <w:r w:rsidRPr="008D50E3">
        <w:rPr>
          <w:rFonts w:ascii="黑体"/>
        </w:rPr>
      </w:r>
      <w:r w:rsidRPr="008D50E3">
        <w:rPr>
          <w:rFonts w:ascii="黑体"/>
        </w:rPr>
        <w:fldChar w:fldCharType="separate"/>
      </w:r>
      <w:r>
        <w:rPr>
          <w:rFonts w:ascii="黑体"/>
          <w:noProof/>
        </w:rPr>
        <w:t>XX</w:t>
      </w:r>
      <w:r w:rsidRPr="008D50E3">
        <w:rPr>
          <w:rFonts w:ascii="黑体"/>
        </w:rPr>
        <w:fldChar w:fldCharType="end"/>
      </w:r>
      <w:r>
        <w:t xml:space="preserve"> </w:t>
      </w:r>
      <w:r w:rsidRPr="008D50E3">
        <w:rPr>
          <w:rFonts w:ascii="黑体"/>
        </w:rPr>
        <w:t>-</w:t>
      </w:r>
      <w:r>
        <w:t xml:space="preserve"> </w:t>
      </w:r>
      <w:r w:rsidRPr="008D50E3">
        <w:rPr>
          <w:rFonts w:ascii="黑体"/>
        </w:rPr>
        <w:fldChar w:fldCharType="begin">
          <w:ffData>
            <w:name w:val="FD"/>
            <w:enabled/>
            <w:calcOnExit w:val="0"/>
            <w:entryMacro w:val="ShowHelp8"/>
            <w:textInput>
              <w:default w:val="XX"/>
              <w:maxLength w:val="2"/>
            </w:textInput>
          </w:ffData>
        </w:fldChar>
      </w:r>
      <w:bookmarkStart w:id="15" w:name="FD"/>
      <w:r w:rsidRPr="008D50E3">
        <w:rPr>
          <w:rFonts w:ascii="黑体"/>
        </w:rPr>
        <w:instrText xml:space="preserve"> FORMTEXT </w:instrText>
      </w:r>
      <w:r w:rsidRPr="008D50E3">
        <w:rPr>
          <w:rFonts w:ascii="黑体"/>
        </w:rPr>
      </w:r>
      <w:r w:rsidRPr="008D50E3">
        <w:rPr>
          <w:rFonts w:ascii="黑体"/>
        </w:rPr>
        <w:fldChar w:fldCharType="separate"/>
      </w:r>
      <w:r w:rsidR="000E265F">
        <w:rPr>
          <w:rFonts w:ascii="黑体"/>
        </w:rPr>
        <w:t>XX</w:t>
      </w:r>
      <w:r w:rsidRPr="008D50E3">
        <w:rPr>
          <w:rFonts w:ascii="黑体"/>
        </w:rPr>
        <w:fldChar w:fldCharType="end"/>
      </w:r>
      <w:bookmarkEnd w:id="15"/>
      <w:r>
        <w:rPr>
          <w:rFonts w:hint="eastAsia"/>
        </w:rPr>
        <w:t>发布</w:t>
      </w:r>
      <w:r w:rsidR="00CE0541">
        <w:pict>
          <v:line id="_x0000_s1034" style="position:absolute;z-index:251655168;mso-position-horizontal-relative:text;mso-position-vertical-relative:page" from="-.05pt,728.5pt" to="481.85pt,728.5pt">
            <w10:wrap anchory="page"/>
            <w10:anchorlock/>
          </v:line>
        </w:pict>
      </w:r>
    </w:p>
    <w:p w:rsidR="008D50E3" w:rsidRDefault="008D50E3" w:rsidP="008D50E3">
      <w:pPr>
        <w:pStyle w:val="affffff6"/>
        <w:framePr w:wrap="around"/>
      </w:pPr>
      <w:r w:rsidRPr="008D50E3">
        <w:rPr>
          <w:rFonts w:ascii="黑体"/>
        </w:rPr>
        <w:fldChar w:fldCharType="begin">
          <w:ffData>
            <w:name w:val="SY"/>
            <w:enabled/>
            <w:calcOnExit w:val="0"/>
            <w:entryMacro w:val="ShowHelp9"/>
            <w:textInput>
              <w:default w:val="XXXX"/>
              <w:maxLength w:val="4"/>
            </w:textInput>
          </w:ffData>
        </w:fldChar>
      </w:r>
      <w:bookmarkStart w:id="16" w:name="SY"/>
      <w:r w:rsidRPr="008D50E3">
        <w:rPr>
          <w:rFonts w:ascii="黑体"/>
        </w:rPr>
        <w:instrText xml:space="preserve"> FORMTEXT </w:instrText>
      </w:r>
      <w:r w:rsidRPr="008D50E3">
        <w:rPr>
          <w:rFonts w:ascii="黑体"/>
        </w:rPr>
      </w:r>
      <w:r w:rsidRPr="008D50E3">
        <w:rPr>
          <w:rFonts w:ascii="黑体"/>
        </w:rPr>
        <w:fldChar w:fldCharType="separate"/>
      </w:r>
      <w:r>
        <w:rPr>
          <w:rFonts w:ascii="黑体"/>
          <w:noProof/>
        </w:rPr>
        <w:t>XXXX</w:t>
      </w:r>
      <w:r w:rsidRPr="008D50E3">
        <w:rPr>
          <w:rFonts w:ascii="黑体"/>
        </w:rPr>
        <w:fldChar w:fldCharType="end"/>
      </w:r>
      <w:bookmarkEnd w:id="16"/>
      <w:r>
        <w:t xml:space="preserve"> </w:t>
      </w:r>
      <w:r w:rsidRPr="008D50E3">
        <w:rPr>
          <w:rFonts w:ascii="黑体"/>
        </w:rPr>
        <w:t>-</w:t>
      </w:r>
      <w:r>
        <w:t xml:space="preserve"> </w:t>
      </w:r>
      <w:r w:rsidRPr="008D50E3">
        <w:rPr>
          <w:rFonts w:ascii="黑体"/>
        </w:rPr>
        <w:fldChar w:fldCharType="begin">
          <w:ffData>
            <w:name w:val="SM"/>
            <w:enabled/>
            <w:calcOnExit w:val="0"/>
            <w:entryMacro w:val="ShowHelp9"/>
            <w:textInput>
              <w:default w:val="XX"/>
              <w:maxLength w:val="2"/>
            </w:textInput>
          </w:ffData>
        </w:fldChar>
      </w:r>
      <w:bookmarkStart w:id="17" w:name="SM"/>
      <w:r w:rsidRPr="008D50E3">
        <w:rPr>
          <w:rFonts w:ascii="黑体"/>
        </w:rPr>
        <w:instrText xml:space="preserve"> FORMTEXT </w:instrText>
      </w:r>
      <w:r w:rsidRPr="008D50E3">
        <w:rPr>
          <w:rFonts w:ascii="黑体"/>
        </w:rPr>
      </w:r>
      <w:r w:rsidRPr="008D50E3">
        <w:rPr>
          <w:rFonts w:ascii="黑体"/>
        </w:rPr>
        <w:fldChar w:fldCharType="separate"/>
      </w:r>
      <w:r>
        <w:rPr>
          <w:rFonts w:ascii="黑体"/>
          <w:noProof/>
        </w:rPr>
        <w:t>XX</w:t>
      </w:r>
      <w:r w:rsidRPr="008D50E3">
        <w:rPr>
          <w:rFonts w:ascii="黑体"/>
        </w:rPr>
        <w:fldChar w:fldCharType="end"/>
      </w:r>
      <w:bookmarkEnd w:id="17"/>
      <w:r>
        <w:t xml:space="preserve"> </w:t>
      </w:r>
      <w:r w:rsidRPr="008D50E3">
        <w:rPr>
          <w:rFonts w:ascii="黑体"/>
        </w:rPr>
        <w:t>-</w:t>
      </w:r>
      <w:r>
        <w:t xml:space="preserve"> </w:t>
      </w:r>
      <w:r w:rsidRPr="008D50E3">
        <w:rPr>
          <w:rFonts w:ascii="黑体"/>
        </w:rPr>
        <w:fldChar w:fldCharType="begin">
          <w:ffData>
            <w:name w:val="SD"/>
            <w:enabled/>
            <w:calcOnExit w:val="0"/>
            <w:entryMacro w:val="ShowHelp9"/>
            <w:textInput>
              <w:default w:val="XX"/>
              <w:maxLength w:val="2"/>
            </w:textInput>
          </w:ffData>
        </w:fldChar>
      </w:r>
      <w:bookmarkStart w:id="18" w:name="SD"/>
      <w:r w:rsidRPr="008D50E3">
        <w:rPr>
          <w:rFonts w:ascii="黑体"/>
        </w:rPr>
        <w:instrText xml:space="preserve"> FORMTEXT </w:instrText>
      </w:r>
      <w:r w:rsidRPr="008D50E3">
        <w:rPr>
          <w:rFonts w:ascii="黑体"/>
        </w:rPr>
      </w:r>
      <w:r w:rsidRPr="008D50E3">
        <w:rPr>
          <w:rFonts w:ascii="黑体"/>
        </w:rPr>
        <w:fldChar w:fldCharType="separate"/>
      </w:r>
      <w:r>
        <w:rPr>
          <w:rFonts w:ascii="黑体"/>
          <w:noProof/>
        </w:rPr>
        <w:t>XX</w:t>
      </w:r>
      <w:r w:rsidRPr="008D50E3">
        <w:rPr>
          <w:rFonts w:ascii="黑体"/>
        </w:rPr>
        <w:fldChar w:fldCharType="end"/>
      </w:r>
      <w:bookmarkEnd w:id="18"/>
      <w:r>
        <w:rPr>
          <w:rFonts w:hint="eastAsia"/>
        </w:rPr>
        <w:t>实施</w:t>
      </w:r>
    </w:p>
    <w:p w:rsidR="008D50E3" w:rsidRDefault="008D50E3" w:rsidP="008D50E3">
      <w:pPr>
        <w:pStyle w:val="afffff"/>
        <w:framePr w:wrap="around"/>
      </w:pPr>
      <w:r>
        <w:fldChar w:fldCharType="begin">
          <w:ffData>
            <w:name w:val="fm"/>
            <w:enabled/>
            <w:calcOnExit w:val="0"/>
            <w:textInput/>
          </w:ffData>
        </w:fldChar>
      </w:r>
      <w:bookmarkStart w:id="19" w:name="fm"/>
      <w:r>
        <w:instrText xml:space="preserve"> FORMTEXT </w:instrText>
      </w:r>
      <w:r>
        <w:fldChar w:fldCharType="separate"/>
      </w:r>
      <w:r>
        <w:rPr>
          <w:rFonts w:hint="eastAsia"/>
          <w:noProof/>
        </w:rPr>
        <w:t>湖南省</w:t>
      </w:r>
      <w:r w:rsidR="00937DD6">
        <w:rPr>
          <w:rFonts w:hint="eastAsia"/>
          <w:noProof/>
        </w:rPr>
        <w:t>市场监督管理</w:t>
      </w:r>
      <w:r>
        <w:rPr>
          <w:rFonts w:hint="eastAsia"/>
          <w:noProof/>
        </w:rPr>
        <w:t>局</w:t>
      </w:r>
      <w:r>
        <w:fldChar w:fldCharType="end"/>
      </w:r>
      <w:bookmarkEnd w:id="19"/>
      <w:r>
        <w:rPr>
          <w:rFonts w:hAnsi="黑体"/>
        </w:rPr>
        <w:t> </w:t>
      </w:r>
      <w:r>
        <w:rPr>
          <w:rFonts w:hAnsi="黑体"/>
        </w:rPr>
        <w:t> </w:t>
      </w:r>
      <w:r>
        <w:rPr>
          <w:rFonts w:hAnsi="黑体"/>
        </w:rPr>
        <w:t> </w:t>
      </w:r>
      <w:r w:rsidRPr="008D50E3">
        <w:rPr>
          <w:rStyle w:val="afff7"/>
          <w:rFonts w:hint="eastAsia"/>
        </w:rPr>
        <w:t>发布</w:t>
      </w:r>
    </w:p>
    <w:p w:rsidR="008D50E3" w:rsidRPr="008D50E3" w:rsidRDefault="00CE0541" w:rsidP="008D50E3">
      <w:pPr>
        <w:pStyle w:val="aff6"/>
        <w:sectPr w:rsidR="008D50E3" w:rsidRPr="008D50E3" w:rsidSect="008D50E3">
          <w:pgSz w:w="11906" w:h="16838" w:code="9"/>
          <w:pgMar w:top="567" w:right="850" w:bottom="1134" w:left="1418" w:header="0" w:footer="0" w:gutter="0"/>
          <w:pgNumType w:start="1"/>
          <w:cols w:space="425"/>
          <w:docGrid w:type="lines" w:linePitch="312"/>
        </w:sectPr>
      </w:pPr>
      <w:r>
        <w:pict>
          <v:line id="_x0000_s1035" style="position:absolute;left:0;text-align:left;z-index:251656192" from="-.05pt,184.25pt" to="481.85pt,184.25pt"/>
        </w:pict>
      </w:r>
    </w:p>
    <w:p w:rsidR="00A10C22" w:rsidRPr="00B75D26" w:rsidRDefault="00A10C22" w:rsidP="00A10C22">
      <w:pPr>
        <w:pStyle w:val="aff9"/>
        <w:rPr>
          <w:rFonts w:ascii="Times New Roman"/>
        </w:rPr>
      </w:pPr>
      <w:bookmarkStart w:id="20" w:name="_Toc407004879"/>
      <w:r w:rsidRPr="00B75D26">
        <w:rPr>
          <w:rFonts w:ascii="Times New Roman"/>
        </w:rPr>
        <w:lastRenderedPageBreak/>
        <w:t>目</w:t>
      </w:r>
      <w:bookmarkStart w:id="21" w:name="BKML"/>
      <w:r w:rsidRPr="00B75D26">
        <w:rPr>
          <w:rFonts w:ascii="Times New Roman"/>
        </w:rPr>
        <w:t> </w:t>
      </w:r>
      <w:r w:rsidRPr="00B75D26">
        <w:rPr>
          <w:rFonts w:ascii="Times New Roman"/>
        </w:rPr>
        <w:t> </w:t>
      </w:r>
      <w:r w:rsidRPr="00B75D26">
        <w:rPr>
          <w:rFonts w:ascii="Times New Roman"/>
        </w:rPr>
        <w:t>次</w:t>
      </w:r>
      <w:bookmarkEnd w:id="21"/>
    </w:p>
    <w:p w:rsidR="002D66EF" w:rsidRDefault="00472B03" w:rsidP="002D66EF">
      <w:pPr>
        <w:pStyle w:val="11"/>
        <w:spacing w:before="78" w:after="78"/>
        <w:rPr>
          <w:rFonts w:asciiTheme="minorHAnsi" w:eastAsiaTheme="minorEastAsia" w:hAnsiTheme="minorHAnsi" w:cstheme="minorBidi"/>
          <w:noProof/>
          <w:szCs w:val="22"/>
        </w:rPr>
      </w:pPr>
      <w:r>
        <w:rPr>
          <w:rFonts w:ascii="Times New Roman"/>
        </w:rPr>
        <w:fldChar w:fldCharType="begin"/>
      </w:r>
      <w:r>
        <w:rPr>
          <w:rFonts w:ascii="Times New Roman"/>
        </w:rPr>
        <w:instrText xml:space="preserve"> TOC \h \z \t"</w:instrText>
      </w:r>
      <w:r>
        <w:rPr>
          <w:rFonts w:ascii="Times New Roman"/>
        </w:rPr>
        <w:instrText>前言、引言标题</w:instrText>
      </w:r>
      <w:r>
        <w:rPr>
          <w:rFonts w:ascii="Times New Roman"/>
        </w:rPr>
        <w:instrText>,1,</w:instrText>
      </w:r>
      <w:r>
        <w:rPr>
          <w:rFonts w:ascii="Times New Roman"/>
        </w:rPr>
        <w:instrText>参考文献、索引标题</w:instrText>
      </w:r>
      <w:r>
        <w:rPr>
          <w:rFonts w:ascii="Times New Roman"/>
        </w:rPr>
        <w:instrText>,1,</w:instrText>
      </w:r>
      <w:r>
        <w:rPr>
          <w:rFonts w:ascii="Times New Roman"/>
        </w:rPr>
        <w:instrText>章标题</w:instrText>
      </w:r>
      <w:r>
        <w:rPr>
          <w:rFonts w:ascii="Times New Roman"/>
        </w:rPr>
        <w:instrText>,1,</w:instrText>
      </w:r>
      <w:r>
        <w:rPr>
          <w:rFonts w:ascii="Times New Roman"/>
        </w:rPr>
        <w:instrText>参考文献</w:instrText>
      </w:r>
      <w:r>
        <w:rPr>
          <w:rFonts w:ascii="Times New Roman"/>
        </w:rPr>
        <w:instrText>,1,</w:instrText>
      </w:r>
      <w:r>
        <w:rPr>
          <w:rFonts w:ascii="Times New Roman"/>
        </w:rPr>
        <w:instrText>附录标识</w:instrText>
      </w:r>
      <w:r>
        <w:rPr>
          <w:rFonts w:ascii="Times New Roman"/>
        </w:rPr>
        <w:instrText>,1,</w:instrText>
      </w:r>
      <w:r>
        <w:rPr>
          <w:rFonts w:ascii="Times New Roman"/>
        </w:rPr>
        <w:instrText>一级条标题</w:instrText>
      </w:r>
      <w:r>
        <w:rPr>
          <w:rFonts w:ascii="Times New Roman"/>
        </w:rPr>
        <w:instrText>, 3,</w:instrText>
      </w:r>
      <w:r>
        <w:rPr>
          <w:rFonts w:ascii="Times New Roman"/>
        </w:rPr>
        <w:instrText>二级条标题</w:instrText>
      </w:r>
      <w:r>
        <w:rPr>
          <w:rFonts w:ascii="Times New Roman"/>
        </w:rPr>
        <w:instrText>, 4,</w:instrText>
      </w:r>
      <w:r>
        <w:rPr>
          <w:rFonts w:ascii="Times New Roman"/>
        </w:rPr>
        <w:instrText>三级条标题</w:instrText>
      </w:r>
      <w:r>
        <w:rPr>
          <w:rFonts w:ascii="Times New Roman"/>
        </w:rPr>
        <w:instrText xml:space="preserve">, 5" \* MERGEFORMAT  \* MERGEFORMAT  \* MERGEFORMAT </w:instrText>
      </w:r>
      <w:r>
        <w:rPr>
          <w:rFonts w:ascii="Times New Roman"/>
        </w:rPr>
        <w:fldChar w:fldCharType="separate"/>
      </w:r>
      <w:hyperlink w:anchor="_Toc65161813" w:history="1"/>
    </w:p>
    <w:p w:rsidR="002D66EF" w:rsidRDefault="00CE0541" w:rsidP="002D66EF">
      <w:pPr>
        <w:pStyle w:val="11"/>
        <w:spacing w:before="78" w:after="78"/>
        <w:rPr>
          <w:rFonts w:asciiTheme="minorHAnsi" w:eastAsiaTheme="minorEastAsia" w:hAnsiTheme="minorHAnsi" w:cstheme="minorBidi"/>
          <w:noProof/>
          <w:szCs w:val="22"/>
        </w:rPr>
      </w:pPr>
      <w:hyperlink w:anchor="_Toc65161814" w:history="1">
        <w:r w:rsidR="002D66EF" w:rsidRPr="0062208C">
          <w:rPr>
            <w:rStyle w:val="afff6"/>
          </w:rPr>
          <w:t>1</w:t>
        </w:r>
        <w:r w:rsidR="002D66EF" w:rsidRPr="0062208C">
          <w:rPr>
            <w:rStyle w:val="afff6"/>
            <w:rFonts w:ascii="Times New Roman" w:hint="eastAsia"/>
          </w:rPr>
          <w:t xml:space="preserve"> </w:t>
        </w:r>
        <w:r w:rsidR="002D66EF" w:rsidRPr="0062208C">
          <w:rPr>
            <w:rStyle w:val="afff6"/>
            <w:rFonts w:ascii="Times New Roman" w:hint="eastAsia"/>
          </w:rPr>
          <w:t>范围</w:t>
        </w:r>
        <w:r w:rsidR="002D66EF">
          <w:rPr>
            <w:noProof/>
            <w:webHidden/>
          </w:rPr>
          <w:tab/>
        </w:r>
        <w:r w:rsidR="002D66EF">
          <w:rPr>
            <w:noProof/>
            <w:webHidden/>
          </w:rPr>
          <w:fldChar w:fldCharType="begin"/>
        </w:r>
        <w:r w:rsidR="002D66EF">
          <w:rPr>
            <w:noProof/>
            <w:webHidden/>
          </w:rPr>
          <w:instrText xml:space="preserve"> PAGEREF _Toc65161814 \h </w:instrText>
        </w:r>
        <w:r w:rsidR="002D66EF">
          <w:rPr>
            <w:noProof/>
            <w:webHidden/>
          </w:rPr>
        </w:r>
        <w:r w:rsidR="002D66EF">
          <w:rPr>
            <w:noProof/>
            <w:webHidden/>
          </w:rPr>
          <w:fldChar w:fldCharType="separate"/>
        </w:r>
        <w:r w:rsidR="00D37C8D">
          <w:rPr>
            <w:noProof/>
            <w:webHidden/>
          </w:rPr>
          <w:t>1</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15" w:history="1">
        <w:r w:rsidR="002D66EF" w:rsidRPr="0062208C">
          <w:rPr>
            <w:rStyle w:val="afff6"/>
          </w:rPr>
          <w:t>2</w:t>
        </w:r>
        <w:r w:rsidR="002D66EF" w:rsidRPr="0062208C">
          <w:rPr>
            <w:rStyle w:val="afff6"/>
            <w:rFonts w:ascii="Times New Roman" w:hint="eastAsia"/>
          </w:rPr>
          <w:t xml:space="preserve"> </w:t>
        </w:r>
        <w:r w:rsidR="002D66EF" w:rsidRPr="0062208C">
          <w:rPr>
            <w:rStyle w:val="afff6"/>
            <w:rFonts w:ascii="Times New Roman" w:hint="eastAsia"/>
          </w:rPr>
          <w:t>规范性引用文件</w:t>
        </w:r>
        <w:r w:rsidR="002D66EF">
          <w:rPr>
            <w:noProof/>
            <w:webHidden/>
          </w:rPr>
          <w:tab/>
        </w:r>
        <w:r w:rsidR="002D66EF">
          <w:rPr>
            <w:noProof/>
            <w:webHidden/>
          </w:rPr>
          <w:fldChar w:fldCharType="begin"/>
        </w:r>
        <w:r w:rsidR="002D66EF">
          <w:rPr>
            <w:noProof/>
            <w:webHidden/>
          </w:rPr>
          <w:instrText xml:space="preserve"> PAGEREF _Toc65161815 \h </w:instrText>
        </w:r>
        <w:r w:rsidR="002D66EF">
          <w:rPr>
            <w:noProof/>
            <w:webHidden/>
          </w:rPr>
        </w:r>
        <w:r w:rsidR="002D66EF">
          <w:rPr>
            <w:noProof/>
            <w:webHidden/>
          </w:rPr>
          <w:fldChar w:fldCharType="separate"/>
        </w:r>
        <w:r w:rsidR="00D37C8D">
          <w:rPr>
            <w:noProof/>
            <w:webHidden/>
          </w:rPr>
          <w:t>1</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16" w:history="1">
        <w:r w:rsidR="002D66EF" w:rsidRPr="0062208C">
          <w:rPr>
            <w:rStyle w:val="afff6"/>
          </w:rPr>
          <w:t>3</w:t>
        </w:r>
        <w:r w:rsidR="002D66EF" w:rsidRPr="0062208C">
          <w:rPr>
            <w:rStyle w:val="afff6"/>
            <w:rFonts w:ascii="Times New Roman" w:hint="eastAsia"/>
          </w:rPr>
          <w:t xml:space="preserve"> </w:t>
        </w:r>
        <w:r w:rsidR="002D66EF" w:rsidRPr="0062208C">
          <w:rPr>
            <w:rStyle w:val="afff6"/>
            <w:rFonts w:ascii="Times New Roman" w:hint="eastAsia"/>
          </w:rPr>
          <w:t>术语和定义</w:t>
        </w:r>
        <w:r w:rsidR="002D66EF">
          <w:rPr>
            <w:noProof/>
            <w:webHidden/>
          </w:rPr>
          <w:tab/>
        </w:r>
        <w:r w:rsidR="002D66EF">
          <w:rPr>
            <w:noProof/>
            <w:webHidden/>
          </w:rPr>
          <w:fldChar w:fldCharType="begin"/>
        </w:r>
        <w:r w:rsidR="002D66EF">
          <w:rPr>
            <w:noProof/>
            <w:webHidden/>
          </w:rPr>
          <w:instrText xml:space="preserve"> PAGEREF _Toc65161816 \h </w:instrText>
        </w:r>
        <w:r w:rsidR="002D66EF">
          <w:rPr>
            <w:noProof/>
            <w:webHidden/>
          </w:rPr>
        </w:r>
        <w:r w:rsidR="002D66EF">
          <w:rPr>
            <w:noProof/>
            <w:webHidden/>
          </w:rPr>
          <w:fldChar w:fldCharType="separate"/>
        </w:r>
        <w:r w:rsidR="00D37C8D">
          <w:rPr>
            <w:noProof/>
            <w:webHidden/>
          </w:rPr>
          <w:t>2</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17" w:history="1">
        <w:r w:rsidR="002D66EF" w:rsidRPr="0062208C">
          <w:rPr>
            <w:rStyle w:val="afff6"/>
          </w:rPr>
          <w:t>4</w:t>
        </w:r>
        <w:r w:rsidR="002D66EF" w:rsidRPr="0062208C">
          <w:rPr>
            <w:rStyle w:val="afff6"/>
            <w:rFonts w:ascii="Times New Roman" w:hint="eastAsia"/>
          </w:rPr>
          <w:t xml:space="preserve"> </w:t>
        </w:r>
        <w:r w:rsidR="002D66EF" w:rsidRPr="0062208C">
          <w:rPr>
            <w:rStyle w:val="afff6"/>
            <w:rFonts w:ascii="Times New Roman" w:hint="eastAsia"/>
          </w:rPr>
          <w:t>特级油茶籽油生产流程</w:t>
        </w:r>
        <w:r w:rsidR="002D66EF">
          <w:rPr>
            <w:noProof/>
            <w:webHidden/>
          </w:rPr>
          <w:tab/>
        </w:r>
        <w:r w:rsidR="002D66EF">
          <w:rPr>
            <w:noProof/>
            <w:webHidden/>
          </w:rPr>
          <w:fldChar w:fldCharType="begin"/>
        </w:r>
        <w:r w:rsidR="002D66EF">
          <w:rPr>
            <w:noProof/>
            <w:webHidden/>
          </w:rPr>
          <w:instrText xml:space="preserve"> PAGEREF _Toc65161817 \h </w:instrText>
        </w:r>
        <w:r w:rsidR="002D66EF">
          <w:rPr>
            <w:noProof/>
            <w:webHidden/>
          </w:rPr>
        </w:r>
        <w:r w:rsidR="002D66EF">
          <w:rPr>
            <w:noProof/>
            <w:webHidden/>
          </w:rPr>
          <w:fldChar w:fldCharType="separate"/>
        </w:r>
        <w:r w:rsidR="00D37C8D">
          <w:rPr>
            <w:noProof/>
            <w:webHidden/>
          </w:rPr>
          <w:t>2</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18" w:history="1">
        <w:r w:rsidR="002D66EF" w:rsidRPr="0062208C">
          <w:rPr>
            <w:rStyle w:val="afff6"/>
            <w:rFonts w:ascii="Times New Roman"/>
          </w:rPr>
          <w:t>4.1</w:t>
        </w:r>
        <w:r w:rsidR="002D66EF" w:rsidRPr="0062208C">
          <w:rPr>
            <w:rStyle w:val="afff6"/>
            <w:rFonts w:ascii="Times New Roman" w:hint="eastAsia"/>
          </w:rPr>
          <w:t>鲜果堆沤、脱蒲</w:t>
        </w:r>
        <w:r w:rsidR="002D66EF">
          <w:rPr>
            <w:noProof/>
            <w:webHidden/>
          </w:rPr>
          <w:tab/>
        </w:r>
        <w:r w:rsidR="002D66EF">
          <w:rPr>
            <w:noProof/>
            <w:webHidden/>
          </w:rPr>
          <w:fldChar w:fldCharType="begin"/>
        </w:r>
        <w:r w:rsidR="002D66EF">
          <w:rPr>
            <w:noProof/>
            <w:webHidden/>
          </w:rPr>
          <w:instrText xml:space="preserve"> PAGEREF _Toc65161818 \h </w:instrText>
        </w:r>
        <w:r w:rsidR="002D66EF">
          <w:rPr>
            <w:noProof/>
            <w:webHidden/>
          </w:rPr>
        </w:r>
        <w:r w:rsidR="002D66EF">
          <w:rPr>
            <w:noProof/>
            <w:webHidden/>
          </w:rPr>
          <w:fldChar w:fldCharType="separate"/>
        </w:r>
        <w:r w:rsidR="00D37C8D">
          <w:rPr>
            <w:noProof/>
            <w:webHidden/>
          </w:rPr>
          <w:t>2</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19" w:history="1">
        <w:r w:rsidR="002D66EF" w:rsidRPr="0062208C">
          <w:rPr>
            <w:rStyle w:val="afff6"/>
            <w:rFonts w:ascii="Times New Roman"/>
          </w:rPr>
          <w:t>4.2</w:t>
        </w:r>
        <w:r w:rsidR="002D66EF" w:rsidRPr="0062208C">
          <w:rPr>
            <w:rStyle w:val="afff6"/>
            <w:rFonts w:ascii="Times New Roman" w:hint="eastAsia"/>
          </w:rPr>
          <w:t>油茶籽预处理</w:t>
        </w:r>
        <w:r w:rsidR="002D66EF">
          <w:rPr>
            <w:noProof/>
            <w:webHidden/>
          </w:rPr>
          <w:tab/>
        </w:r>
        <w:r w:rsidR="002D66EF">
          <w:rPr>
            <w:noProof/>
            <w:webHidden/>
          </w:rPr>
          <w:fldChar w:fldCharType="begin"/>
        </w:r>
        <w:r w:rsidR="002D66EF">
          <w:rPr>
            <w:noProof/>
            <w:webHidden/>
          </w:rPr>
          <w:instrText xml:space="preserve"> PAGEREF _Toc65161819 \h </w:instrText>
        </w:r>
        <w:r w:rsidR="002D66EF">
          <w:rPr>
            <w:noProof/>
            <w:webHidden/>
          </w:rPr>
        </w:r>
        <w:r w:rsidR="002D66EF">
          <w:rPr>
            <w:noProof/>
            <w:webHidden/>
          </w:rPr>
          <w:fldChar w:fldCharType="separate"/>
        </w:r>
        <w:r w:rsidR="00D37C8D">
          <w:rPr>
            <w:noProof/>
            <w:webHidden/>
          </w:rPr>
          <w:t>2</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0" w:history="1">
        <w:r w:rsidR="002D66EF" w:rsidRPr="0062208C">
          <w:rPr>
            <w:rStyle w:val="afff6"/>
            <w:rFonts w:ascii="Times New Roman"/>
          </w:rPr>
          <w:t xml:space="preserve">4.2.1 </w:t>
        </w:r>
        <w:r w:rsidR="002D66EF" w:rsidRPr="0062208C">
          <w:rPr>
            <w:rStyle w:val="afff6"/>
            <w:rFonts w:ascii="Times New Roman" w:hint="eastAsia"/>
          </w:rPr>
          <w:t>干燥</w:t>
        </w:r>
        <w:r w:rsidR="002D66EF">
          <w:rPr>
            <w:noProof/>
            <w:webHidden/>
          </w:rPr>
          <w:tab/>
        </w:r>
        <w:r w:rsidR="002D66EF">
          <w:rPr>
            <w:noProof/>
            <w:webHidden/>
          </w:rPr>
          <w:fldChar w:fldCharType="begin"/>
        </w:r>
        <w:r w:rsidR="002D66EF">
          <w:rPr>
            <w:noProof/>
            <w:webHidden/>
          </w:rPr>
          <w:instrText xml:space="preserve"> PAGEREF _Toc65161820 \h </w:instrText>
        </w:r>
        <w:r w:rsidR="002D66EF">
          <w:rPr>
            <w:noProof/>
            <w:webHidden/>
          </w:rPr>
        </w:r>
        <w:r w:rsidR="002D66EF">
          <w:rPr>
            <w:noProof/>
            <w:webHidden/>
          </w:rPr>
          <w:fldChar w:fldCharType="separate"/>
        </w:r>
        <w:r w:rsidR="00D37C8D">
          <w:rPr>
            <w:noProof/>
            <w:webHidden/>
          </w:rPr>
          <w:t>2</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1" w:history="1">
        <w:r w:rsidR="002D66EF" w:rsidRPr="0062208C">
          <w:rPr>
            <w:rStyle w:val="afff6"/>
            <w:rFonts w:ascii="Times New Roman"/>
          </w:rPr>
          <w:t xml:space="preserve">4.2.2 </w:t>
        </w:r>
        <w:r w:rsidR="002D66EF" w:rsidRPr="0062208C">
          <w:rPr>
            <w:rStyle w:val="afff6"/>
            <w:rFonts w:ascii="Times New Roman" w:hint="eastAsia"/>
          </w:rPr>
          <w:t>除杂分选</w:t>
        </w:r>
        <w:r w:rsidR="002D66EF">
          <w:rPr>
            <w:noProof/>
            <w:webHidden/>
          </w:rPr>
          <w:tab/>
        </w:r>
        <w:r w:rsidR="002D66EF">
          <w:rPr>
            <w:noProof/>
            <w:webHidden/>
          </w:rPr>
          <w:fldChar w:fldCharType="begin"/>
        </w:r>
        <w:r w:rsidR="002D66EF">
          <w:rPr>
            <w:noProof/>
            <w:webHidden/>
          </w:rPr>
          <w:instrText xml:space="preserve"> PAGEREF _Toc65161821 \h </w:instrText>
        </w:r>
        <w:r w:rsidR="002D66EF">
          <w:rPr>
            <w:noProof/>
            <w:webHidden/>
          </w:rPr>
        </w:r>
        <w:r w:rsidR="002D66EF">
          <w:rPr>
            <w:noProof/>
            <w:webHidden/>
          </w:rPr>
          <w:fldChar w:fldCharType="separate"/>
        </w:r>
        <w:r w:rsidR="00D37C8D">
          <w:rPr>
            <w:noProof/>
            <w:webHidden/>
          </w:rPr>
          <w:t>2</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2" w:history="1">
        <w:r w:rsidR="002D66EF" w:rsidRPr="0062208C">
          <w:rPr>
            <w:rStyle w:val="afff6"/>
            <w:rFonts w:ascii="Times New Roman"/>
          </w:rPr>
          <w:t xml:space="preserve">4.2.3 </w:t>
        </w:r>
        <w:r w:rsidR="002D66EF" w:rsidRPr="0062208C">
          <w:rPr>
            <w:rStyle w:val="afff6"/>
            <w:rFonts w:ascii="Times New Roman" w:hint="eastAsia"/>
          </w:rPr>
          <w:t>储存和运输</w:t>
        </w:r>
        <w:r w:rsidR="002D66EF">
          <w:rPr>
            <w:noProof/>
            <w:webHidden/>
          </w:rPr>
          <w:tab/>
        </w:r>
        <w:r w:rsidR="002D66EF">
          <w:rPr>
            <w:noProof/>
            <w:webHidden/>
          </w:rPr>
          <w:fldChar w:fldCharType="begin"/>
        </w:r>
        <w:r w:rsidR="002D66EF">
          <w:rPr>
            <w:noProof/>
            <w:webHidden/>
          </w:rPr>
          <w:instrText xml:space="preserve"> PAGEREF _Toc65161822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3" w:history="1">
        <w:r w:rsidR="002D66EF" w:rsidRPr="0062208C">
          <w:rPr>
            <w:rStyle w:val="afff6"/>
            <w:rFonts w:ascii="Times New Roman"/>
          </w:rPr>
          <w:t>4.3</w:t>
        </w:r>
        <w:r w:rsidR="002D66EF" w:rsidRPr="0062208C">
          <w:rPr>
            <w:rStyle w:val="afff6"/>
            <w:rFonts w:ascii="Times New Roman" w:hint="eastAsia"/>
          </w:rPr>
          <w:t>压榨</w:t>
        </w:r>
        <w:r w:rsidR="002D66EF">
          <w:rPr>
            <w:noProof/>
            <w:webHidden/>
          </w:rPr>
          <w:tab/>
        </w:r>
        <w:r w:rsidR="002D66EF">
          <w:rPr>
            <w:noProof/>
            <w:webHidden/>
          </w:rPr>
          <w:fldChar w:fldCharType="begin"/>
        </w:r>
        <w:r w:rsidR="002D66EF">
          <w:rPr>
            <w:noProof/>
            <w:webHidden/>
          </w:rPr>
          <w:instrText xml:space="preserve"> PAGEREF _Toc65161823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4" w:history="1">
        <w:r w:rsidR="002D66EF" w:rsidRPr="0062208C">
          <w:rPr>
            <w:rStyle w:val="afff6"/>
            <w:rFonts w:ascii="Times New Roman"/>
          </w:rPr>
          <w:t>4.4</w:t>
        </w:r>
        <w:r w:rsidR="002D66EF" w:rsidRPr="0062208C">
          <w:rPr>
            <w:rStyle w:val="afff6"/>
            <w:rFonts w:ascii="Times New Roman" w:hint="eastAsia"/>
          </w:rPr>
          <w:t>粗滤</w:t>
        </w:r>
        <w:r w:rsidR="002D66EF">
          <w:rPr>
            <w:noProof/>
            <w:webHidden/>
          </w:rPr>
          <w:tab/>
        </w:r>
        <w:r w:rsidR="002D66EF">
          <w:rPr>
            <w:noProof/>
            <w:webHidden/>
          </w:rPr>
          <w:fldChar w:fldCharType="begin"/>
        </w:r>
        <w:r w:rsidR="002D66EF">
          <w:rPr>
            <w:noProof/>
            <w:webHidden/>
          </w:rPr>
          <w:instrText xml:space="preserve"> PAGEREF _Toc65161824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5" w:history="1">
        <w:r w:rsidR="002D66EF" w:rsidRPr="0062208C">
          <w:rPr>
            <w:rStyle w:val="afff6"/>
            <w:rFonts w:ascii="Times New Roman"/>
          </w:rPr>
          <w:t>4.5</w:t>
        </w:r>
        <w:r w:rsidR="002D66EF" w:rsidRPr="0062208C">
          <w:rPr>
            <w:rStyle w:val="afff6"/>
            <w:rFonts w:ascii="Times New Roman" w:hint="eastAsia"/>
          </w:rPr>
          <w:t>脱胶</w:t>
        </w:r>
        <w:r w:rsidR="002D66EF">
          <w:rPr>
            <w:noProof/>
            <w:webHidden/>
          </w:rPr>
          <w:tab/>
        </w:r>
        <w:r w:rsidR="002D66EF">
          <w:rPr>
            <w:noProof/>
            <w:webHidden/>
          </w:rPr>
          <w:fldChar w:fldCharType="begin"/>
        </w:r>
        <w:r w:rsidR="002D66EF">
          <w:rPr>
            <w:noProof/>
            <w:webHidden/>
          </w:rPr>
          <w:instrText xml:space="preserve"> PAGEREF _Toc65161825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6" w:history="1">
        <w:r w:rsidR="002D66EF" w:rsidRPr="0062208C">
          <w:rPr>
            <w:rStyle w:val="afff6"/>
            <w:rFonts w:ascii="Times New Roman"/>
          </w:rPr>
          <w:t>4.6</w:t>
        </w:r>
        <w:r w:rsidR="002D66EF" w:rsidRPr="0062208C">
          <w:rPr>
            <w:rStyle w:val="afff6"/>
            <w:rFonts w:ascii="Times New Roman" w:hint="eastAsia"/>
          </w:rPr>
          <w:t>脱水</w:t>
        </w:r>
        <w:r w:rsidR="002D66EF">
          <w:rPr>
            <w:noProof/>
            <w:webHidden/>
          </w:rPr>
          <w:tab/>
        </w:r>
        <w:r w:rsidR="002D66EF">
          <w:rPr>
            <w:noProof/>
            <w:webHidden/>
          </w:rPr>
          <w:fldChar w:fldCharType="begin"/>
        </w:r>
        <w:r w:rsidR="002D66EF">
          <w:rPr>
            <w:noProof/>
            <w:webHidden/>
          </w:rPr>
          <w:instrText xml:space="preserve"> PAGEREF _Toc65161826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7" w:history="1">
        <w:r w:rsidR="002D66EF" w:rsidRPr="0062208C">
          <w:rPr>
            <w:rStyle w:val="afff6"/>
            <w:rFonts w:ascii="Times New Roman"/>
          </w:rPr>
          <w:t>4.7</w:t>
        </w:r>
        <w:r w:rsidR="002D66EF" w:rsidRPr="0062208C">
          <w:rPr>
            <w:rStyle w:val="afff6"/>
            <w:rFonts w:ascii="Times New Roman" w:hint="eastAsia"/>
          </w:rPr>
          <w:t>精滤</w:t>
        </w:r>
        <w:r w:rsidR="002D66EF">
          <w:rPr>
            <w:noProof/>
            <w:webHidden/>
          </w:rPr>
          <w:tab/>
        </w:r>
        <w:r w:rsidR="002D66EF">
          <w:rPr>
            <w:noProof/>
            <w:webHidden/>
          </w:rPr>
          <w:fldChar w:fldCharType="begin"/>
        </w:r>
        <w:r w:rsidR="002D66EF">
          <w:rPr>
            <w:noProof/>
            <w:webHidden/>
          </w:rPr>
          <w:instrText xml:space="preserve"> PAGEREF _Toc65161827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8" w:history="1">
        <w:r w:rsidR="002D66EF" w:rsidRPr="0062208C">
          <w:rPr>
            <w:rStyle w:val="afff6"/>
            <w:rFonts w:ascii="Times New Roman"/>
          </w:rPr>
          <w:t>4.8</w:t>
        </w:r>
        <w:r w:rsidR="002D66EF" w:rsidRPr="0062208C">
          <w:rPr>
            <w:rStyle w:val="afff6"/>
            <w:rFonts w:ascii="Times New Roman" w:hint="eastAsia"/>
          </w:rPr>
          <w:t>冬化</w:t>
        </w:r>
        <w:r w:rsidR="002D66EF">
          <w:rPr>
            <w:noProof/>
            <w:webHidden/>
          </w:rPr>
          <w:tab/>
        </w:r>
        <w:r w:rsidR="002D66EF">
          <w:rPr>
            <w:noProof/>
            <w:webHidden/>
          </w:rPr>
          <w:fldChar w:fldCharType="begin"/>
        </w:r>
        <w:r w:rsidR="002D66EF">
          <w:rPr>
            <w:noProof/>
            <w:webHidden/>
          </w:rPr>
          <w:instrText xml:space="preserve"> PAGEREF _Toc65161828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29" w:history="1">
        <w:r w:rsidR="002D66EF" w:rsidRPr="0062208C">
          <w:rPr>
            <w:rStyle w:val="afff6"/>
          </w:rPr>
          <w:t>5</w:t>
        </w:r>
        <w:r w:rsidR="002D66EF" w:rsidRPr="0062208C">
          <w:rPr>
            <w:rStyle w:val="afff6"/>
            <w:rFonts w:ascii="Times New Roman" w:hint="eastAsia"/>
          </w:rPr>
          <w:t xml:space="preserve"> </w:t>
        </w:r>
        <w:r w:rsidR="002D66EF" w:rsidRPr="0062208C">
          <w:rPr>
            <w:rStyle w:val="afff6"/>
            <w:rFonts w:ascii="Times New Roman" w:hint="eastAsia"/>
          </w:rPr>
          <w:t>质量要求</w:t>
        </w:r>
        <w:r w:rsidR="002D66EF">
          <w:rPr>
            <w:noProof/>
            <w:webHidden/>
          </w:rPr>
          <w:tab/>
        </w:r>
        <w:r w:rsidR="002D66EF">
          <w:rPr>
            <w:noProof/>
            <w:webHidden/>
          </w:rPr>
          <w:fldChar w:fldCharType="begin"/>
        </w:r>
        <w:r w:rsidR="002D66EF">
          <w:rPr>
            <w:noProof/>
            <w:webHidden/>
          </w:rPr>
          <w:instrText xml:space="preserve"> PAGEREF _Toc65161829 \h </w:instrText>
        </w:r>
        <w:r w:rsidR="002D66EF">
          <w:rPr>
            <w:noProof/>
            <w:webHidden/>
          </w:rPr>
        </w:r>
        <w:r w:rsidR="002D66EF">
          <w:rPr>
            <w:noProof/>
            <w:webHidden/>
          </w:rPr>
          <w:fldChar w:fldCharType="separate"/>
        </w:r>
        <w:r w:rsidR="00D37C8D">
          <w:rPr>
            <w:noProof/>
            <w:webHidden/>
          </w:rPr>
          <w:t>3</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0" w:history="1">
        <w:r w:rsidR="002D66EF" w:rsidRPr="0062208C">
          <w:rPr>
            <w:rStyle w:val="afff6"/>
          </w:rPr>
          <w:t>6</w:t>
        </w:r>
        <w:r w:rsidR="002D66EF" w:rsidRPr="0062208C">
          <w:rPr>
            <w:rStyle w:val="afff6"/>
            <w:rFonts w:ascii="Times New Roman" w:hint="eastAsia"/>
          </w:rPr>
          <w:t xml:space="preserve"> </w:t>
        </w:r>
        <w:r w:rsidR="002D66EF" w:rsidRPr="0062208C">
          <w:rPr>
            <w:rStyle w:val="afff6"/>
            <w:rFonts w:ascii="Times New Roman" w:hint="eastAsia"/>
          </w:rPr>
          <w:t>数据采集与处理</w:t>
        </w:r>
        <w:r w:rsidR="002D66EF">
          <w:rPr>
            <w:noProof/>
            <w:webHidden/>
          </w:rPr>
          <w:tab/>
        </w:r>
        <w:r w:rsidR="002D66EF">
          <w:rPr>
            <w:noProof/>
            <w:webHidden/>
          </w:rPr>
          <w:fldChar w:fldCharType="begin"/>
        </w:r>
        <w:r w:rsidR="002D66EF">
          <w:rPr>
            <w:noProof/>
            <w:webHidden/>
          </w:rPr>
          <w:instrText xml:space="preserve"> PAGEREF _Toc65161830 \h </w:instrText>
        </w:r>
        <w:r w:rsidR="002D66EF">
          <w:rPr>
            <w:noProof/>
            <w:webHidden/>
          </w:rPr>
        </w:r>
        <w:r w:rsidR="002D66EF">
          <w:rPr>
            <w:noProof/>
            <w:webHidden/>
          </w:rPr>
          <w:fldChar w:fldCharType="separate"/>
        </w:r>
        <w:r w:rsidR="00D37C8D">
          <w:rPr>
            <w:noProof/>
            <w:webHidden/>
          </w:rPr>
          <w:t>4</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1" w:history="1">
        <w:r w:rsidR="002D66EF" w:rsidRPr="0062208C">
          <w:rPr>
            <w:rStyle w:val="afff6"/>
          </w:rPr>
          <w:t>7</w:t>
        </w:r>
        <w:r w:rsidR="002D66EF" w:rsidRPr="0062208C">
          <w:rPr>
            <w:rStyle w:val="afff6"/>
            <w:rFonts w:ascii="Times New Roman" w:hint="eastAsia"/>
          </w:rPr>
          <w:t xml:space="preserve"> </w:t>
        </w:r>
        <w:r w:rsidR="002D66EF" w:rsidRPr="0062208C">
          <w:rPr>
            <w:rStyle w:val="afff6"/>
            <w:rFonts w:ascii="Times New Roman" w:hint="eastAsia"/>
          </w:rPr>
          <w:t>食品安全要求</w:t>
        </w:r>
        <w:r w:rsidR="002D66EF">
          <w:rPr>
            <w:noProof/>
            <w:webHidden/>
          </w:rPr>
          <w:tab/>
        </w:r>
        <w:r w:rsidR="002D66EF">
          <w:rPr>
            <w:noProof/>
            <w:webHidden/>
          </w:rPr>
          <w:fldChar w:fldCharType="begin"/>
        </w:r>
        <w:r w:rsidR="002D66EF">
          <w:rPr>
            <w:noProof/>
            <w:webHidden/>
          </w:rPr>
          <w:instrText xml:space="preserve"> PAGEREF _Toc65161831 \h </w:instrText>
        </w:r>
        <w:r w:rsidR="002D66EF">
          <w:rPr>
            <w:noProof/>
            <w:webHidden/>
          </w:rPr>
        </w:r>
        <w:r w:rsidR="002D66EF">
          <w:rPr>
            <w:noProof/>
            <w:webHidden/>
          </w:rPr>
          <w:fldChar w:fldCharType="separate"/>
        </w:r>
        <w:r w:rsidR="00D37C8D">
          <w:rPr>
            <w:noProof/>
            <w:webHidden/>
          </w:rPr>
          <w:t>4</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2" w:history="1">
        <w:r w:rsidR="002D66EF" w:rsidRPr="0062208C">
          <w:rPr>
            <w:rStyle w:val="afff6"/>
          </w:rPr>
          <w:t>8</w:t>
        </w:r>
        <w:r w:rsidR="002D66EF" w:rsidRPr="0062208C">
          <w:rPr>
            <w:rStyle w:val="afff6"/>
            <w:rFonts w:ascii="Times New Roman" w:hint="eastAsia"/>
          </w:rPr>
          <w:t xml:space="preserve"> </w:t>
        </w:r>
        <w:r w:rsidR="002D66EF" w:rsidRPr="0062208C">
          <w:rPr>
            <w:rStyle w:val="afff6"/>
            <w:rFonts w:ascii="Times New Roman" w:hint="eastAsia"/>
          </w:rPr>
          <w:t>检验方法</w:t>
        </w:r>
        <w:r w:rsidR="002D66EF">
          <w:rPr>
            <w:noProof/>
            <w:webHidden/>
          </w:rPr>
          <w:tab/>
        </w:r>
        <w:r w:rsidR="002D66EF">
          <w:rPr>
            <w:noProof/>
            <w:webHidden/>
          </w:rPr>
          <w:fldChar w:fldCharType="begin"/>
        </w:r>
        <w:r w:rsidR="002D66EF">
          <w:rPr>
            <w:noProof/>
            <w:webHidden/>
          </w:rPr>
          <w:instrText xml:space="preserve"> PAGEREF _Toc65161832 \h </w:instrText>
        </w:r>
        <w:r w:rsidR="002D66EF">
          <w:rPr>
            <w:noProof/>
            <w:webHidden/>
          </w:rPr>
        </w:r>
        <w:r w:rsidR="002D66EF">
          <w:rPr>
            <w:noProof/>
            <w:webHidden/>
          </w:rPr>
          <w:fldChar w:fldCharType="separate"/>
        </w:r>
        <w:r w:rsidR="00D37C8D">
          <w:rPr>
            <w:noProof/>
            <w:webHidden/>
          </w:rPr>
          <w:t>4</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3" w:history="1">
        <w:r w:rsidR="002D66EF" w:rsidRPr="0062208C">
          <w:rPr>
            <w:rStyle w:val="afff6"/>
          </w:rPr>
          <w:t>9</w:t>
        </w:r>
        <w:r w:rsidR="002D66EF" w:rsidRPr="0062208C">
          <w:rPr>
            <w:rStyle w:val="afff6"/>
            <w:rFonts w:ascii="Times New Roman" w:hint="eastAsia"/>
          </w:rPr>
          <w:t xml:space="preserve"> </w:t>
        </w:r>
        <w:r w:rsidR="002D66EF" w:rsidRPr="0062208C">
          <w:rPr>
            <w:rStyle w:val="afff6"/>
            <w:rFonts w:ascii="Times New Roman" w:hint="eastAsia"/>
          </w:rPr>
          <w:t>检验规则</w:t>
        </w:r>
        <w:r w:rsidR="002D66EF">
          <w:rPr>
            <w:noProof/>
            <w:webHidden/>
          </w:rPr>
          <w:tab/>
        </w:r>
        <w:r w:rsidR="002D66EF">
          <w:rPr>
            <w:noProof/>
            <w:webHidden/>
          </w:rPr>
          <w:fldChar w:fldCharType="begin"/>
        </w:r>
        <w:r w:rsidR="002D66EF">
          <w:rPr>
            <w:noProof/>
            <w:webHidden/>
          </w:rPr>
          <w:instrText xml:space="preserve"> PAGEREF _Toc65161833 \h </w:instrText>
        </w:r>
        <w:r w:rsidR="002D66EF">
          <w:rPr>
            <w:noProof/>
            <w:webHidden/>
          </w:rPr>
        </w:r>
        <w:r w:rsidR="002D66EF">
          <w:rPr>
            <w:noProof/>
            <w:webHidden/>
          </w:rPr>
          <w:fldChar w:fldCharType="separate"/>
        </w:r>
        <w:r w:rsidR="00D37C8D">
          <w:rPr>
            <w:noProof/>
            <w:webHidden/>
          </w:rPr>
          <w:t>5</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4" w:history="1">
        <w:r w:rsidR="002D66EF" w:rsidRPr="0062208C">
          <w:rPr>
            <w:rStyle w:val="afff6"/>
          </w:rPr>
          <w:t>10</w:t>
        </w:r>
        <w:r w:rsidR="002D66EF" w:rsidRPr="0062208C">
          <w:rPr>
            <w:rStyle w:val="afff6"/>
            <w:rFonts w:ascii="Times New Roman" w:hint="eastAsia"/>
          </w:rPr>
          <w:t xml:space="preserve"> </w:t>
        </w:r>
        <w:r w:rsidR="002D66EF" w:rsidRPr="0062208C">
          <w:rPr>
            <w:rStyle w:val="afff6"/>
            <w:rFonts w:ascii="Times New Roman" w:hint="eastAsia"/>
          </w:rPr>
          <w:t>标签</w:t>
        </w:r>
        <w:r w:rsidR="002D66EF">
          <w:rPr>
            <w:noProof/>
            <w:webHidden/>
          </w:rPr>
          <w:tab/>
        </w:r>
        <w:r w:rsidR="002D66EF">
          <w:rPr>
            <w:noProof/>
            <w:webHidden/>
          </w:rPr>
          <w:fldChar w:fldCharType="begin"/>
        </w:r>
        <w:r w:rsidR="002D66EF">
          <w:rPr>
            <w:noProof/>
            <w:webHidden/>
          </w:rPr>
          <w:instrText xml:space="preserve"> PAGEREF _Toc65161834 \h </w:instrText>
        </w:r>
        <w:r w:rsidR="002D66EF">
          <w:rPr>
            <w:noProof/>
            <w:webHidden/>
          </w:rPr>
        </w:r>
        <w:r w:rsidR="002D66EF">
          <w:rPr>
            <w:noProof/>
            <w:webHidden/>
          </w:rPr>
          <w:fldChar w:fldCharType="separate"/>
        </w:r>
        <w:r w:rsidR="00D37C8D">
          <w:rPr>
            <w:noProof/>
            <w:webHidden/>
          </w:rPr>
          <w:t>5</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5" w:history="1">
        <w:r w:rsidR="002D66EF" w:rsidRPr="0062208C">
          <w:rPr>
            <w:rStyle w:val="afff6"/>
          </w:rPr>
          <w:t>11</w:t>
        </w:r>
        <w:r w:rsidR="002D66EF" w:rsidRPr="0062208C">
          <w:rPr>
            <w:rStyle w:val="afff6"/>
            <w:rFonts w:ascii="Times New Roman" w:hint="eastAsia"/>
          </w:rPr>
          <w:t xml:space="preserve"> </w:t>
        </w:r>
        <w:r w:rsidR="002D66EF" w:rsidRPr="0062208C">
          <w:rPr>
            <w:rStyle w:val="afff6"/>
            <w:rFonts w:ascii="Times New Roman" w:hint="eastAsia"/>
          </w:rPr>
          <w:t>包装、储存和运输</w:t>
        </w:r>
        <w:r w:rsidR="002D66EF">
          <w:rPr>
            <w:noProof/>
            <w:webHidden/>
          </w:rPr>
          <w:tab/>
        </w:r>
        <w:r w:rsidR="002D66EF">
          <w:rPr>
            <w:noProof/>
            <w:webHidden/>
          </w:rPr>
          <w:fldChar w:fldCharType="begin"/>
        </w:r>
        <w:r w:rsidR="002D66EF">
          <w:rPr>
            <w:noProof/>
            <w:webHidden/>
          </w:rPr>
          <w:instrText xml:space="preserve"> PAGEREF _Toc65161835 \h </w:instrText>
        </w:r>
        <w:r w:rsidR="002D66EF">
          <w:rPr>
            <w:noProof/>
            <w:webHidden/>
          </w:rPr>
        </w:r>
        <w:r w:rsidR="002D66EF">
          <w:rPr>
            <w:noProof/>
            <w:webHidden/>
          </w:rPr>
          <w:fldChar w:fldCharType="separate"/>
        </w:r>
        <w:r w:rsidR="00D37C8D">
          <w:rPr>
            <w:noProof/>
            <w:webHidden/>
          </w:rPr>
          <w:t>5</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6" w:history="1">
        <w:r w:rsidR="002D66EF" w:rsidRPr="0062208C">
          <w:rPr>
            <w:rStyle w:val="afff6"/>
            <w:rFonts w:ascii="Times New Roman" w:hint="eastAsia"/>
          </w:rPr>
          <w:t>附录</w:t>
        </w:r>
        <w:r w:rsidR="002D66EF" w:rsidRPr="0062208C">
          <w:rPr>
            <w:rStyle w:val="afff6"/>
            <w:rFonts w:ascii="Times New Roman"/>
          </w:rPr>
          <w:t>A</w:t>
        </w:r>
        <w:r w:rsidR="002D66EF">
          <w:rPr>
            <w:noProof/>
            <w:webHidden/>
          </w:rPr>
          <w:tab/>
        </w:r>
        <w:r w:rsidR="002D66EF">
          <w:rPr>
            <w:noProof/>
            <w:webHidden/>
          </w:rPr>
          <w:fldChar w:fldCharType="begin"/>
        </w:r>
        <w:r w:rsidR="002D66EF">
          <w:rPr>
            <w:noProof/>
            <w:webHidden/>
          </w:rPr>
          <w:instrText xml:space="preserve"> PAGEREF _Toc65161836 \h </w:instrText>
        </w:r>
        <w:r w:rsidR="002D66EF">
          <w:rPr>
            <w:noProof/>
            <w:webHidden/>
          </w:rPr>
        </w:r>
        <w:r w:rsidR="002D66EF">
          <w:rPr>
            <w:noProof/>
            <w:webHidden/>
          </w:rPr>
          <w:fldChar w:fldCharType="separate"/>
        </w:r>
        <w:r w:rsidR="00D37C8D">
          <w:rPr>
            <w:noProof/>
            <w:webHidden/>
          </w:rPr>
          <w:t>6</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7" w:history="1">
        <w:r w:rsidR="002D66EF" w:rsidRPr="0062208C">
          <w:rPr>
            <w:rStyle w:val="afff6"/>
            <w:rFonts w:ascii="Times New Roman"/>
          </w:rPr>
          <w:t>A.1</w:t>
        </w:r>
        <w:r w:rsidR="002D66EF" w:rsidRPr="0062208C">
          <w:rPr>
            <w:rStyle w:val="afff6"/>
            <w:rFonts w:ascii="Times New Roman" w:hint="eastAsia"/>
          </w:rPr>
          <w:t>虫噬率</w:t>
        </w:r>
        <w:r w:rsidR="002D66EF">
          <w:rPr>
            <w:noProof/>
            <w:webHidden/>
          </w:rPr>
          <w:tab/>
        </w:r>
        <w:r w:rsidR="002D66EF">
          <w:rPr>
            <w:noProof/>
            <w:webHidden/>
          </w:rPr>
          <w:fldChar w:fldCharType="begin"/>
        </w:r>
        <w:r w:rsidR="002D66EF">
          <w:rPr>
            <w:noProof/>
            <w:webHidden/>
          </w:rPr>
          <w:instrText xml:space="preserve"> PAGEREF _Toc65161837 \h </w:instrText>
        </w:r>
        <w:r w:rsidR="002D66EF">
          <w:rPr>
            <w:noProof/>
            <w:webHidden/>
          </w:rPr>
        </w:r>
        <w:r w:rsidR="002D66EF">
          <w:rPr>
            <w:noProof/>
            <w:webHidden/>
          </w:rPr>
          <w:fldChar w:fldCharType="separate"/>
        </w:r>
        <w:r w:rsidR="00D37C8D">
          <w:rPr>
            <w:noProof/>
            <w:webHidden/>
          </w:rPr>
          <w:t>6</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8" w:history="1">
        <w:r w:rsidR="002D66EF" w:rsidRPr="0062208C">
          <w:rPr>
            <w:rStyle w:val="afff6"/>
            <w:rFonts w:ascii="Times New Roman"/>
          </w:rPr>
          <w:t>A.2</w:t>
        </w:r>
        <w:r w:rsidR="002D66EF" w:rsidRPr="0062208C">
          <w:rPr>
            <w:rStyle w:val="afff6"/>
            <w:rFonts w:ascii="Times New Roman" w:hint="eastAsia"/>
          </w:rPr>
          <w:t>霉变率</w:t>
        </w:r>
        <w:r w:rsidR="002D66EF">
          <w:rPr>
            <w:noProof/>
            <w:webHidden/>
          </w:rPr>
          <w:tab/>
        </w:r>
        <w:r w:rsidR="002D66EF">
          <w:rPr>
            <w:noProof/>
            <w:webHidden/>
          </w:rPr>
          <w:fldChar w:fldCharType="begin"/>
        </w:r>
        <w:r w:rsidR="002D66EF">
          <w:rPr>
            <w:noProof/>
            <w:webHidden/>
          </w:rPr>
          <w:instrText xml:space="preserve"> PAGEREF _Toc65161838 \h </w:instrText>
        </w:r>
        <w:r w:rsidR="002D66EF">
          <w:rPr>
            <w:noProof/>
            <w:webHidden/>
          </w:rPr>
        </w:r>
        <w:r w:rsidR="002D66EF">
          <w:rPr>
            <w:noProof/>
            <w:webHidden/>
          </w:rPr>
          <w:fldChar w:fldCharType="separate"/>
        </w:r>
        <w:r w:rsidR="00D37C8D">
          <w:rPr>
            <w:noProof/>
            <w:webHidden/>
          </w:rPr>
          <w:t>6</w:t>
        </w:r>
        <w:r w:rsidR="002D66EF">
          <w:rPr>
            <w:noProof/>
            <w:webHidden/>
          </w:rPr>
          <w:fldChar w:fldCharType="end"/>
        </w:r>
      </w:hyperlink>
    </w:p>
    <w:p w:rsidR="002D66EF" w:rsidRDefault="00CE0541" w:rsidP="002D66EF">
      <w:pPr>
        <w:pStyle w:val="11"/>
        <w:spacing w:before="78" w:after="78"/>
        <w:rPr>
          <w:rFonts w:asciiTheme="minorHAnsi" w:eastAsiaTheme="minorEastAsia" w:hAnsiTheme="minorHAnsi" w:cstheme="minorBidi"/>
          <w:noProof/>
          <w:szCs w:val="22"/>
        </w:rPr>
      </w:pPr>
      <w:hyperlink w:anchor="_Toc65161839" w:history="1">
        <w:r w:rsidR="002D66EF" w:rsidRPr="0062208C">
          <w:rPr>
            <w:rStyle w:val="afff6"/>
            <w:rFonts w:ascii="Times New Roman"/>
          </w:rPr>
          <w:t>A.3</w:t>
        </w:r>
        <w:r w:rsidR="002D66EF" w:rsidRPr="0062208C">
          <w:rPr>
            <w:rStyle w:val="afff6"/>
            <w:rFonts w:ascii="Times New Roman" w:hint="eastAsia"/>
          </w:rPr>
          <w:t>含仁率</w:t>
        </w:r>
        <w:r w:rsidR="002D66EF">
          <w:rPr>
            <w:noProof/>
            <w:webHidden/>
          </w:rPr>
          <w:tab/>
        </w:r>
        <w:r w:rsidR="002D66EF">
          <w:rPr>
            <w:noProof/>
            <w:webHidden/>
          </w:rPr>
          <w:fldChar w:fldCharType="begin"/>
        </w:r>
        <w:r w:rsidR="002D66EF">
          <w:rPr>
            <w:noProof/>
            <w:webHidden/>
          </w:rPr>
          <w:instrText xml:space="preserve"> PAGEREF _Toc65161839 \h </w:instrText>
        </w:r>
        <w:r w:rsidR="002D66EF">
          <w:rPr>
            <w:noProof/>
            <w:webHidden/>
          </w:rPr>
        </w:r>
        <w:r w:rsidR="002D66EF">
          <w:rPr>
            <w:noProof/>
            <w:webHidden/>
          </w:rPr>
          <w:fldChar w:fldCharType="separate"/>
        </w:r>
        <w:r w:rsidR="00D37C8D">
          <w:rPr>
            <w:noProof/>
            <w:webHidden/>
          </w:rPr>
          <w:t>6</w:t>
        </w:r>
        <w:r w:rsidR="002D66EF">
          <w:rPr>
            <w:noProof/>
            <w:webHidden/>
          </w:rPr>
          <w:fldChar w:fldCharType="end"/>
        </w:r>
      </w:hyperlink>
    </w:p>
    <w:p w:rsidR="005E2066" w:rsidRPr="00B75D26" w:rsidRDefault="00472B03" w:rsidP="005E2066">
      <w:pPr>
        <w:pStyle w:val="11"/>
        <w:spacing w:before="78" w:after="78"/>
        <w:rPr>
          <w:rFonts w:ascii="Times New Roman"/>
          <w:noProof/>
          <w:szCs w:val="22"/>
        </w:rPr>
      </w:pPr>
      <w:r>
        <w:rPr>
          <w:rFonts w:ascii="Times New Roman"/>
        </w:rPr>
        <w:fldChar w:fldCharType="end"/>
      </w:r>
      <w:r w:rsidR="002D66EF" w:rsidRPr="00B75D26">
        <w:rPr>
          <w:rFonts w:ascii="Times New Roman"/>
          <w:noProof/>
          <w:szCs w:val="22"/>
        </w:rPr>
        <w:t xml:space="preserve"> </w:t>
      </w:r>
    </w:p>
    <w:p w:rsidR="008D50E3" w:rsidRDefault="008D50E3" w:rsidP="008D50E3">
      <w:pPr>
        <w:pStyle w:val="afffff0"/>
      </w:pPr>
      <w:bookmarkStart w:id="22" w:name="_Toc407004932"/>
      <w:bookmarkStart w:id="23" w:name="_Toc54338023"/>
      <w:bookmarkStart w:id="24" w:name="_Toc54338140"/>
      <w:bookmarkStart w:id="25" w:name="_Toc65161813"/>
      <w:r>
        <w:rPr>
          <w:rFonts w:hint="eastAsia"/>
        </w:rPr>
        <w:lastRenderedPageBreak/>
        <w:t>前</w:t>
      </w:r>
      <w:bookmarkStart w:id="26" w:name="BKQY"/>
      <w:r>
        <w:rPr>
          <w:rFonts w:hAnsi="黑体"/>
        </w:rPr>
        <w:t> </w:t>
      </w:r>
      <w:r>
        <w:rPr>
          <w:rFonts w:hAnsi="黑体"/>
        </w:rPr>
        <w:t> </w:t>
      </w:r>
      <w:r>
        <w:rPr>
          <w:rFonts w:hint="eastAsia"/>
        </w:rPr>
        <w:t>言</w:t>
      </w:r>
      <w:bookmarkEnd w:id="20"/>
      <w:bookmarkEnd w:id="22"/>
      <w:bookmarkEnd w:id="23"/>
      <w:bookmarkEnd w:id="24"/>
      <w:bookmarkEnd w:id="25"/>
      <w:bookmarkEnd w:id="26"/>
    </w:p>
    <w:p w:rsidR="00376D23" w:rsidRPr="00376D23" w:rsidRDefault="000E265F" w:rsidP="00376D23">
      <w:pPr>
        <w:pStyle w:val="aff6"/>
        <w:rPr>
          <w:rFonts w:ascii="Times New Roman"/>
        </w:rPr>
      </w:pPr>
      <w:r w:rsidRPr="000E265F">
        <w:rPr>
          <w:rFonts w:ascii="Times New Roman"/>
        </w:rPr>
        <w:t>本</w:t>
      </w:r>
      <w:r w:rsidR="00376D23" w:rsidRPr="00376D23">
        <w:rPr>
          <w:rFonts w:ascii="Times New Roman" w:hint="eastAsia"/>
        </w:rPr>
        <w:t>文件按</w:t>
      </w:r>
      <w:r w:rsidR="00376D23" w:rsidRPr="00376D23">
        <w:rPr>
          <w:rFonts w:ascii="Times New Roman" w:hint="eastAsia"/>
        </w:rPr>
        <w:t>GB/T 1.1</w:t>
      </w:r>
      <w:r w:rsidR="00376D23" w:rsidRPr="00376D23">
        <w:rPr>
          <w:rFonts w:ascii="Times New Roman" w:hint="eastAsia"/>
        </w:rPr>
        <w:t>—</w:t>
      </w:r>
      <w:r w:rsidR="00376D23" w:rsidRPr="00376D23">
        <w:rPr>
          <w:rFonts w:ascii="Times New Roman" w:hint="eastAsia"/>
        </w:rPr>
        <w:t>2020</w:t>
      </w:r>
      <w:r w:rsidR="00376D23" w:rsidRPr="00376D23">
        <w:rPr>
          <w:rFonts w:ascii="Times New Roman" w:hint="eastAsia"/>
        </w:rPr>
        <w:t>给出的规则起草。</w:t>
      </w:r>
    </w:p>
    <w:p w:rsidR="00376D23" w:rsidRPr="00376D23" w:rsidRDefault="00376D23" w:rsidP="00376D23">
      <w:pPr>
        <w:pStyle w:val="aff6"/>
        <w:rPr>
          <w:rFonts w:ascii="Times New Roman"/>
        </w:rPr>
      </w:pPr>
      <w:r w:rsidRPr="00376D23">
        <w:rPr>
          <w:rFonts w:ascii="Times New Roman" w:hint="eastAsia"/>
        </w:rPr>
        <w:t>本文件的某些内容可能涉及到专利，本文件的发布机构不承担识别专利的责任。</w:t>
      </w:r>
    </w:p>
    <w:p w:rsidR="00376D23" w:rsidRPr="00376D23" w:rsidRDefault="00376D23" w:rsidP="00376D23">
      <w:pPr>
        <w:pStyle w:val="aff6"/>
        <w:rPr>
          <w:rFonts w:ascii="Times New Roman"/>
        </w:rPr>
      </w:pPr>
      <w:r w:rsidRPr="00376D23">
        <w:rPr>
          <w:rFonts w:ascii="Times New Roman" w:hint="eastAsia"/>
        </w:rPr>
        <w:t>本文件由湖南省林业局提出。</w:t>
      </w:r>
    </w:p>
    <w:p w:rsidR="00376D23" w:rsidRPr="00376D23" w:rsidRDefault="00376D23" w:rsidP="00376D23">
      <w:pPr>
        <w:pStyle w:val="aff6"/>
        <w:rPr>
          <w:rFonts w:ascii="Times New Roman"/>
        </w:rPr>
      </w:pPr>
      <w:r w:rsidRPr="00376D23">
        <w:rPr>
          <w:rFonts w:ascii="Times New Roman" w:hint="eastAsia"/>
        </w:rPr>
        <w:t>本文件由</w:t>
      </w:r>
      <w:r w:rsidR="004D3CB8" w:rsidRPr="004D3CB8">
        <w:rPr>
          <w:rFonts w:ascii="Times New Roman" w:hint="eastAsia"/>
        </w:rPr>
        <w:t>湖南省食品标准化技术委员会</w:t>
      </w:r>
      <w:r w:rsidRPr="00376D23">
        <w:rPr>
          <w:rFonts w:ascii="Times New Roman" w:hint="eastAsia"/>
        </w:rPr>
        <w:t>归口。</w:t>
      </w:r>
    </w:p>
    <w:p w:rsidR="00376D23" w:rsidRPr="00376D23" w:rsidRDefault="00376D23" w:rsidP="00376D23">
      <w:pPr>
        <w:pStyle w:val="aff6"/>
        <w:rPr>
          <w:rFonts w:ascii="Times New Roman"/>
        </w:rPr>
      </w:pPr>
      <w:r w:rsidRPr="00376D23">
        <w:rPr>
          <w:rFonts w:ascii="Times New Roman" w:hint="eastAsia"/>
        </w:rPr>
        <w:t>本文件起草单位：湖南省林业科学院</w:t>
      </w:r>
      <w:r w:rsidR="00AA3D89">
        <w:rPr>
          <w:rFonts w:ascii="Times New Roman" w:hint="eastAsia"/>
        </w:rPr>
        <w:t>，</w:t>
      </w:r>
      <w:r w:rsidR="00AA3D89" w:rsidRPr="00AA3D89">
        <w:rPr>
          <w:rFonts w:ascii="Times New Roman" w:hint="eastAsia"/>
        </w:rPr>
        <w:t>长沙中战茶油集团有限公司</w:t>
      </w:r>
      <w:r w:rsidRPr="00376D23">
        <w:rPr>
          <w:rFonts w:ascii="Times New Roman" w:hint="eastAsia"/>
        </w:rPr>
        <w:t>。</w:t>
      </w:r>
    </w:p>
    <w:p w:rsidR="000E265F" w:rsidRPr="000E265F" w:rsidRDefault="00376D23" w:rsidP="00376D23">
      <w:pPr>
        <w:pStyle w:val="aff6"/>
        <w:rPr>
          <w:rFonts w:ascii="Times New Roman"/>
        </w:rPr>
      </w:pPr>
      <w:r w:rsidRPr="00376D23">
        <w:rPr>
          <w:rFonts w:ascii="Times New Roman" w:hint="eastAsia"/>
        </w:rPr>
        <w:t>本文件</w:t>
      </w:r>
      <w:r w:rsidR="00CE0541">
        <w:rPr>
          <w:rFonts w:ascii="Times New Roman" w:hint="eastAsia"/>
        </w:rPr>
        <w:t>主要起草人：张爱华、肖志红、李昌珠、李培旺、李力、刘琦、晁燕、吴红</w:t>
      </w:r>
      <w:r w:rsidRPr="00376D23">
        <w:rPr>
          <w:rFonts w:ascii="Times New Roman" w:hint="eastAsia"/>
        </w:rPr>
        <w:t>、</w:t>
      </w:r>
      <w:r w:rsidR="00CE0541">
        <w:rPr>
          <w:rFonts w:ascii="Times New Roman" w:hint="eastAsia"/>
        </w:rPr>
        <w:t>吉悦娜、陈景震、杨艳、刘思思、涂佳、黄天柱、刘旭东</w:t>
      </w:r>
      <w:r w:rsidR="000E265F" w:rsidRPr="000E265F">
        <w:rPr>
          <w:rFonts w:ascii="Times New Roman"/>
        </w:rPr>
        <w:t>。</w:t>
      </w:r>
    </w:p>
    <w:p w:rsidR="000E265F" w:rsidRPr="004D3CB8" w:rsidRDefault="000E265F" w:rsidP="001B1F10">
      <w:pPr>
        <w:pStyle w:val="aff6"/>
        <w:sectPr w:rsidR="000E265F" w:rsidRPr="004D3CB8" w:rsidSect="008D50E3">
          <w:headerReference w:type="default" r:id="rId9"/>
          <w:footerReference w:type="default" r:id="rId10"/>
          <w:pgSz w:w="11906" w:h="16838" w:code="9"/>
          <w:pgMar w:top="567" w:right="1134" w:bottom="1134" w:left="1418" w:header="1418" w:footer="1134" w:gutter="0"/>
          <w:pgNumType w:fmt="upperRoman" w:start="1"/>
          <w:cols w:space="425"/>
          <w:formProt w:val="0"/>
          <w:docGrid w:type="lines" w:linePitch="312"/>
        </w:sectPr>
      </w:pPr>
      <w:bookmarkStart w:id="27" w:name="_GoBack"/>
      <w:bookmarkEnd w:id="27"/>
    </w:p>
    <w:p w:rsidR="00F34B99" w:rsidRPr="00B75D26" w:rsidRDefault="00480A10" w:rsidP="00480A10">
      <w:pPr>
        <w:pStyle w:val="aff9"/>
      </w:pPr>
      <w:r>
        <w:rPr>
          <w:rFonts w:hint="eastAsia"/>
        </w:rPr>
        <w:lastRenderedPageBreak/>
        <w:t>特</w:t>
      </w:r>
      <w:bookmarkStart w:id="28" w:name="StandardName"/>
      <w:r>
        <w:rPr>
          <w:rFonts w:hint="eastAsia"/>
        </w:rPr>
        <w:t>级油茶籽油加工技术规程</w:t>
      </w:r>
      <w:bookmarkEnd w:id="28"/>
    </w:p>
    <w:p w:rsidR="00F34B99" w:rsidRPr="00B75D26" w:rsidRDefault="00F34B99" w:rsidP="000C6B05">
      <w:pPr>
        <w:pStyle w:val="a4"/>
        <w:spacing w:before="312" w:after="312"/>
        <w:rPr>
          <w:rFonts w:ascii="Times New Roman"/>
        </w:rPr>
      </w:pPr>
      <w:bookmarkStart w:id="29" w:name="_Toc407004880"/>
      <w:bookmarkStart w:id="30" w:name="_Toc407004933"/>
      <w:bookmarkStart w:id="31" w:name="_Toc54338024"/>
      <w:bookmarkStart w:id="32" w:name="_Toc65161814"/>
      <w:r w:rsidRPr="00B75D26">
        <w:rPr>
          <w:rFonts w:ascii="Times New Roman"/>
        </w:rPr>
        <w:t>范围</w:t>
      </w:r>
      <w:bookmarkEnd w:id="29"/>
      <w:bookmarkEnd w:id="30"/>
      <w:bookmarkEnd w:id="31"/>
      <w:bookmarkEnd w:id="32"/>
    </w:p>
    <w:p w:rsidR="007847ED" w:rsidRPr="007847ED" w:rsidRDefault="00DF73B5" w:rsidP="007847ED">
      <w:pPr>
        <w:pStyle w:val="aff6"/>
        <w:rPr>
          <w:rFonts w:ascii="Times New Roman"/>
        </w:rPr>
      </w:pPr>
      <w:r w:rsidRPr="00DF73B5">
        <w:rPr>
          <w:rFonts w:ascii="Times New Roman" w:hint="eastAsia"/>
        </w:rPr>
        <w:t>本</w:t>
      </w:r>
      <w:r w:rsidR="007847ED" w:rsidRPr="007847ED">
        <w:rPr>
          <w:rFonts w:ascii="Times New Roman" w:hint="eastAsia"/>
        </w:rPr>
        <w:t>文件规定了特级油茶籽油相关的术语和定义、生产流程、基本组成和主要物理参数、质量要求、数据采集与处理、食品安全要求、检验方法、检验规则、标签、包装、储存和运输等要求。</w:t>
      </w:r>
    </w:p>
    <w:p w:rsidR="00DF73B5" w:rsidRPr="006D3A21" w:rsidRDefault="007847ED" w:rsidP="007847ED">
      <w:pPr>
        <w:pStyle w:val="aff6"/>
        <w:rPr>
          <w:rFonts w:ascii="Times New Roman"/>
        </w:rPr>
      </w:pPr>
      <w:r w:rsidRPr="007847ED">
        <w:rPr>
          <w:rFonts w:ascii="Times New Roman" w:hint="eastAsia"/>
        </w:rPr>
        <w:t>本文件适用于特级油茶籽油的加工生产</w:t>
      </w:r>
      <w:r w:rsidR="00DF73B5" w:rsidRPr="00DF73B5">
        <w:rPr>
          <w:rFonts w:ascii="Times New Roman" w:hint="eastAsia"/>
        </w:rPr>
        <w:t>。</w:t>
      </w:r>
    </w:p>
    <w:p w:rsidR="00F34B99" w:rsidRPr="00B75D26" w:rsidRDefault="00F34B99" w:rsidP="00F34B99">
      <w:pPr>
        <w:pStyle w:val="a4"/>
        <w:spacing w:before="312" w:after="312"/>
        <w:rPr>
          <w:rFonts w:ascii="Times New Roman"/>
        </w:rPr>
      </w:pPr>
      <w:bookmarkStart w:id="33" w:name="_Toc407004881"/>
      <w:bookmarkStart w:id="34" w:name="_Toc407004934"/>
      <w:bookmarkStart w:id="35" w:name="_Toc54338025"/>
      <w:bookmarkStart w:id="36" w:name="_Toc65161815"/>
      <w:r w:rsidRPr="00B75D26">
        <w:rPr>
          <w:rFonts w:ascii="Times New Roman"/>
        </w:rPr>
        <w:t>规范性引用文件</w:t>
      </w:r>
      <w:bookmarkEnd w:id="33"/>
      <w:bookmarkEnd w:id="34"/>
      <w:bookmarkEnd w:id="35"/>
      <w:bookmarkEnd w:id="36"/>
    </w:p>
    <w:p w:rsidR="00B619B0" w:rsidRDefault="00B619B0" w:rsidP="001B1F10">
      <w:pPr>
        <w:pStyle w:val="aff6"/>
        <w:rPr>
          <w:rFonts w:ascii="Times New Roman"/>
        </w:rPr>
      </w:pPr>
      <w:r w:rsidRPr="00B619B0">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tbl>
      <w:tblPr>
        <w:tblW w:w="4278" w:type="pct"/>
        <w:tblLook w:val="04A0" w:firstRow="1" w:lastRow="0" w:firstColumn="1" w:lastColumn="0" w:noHBand="0" w:noVBand="1"/>
      </w:tblPr>
      <w:tblGrid>
        <w:gridCol w:w="2093"/>
        <w:gridCol w:w="6095"/>
      </w:tblGrid>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GB/T 191</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包装储运图示标志</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GB27</w:t>
            </w:r>
            <w:r w:rsidRPr="00467FD0">
              <w:rPr>
                <w:rFonts w:ascii="Times New Roman"/>
                <w:szCs w:val="18"/>
              </w:rPr>
              <w:t>16</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食品安全国家标准植物油</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 276</w:t>
            </w:r>
            <w:r w:rsidRPr="00467FD0">
              <w:rPr>
                <w:rFonts w:ascii="Times New Roman"/>
                <w:szCs w:val="18"/>
              </w:rPr>
              <w:t>0</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食品安全国家标准食品添加剂使用标准</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GB276</w:t>
            </w:r>
            <w:r w:rsidRPr="00467FD0">
              <w:rPr>
                <w:rFonts w:ascii="Times New Roman"/>
                <w:szCs w:val="18"/>
              </w:rPr>
              <w:t>1</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食品安全国家标准食品中真菌毒素限量</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w:t>
            </w:r>
            <w:r w:rsidRPr="00467FD0">
              <w:rPr>
                <w:rFonts w:ascii="Times New Roman"/>
                <w:szCs w:val="18"/>
              </w:rPr>
              <w:t xml:space="preserve"> 2762</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食品安全国家标准食品中污染物限量</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w:t>
            </w:r>
            <w:r w:rsidRPr="00467FD0">
              <w:rPr>
                <w:rFonts w:ascii="Times New Roman"/>
                <w:szCs w:val="18"/>
              </w:rPr>
              <w:t xml:space="preserve"> 2763</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食品安全国家标准食品中农药最大残留限量</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 5009.</w:t>
            </w:r>
            <w:r w:rsidRPr="00467FD0">
              <w:rPr>
                <w:rFonts w:ascii="Times New Roman"/>
                <w:szCs w:val="18"/>
              </w:rPr>
              <w:t>2</w:t>
            </w:r>
            <w:r w:rsidRPr="00467FD0">
              <w:rPr>
                <w:rFonts w:ascii="Times New Roman" w:hint="eastAsia"/>
                <w:szCs w:val="18"/>
              </w:rPr>
              <w:t>7</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食品安全国家标准食品中苯并芘的测定</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w:t>
            </w:r>
            <w:r w:rsidRPr="00467FD0">
              <w:rPr>
                <w:rFonts w:ascii="Times New Roman"/>
                <w:szCs w:val="18"/>
              </w:rPr>
              <w:t>/T</w:t>
            </w:r>
            <w:r w:rsidRPr="00467FD0">
              <w:rPr>
                <w:rFonts w:ascii="Times New Roman" w:hint="eastAsia"/>
                <w:szCs w:val="18"/>
              </w:rPr>
              <w:t xml:space="preserve"> 5009.</w:t>
            </w:r>
            <w:r w:rsidRPr="00467FD0">
              <w:rPr>
                <w:rFonts w:ascii="Times New Roman"/>
                <w:szCs w:val="18"/>
              </w:rPr>
              <w:t>37</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食用植物油卫生标准的分析方法</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GB5009.1</w:t>
            </w:r>
            <w:r w:rsidRPr="00467FD0">
              <w:rPr>
                <w:rFonts w:ascii="Times New Roman"/>
                <w:szCs w:val="18"/>
              </w:rPr>
              <w:t>68</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食品安全国家标准食品中脂肪酸的测定</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 5009.</w:t>
            </w:r>
            <w:r w:rsidRPr="00467FD0">
              <w:rPr>
                <w:rFonts w:ascii="Times New Roman"/>
                <w:szCs w:val="18"/>
              </w:rPr>
              <w:t>227</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食品安全国家标准食品中过氧化值的测定</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GB5009.</w:t>
            </w:r>
            <w:r w:rsidRPr="00467FD0">
              <w:rPr>
                <w:rFonts w:ascii="Times New Roman"/>
                <w:szCs w:val="18"/>
              </w:rPr>
              <w:t>229</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食品安全国家标准食品中酸价的测定</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 5009.</w:t>
            </w:r>
            <w:r w:rsidRPr="00467FD0">
              <w:rPr>
                <w:rFonts w:ascii="Times New Roman"/>
                <w:szCs w:val="18"/>
              </w:rPr>
              <w:t>236</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食品安全国家标准动植物油脂水分及挥发物的测定</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w:t>
            </w:r>
            <w:r w:rsidRPr="00467FD0">
              <w:rPr>
                <w:rFonts w:ascii="Times New Roman"/>
                <w:szCs w:val="18"/>
              </w:rPr>
              <w:t xml:space="preserve"> 5009.262</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食品安全国家标准食品中溶剂残留量的测定</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szCs w:val="18"/>
              </w:rPr>
              <w:t>GB/T 5494</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粮油检验粮食、油料的杂质、不完善粒检验</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w:t>
            </w:r>
            <w:r w:rsidRPr="00467FD0">
              <w:rPr>
                <w:rFonts w:ascii="Times New Roman"/>
                <w:szCs w:val="18"/>
              </w:rPr>
              <w:t>/T 5524</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动植物油脂扦样</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w:t>
            </w:r>
            <w:r w:rsidRPr="00467FD0">
              <w:rPr>
                <w:rFonts w:ascii="Times New Roman"/>
                <w:szCs w:val="18"/>
              </w:rPr>
              <w:t>/T 5525</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植物油脂透明度、气味、滋味鉴定法</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GB</w:t>
            </w:r>
            <w:r w:rsidRPr="00467FD0">
              <w:rPr>
                <w:rFonts w:ascii="Times New Roman"/>
                <w:szCs w:val="18"/>
              </w:rPr>
              <w:t>/T 5526</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植物油脂检验比重测定法</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 xml:space="preserve">GB </w:t>
            </w:r>
            <w:r w:rsidRPr="00467FD0">
              <w:rPr>
                <w:rFonts w:ascii="Times New Roman"/>
                <w:szCs w:val="18"/>
              </w:rPr>
              <w:t>7718</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食品安全国家标准预包装食品标签通则</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 xml:space="preserve">GB </w:t>
            </w:r>
            <w:r w:rsidRPr="00467FD0">
              <w:rPr>
                <w:rFonts w:ascii="Times New Roman"/>
                <w:szCs w:val="18"/>
              </w:rPr>
              <w:t>8955</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食品安全国家标准食用植物油及其制品生产卫生规范</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w:t>
            </w:r>
            <w:r w:rsidRPr="00467FD0">
              <w:rPr>
                <w:rFonts w:ascii="Times New Roman"/>
                <w:szCs w:val="18"/>
              </w:rPr>
              <w:t>B/T 11765</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油茶籽油</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w:t>
            </w:r>
            <w:r w:rsidRPr="00467FD0">
              <w:rPr>
                <w:rFonts w:ascii="Times New Roman"/>
                <w:szCs w:val="18"/>
              </w:rPr>
              <w:t>B 14881</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食品安全国家标准食品生产通用卫生规范</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w:t>
            </w:r>
            <w:r w:rsidRPr="00467FD0">
              <w:rPr>
                <w:rFonts w:ascii="Times New Roman"/>
                <w:szCs w:val="18"/>
              </w:rPr>
              <w:t>B/T 15688</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动植物油脂不溶性杂质含量的测定</w:t>
            </w:r>
            <w:r w:rsidRPr="00467FD0">
              <w:rPr>
                <w:rFonts w:ascii="Times New Roman" w:hint="eastAsia"/>
                <w:szCs w:val="18"/>
              </w:rPr>
              <w:t>+</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w:t>
            </w:r>
            <w:r w:rsidRPr="00467FD0">
              <w:rPr>
                <w:rFonts w:ascii="Times New Roman"/>
                <w:szCs w:val="18"/>
              </w:rPr>
              <w:t>B/T 17374</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食用植物油销售包装</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w:t>
            </w:r>
            <w:r w:rsidRPr="00467FD0">
              <w:rPr>
                <w:rFonts w:ascii="Times New Roman"/>
                <w:szCs w:val="18"/>
              </w:rPr>
              <w:t>B/T 25223</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动植物油脂甾醇组成和甾醇总量的测定气相色谱法</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w:t>
            </w:r>
            <w:r w:rsidRPr="00467FD0">
              <w:rPr>
                <w:rFonts w:ascii="Times New Roman"/>
                <w:szCs w:val="18"/>
              </w:rPr>
              <w:t>B/T 5009.82</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食品安全国家标准食品中维生素</w:t>
            </w:r>
            <w:r w:rsidRPr="00467FD0">
              <w:rPr>
                <w:rFonts w:ascii="Times New Roman" w:hint="eastAsia"/>
                <w:szCs w:val="18"/>
              </w:rPr>
              <w:t>A</w:t>
            </w:r>
            <w:r w:rsidRPr="00467FD0">
              <w:rPr>
                <w:rFonts w:ascii="Times New Roman" w:hint="eastAsia"/>
                <w:szCs w:val="18"/>
              </w:rPr>
              <w:t>、</w:t>
            </w:r>
            <w:r w:rsidRPr="00467FD0">
              <w:rPr>
                <w:rFonts w:ascii="Times New Roman" w:hint="eastAsia"/>
                <w:szCs w:val="18"/>
              </w:rPr>
              <w:t>D</w:t>
            </w:r>
            <w:r w:rsidRPr="00467FD0">
              <w:rPr>
                <w:rFonts w:ascii="Times New Roman" w:hint="eastAsia"/>
                <w:szCs w:val="18"/>
              </w:rPr>
              <w:t>、</w:t>
            </w:r>
            <w:r w:rsidRPr="00467FD0">
              <w:rPr>
                <w:rFonts w:ascii="Times New Roman" w:hint="eastAsia"/>
                <w:szCs w:val="18"/>
              </w:rPr>
              <w:t>E</w:t>
            </w:r>
            <w:r w:rsidRPr="00467FD0">
              <w:rPr>
                <w:rFonts w:ascii="Times New Roman" w:hint="eastAsia"/>
                <w:szCs w:val="18"/>
              </w:rPr>
              <w:t>的测定</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G</w:t>
            </w:r>
            <w:r w:rsidRPr="00467FD0">
              <w:rPr>
                <w:rFonts w:ascii="Times New Roman"/>
                <w:szCs w:val="18"/>
              </w:rPr>
              <w:t>B 28050</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食品安全国家标准预包装食品营养标签通则</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lastRenderedPageBreak/>
              <w:t>J</w:t>
            </w:r>
            <w:r w:rsidRPr="00467FD0">
              <w:rPr>
                <w:rFonts w:ascii="Times New Roman"/>
                <w:szCs w:val="18"/>
              </w:rPr>
              <w:t>JF 1070</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定量包装商品净含量计算检验规则</w:t>
            </w:r>
          </w:p>
        </w:tc>
      </w:tr>
      <w:tr w:rsidR="00793602" w:rsidRPr="00467FD0" w:rsidTr="00DE68B7">
        <w:tc>
          <w:tcPr>
            <w:tcW w:w="1278" w:type="pct"/>
          </w:tcPr>
          <w:p w:rsidR="00793602" w:rsidRPr="00467FD0" w:rsidRDefault="00793602" w:rsidP="00DE68B7">
            <w:pPr>
              <w:pStyle w:val="aff6"/>
              <w:rPr>
                <w:rFonts w:ascii="Times New Roman"/>
                <w:szCs w:val="18"/>
              </w:rPr>
            </w:pPr>
            <w:r w:rsidRPr="00467FD0">
              <w:rPr>
                <w:rFonts w:ascii="Times New Roman" w:hint="eastAsia"/>
                <w:szCs w:val="18"/>
              </w:rPr>
              <w:t>L</w:t>
            </w:r>
            <w:r w:rsidRPr="00467FD0">
              <w:rPr>
                <w:rFonts w:ascii="Times New Roman"/>
                <w:szCs w:val="18"/>
              </w:rPr>
              <w:t>S/T 6120</w:t>
            </w:r>
          </w:p>
        </w:tc>
        <w:tc>
          <w:tcPr>
            <w:tcW w:w="3722" w:type="pct"/>
          </w:tcPr>
          <w:p w:rsidR="00793602" w:rsidRPr="00467FD0" w:rsidRDefault="00793602" w:rsidP="00DE68B7">
            <w:pPr>
              <w:pStyle w:val="aff6"/>
              <w:ind w:firstLineChars="0" w:firstLine="0"/>
              <w:rPr>
                <w:rFonts w:ascii="Times New Roman"/>
                <w:szCs w:val="18"/>
              </w:rPr>
            </w:pPr>
            <w:r w:rsidRPr="00467FD0">
              <w:rPr>
                <w:rFonts w:ascii="Times New Roman" w:hint="eastAsia"/>
                <w:szCs w:val="18"/>
              </w:rPr>
              <w:t>粮油检验植物油中角鲨烯的测定气相色谱法</w:t>
            </w:r>
          </w:p>
        </w:tc>
      </w:tr>
      <w:tr w:rsidR="00DE68B7" w:rsidRPr="00467FD0" w:rsidTr="00DE68B7">
        <w:tc>
          <w:tcPr>
            <w:tcW w:w="1278" w:type="pct"/>
          </w:tcPr>
          <w:p w:rsidR="00DE68B7" w:rsidRPr="00467FD0" w:rsidRDefault="00DE68B7" w:rsidP="00DE68B7">
            <w:pPr>
              <w:pStyle w:val="aff6"/>
              <w:rPr>
                <w:rFonts w:ascii="Times New Roman"/>
                <w:szCs w:val="18"/>
              </w:rPr>
            </w:pPr>
            <w:r>
              <w:rPr>
                <w:rFonts w:ascii="Times New Roman" w:hint="eastAsia"/>
                <w:szCs w:val="18"/>
              </w:rPr>
              <w:t>Q</w:t>
            </w:r>
            <w:r>
              <w:rPr>
                <w:rFonts w:ascii="Times New Roman"/>
                <w:szCs w:val="18"/>
              </w:rPr>
              <w:t>/ASZZ 0002S</w:t>
            </w:r>
          </w:p>
        </w:tc>
        <w:tc>
          <w:tcPr>
            <w:tcW w:w="3722" w:type="pct"/>
          </w:tcPr>
          <w:p w:rsidR="00DE68B7" w:rsidRPr="00467FD0" w:rsidRDefault="00BC56AB" w:rsidP="00DE68B7">
            <w:pPr>
              <w:pStyle w:val="aff6"/>
              <w:ind w:firstLineChars="0" w:firstLine="0"/>
              <w:rPr>
                <w:rFonts w:ascii="Times New Roman"/>
                <w:szCs w:val="18"/>
              </w:rPr>
            </w:pPr>
            <w:r>
              <w:rPr>
                <w:rFonts w:ascii="Times New Roman" w:hint="eastAsia"/>
                <w:szCs w:val="18"/>
              </w:rPr>
              <w:t>山茶油</w:t>
            </w:r>
          </w:p>
        </w:tc>
      </w:tr>
    </w:tbl>
    <w:p w:rsidR="008473F8" w:rsidRPr="00B75D26" w:rsidRDefault="008473F8" w:rsidP="00307626">
      <w:pPr>
        <w:pStyle w:val="a4"/>
        <w:spacing w:before="312" w:after="312"/>
        <w:rPr>
          <w:rFonts w:ascii="Times New Roman"/>
        </w:rPr>
      </w:pPr>
      <w:bookmarkStart w:id="37" w:name="_Toc405187731"/>
      <w:bookmarkStart w:id="38" w:name="_Toc407004882"/>
      <w:bookmarkStart w:id="39" w:name="_Toc407004935"/>
      <w:bookmarkStart w:id="40" w:name="_Toc54338026"/>
      <w:bookmarkStart w:id="41" w:name="_Toc65161816"/>
      <w:r w:rsidRPr="00B75D26">
        <w:rPr>
          <w:rFonts w:ascii="Times New Roman"/>
        </w:rPr>
        <w:t>术语和定义</w:t>
      </w:r>
      <w:bookmarkEnd w:id="37"/>
      <w:bookmarkEnd w:id="38"/>
      <w:bookmarkEnd w:id="39"/>
      <w:bookmarkEnd w:id="40"/>
      <w:bookmarkEnd w:id="41"/>
    </w:p>
    <w:p w:rsidR="004339BA" w:rsidRPr="00B75D26" w:rsidRDefault="004339BA" w:rsidP="004339BA">
      <w:pPr>
        <w:pStyle w:val="aff6"/>
        <w:rPr>
          <w:rFonts w:ascii="Times New Roman"/>
        </w:rPr>
      </w:pPr>
      <w:r w:rsidRPr="00B75D26">
        <w:rPr>
          <w:rFonts w:ascii="Times New Roman"/>
        </w:rPr>
        <w:t>下列术语和定义适用于本</w:t>
      </w:r>
      <w:r w:rsidR="00830D66">
        <w:rPr>
          <w:rFonts w:hint="eastAsia"/>
        </w:rPr>
        <w:t>文件</w:t>
      </w:r>
      <w:r w:rsidRPr="00B75D26">
        <w:rPr>
          <w:rFonts w:ascii="Times New Roman"/>
        </w:rPr>
        <w:t>。</w:t>
      </w:r>
    </w:p>
    <w:p w:rsidR="00A00C4F" w:rsidRPr="00467FD0" w:rsidRDefault="00A00C4F" w:rsidP="00A00C4F">
      <w:pPr>
        <w:pStyle w:val="aff6"/>
        <w:ind w:firstLineChars="0" w:firstLine="0"/>
        <w:rPr>
          <w:rFonts w:ascii="Times New Roman"/>
        </w:rPr>
      </w:pPr>
      <w:r w:rsidRPr="00467FD0">
        <w:rPr>
          <w:rFonts w:ascii="Times New Roman"/>
        </w:rPr>
        <w:t>3.1</w:t>
      </w:r>
    </w:p>
    <w:p w:rsidR="00A00C4F" w:rsidRPr="00467FD0" w:rsidRDefault="00A00C4F" w:rsidP="00A00C4F">
      <w:pPr>
        <w:pStyle w:val="aff6"/>
        <w:ind w:firstLine="422"/>
        <w:rPr>
          <w:rFonts w:ascii="Times New Roman"/>
          <w:b/>
        </w:rPr>
      </w:pPr>
      <w:r w:rsidRPr="00467FD0">
        <w:rPr>
          <w:rFonts w:ascii="Times New Roman" w:hint="eastAsia"/>
          <w:b/>
        </w:rPr>
        <w:t>油茶籽原油</w:t>
      </w:r>
      <w:r>
        <w:rPr>
          <w:rFonts w:ascii="Times New Roman" w:hint="eastAsia"/>
          <w:b/>
        </w:rPr>
        <w:t xml:space="preserve"> </w:t>
      </w:r>
      <w:r w:rsidRPr="00467FD0">
        <w:rPr>
          <w:rFonts w:ascii="Times New Roman"/>
          <w:b/>
        </w:rPr>
        <w:t>Crude oil-tea camellia seed oil</w:t>
      </w:r>
    </w:p>
    <w:p w:rsidR="00A00C4F" w:rsidRPr="00467FD0" w:rsidRDefault="00A00C4F" w:rsidP="00A00C4F">
      <w:pPr>
        <w:pStyle w:val="aff6"/>
        <w:rPr>
          <w:rFonts w:ascii="Times New Roman"/>
        </w:rPr>
      </w:pPr>
      <w:r w:rsidRPr="00467FD0">
        <w:rPr>
          <w:rFonts w:ascii="Times New Roman" w:hint="eastAsia"/>
        </w:rPr>
        <w:t>油茶籽原油又称油茶籽毛油，采用油茶籽制取后未经加工处理的油品。</w:t>
      </w:r>
    </w:p>
    <w:p w:rsidR="00A00C4F" w:rsidRPr="00467FD0" w:rsidRDefault="00A00C4F" w:rsidP="00A00C4F">
      <w:pPr>
        <w:pStyle w:val="aff6"/>
        <w:ind w:firstLineChars="0" w:firstLine="0"/>
        <w:rPr>
          <w:rFonts w:ascii="Times New Roman"/>
        </w:rPr>
      </w:pPr>
      <w:r w:rsidRPr="00467FD0">
        <w:rPr>
          <w:rFonts w:ascii="Times New Roman"/>
        </w:rPr>
        <w:t>3.2</w:t>
      </w:r>
    </w:p>
    <w:p w:rsidR="00A00C4F" w:rsidRPr="00467FD0" w:rsidRDefault="00A00C4F" w:rsidP="00A00C4F">
      <w:pPr>
        <w:pStyle w:val="aff6"/>
        <w:ind w:firstLine="422"/>
        <w:rPr>
          <w:rFonts w:ascii="Times New Roman"/>
          <w:b/>
        </w:rPr>
      </w:pPr>
      <w:r w:rsidRPr="00467FD0">
        <w:rPr>
          <w:rFonts w:ascii="Times New Roman" w:hint="eastAsia"/>
          <w:b/>
        </w:rPr>
        <w:t>油茶籽油</w:t>
      </w:r>
      <w:r>
        <w:rPr>
          <w:rFonts w:ascii="Times New Roman" w:hint="eastAsia"/>
          <w:b/>
        </w:rPr>
        <w:t xml:space="preserve"> O</w:t>
      </w:r>
      <w:r w:rsidRPr="00467FD0">
        <w:rPr>
          <w:rFonts w:ascii="Times New Roman"/>
          <w:b/>
        </w:rPr>
        <w:t>il-tea camellia seed oil</w:t>
      </w:r>
    </w:p>
    <w:p w:rsidR="00A00C4F" w:rsidRPr="00467FD0" w:rsidRDefault="00A00C4F" w:rsidP="00A00C4F">
      <w:pPr>
        <w:pStyle w:val="aff6"/>
        <w:rPr>
          <w:rFonts w:ascii="Times New Roman"/>
        </w:rPr>
      </w:pPr>
      <w:r w:rsidRPr="00467FD0">
        <w:rPr>
          <w:rFonts w:ascii="Times New Roman" w:hint="eastAsia"/>
        </w:rPr>
        <w:t>油茶籽油又称山茶油、茶油，是以油茶籽或仁为原料制取，后经精炼获得的油品。</w:t>
      </w:r>
    </w:p>
    <w:p w:rsidR="00A00C4F" w:rsidRPr="00467FD0" w:rsidRDefault="00A00C4F" w:rsidP="00A00C4F">
      <w:pPr>
        <w:pStyle w:val="aff6"/>
        <w:ind w:firstLineChars="0" w:firstLine="0"/>
        <w:rPr>
          <w:rFonts w:ascii="Times New Roman"/>
        </w:rPr>
      </w:pPr>
      <w:r w:rsidRPr="00467FD0">
        <w:rPr>
          <w:rFonts w:ascii="Times New Roman"/>
        </w:rPr>
        <w:t>3.3</w:t>
      </w:r>
    </w:p>
    <w:p w:rsidR="00A00C4F" w:rsidRPr="00467FD0" w:rsidRDefault="00A00C4F" w:rsidP="00A00C4F">
      <w:pPr>
        <w:pStyle w:val="aff6"/>
        <w:ind w:firstLine="422"/>
        <w:rPr>
          <w:rFonts w:ascii="Times New Roman"/>
          <w:b/>
        </w:rPr>
      </w:pPr>
      <w:r w:rsidRPr="00467FD0">
        <w:rPr>
          <w:rFonts w:ascii="Times New Roman" w:hint="eastAsia"/>
          <w:b/>
        </w:rPr>
        <w:t>特级油茶籽油</w:t>
      </w:r>
      <w:r>
        <w:rPr>
          <w:rFonts w:ascii="Times New Roman" w:hint="eastAsia"/>
          <w:b/>
        </w:rPr>
        <w:t xml:space="preserve"> S</w:t>
      </w:r>
      <w:r w:rsidRPr="00467FD0">
        <w:rPr>
          <w:rFonts w:ascii="Times New Roman"/>
          <w:b/>
        </w:rPr>
        <w:t>uperfine oil-tea camellia seed oil</w:t>
      </w:r>
    </w:p>
    <w:p w:rsidR="00A00C4F" w:rsidRPr="00467FD0" w:rsidRDefault="00A00C4F" w:rsidP="00A00C4F">
      <w:pPr>
        <w:pStyle w:val="aff6"/>
        <w:rPr>
          <w:rFonts w:ascii="Times New Roman"/>
        </w:rPr>
      </w:pPr>
      <w:r w:rsidRPr="00467FD0">
        <w:rPr>
          <w:rFonts w:ascii="Times New Roman" w:hint="eastAsia"/>
        </w:rPr>
        <w:t>以优质茶籽为原料按照本文件生产，产品符合本文件质量指标即为特级油茶籽油。</w:t>
      </w:r>
    </w:p>
    <w:p w:rsidR="00F8126F" w:rsidRPr="00F8126F" w:rsidRDefault="0094210C" w:rsidP="00307626">
      <w:pPr>
        <w:pStyle w:val="a4"/>
        <w:spacing w:before="312" w:after="312"/>
        <w:rPr>
          <w:rFonts w:ascii="Times New Roman"/>
        </w:rPr>
      </w:pPr>
      <w:bookmarkStart w:id="42" w:name="_Toc65161817"/>
      <w:r w:rsidRPr="0094210C">
        <w:rPr>
          <w:rFonts w:ascii="Times New Roman" w:hint="eastAsia"/>
        </w:rPr>
        <w:t>特级油茶籽油生产流程</w:t>
      </w:r>
      <w:bookmarkEnd w:id="42"/>
    </w:p>
    <w:p w:rsidR="0094210C" w:rsidRPr="00467FD0" w:rsidRDefault="0094210C" w:rsidP="0094210C">
      <w:pPr>
        <w:pStyle w:val="aff6"/>
        <w:rPr>
          <w:rFonts w:ascii="Times New Roman"/>
        </w:rPr>
      </w:pPr>
      <w:r w:rsidRPr="00467FD0">
        <w:rPr>
          <w:rFonts w:ascii="Times New Roman" w:hint="eastAsia"/>
        </w:rPr>
        <w:t>油茶果堆沤、脱蒲→油茶籽预处理→压榨→过滤→脱胶→干燥→精滤→冬化→成品油</w:t>
      </w:r>
    </w:p>
    <w:p w:rsidR="0094210C" w:rsidRPr="00467FD0" w:rsidRDefault="0094210C" w:rsidP="0094210C">
      <w:pPr>
        <w:pStyle w:val="aff6"/>
        <w:ind w:firstLineChars="1300" w:firstLine="2730"/>
        <w:rPr>
          <w:rFonts w:ascii="Times New Roman"/>
        </w:rPr>
      </w:pPr>
      <w:r w:rsidRPr="00467FD0">
        <w:rPr>
          <w:rFonts w:hAnsi="宋体" w:hint="eastAsia"/>
        </w:rPr>
        <w:t>↓</w:t>
      </w:r>
    </w:p>
    <w:p w:rsidR="0094210C" w:rsidRPr="00467FD0" w:rsidRDefault="0094210C" w:rsidP="0094210C">
      <w:pPr>
        <w:pStyle w:val="aff6"/>
        <w:ind w:firstLineChars="700" w:firstLine="1470"/>
        <w:rPr>
          <w:rFonts w:ascii="Times New Roman"/>
        </w:rPr>
      </w:pPr>
      <w:r w:rsidRPr="00467FD0">
        <w:rPr>
          <w:rFonts w:ascii="Times New Roman" w:hint="eastAsia"/>
        </w:rPr>
        <w:t>干燥→除杂→分选→储存和运输</w:t>
      </w:r>
    </w:p>
    <w:p w:rsidR="004339BA" w:rsidRPr="00D344C0" w:rsidRDefault="00D344C0" w:rsidP="0084621C">
      <w:pPr>
        <w:pStyle w:val="a4"/>
        <w:numPr>
          <w:ilvl w:val="0"/>
          <w:numId w:val="0"/>
        </w:numPr>
        <w:spacing w:before="312" w:after="312"/>
        <w:outlineLvl w:val="2"/>
        <w:rPr>
          <w:rFonts w:ascii="Times New Roman"/>
        </w:rPr>
      </w:pPr>
      <w:bookmarkStart w:id="43" w:name="_Toc54338028"/>
      <w:bookmarkStart w:id="44" w:name="_Toc65161818"/>
      <w:r>
        <w:rPr>
          <w:rFonts w:ascii="Times New Roman" w:hint="eastAsia"/>
        </w:rPr>
        <w:t>4.1</w:t>
      </w:r>
      <w:r w:rsidR="0094210C" w:rsidRPr="0094210C">
        <w:rPr>
          <w:rFonts w:ascii="Times New Roman" w:hint="eastAsia"/>
        </w:rPr>
        <w:t>鲜果堆沤、脱蒲</w:t>
      </w:r>
      <w:bookmarkEnd w:id="43"/>
      <w:bookmarkEnd w:id="44"/>
    </w:p>
    <w:p w:rsidR="00361DF5" w:rsidRPr="00B75D26" w:rsidRDefault="0094210C" w:rsidP="004339BA">
      <w:pPr>
        <w:pStyle w:val="aff6"/>
        <w:rPr>
          <w:rFonts w:ascii="Times New Roman"/>
        </w:rPr>
      </w:pPr>
      <w:r w:rsidRPr="0094210C">
        <w:rPr>
          <w:rFonts w:ascii="Times New Roman" w:hint="eastAsia"/>
        </w:rPr>
        <w:t>选用无虫噬、病害的成熟果实堆沤后熟处理</w:t>
      </w:r>
      <w:r w:rsidRPr="0094210C">
        <w:rPr>
          <w:rFonts w:ascii="Times New Roman" w:hint="eastAsia"/>
        </w:rPr>
        <w:t>3</w:t>
      </w:r>
      <w:r w:rsidRPr="0094210C">
        <w:rPr>
          <w:rFonts w:ascii="Times New Roman" w:hint="eastAsia"/>
        </w:rPr>
        <w:t>天</w:t>
      </w:r>
      <w:r w:rsidRPr="0094210C">
        <w:rPr>
          <w:rFonts w:ascii="Times New Roman" w:hint="eastAsia"/>
        </w:rPr>
        <w:t>~5</w:t>
      </w:r>
      <w:r w:rsidRPr="0094210C">
        <w:rPr>
          <w:rFonts w:ascii="Times New Roman" w:hint="eastAsia"/>
        </w:rPr>
        <w:t>天，采用晾晒、机械或烘干爆蒲获得油茶籽</w:t>
      </w:r>
      <w:r w:rsidR="000364F3" w:rsidRPr="000364F3">
        <w:rPr>
          <w:rFonts w:ascii="Times New Roman" w:hint="eastAsia"/>
        </w:rPr>
        <w:t>。</w:t>
      </w:r>
    </w:p>
    <w:p w:rsidR="004339BA" w:rsidRPr="00B75D26" w:rsidRDefault="00D344C0" w:rsidP="0084621C">
      <w:pPr>
        <w:pStyle w:val="a4"/>
        <w:numPr>
          <w:ilvl w:val="0"/>
          <w:numId w:val="0"/>
        </w:numPr>
        <w:spacing w:before="312" w:after="312"/>
        <w:outlineLvl w:val="2"/>
        <w:rPr>
          <w:rFonts w:ascii="Times New Roman"/>
        </w:rPr>
      </w:pPr>
      <w:bookmarkStart w:id="45" w:name="_Toc54338029"/>
      <w:bookmarkStart w:id="46" w:name="_Toc65161819"/>
      <w:r>
        <w:rPr>
          <w:rFonts w:ascii="Times New Roman" w:hint="eastAsia"/>
        </w:rPr>
        <w:t>4.2</w:t>
      </w:r>
      <w:bookmarkEnd w:id="45"/>
      <w:r w:rsidR="0094210C" w:rsidRPr="0094210C">
        <w:rPr>
          <w:rFonts w:ascii="Times New Roman" w:hint="eastAsia"/>
        </w:rPr>
        <w:t>油茶</w:t>
      </w:r>
      <w:proofErr w:type="gramStart"/>
      <w:r w:rsidR="0094210C" w:rsidRPr="0094210C">
        <w:rPr>
          <w:rFonts w:ascii="Times New Roman" w:hint="eastAsia"/>
        </w:rPr>
        <w:t>籽</w:t>
      </w:r>
      <w:proofErr w:type="gramEnd"/>
      <w:r w:rsidR="0094210C" w:rsidRPr="0094210C">
        <w:rPr>
          <w:rFonts w:ascii="Times New Roman" w:hint="eastAsia"/>
        </w:rPr>
        <w:t>预处理</w:t>
      </w:r>
      <w:bookmarkEnd w:id="46"/>
    </w:p>
    <w:p w:rsidR="0094210C" w:rsidRPr="00467FD0" w:rsidRDefault="0094210C" w:rsidP="0094210C">
      <w:pPr>
        <w:pStyle w:val="a4"/>
        <w:numPr>
          <w:ilvl w:val="0"/>
          <w:numId w:val="0"/>
        </w:numPr>
        <w:spacing w:beforeLines="50" w:before="156" w:afterLines="50" w:after="156"/>
        <w:outlineLvl w:val="2"/>
        <w:rPr>
          <w:rFonts w:ascii="Times New Roman"/>
        </w:rPr>
      </w:pPr>
      <w:bookmarkStart w:id="47" w:name="_Toc65161820"/>
      <w:r w:rsidRPr="00467FD0">
        <w:rPr>
          <w:rFonts w:ascii="Times New Roman" w:hint="eastAsia"/>
        </w:rPr>
        <w:t xml:space="preserve">4.2.1 </w:t>
      </w:r>
      <w:r w:rsidRPr="00467FD0">
        <w:rPr>
          <w:rFonts w:ascii="Times New Roman" w:hint="eastAsia"/>
        </w:rPr>
        <w:t>干燥</w:t>
      </w:r>
      <w:bookmarkEnd w:id="47"/>
    </w:p>
    <w:p w:rsidR="0094210C" w:rsidRPr="00467FD0" w:rsidRDefault="0094210C" w:rsidP="0094210C">
      <w:pPr>
        <w:pStyle w:val="aff6"/>
        <w:spacing w:before="240"/>
        <w:rPr>
          <w:rFonts w:ascii="Times New Roman"/>
        </w:rPr>
      </w:pPr>
      <w:r w:rsidRPr="00467FD0">
        <w:rPr>
          <w:rFonts w:ascii="Times New Roman" w:hint="eastAsia"/>
        </w:rPr>
        <w:t>油茶籽经晾晒或低温烘干（≤</w:t>
      </w:r>
      <w:r w:rsidRPr="00467FD0">
        <w:rPr>
          <w:rFonts w:ascii="Times New Roman" w:hint="eastAsia"/>
        </w:rPr>
        <w:t>70</w:t>
      </w:r>
      <w:r w:rsidRPr="00467FD0">
        <w:rPr>
          <w:rFonts w:ascii="Times New Roman" w:hint="eastAsia"/>
        </w:rPr>
        <w:t>℃），干燥至安全水分以下（≤</w:t>
      </w:r>
      <w:r w:rsidRPr="00467FD0">
        <w:rPr>
          <w:rFonts w:ascii="Times New Roman" w:hint="eastAsia"/>
        </w:rPr>
        <w:t>12%</w:t>
      </w:r>
      <w:r w:rsidRPr="00467FD0">
        <w:rPr>
          <w:rFonts w:ascii="Times New Roman" w:hint="eastAsia"/>
        </w:rPr>
        <w:t>），储存</w:t>
      </w:r>
      <w:r w:rsidRPr="00467FD0">
        <w:rPr>
          <w:rFonts w:ascii="Times New Roman"/>
        </w:rPr>
        <w:t>。</w:t>
      </w:r>
    </w:p>
    <w:p w:rsidR="0094210C" w:rsidRPr="00467FD0" w:rsidRDefault="0094210C" w:rsidP="0094210C">
      <w:pPr>
        <w:pStyle w:val="a4"/>
        <w:numPr>
          <w:ilvl w:val="0"/>
          <w:numId w:val="0"/>
        </w:numPr>
        <w:spacing w:beforeLines="50" w:before="156" w:afterLines="50" w:after="156"/>
        <w:outlineLvl w:val="2"/>
        <w:rPr>
          <w:rFonts w:ascii="Times New Roman"/>
        </w:rPr>
      </w:pPr>
      <w:bookmarkStart w:id="48" w:name="_Toc65161821"/>
      <w:r w:rsidRPr="00467FD0">
        <w:rPr>
          <w:rFonts w:ascii="Times New Roman" w:hint="eastAsia"/>
        </w:rPr>
        <w:t xml:space="preserve">4.2.2 </w:t>
      </w:r>
      <w:r w:rsidRPr="00467FD0">
        <w:rPr>
          <w:rFonts w:ascii="Times New Roman" w:hint="eastAsia"/>
        </w:rPr>
        <w:t>除杂分选</w:t>
      </w:r>
      <w:bookmarkEnd w:id="48"/>
    </w:p>
    <w:p w:rsidR="0094210C" w:rsidRPr="00467FD0" w:rsidRDefault="0094210C" w:rsidP="0094210C">
      <w:pPr>
        <w:pStyle w:val="aff6"/>
        <w:rPr>
          <w:rFonts w:ascii="Times New Roman"/>
        </w:rPr>
      </w:pPr>
      <w:r w:rsidRPr="00467FD0">
        <w:rPr>
          <w:rFonts w:ascii="Times New Roman" w:hint="eastAsia"/>
        </w:rPr>
        <w:t>采用人工或机械设备进行油茶籽除杂和分选，油茶籽质量指标符合表</w:t>
      </w:r>
      <w:r w:rsidRPr="00467FD0">
        <w:rPr>
          <w:rFonts w:ascii="Times New Roman" w:hint="eastAsia"/>
        </w:rPr>
        <w:t>1</w:t>
      </w:r>
      <w:r w:rsidRPr="00467FD0">
        <w:rPr>
          <w:rFonts w:ascii="Times New Roman" w:hint="eastAsia"/>
        </w:rPr>
        <w:t>要求。</w:t>
      </w:r>
    </w:p>
    <w:p w:rsidR="0094210C" w:rsidRPr="00467FD0" w:rsidRDefault="0094210C" w:rsidP="00BC7A7E">
      <w:pPr>
        <w:spacing w:after="100" w:line="360" w:lineRule="exact"/>
        <w:jc w:val="center"/>
        <w:rPr>
          <w:szCs w:val="21"/>
        </w:rPr>
      </w:pPr>
      <w:r w:rsidRPr="00467FD0">
        <w:rPr>
          <w:rFonts w:hint="eastAsia"/>
          <w:szCs w:val="21"/>
        </w:rPr>
        <w:t>表</w:t>
      </w:r>
      <w:r w:rsidRPr="00467FD0">
        <w:rPr>
          <w:rFonts w:hint="eastAsia"/>
          <w:szCs w:val="21"/>
        </w:rPr>
        <w:t>1</w:t>
      </w:r>
      <w:r w:rsidRPr="00467FD0">
        <w:rPr>
          <w:rFonts w:hint="eastAsia"/>
          <w:szCs w:val="21"/>
        </w:rPr>
        <w:t>油茶</w:t>
      </w:r>
      <w:proofErr w:type="gramStart"/>
      <w:r w:rsidRPr="00467FD0">
        <w:rPr>
          <w:rFonts w:hint="eastAsia"/>
          <w:szCs w:val="21"/>
        </w:rPr>
        <w:t>籽</w:t>
      </w:r>
      <w:proofErr w:type="gramEnd"/>
      <w:r w:rsidRPr="00467FD0">
        <w:rPr>
          <w:rFonts w:hint="eastAsia"/>
          <w:szCs w:val="21"/>
        </w:rPr>
        <w:t>品质要求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4109"/>
        <w:gridCol w:w="4360"/>
      </w:tblGrid>
      <w:tr w:rsidR="0094210C" w:rsidRPr="00467FD0" w:rsidTr="0094210C">
        <w:tc>
          <w:tcPr>
            <w:tcW w:w="575" w:type="pct"/>
          </w:tcPr>
          <w:p w:rsidR="0094210C" w:rsidRPr="0094210C" w:rsidRDefault="0094210C" w:rsidP="0094210C">
            <w:pPr>
              <w:jc w:val="center"/>
              <w:rPr>
                <w:rFonts w:ascii="宋体"/>
                <w:b/>
                <w:sz w:val="18"/>
                <w:szCs w:val="21"/>
              </w:rPr>
            </w:pPr>
            <w:r w:rsidRPr="0094210C">
              <w:rPr>
                <w:rFonts w:ascii="宋体" w:hint="eastAsia"/>
                <w:b/>
                <w:sz w:val="18"/>
                <w:szCs w:val="21"/>
              </w:rPr>
              <w:t>序号</w:t>
            </w:r>
          </w:p>
        </w:tc>
        <w:tc>
          <w:tcPr>
            <w:tcW w:w="2147" w:type="pct"/>
          </w:tcPr>
          <w:p w:rsidR="0094210C" w:rsidRPr="0094210C" w:rsidRDefault="0094210C" w:rsidP="0094210C">
            <w:pPr>
              <w:jc w:val="center"/>
              <w:rPr>
                <w:rFonts w:ascii="宋体"/>
                <w:b/>
                <w:sz w:val="18"/>
                <w:szCs w:val="21"/>
              </w:rPr>
            </w:pPr>
            <w:r w:rsidRPr="0094210C">
              <w:rPr>
                <w:rFonts w:ascii="宋体" w:hint="eastAsia"/>
                <w:b/>
                <w:sz w:val="18"/>
                <w:szCs w:val="21"/>
              </w:rPr>
              <w:t>项目</w:t>
            </w:r>
          </w:p>
        </w:tc>
        <w:tc>
          <w:tcPr>
            <w:tcW w:w="2278" w:type="pct"/>
          </w:tcPr>
          <w:p w:rsidR="0094210C" w:rsidRPr="0094210C" w:rsidRDefault="0094210C" w:rsidP="0094210C">
            <w:pPr>
              <w:jc w:val="center"/>
              <w:rPr>
                <w:rFonts w:ascii="宋体"/>
                <w:b/>
                <w:sz w:val="18"/>
                <w:szCs w:val="21"/>
              </w:rPr>
            </w:pPr>
            <w:r w:rsidRPr="0094210C">
              <w:rPr>
                <w:rFonts w:ascii="宋体" w:hint="eastAsia"/>
                <w:b/>
                <w:sz w:val="18"/>
                <w:szCs w:val="21"/>
              </w:rPr>
              <w:t>指标</w:t>
            </w:r>
          </w:p>
        </w:tc>
      </w:tr>
      <w:tr w:rsidR="0094210C" w:rsidRPr="00467FD0" w:rsidTr="0094210C">
        <w:tc>
          <w:tcPr>
            <w:tcW w:w="575"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1</w:t>
            </w:r>
          </w:p>
        </w:tc>
        <w:tc>
          <w:tcPr>
            <w:tcW w:w="2147" w:type="pct"/>
          </w:tcPr>
          <w:p w:rsidR="0094210C" w:rsidRPr="0094210C" w:rsidRDefault="0094210C" w:rsidP="0094210C">
            <w:pPr>
              <w:pStyle w:val="aff6"/>
              <w:ind w:firstLineChars="0" w:firstLine="0"/>
              <w:rPr>
                <w:rFonts w:ascii="Times New Roman"/>
                <w:szCs w:val="18"/>
              </w:rPr>
            </w:pPr>
            <w:r w:rsidRPr="0094210C">
              <w:rPr>
                <w:rFonts w:ascii="Times New Roman" w:hint="eastAsia"/>
                <w:szCs w:val="18"/>
              </w:rPr>
              <w:t>霉变率</w:t>
            </w:r>
            <w:r w:rsidRPr="0094210C">
              <w:rPr>
                <w:rFonts w:ascii="Times New Roman" w:hint="eastAsia"/>
                <w:szCs w:val="18"/>
              </w:rPr>
              <w:t>/</w:t>
            </w:r>
            <w:r w:rsidRPr="0094210C">
              <w:rPr>
                <w:rFonts w:ascii="Times New Roman"/>
                <w:szCs w:val="18"/>
              </w:rPr>
              <w:t>(%)</w:t>
            </w:r>
            <w:r>
              <w:rPr>
                <w:rFonts w:ascii="Times New Roman" w:hint="eastAsia"/>
                <w:szCs w:val="18"/>
              </w:rPr>
              <w:t xml:space="preserve">                         </w:t>
            </w:r>
            <w:r w:rsidRPr="0094210C">
              <w:rPr>
                <w:rFonts w:ascii="Times New Roman" w:hint="eastAsia"/>
                <w:szCs w:val="18"/>
              </w:rPr>
              <w:t>≤</w:t>
            </w:r>
          </w:p>
        </w:tc>
        <w:tc>
          <w:tcPr>
            <w:tcW w:w="2278"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1</w:t>
            </w:r>
            <w:r w:rsidRPr="0094210C">
              <w:rPr>
                <w:rFonts w:ascii="Times New Roman"/>
                <w:szCs w:val="18"/>
              </w:rPr>
              <w:t>.0</w:t>
            </w:r>
          </w:p>
        </w:tc>
      </w:tr>
      <w:tr w:rsidR="0094210C" w:rsidRPr="00467FD0" w:rsidTr="0094210C">
        <w:tc>
          <w:tcPr>
            <w:tcW w:w="575"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2</w:t>
            </w:r>
          </w:p>
        </w:tc>
        <w:tc>
          <w:tcPr>
            <w:tcW w:w="2147" w:type="pct"/>
          </w:tcPr>
          <w:p w:rsidR="0094210C" w:rsidRPr="0094210C" w:rsidRDefault="0094210C" w:rsidP="0094210C">
            <w:pPr>
              <w:pStyle w:val="aff6"/>
              <w:ind w:firstLineChars="0" w:firstLine="0"/>
              <w:rPr>
                <w:rFonts w:ascii="Times New Roman"/>
                <w:szCs w:val="18"/>
              </w:rPr>
            </w:pPr>
            <w:r w:rsidRPr="0094210C">
              <w:rPr>
                <w:rFonts w:ascii="Times New Roman" w:hint="eastAsia"/>
                <w:szCs w:val="18"/>
              </w:rPr>
              <w:t>虫噬率</w:t>
            </w:r>
            <w:r w:rsidRPr="0094210C">
              <w:rPr>
                <w:rFonts w:ascii="Times New Roman" w:hint="eastAsia"/>
                <w:szCs w:val="18"/>
              </w:rPr>
              <w:t>/</w:t>
            </w:r>
            <w:r w:rsidRPr="0094210C">
              <w:rPr>
                <w:rFonts w:ascii="Times New Roman"/>
                <w:szCs w:val="18"/>
              </w:rPr>
              <w:t>(%)</w:t>
            </w:r>
            <w:r>
              <w:rPr>
                <w:rFonts w:ascii="Times New Roman" w:hint="eastAsia"/>
                <w:szCs w:val="18"/>
              </w:rPr>
              <w:t xml:space="preserve">                         </w:t>
            </w:r>
            <w:r w:rsidRPr="0094210C">
              <w:rPr>
                <w:rFonts w:ascii="Times New Roman" w:hint="eastAsia"/>
                <w:szCs w:val="18"/>
              </w:rPr>
              <w:t>≤</w:t>
            </w:r>
          </w:p>
        </w:tc>
        <w:tc>
          <w:tcPr>
            <w:tcW w:w="2278"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1</w:t>
            </w:r>
            <w:r w:rsidRPr="0094210C">
              <w:rPr>
                <w:rFonts w:ascii="Times New Roman"/>
                <w:szCs w:val="18"/>
              </w:rPr>
              <w:t>.0</w:t>
            </w:r>
          </w:p>
        </w:tc>
      </w:tr>
      <w:tr w:rsidR="0094210C" w:rsidRPr="00467FD0" w:rsidTr="0094210C">
        <w:tc>
          <w:tcPr>
            <w:tcW w:w="575"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3</w:t>
            </w:r>
          </w:p>
        </w:tc>
        <w:tc>
          <w:tcPr>
            <w:tcW w:w="2147" w:type="pct"/>
          </w:tcPr>
          <w:p w:rsidR="0094210C" w:rsidRPr="0094210C" w:rsidRDefault="0094210C" w:rsidP="0094210C">
            <w:pPr>
              <w:pStyle w:val="aff6"/>
              <w:ind w:firstLineChars="0" w:firstLine="0"/>
              <w:rPr>
                <w:rFonts w:ascii="Times New Roman"/>
                <w:szCs w:val="18"/>
              </w:rPr>
            </w:pPr>
            <w:r w:rsidRPr="0094210C">
              <w:rPr>
                <w:rFonts w:ascii="Times New Roman" w:hint="eastAsia"/>
                <w:szCs w:val="18"/>
              </w:rPr>
              <w:t>含仁率</w:t>
            </w:r>
            <w:r w:rsidRPr="0094210C">
              <w:rPr>
                <w:rFonts w:ascii="Times New Roman" w:hint="eastAsia"/>
                <w:szCs w:val="18"/>
              </w:rPr>
              <w:t>/</w:t>
            </w:r>
            <w:r w:rsidRPr="0094210C">
              <w:rPr>
                <w:rFonts w:ascii="Times New Roman"/>
                <w:szCs w:val="18"/>
              </w:rPr>
              <w:t>(%)</w:t>
            </w:r>
            <w:r>
              <w:rPr>
                <w:rFonts w:ascii="Times New Roman" w:hint="eastAsia"/>
                <w:szCs w:val="18"/>
              </w:rPr>
              <w:t xml:space="preserve">                         </w:t>
            </w:r>
            <w:r w:rsidRPr="0094210C">
              <w:rPr>
                <w:rFonts w:ascii="Times New Roman" w:hint="eastAsia"/>
                <w:szCs w:val="18"/>
              </w:rPr>
              <w:t>≥</w:t>
            </w:r>
          </w:p>
        </w:tc>
        <w:tc>
          <w:tcPr>
            <w:tcW w:w="2278"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6</w:t>
            </w:r>
            <w:r w:rsidRPr="0094210C">
              <w:rPr>
                <w:rFonts w:ascii="Times New Roman"/>
                <w:szCs w:val="18"/>
              </w:rPr>
              <w:t>0.0</w:t>
            </w:r>
          </w:p>
        </w:tc>
      </w:tr>
      <w:tr w:rsidR="0094210C" w:rsidRPr="00467FD0" w:rsidTr="0094210C">
        <w:tc>
          <w:tcPr>
            <w:tcW w:w="575"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4</w:t>
            </w:r>
          </w:p>
        </w:tc>
        <w:tc>
          <w:tcPr>
            <w:tcW w:w="2147" w:type="pct"/>
          </w:tcPr>
          <w:p w:rsidR="0094210C" w:rsidRPr="0094210C" w:rsidRDefault="0094210C" w:rsidP="0094210C">
            <w:pPr>
              <w:pStyle w:val="aff6"/>
              <w:ind w:firstLineChars="0" w:firstLine="0"/>
              <w:rPr>
                <w:rFonts w:ascii="Times New Roman"/>
                <w:szCs w:val="18"/>
              </w:rPr>
            </w:pPr>
            <w:r w:rsidRPr="0094210C">
              <w:rPr>
                <w:rFonts w:ascii="Times New Roman" w:hint="eastAsia"/>
                <w:szCs w:val="18"/>
              </w:rPr>
              <w:t>含水率</w:t>
            </w:r>
            <w:r w:rsidRPr="0094210C">
              <w:rPr>
                <w:rFonts w:ascii="Times New Roman" w:hint="eastAsia"/>
                <w:szCs w:val="18"/>
              </w:rPr>
              <w:t>/</w:t>
            </w:r>
            <w:r w:rsidRPr="0094210C">
              <w:rPr>
                <w:rFonts w:ascii="Times New Roman"/>
                <w:szCs w:val="18"/>
              </w:rPr>
              <w:t>(%)</w:t>
            </w:r>
          </w:p>
        </w:tc>
        <w:tc>
          <w:tcPr>
            <w:tcW w:w="2278"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8</w:t>
            </w:r>
            <w:r w:rsidRPr="0094210C">
              <w:rPr>
                <w:rFonts w:ascii="Times New Roman"/>
                <w:szCs w:val="18"/>
              </w:rPr>
              <w:t>.0~</w:t>
            </w:r>
            <w:r w:rsidRPr="0094210C">
              <w:rPr>
                <w:rFonts w:ascii="Times New Roman" w:hint="eastAsia"/>
                <w:szCs w:val="18"/>
              </w:rPr>
              <w:t>10</w:t>
            </w:r>
            <w:r w:rsidRPr="0094210C">
              <w:rPr>
                <w:rFonts w:ascii="Times New Roman"/>
                <w:szCs w:val="18"/>
              </w:rPr>
              <w:t>.0</w:t>
            </w:r>
          </w:p>
        </w:tc>
      </w:tr>
      <w:tr w:rsidR="0094210C" w:rsidRPr="00467FD0" w:rsidTr="0094210C">
        <w:tc>
          <w:tcPr>
            <w:tcW w:w="575"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5</w:t>
            </w:r>
          </w:p>
        </w:tc>
        <w:tc>
          <w:tcPr>
            <w:tcW w:w="2147" w:type="pct"/>
          </w:tcPr>
          <w:p w:rsidR="0094210C" w:rsidRPr="0094210C" w:rsidRDefault="0094210C" w:rsidP="0094210C">
            <w:pPr>
              <w:pStyle w:val="aff6"/>
              <w:ind w:firstLineChars="0" w:firstLine="0"/>
              <w:rPr>
                <w:rFonts w:ascii="Times New Roman"/>
                <w:szCs w:val="18"/>
              </w:rPr>
            </w:pPr>
            <w:r w:rsidRPr="0094210C">
              <w:rPr>
                <w:rFonts w:ascii="Times New Roman" w:hint="eastAsia"/>
                <w:szCs w:val="18"/>
              </w:rPr>
              <w:t>杂质</w:t>
            </w:r>
            <w:r w:rsidRPr="0094210C">
              <w:rPr>
                <w:rFonts w:ascii="Times New Roman" w:hint="eastAsia"/>
                <w:szCs w:val="18"/>
              </w:rPr>
              <w:t>/</w:t>
            </w:r>
            <w:r w:rsidRPr="0094210C">
              <w:rPr>
                <w:rFonts w:ascii="Times New Roman"/>
                <w:szCs w:val="18"/>
              </w:rPr>
              <w:t>(%)</w:t>
            </w:r>
            <w:r>
              <w:rPr>
                <w:rFonts w:ascii="Times New Roman" w:hint="eastAsia"/>
                <w:szCs w:val="18"/>
              </w:rPr>
              <w:t xml:space="preserve">                           </w:t>
            </w:r>
            <w:r w:rsidRPr="0094210C">
              <w:rPr>
                <w:rFonts w:ascii="Times New Roman" w:hint="eastAsia"/>
                <w:szCs w:val="18"/>
              </w:rPr>
              <w:t>≤</w:t>
            </w:r>
          </w:p>
        </w:tc>
        <w:tc>
          <w:tcPr>
            <w:tcW w:w="2278"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1</w:t>
            </w:r>
            <w:r w:rsidRPr="0094210C">
              <w:rPr>
                <w:rFonts w:ascii="Times New Roman"/>
                <w:szCs w:val="18"/>
              </w:rPr>
              <w:t>.0</w:t>
            </w:r>
          </w:p>
        </w:tc>
      </w:tr>
      <w:tr w:rsidR="0094210C" w:rsidRPr="00467FD0" w:rsidTr="0094210C">
        <w:tc>
          <w:tcPr>
            <w:tcW w:w="575"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lastRenderedPageBreak/>
              <w:t>6</w:t>
            </w:r>
          </w:p>
        </w:tc>
        <w:tc>
          <w:tcPr>
            <w:tcW w:w="2147" w:type="pct"/>
          </w:tcPr>
          <w:p w:rsidR="0094210C" w:rsidRPr="0094210C" w:rsidRDefault="0094210C" w:rsidP="0094210C">
            <w:pPr>
              <w:pStyle w:val="aff6"/>
              <w:ind w:firstLineChars="0" w:firstLine="0"/>
              <w:rPr>
                <w:rFonts w:ascii="Times New Roman"/>
                <w:szCs w:val="18"/>
              </w:rPr>
            </w:pPr>
            <w:r w:rsidRPr="0094210C">
              <w:rPr>
                <w:rFonts w:ascii="Times New Roman" w:hint="eastAsia"/>
                <w:szCs w:val="18"/>
              </w:rPr>
              <w:t>酸值</w:t>
            </w:r>
            <w:r w:rsidRPr="0094210C">
              <w:rPr>
                <w:rFonts w:ascii="Times New Roman" w:hint="eastAsia"/>
                <w:szCs w:val="18"/>
                <w:vertAlign w:val="superscript"/>
              </w:rPr>
              <w:t>1</w:t>
            </w:r>
            <w:r w:rsidRPr="0094210C">
              <w:rPr>
                <w:szCs w:val="21"/>
              </w:rPr>
              <w:t>(</w:t>
            </w:r>
            <w:r w:rsidRPr="0094210C">
              <w:rPr>
                <w:rFonts w:hint="eastAsia"/>
                <w:szCs w:val="21"/>
              </w:rPr>
              <w:t>以K</w:t>
            </w:r>
            <w:r w:rsidRPr="0094210C">
              <w:rPr>
                <w:szCs w:val="21"/>
              </w:rPr>
              <w:t>OH</w:t>
            </w:r>
            <w:r w:rsidRPr="0094210C">
              <w:rPr>
                <w:rFonts w:hint="eastAsia"/>
                <w:szCs w:val="21"/>
              </w:rPr>
              <w:t>计)/</w:t>
            </w:r>
            <w:r w:rsidRPr="0094210C">
              <w:rPr>
                <w:szCs w:val="21"/>
              </w:rPr>
              <w:t>(mg/g)</w:t>
            </w:r>
            <w:r>
              <w:rPr>
                <w:rFonts w:hint="eastAsia"/>
                <w:szCs w:val="21"/>
              </w:rPr>
              <w:t xml:space="preserve">              </w:t>
            </w:r>
            <w:r w:rsidRPr="0094210C">
              <w:rPr>
                <w:rFonts w:ascii="Times New Roman" w:hint="eastAsia"/>
                <w:szCs w:val="18"/>
              </w:rPr>
              <w:t>≤</w:t>
            </w:r>
          </w:p>
        </w:tc>
        <w:tc>
          <w:tcPr>
            <w:tcW w:w="2278" w:type="pct"/>
          </w:tcPr>
          <w:p w:rsidR="0094210C" w:rsidRPr="0094210C" w:rsidRDefault="0094210C" w:rsidP="0094210C">
            <w:pPr>
              <w:pStyle w:val="aff6"/>
              <w:ind w:firstLineChars="0" w:firstLine="0"/>
              <w:jc w:val="center"/>
              <w:rPr>
                <w:rFonts w:ascii="Times New Roman"/>
                <w:szCs w:val="18"/>
              </w:rPr>
            </w:pPr>
            <w:r w:rsidRPr="0094210C">
              <w:rPr>
                <w:rFonts w:ascii="Times New Roman" w:hint="eastAsia"/>
                <w:szCs w:val="18"/>
              </w:rPr>
              <w:t>0.8</w:t>
            </w:r>
          </w:p>
        </w:tc>
      </w:tr>
      <w:tr w:rsidR="0094210C" w:rsidRPr="00467FD0" w:rsidTr="0094210C">
        <w:tc>
          <w:tcPr>
            <w:tcW w:w="5000" w:type="pct"/>
            <w:gridSpan w:val="3"/>
          </w:tcPr>
          <w:p w:rsidR="0094210C" w:rsidRPr="0094210C" w:rsidRDefault="0094210C" w:rsidP="0094210C">
            <w:pPr>
              <w:ind w:firstLineChars="100" w:firstLine="180"/>
              <w:rPr>
                <w:sz w:val="18"/>
              </w:rPr>
            </w:pPr>
            <w:r w:rsidRPr="0094210C">
              <w:rPr>
                <w:rFonts w:ascii="宋体" w:hint="eastAsia"/>
                <w:sz w:val="18"/>
                <w:szCs w:val="21"/>
              </w:rPr>
              <w:t>注1：油茶</w:t>
            </w:r>
            <w:proofErr w:type="gramStart"/>
            <w:r w:rsidRPr="0094210C">
              <w:rPr>
                <w:rFonts w:ascii="宋体" w:hint="eastAsia"/>
                <w:sz w:val="18"/>
                <w:szCs w:val="21"/>
              </w:rPr>
              <w:t>籽</w:t>
            </w:r>
            <w:proofErr w:type="gramEnd"/>
            <w:r w:rsidRPr="0094210C">
              <w:rPr>
                <w:rFonts w:ascii="宋体" w:hint="eastAsia"/>
                <w:sz w:val="18"/>
                <w:szCs w:val="21"/>
              </w:rPr>
              <w:t>综合样品制备的油茶</w:t>
            </w:r>
            <w:proofErr w:type="gramStart"/>
            <w:r w:rsidRPr="0094210C">
              <w:rPr>
                <w:rFonts w:ascii="宋体" w:hint="eastAsia"/>
                <w:sz w:val="18"/>
                <w:szCs w:val="21"/>
              </w:rPr>
              <w:t>籽</w:t>
            </w:r>
            <w:proofErr w:type="gramEnd"/>
            <w:r w:rsidRPr="0094210C">
              <w:rPr>
                <w:rFonts w:ascii="宋体" w:hint="eastAsia"/>
                <w:sz w:val="18"/>
                <w:szCs w:val="21"/>
              </w:rPr>
              <w:t>原油的酸值。</w:t>
            </w:r>
          </w:p>
        </w:tc>
      </w:tr>
    </w:tbl>
    <w:p w:rsidR="0094210C" w:rsidRPr="00467FD0" w:rsidRDefault="0094210C" w:rsidP="0094210C">
      <w:pPr>
        <w:pStyle w:val="a4"/>
        <w:numPr>
          <w:ilvl w:val="0"/>
          <w:numId w:val="0"/>
        </w:numPr>
        <w:spacing w:beforeLines="50" w:before="156" w:afterLines="50" w:after="156"/>
        <w:outlineLvl w:val="2"/>
        <w:rPr>
          <w:rFonts w:ascii="Times New Roman"/>
        </w:rPr>
      </w:pPr>
      <w:bookmarkStart w:id="49" w:name="_Toc65161822"/>
      <w:r w:rsidRPr="00467FD0">
        <w:rPr>
          <w:rFonts w:ascii="Times New Roman" w:hint="eastAsia"/>
        </w:rPr>
        <w:t xml:space="preserve">4.2.3 </w:t>
      </w:r>
      <w:r w:rsidRPr="00467FD0">
        <w:rPr>
          <w:rFonts w:ascii="Times New Roman" w:hint="eastAsia"/>
        </w:rPr>
        <w:t>储存和运输</w:t>
      </w:r>
      <w:bookmarkEnd w:id="49"/>
    </w:p>
    <w:p w:rsidR="0094210C" w:rsidRPr="00467FD0" w:rsidRDefault="0094210C" w:rsidP="0094210C">
      <w:pPr>
        <w:pStyle w:val="aff6"/>
        <w:rPr>
          <w:rFonts w:ascii="Times New Roman"/>
        </w:rPr>
      </w:pPr>
      <w:r w:rsidRPr="00467FD0">
        <w:rPr>
          <w:rFonts w:ascii="Times New Roman" w:hint="eastAsia"/>
        </w:rPr>
        <w:t>应储存在清洁、阴凉、干燥、防潮、防虫、防鼠、无异味的仓库内，不得与有毒、有害物质或含水量较高的物质混存。</w:t>
      </w:r>
    </w:p>
    <w:p w:rsidR="0094210C" w:rsidRPr="00467FD0" w:rsidRDefault="0094210C" w:rsidP="0094210C">
      <w:pPr>
        <w:pStyle w:val="aff6"/>
        <w:rPr>
          <w:rFonts w:ascii="Times New Roman"/>
        </w:rPr>
      </w:pPr>
      <w:r w:rsidRPr="00467FD0">
        <w:rPr>
          <w:rFonts w:ascii="Times New Roman" w:hint="eastAsia"/>
        </w:rPr>
        <w:t>应使用符合卫生要求的运输工具，运输过程中应防止日晒、雨淋、受潮、污染或标签脱落。不得与有毒有害物质或其他造成污染的物品混运。</w:t>
      </w:r>
    </w:p>
    <w:p w:rsidR="004339BA" w:rsidRPr="00B75D26" w:rsidRDefault="00D344C0" w:rsidP="0084621C">
      <w:pPr>
        <w:pStyle w:val="a4"/>
        <w:numPr>
          <w:ilvl w:val="0"/>
          <w:numId w:val="0"/>
        </w:numPr>
        <w:spacing w:before="312" w:after="312"/>
        <w:outlineLvl w:val="2"/>
        <w:rPr>
          <w:rFonts w:ascii="Times New Roman"/>
        </w:rPr>
      </w:pPr>
      <w:bookmarkStart w:id="50" w:name="_Toc54338030"/>
      <w:bookmarkStart w:id="51" w:name="_Toc65161823"/>
      <w:r>
        <w:rPr>
          <w:rFonts w:ascii="Times New Roman" w:hint="eastAsia"/>
        </w:rPr>
        <w:t>4.3</w:t>
      </w:r>
      <w:bookmarkEnd w:id="50"/>
      <w:r w:rsidR="0094210C" w:rsidRPr="0094210C">
        <w:rPr>
          <w:rFonts w:ascii="Times New Roman" w:hint="eastAsia"/>
        </w:rPr>
        <w:t>压榨</w:t>
      </w:r>
      <w:bookmarkEnd w:id="51"/>
    </w:p>
    <w:p w:rsidR="00361DF5" w:rsidRPr="00B75D26" w:rsidRDefault="0094210C" w:rsidP="008473F8">
      <w:pPr>
        <w:pStyle w:val="aff6"/>
        <w:rPr>
          <w:rFonts w:ascii="Times New Roman"/>
        </w:rPr>
      </w:pPr>
      <w:r w:rsidRPr="0094210C">
        <w:rPr>
          <w:rFonts w:ascii="Times New Roman" w:hint="eastAsia"/>
        </w:rPr>
        <w:t>采用机械挤压方法进行油茶籽原油的制备，建议控制油茶饼残油率≤</w:t>
      </w:r>
      <w:r w:rsidRPr="0094210C">
        <w:rPr>
          <w:rFonts w:ascii="Times New Roman" w:hint="eastAsia"/>
        </w:rPr>
        <w:t>8%</w:t>
      </w:r>
      <w:r w:rsidR="00361DF5" w:rsidRPr="00361DF5">
        <w:rPr>
          <w:rFonts w:ascii="Times New Roman" w:hint="eastAsia"/>
        </w:rPr>
        <w:t>。</w:t>
      </w:r>
    </w:p>
    <w:p w:rsidR="0045772F" w:rsidRPr="00B75D26" w:rsidRDefault="00D540E0" w:rsidP="0084621C">
      <w:pPr>
        <w:pStyle w:val="a4"/>
        <w:numPr>
          <w:ilvl w:val="0"/>
          <w:numId w:val="0"/>
        </w:numPr>
        <w:spacing w:before="312" w:after="312"/>
        <w:outlineLvl w:val="2"/>
        <w:rPr>
          <w:rFonts w:ascii="Times New Roman"/>
        </w:rPr>
      </w:pPr>
      <w:bookmarkStart w:id="52" w:name="_Toc54338031"/>
      <w:bookmarkStart w:id="53" w:name="_Toc65161824"/>
      <w:r>
        <w:rPr>
          <w:rFonts w:ascii="Times New Roman" w:hint="eastAsia"/>
        </w:rPr>
        <w:t>4.4</w:t>
      </w:r>
      <w:bookmarkEnd w:id="52"/>
      <w:r w:rsidR="0094210C" w:rsidRPr="0094210C">
        <w:rPr>
          <w:rFonts w:ascii="Times New Roman" w:hint="eastAsia"/>
        </w:rPr>
        <w:t>粗滤</w:t>
      </w:r>
      <w:bookmarkEnd w:id="53"/>
    </w:p>
    <w:p w:rsidR="003A3EA0" w:rsidRDefault="0094210C" w:rsidP="00A161E0">
      <w:pPr>
        <w:spacing w:line="360" w:lineRule="exact"/>
        <w:ind w:firstLineChars="200" w:firstLine="420"/>
        <w:rPr>
          <w:szCs w:val="21"/>
        </w:rPr>
      </w:pPr>
      <w:r w:rsidRPr="0094210C">
        <w:rPr>
          <w:rFonts w:hint="eastAsia"/>
          <w:szCs w:val="21"/>
        </w:rPr>
        <w:t>油茶</w:t>
      </w:r>
      <w:proofErr w:type="gramStart"/>
      <w:r w:rsidRPr="0094210C">
        <w:rPr>
          <w:rFonts w:hint="eastAsia"/>
          <w:szCs w:val="21"/>
        </w:rPr>
        <w:t>籽</w:t>
      </w:r>
      <w:proofErr w:type="gramEnd"/>
      <w:r w:rsidRPr="0094210C">
        <w:rPr>
          <w:rFonts w:hint="eastAsia"/>
          <w:szCs w:val="21"/>
        </w:rPr>
        <w:t>原油通过过滤装置脱除杂质，不溶性杂质含量≤</w:t>
      </w:r>
      <w:r w:rsidRPr="0094210C">
        <w:rPr>
          <w:rFonts w:hint="eastAsia"/>
          <w:szCs w:val="21"/>
        </w:rPr>
        <w:t>0.2%</w:t>
      </w:r>
      <w:r w:rsidR="003A3EA0" w:rsidRPr="003A3EA0">
        <w:rPr>
          <w:rFonts w:hint="eastAsia"/>
          <w:szCs w:val="21"/>
        </w:rPr>
        <w:t>。</w:t>
      </w:r>
    </w:p>
    <w:p w:rsidR="003A3EA0" w:rsidRPr="003A3EA0" w:rsidRDefault="00D540E0" w:rsidP="0084621C">
      <w:pPr>
        <w:pStyle w:val="a4"/>
        <w:numPr>
          <w:ilvl w:val="0"/>
          <w:numId w:val="0"/>
        </w:numPr>
        <w:spacing w:before="312" w:after="312"/>
        <w:outlineLvl w:val="2"/>
        <w:rPr>
          <w:rFonts w:ascii="Times New Roman"/>
        </w:rPr>
      </w:pPr>
      <w:bookmarkStart w:id="54" w:name="_Toc54338032"/>
      <w:bookmarkStart w:id="55" w:name="_Toc65161825"/>
      <w:r>
        <w:rPr>
          <w:rFonts w:ascii="Times New Roman" w:hint="eastAsia"/>
        </w:rPr>
        <w:t>4.5</w:t>
      </w:r>
      <w:bookmarkEnd w:id="54"/>
      <w:r w:rsidR="008E279E" w:rsidRPr="008E279E">
        <w:rPr>
          <w:rFonts w:ascii="Times New Roman" w:hint="eastAsia"/>
        </w:rPr>
        <w:t>脱胶</w:t>
      </w:r>
      <w:bookmarkEnd w:id="55"/>
    </w:p>
    <w:p w:rsidR="003A3EA0" w:rsidRPr="008E279E" w:rsidRDefault="008E279E" w:rsidP="008E279E">
      <w:pPr>
        <w:pStyle w:val="aff6"/>
        <w:spacing w:before="240"/>
        <w:rPr>
          <w:rFonts w:ascii="Times New Roman"/>
        </w:rPr>
      </w:pPr>
      <w:r w:rsidRPr="008E279E">
        <w:rPr>
          <w:rFonts w:ascii="Times New Roman"/>
        </w:rPr>
        <w:t>采用水化或吸附脱胶（吸附剂使用量建议</w:t>
      </w:r>
      <w:r w:rsidRPr="008E279E">
        <w:rPr>
          <w:rFonts w:ascii="Times New Roman" w:hint="eastAsia"/>
        </w:rPr>
        <w:t>≤</w:t>
      </w:r>
      <w:r w:rsidRPr="008E279E">
        <w:rPr>
          <w:rFonts w:ascii="Times New Roman"/>
        </w:rPr>
        <w:t>2.0‰</w:t>
      </w:r>
      <w:r w:rsidRPr="008E279E">
        <w:rPr>
          <w:rFonts w:ascii="Times New Roman"/>
        </w:rPr>
        <w:t>），脱胶后油茶籽油的胶质含量</w:t>
      </w:r>
      <w:r w:rsidRPr="008E279E">
        <w:rPr>
          <w:rFonts w:ascii="Times New Roman"/>
        </w:rPr>
        <w:t>≤0.05‰</w:t>
      </w:r>
      <w:r w:rsidR="003A3EA0" w:rsidRPr="008E279E">
        <w:rPr>
          <w:rFonts w:ascii="Times New Roman"/>
        </w:rPr>
        <w:t>。</w:t>
      </w:r>
    </w:p>
    <w:p w:rsidR="003A3EA0" w:rsidRDefault="00D540E0" w:rsidP="0084621C">
      <w:pPr>
        <w:pStyle w:val="a4"/>
        <w:numPr>
          <w:ilvl w:val="0"/>
          <w:numId w:val="0"/>
        </w:numPr>
        <w:spacing w:before="312" w:after="312"/>
        <w:outlineLvl w:val="2"/>
        <w:rPr>
          <w:rFonts w:ascii="Times New Roman"/>
        </w:rPr>
      </w:pPr>
      <w:bookmarkStart w:id="56" w:name="_Toc54338033"/>
      <w:bookmarkStart w:id="57" w:name="_Toc65161826"/>
      <w:r>
        <w:rPr>
          <w:rFonts w:ascii="Times New Roman" w:hint="eastAsia"/>
        </w:rPr>
        <w:t>4.6</w:t>
      </w:r>
      <w:bookmarkEnd w:id="56"/>
      <w:r w:rsidR="008E279E" w:rsidRPr="008E279E">
        <w:rPr>
          <w:rFonts w:ascii="Times New Roman" w:hint="eastAsia"/>
        </w:rPr>
        <w:t>脱水</w:t>
      </w:r>
      <w:bookmarkEnd w:id="57"/>
    </w:p>
    <w:p w:rsidR="008E279E" w:rsidRPr="008E279E" w:rsidRDefault="008E279E" w:rsidP="008E279E">
      <w:pPr>
        <w:pStyle w:val="aff6"/>
        <w:spacing w:before="240"/>
        <w:rPr>
          <w:rFonts w:ascii="Times New Roman"/>
        </w:rPr>
      </w:pPr>
      <w:r w:rsidRPr="008E279E">
        <w:rPr>
          <w:rFonts w:ascii="Times New Roman" w:hint="eastAsia"/>
        </w:rPr>
        <w:t>脱胶油采用真空干燥，真空≤</w:t>
      </w:r>
      <w:r w:rsidRPr="008E279E">
        <w:rPr>
          <w:rFonts w:ascii="Times New Roman" w:hint="eastAsia"/>
        </w:rPr>
        <w:t>-0.095MPa</w:t>
      </w:r>
      <w:r w:rsidRPr="008E279E">
        <w:rPr>
          <w:rFonts w:ascii="Times New Roman" w:hint="eastAsia"/>
        </w:rPr>
        <w:t>，温度</w:t>
      </w:r>
      <w:r w:rsidRPr="008E279E">
        <w:rPr>
          <w:rFonts w:ascii="Times New Roman" w:hint="eastAsia"/>
        </w:rPr>
        <w:t>100</w:t>
      </w:r>
      <w:r w:rsidRPr="008E279E">
        <w:rPr>
          <w:rFonts w:ascii="Times New Roman" w:hint="eastAsia"/>
        </w:rPr>
        <w:t>℃～</w:t>
      </w:r>
      <w:r w:rsidRPr="008E279E">
        <w:rPr>
          <w:rFonts w:ascii="Times New Roman" w:hint="eastAsia"/>
        </w:rPr>
        <w:t>105</w:t>
      </w:r>
      <w:r w:rsidRPr="008E279E">
        <w:rPr>
          <w:rFonts w:ascii="Times New Roman" w:hint="eastAsia"/>
        </w:rPr>
        <w:t>℃，脱水后油茶籽油的水分及挥发物含量≤</w:t>
      </w:r>
      <w:r w:rsidRPr="008E279E">
        <w:rPr>
          <w:rFonts w:ascii="Times New Roman" w:hint="eastAsia"/>
        </w:rPr>
        <w:t>0.10%</w:t>
      </w:r>
      <w:r w:rsidRPr="008E279E">
        <w:rPr>
          <w:rFonts w:ascii="Times New Roman" w:hint="eastAsia"/>
        </w:rPr>
        <w:t>。</w:t>
      </w:r>
    </w:p>
    <w:p w:rsidR="008E279E" w:rsidRDefault="008E279E" w:rsidP="0084621C">
      <w:pPr>
        <w:pStyle w:val="a4"/>
        <w:numPr>
          <w:ilvl w:val="0"/>
          <w:numId w:val="0"/>
        </w:numPr>
        <w:spacing w:before="312" w:after="312"/>
        <w:outlineLvl w:val="2"/>
        <w:rPr>
          <w:rFonts w:ascii="Times New Roman"/>
        </w:rPr>
      </w:pPr>
      <w:bookmarkStart w:id="58" w:name="_Toc65161827"/>
      <w:r>
        <w:rPr>
          <w:rFonts w:ascii="Times New Roman" w:hint="eastAsia"/>
        </w:rPr>
        <w:t>4.7</w:t>
      </w:r>
      <w:r w:rsidRPr="008E279E">
        <w:rPr>
          <w:rFonts w:ascii="Times New Roman" w:hint="eastAsia"/>
        </w:rPr>
        <w:t>精滤</w:t>
      </w:r>
      <w:bookmarkEnd w:id="58"/>
    </w:p>
    <w:p w:rsidR="00A64260" w:rsidRPr="00467FD0" w:rsidRDefault="00A64260" w:rsidP="00A64260">
      <w:pPr>
        <w:pStyle w:val="aff6"/>
        <w:rPr>
          <w:rFonts w:ascii="Times New Roman"/>
        </w:rPr>
      </w:pPr>
      <w:r w:rsidRPr="00467FD0">
        <w:rPr>
          <w:rFonts w:ascii="Times New Roman" w:hint="eastAsia"/>
        </w:rPr>
        <w:t>油茶籽油通过精密滤纸脱除杂质，不溶性杂质含量≤</w:t>
      </w:r>
      <w:r w:rsidRPr="00467FD0">
        <w:rPr>
          <w:rFonts w:ascii="Times New Roman" w:hint="eastAsia"/>
        </w:rPr>
        <w:t>0.05%</w:t>
      </w:r>
      <w:r w:rsidRPr="00467FD0">
        <w:rPr>
          <w:rFonts w:ascii="Times New Roman"/>
        </w:rPr>
        <w:t>。</w:t>
      </w:r>
    </w:p>
    <w:p w:rsidR="008E279E" w:rsidRDefault="008E279E" w:rsidP="0084621C">
      <w:pPr>
        <w:pStyle w:val="a4"/>
        <w:numPr>
          <w:ilvl w:val="0"/>
          <w:numId w:val="0"/>
        </w:numPr>
        <w:spacing w:before="312" w:after="312"/>
        <w:outlineLvl w:val="2"/>
        <w:rPr>
          <w:rFonts w:ascii="Times New Roman"/>
        </w:rPr>
      </w:pPr>
      <w:bookmarkStart w:id="59" w:name="_Toc65161828"/>
      <w:r>
        <w:rPr>
          <w:rFonts w:ascii="Times New Roman" w:hint="eastAsia"/>
        </w:rPr>
        <w:t>4.8</w:t>
      </w:r>
      <w:r w:rsidRPr="008E279E">
        <w:rPr>
          <w:rFonts w:ascii="Times New Roman" w:hint="eastAsia"/>
        </w:rPr>
        <w:t>冬化</w:t>
      </w:r>
      <w:bookmarkEnd w:id="59"/>
    </w:p>
    <w:p w:rsidR="008E279E" w:rsidRPr="00A64260" w:rsidRDefault="00A64260" w:rsidP="00A64260">
      <w:pPr>
        <w:spacing w:line="360" w:lineRule="exact"/>
        <w:ind w:firstLineChars="200" w:firstLine="420"/>
        <w:rPr>
          <w:szCs w:val="21"/>
        </w:rPr>
      </w:pPr>
      <w:r w:rsidRPr="00467FD0">
        <w:rPr>
          <w:rFonts w:hint="eastAsia"/>
          <w:szCs w:val="21"/>
        </w:rPr>
        <w:t>将精滤油茶籽油冷却至冬化温度（</w:t>
      </w:r>
      <w:r w:rsidRPr="00467FD0">
        <w:rPr>
          <w:rFonts w:hint="eastAsia"/>
          <w:szCs w:val="21"/>
        </w:rPr>
        <w:t>3</w:t>
      </w:r>
      <w:r w:rsidRPr="00467FD0">
        <w:rPr>
          <w:rFonts w:hint="eastAsia"/>
          <w:szCs w:val="21"/>
        </w:rPr>
        <w:t>℃～</w:t>
      </w:r>
      <w:r w:rsidRPr="00467FD0">
        <w:rPr>
          <w:rFonts w:hint="eastAsia"/>
          <w:szCs w:val="21"/>
        </w:rPr>
        <w:t>10</w:t>
      </w:r>
      <w:r w:rsidRPr="00467FD0">
        <w:rPr>
          <w:rFonts w:hint="eastAsia"/>
          <w:szCs w:val="21"/>
        </w:rPr>
        <w:t>℃），</w:t>
      </w:r>
      <w:proofErr w:type="gramStart"/>
      <w:r w:rsidRPr="00467FD0">
        <w:rPr>
          <w:rFonts w:hint="eastAsia"/>
          <w:szCs w:val="21"/>
        </w:rPr>
        <w:t>养晶</w:t>
      </w:r>
      <w:proofErr w:type="gramEnd"/>
      <w:r w:rsidRPr="00467FD0">
        <w:rPr>
          <w:rFonts w:hint="eastAsia"/>
          <w:szCs w:val="21"/>
        </w:rPr>
        <w:t>48h</w:t>
      </w:r>
      <w:r w:rsidRPr="00467FD0">
        <w:rPr>
          <w:rFonts w:hint="eastAsia"/>
          <w:szCs w:val="21"/>
        </w:rPr>
        <w:t>～</w:t>
      </w:r>
      <w:r w:rsidRPr="00467FD0">
        <w:rPr>
          <w:rFonts w:hint="eastAsia"/>
          <w:szCs w:val="21"/>
        </w:rPr>
        <w:t>72h</w:t>
      </w:r>
      <w:r w:rsidRPr="00467FD0">
        <w:rPr>
          <w:rFonts w:hint="eastAsia"/>
          <w:szCs w:val="21"/>
        </w:rPr>
        <w:t>，过滤获得特级油茶籽油产品。</w:t>
      </w:r>
    </w:p>
    <w:p w:rsidR="00A161E0" w:rsidRPr="00B75D26" w:rsidRDefault="00BC7A7E" w:rsidP="00307626">
      <w:pPr>
        <w:pStyle w:val="a4"/>
        <w:spacing w:before="312" w:after="312"/>
        <w:rPr>
          <w:rFonts w:ascii="Times New Roman"/>
        </w:rPr>
      </w:pPr>
      <w:bookmarkStart w:id="60" w:name="_Toc54338034"/>
      <w:bookmarkStart w:id="61" w:name="_Toc65161829"/>
      <w:r>
        <w:rPr>
          <w:rFonts w:ascii="Times New Roman" w:hint="eastAsia"/>
        </w:rPr>
        <w:t>质量</w:t>
      </w:r>
      <w:r w:rsidR="00A161E0" w:rsidRPr="00B75D26">
        <w:rPr>
          <w:rFonts w:ascii="Times New Roman"/>
        </w:rPr>
        <w:t>要求</w:t>
      </w:r>
      <w:bookmarkEnd w:id="60"/>
      <w:bookmarkEnd w:id="61"/>
    </w:p>
    <w:p w:rsidR="00D540E0" w:rsidRPr="00D540E0" w:rsidRDefault="00BC7A7E" w:rsidP="00D540E0">
      <w:pPr>
        <w:spacing w:line="360" w:lineRule="exact"/>
        <w:ind w:firstLineChars="200" w:firstLine="420"/>
        <w:rPr>
          <w:szCs w:val="21"/>
        </w:rPr>
      </w:pPr>
      <w:r w:rsidRPr="00BC7A7E">
        <w:rPr>
          <w:rFonts w:hint="eastAsia"/>
          <w:szCs w:val="21"/>
        </w:rPr>
        <w:t>特级油茶籽油质量指标见表</w:t>
      </w:r>
      <w:r w:rsidRPr="00BC7A7E">
        <w:rPr>
          <w:rFonts w:hint="eastAsia"/>
          <w:szCs w:val="21"/>
        </w:rPr>
        <w:t>2</w:t>
      </w:r>
      <w:r w:rsidR="00D540E0" w:rsidRPr="00D540E0">
        <w:rPr>
          <w:szCs w:val="21"/>
        </w:rPr>
        <w:t>。</w:t>
      </w:r>
    </w:p>
    <w:p w:rsidR="00D540E0" w:rsidRDefault="00D540E0" w:rsidP="00D540E0">
      <w:pPr>
        <w:spacing w:after="100" w:line="360" w:lineRule="exact"/>
        <w:jc w:val="center"/>
        <w:rPr>
          <w:szCs w:val="21"/>
        </w:rPr>
      </w:pPr>
      <w:r w:rsidRPr="00075328">
        <w:rPr>
          <w:szCs w:val="21"/>
        </w:rPr>
        <w:t>表</w:t>
      </w:r>
      <w:r w:rsidR="00BC7A7E">
        <w:rPr>
          <w:rFonts w:hint="eastAsia"/>
          <w:szCs w:val="21"/>
        </w:rPr>
        <w:t>2</w:t>
      </w:r>
      <w:r w:rsidRPr="00075328">
        <w:rPr>
          <w:szCs w:val="21"/>
        </w:rPr>
        <w:t xml:space="preserve"> </w:t>
      </w:r>
      <w:r w:rsidRPr="00075328">
        <w:rPr>
          <w:szCs w:val="21"/>
        </w:rPr>
        <w:t>感官</w:t>
      </w:r>
      <w:r w:rsidRPr="00075328">
        <w:rPr>
          <w:rFonts w:hint="eastAsia"/>
          <w:szCs w:val="21"/>
        </w:rPr>
        <w:t>质量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4110"/>
        <w:gridCol w:w="4359"/>
      </w:tblGrid>
      <w:tr w:rsidR="00AE60B7" w:rsidRPr="00467FD0" w:rsidTr="00AE60B7">
        <w:tc>
          <w:tcPr>
            <w:tcW w:w="1101" w:type="dxa"/>
            <w:vAlign w:val="center"/>
          </w:tcPr>
          <w:p w:rsidR="00AE60B7" w:rsidRPr="00AE60B7" w:rsidRDefault="00AE60B7" w:rsidP="00AE60B7">
            <w:pPr>
              <w:jc w:val="center"/>
              <w:rPr>
                <w:rFonts w:ascii="宋体"/>
                <w:b/>
                <w:sz w:val="18"/>
                <w:szCs w:val="21"/>
              </w:rPr>
            </w:pPr>
            <w:r w:rsidRPr="00AE60B7">
              <w:rPr>
                <w:rFonts w:ascii="宋体" w:hint="eastAsia"/>
                <w:b/>
                <w:sz w:val="18"/>
                <w:szCs w:val="21"/>
              </w:rPr>
              <w:t>序号</w:t>
            </w:r>
          </w:p>
        </w:tc>
        <w:tc>
          <w:tcPr>
            <w:tcW w:w="4110" w:type="dxa"/>
            <w:vAlign w:val="center"/>
          </w:tcPr>
          <w:p w:rsidR="00AE60B7" w:rsidRPr="00AE60B7" w:rsidRDefault="00AE60B7" w:rsidP="00AE60B7">
            <w:pPr>
              <w:jc w:val="center"/>
              <w:rPr>
                <w:rFonts w:ascii="宋体"/>
                <w:b/>
                <w:sz w:val="18"/>
                <w:szCs w:val="21"/>
              </w:rPr>
            </w:pPr>
            <w:r w:rsidRPr="00AE60B7">
              <w:rPr>
                <w:rFonts w:ascii="宋体" w:hint="eastAsia"/>
                <w:b/>
                <w:sz w:val="18"/>
                <w:szCs w:val="21"/>
              </w:rPr>
              <w:t>项目</w:t>
            </w:r>
          </w:p>
        </w:tc>
        <w:tc>
          <w:tcPr>
            <w:tcW w:w="4359" w:type="dxa"/>
            <w:vAlign w:val="center"/>
          </w:tcPr>
          <w:p w:rsidR="00AE60B7" w:rsidRPr="00AE60B7" w:rsidRDefault="00AE60B7" w:rsidP="00AE60B7">
            <w:pPr>
              <w:jc w:val="center"/>
              <w:rPr>
                <w:rFonts w:ascii="宋体"/>
                <w:b/>
                <w:sz w:val="18"/>
                <w:szCs w:val="21"/>
              </w:rPr>
            </w:pPr>
            <w:r w:rsidRPr="00AE60B7">
              <w:rPr>
                <w:rFonts w:ascii="宋体" w:hint="eastAsia"/>
                <w:b/>
                <w:sz w:val="18"/>
                <w:szCs w:val="21"/>
              </w:rPr>
              <w:t>质量指标</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1</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色泽</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淡黄色至橙黄色</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2</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透明度（2</w:t>
            </w:r>
            <w:r w:rsidRPr="00AE60B7">
              <w:rPr>
                <w:rFonts w:ascii="宋体"/>
                <w:sz w:val="18"/>
                <w:szCs w:val="21"/>
              </w:rPr>
              <w:t>0</w:t>
            </w:r>
            <w:r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澄清、透明</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lastRenderedPageBreak/>
              <w:t>3</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气味、滋味</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具有油茶籽油固有的气味、滋味，无异味</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4</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水分及挥发物含量/(%</w:t>
            </w:r>
            <w:r w:rsidRPr="00AE60B7">
              <w:rPr>
                <w:rFonts w:ascii="宋体"/>
                <w:sz w:val="18"/>
                <w:szCs w:val="21"/>
              </w:rPr>
              <w:t>)</w:t>
            </w:r>
            <w:r>
              <w:rPr>
                <w:rFonts w:ascii="宋体" w:hint="eastAsia"/>
                <w:sz w:val="18"/>
                <w:szCs w:val="21"/>
              </w:rPr>
              <w:t xml:space="preserve">                   </w:t>
            </w:r>
            <w:r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0</w:t>
            </w:r>
            <w:r w:rsidRPr="00AE60B7">
              <w:rPr>
                <w:rFonts w:ascii="宋体"/>
                <w:sz w:val="18"/>
                <w:szCs w:val="21"/>
              </w:rPr>
              <w:t>.10</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5</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不溶性杂质含量/</w:t>
            </w:r>
            <w:r w:rsidRPr="00AE60B7">
              <w:rPr>
                <w:rFonts w:ascii="宋体"/>
                <w:sz w:val="18"/>
                <w:szCs w:val="21"/>
              </w:rPr>
              <w:t>(%)</w:t>
            </w:r>
            <w:r>
              <w:rPr>
                <w:rFonts w:ascii="宋体" w:hint="eastAsia"/>
                <w:sz w:val="18"/>
                <w:szCs w:val="21"/>
              </w:rPr>
              <w:t xml:space="preserve">                     </w:t>
            </w:r>
            <w:r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0</w:t>
            </w:r>
            <w:r w:rsidRPr="00AE60B7">
              <w:rPr>
                <w:rFonts w:ascii="宋体"/>
                <w:sz w:val="18"/>
                <w:szCs w:val="21"/>
              </w:rPr>
              <w:t>.05</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6</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酸价（以K</w:t>
            </w:r>
            <w:r w:rsidRPr="00AE60B7">
              <w:rPr>
                <w:rFonts w:ascii="宋体"/>
                <w:sz w:val="18"/>
                <w:szCs w:val="21"/>
              </w:rPr>
              <w:t>OH</w:t>
            </w:r>
            <w:r w:rsidRPr="00AE60B7">
              <w:rPr>
                <w:rFonts w:ascii="宋体" w:hint="eastAsia"/>
                <w:sz w:val="18"/>
                <w:szCs w:val="21"/>
              </w:rPr>
              <w:t>计）/</w:t>
            </w:r>
            <w:r w:rsidRPr="00AE60B7">
              <w:rPr>
                <w:rFonts w:ascii="宋体"/>
                <w:sz w:val="18"/>
                <w:szCs w:val="21"/>
              </w:rPr>
              <w:t>(mg/g)</w:t>
            </w:r>
            <w:r>
              <w:rPr>
                <w:rFonts w:ascii="宋体" w:hint="eastAsia"/>
                <w:sz w:val="18"/>
                <w:szCs w:val="21"/>
              </w:rPr>
              <w:t xml:space="preserve">                </w:t>
            </w:r>
            <w:r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sz w:val="18"/>
                <w:szCs w:val="21"/>
              </w:rPr>
              <w:t>1.50</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7</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过氧化值/</w:t>
            </w:r>
            <w:r w:rsidRPr="00AE60B7">
              <w:rPr>
                <w:rFonts w:ascii="宋体"/>
                <w:sz w:val="18"/>
                <w:szCs w:val="21"/>
              </w:rPr>
              <w:t>(g/100g)</w:t>
            </w:r>
            <w:r>
              <w:rPr>
                <w:rFonts w:ascii="宋体" w:hint="eastAsia"/>
                <w:sz w:val="18"/>
                <w:szCs w:val="21"/>
              </w:rPr>
              <w:t xml:space="preserve">                      </w:t>
            </w:r>
            <w:r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0</w:t>
            </w:r>
            <w:r w:rsidRPr="00AE60B7">
              <w:rPr>
                <w:rFonts w:ascii="宋体"/>
                <w:sz w:val="18"/>
                <w:szCs w:val="21"/>
              </w:rPr>
              <w:t>.12</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8</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溶剂残留量</w:t>
            </w:r>
            <w:r w:rsidRPr="00AE60B7">
              <w:rPr>
                <w:rFonts w:ascii="宋体" w:hint="eastAsia"/>
                <w:sz w:val="18"/>
                <w:szCs w:val="21"/>
                <w:vertAlign w:val="superscript"/>
              </w:rPr>
              <w:t>1</w:t>
            </w:r>
            <w:r w:rsidRPr="00AE60B7">
              <w:rPr>
                <w:rFonts w:ascii="宋体" w:hint="eastAsia"/>
                <w:sz w:val="18"/>
                <w:szCs w:val="21"/>
              </w:rPr>
              <w:t>/</w:t>
            </w:r>
            <w:r w:rsidRPr="00AE60B7">
              <w:rPr>
                <w:rFonts w:ascii="宋体"/>
                <w:sz w:val="18"/>
                <w:szCs w:val="21"/>
              </w:rPr>
              <w:t>(mg/g)</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不得检出</w:t>
            </w:r>
          </w:p>
        </w:tc>
      </w:tr>
      <w:tr w:rsidR="00AE60B7" w:rsidRPr="00467FD0" w:rsidTr="00AE60B7">
        <w:tc>
          <w:tcPr>
            <w:tcW w:w="9570" w:type="dxa"/>
            <w:gridSpan w:val="3"/>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注1：溶剂残留量检出值＜1</w:t>
            </w:r>
            <w:r w:rsidRPr="00AE60B7">
              <w:rPr>
                <w:rFonts w:ascii="宋体"/>
                <w:sz w:val="18"/>
                <w:szCs w:val="21"/>
              </w:rPr>
              <w:t>0mg/Kg</w:t>
            </w:r>
            <w:r w:rsidRPr="00AE60B7">
              <w:rPr>
                <w:rFonts w:ascii="宋体" w:hint="eastAsia"/>
                <w:sz w:val="18"/>
                <w:szCs w:val="21"/>
              </w:rPr>
              <w:t>时，视为未检出。</w:t>
            </w:r>
          </w:p>
        </w:tc>
      </w:tr>
    </w:tbl>
    <w:p w:rsidR="00D540E0" w:rsidRPr="00075328" w:rsidRDefault="00AE60B7" w:rsidP="00D540E0">
      <w:pPr>
        <w:spacing w:line="360" w:lineRule="exact"/>
        <w:ind w:firstLineChars="200" w:firstLine="420"/>
        <w:rPr>
          <w:szCs w:val="21"/>
        </w:rPr>
      </w:pPr>
      <w:r w:rsidRPr="00AE60B7">
        <w:rPr>
          <w:rFonts w:hint="eastAsia"/>
          <w:szCs w:val="21"/>
        </w:rPr>
        <w:t>特级油茶籽油营养声称指标见表</w:t>
      </w:r>
      <w:r w:rsidRPr="00AE60B7">
        <w:rPr>
          <w:rFonts w:hint="eastAsia"/>
          <w:szCs w:val="21"/>
        </w:rPr>
        <w:t>3</w:t>
      </w:r>
      <w:r w:rsidR="00D540E0" w:rsidRPr="00075328">
        <w:rPr>
          <w:szCs w:val="21"/>
        </w:rPr>
        <w:t>。</w:t>
      </w:r>
    </w:p>
    <w:p w:rsidR="00D540E0" w:rsidRDefault="00D540E0" w:rsidP="00D540E0">
      <w:pPr>
        <w:spacing w:after="100" w:line="360" w:lineRule="exact"/>
        <w:jc w:val="center"/>
        <w:rPr>
          <w:szCs w:val="21"/>
        </w:rPr>
      </w:pPr>
      <w:r w:rsidRPr="00075328">
        <w:rPr>
          <w:szCs w:val="21"/>
        </w:rPr>
        <w:t>表</w:t>
      </w:r>
      <w:r w:rsidR="00AE60B7">
        <w:rPr>
          <w:rFonts w:hint="eastAsia"/>
          <w:szCs w:val="21"/>
        </w:rPr>
        <w:t>3</w:t>
      </w:r>
      <w:r w:rsidR="00AE60B7" w:rsidRPr="00AE60B7">
        <w:rPr>
          <w:rFonts w:hint="eastAsia"/>
          <w:szCs w:val="21"/>
        </w:rPr>
        <w:t>特级油茶籽油营养声称指标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4110"/>
        <w:gridCol w:w="4359"/>
      </w:tblGrid>
      <w:tr w:rsidR="00AE60B7" w:rsidRPr="00467FD0" w:rsidTr="00AE60B7">
        <w:tc>
          <w:tcPr>
            <w:tcW w:w="1101" w:type="dxa"/>
            <w:vAlign w:val="center"/>
          </w:tcPr>
          <w:p w:rsidR="00AE60B7" w:rsidRPr="00AE60B7" w:rsidRDefault="00AE60B7" w:rsidP="00AE60B7">
            <w:pPr>
              <w:jc w:val="center"/>
              <w:rPr>
                <w:rFonts w:ascii="宋体"/>
                <w:b/>
                <w:sz w:val="18"/>
                <w:szCs w:val="21"/>
              </w:rPr>
            </w:pPr>
            <w:r w:rsidRPr="00AE60B7">
              <w:rPr>
                <w:rFonts w:ascii="宋体" w:hint="eastAsia"/>
                <w:b/>
                <w:sz w:val="18"/>
                <w:szCs w:val="21"/>
              </w:rPr>
              <w:t>序号</w:t>
            </w:r>
          </w:p>
        </w:tc>
        <w:tc>
          <w:tcPr>
            <w:tcW w:w="4110" w:type="dxa"/>
            <w:vAlign w:val="center"/>
          </w:tcPr>
          <w:p w:rsidR="00AE60B7" w:rsidRPr="00AE60B7" w:rsidRDefault="00AE60B7" w:rsidP="00AE60B7">
            <w:pPr>
              <w:jc w:val="center"/>
              <w:rPr>
                <w:rFonts w:ascii="宋体"/>
                <w:b/>
                <w:sz w:val="18"/>
                <w:szCs w:val="21"/>
              </w:rPr>
            </w:pPr>
            <w:r w:rsidRPr="00AE60B7">
              <w:rPr>
                <w:rFonts w:ascii="宋体" w:hint="eastAsia"/>
                <w:b/>
                <w:sz w:val="18"/>
                <w:szCs w:val="21"/>
              </w:rPr>
              <w:t>项目</w:t>
            </w:r>
          </w:p>
        </w:tc>
        <w:tc>
          <w:tcPr>
            <w:tcW w:w="4359" w:type="dxa"/>
            <w:vAlign w:val="center"/>
          </w:tcPr>
          <w:p w:rsidR="00AE60B7" w:rsidRPr="00AE60B7" w:rsidRDefault="00AE60B7" w:rsidP="00AE60B7">
            <w:pPr>
              <w:jc w:val="center"/>
              <w:rPr>
                <w:rFonts w:ascii="宋体"/>
                <w:b/>
                <w:sz w:val="18"/>
                <w:szCs w:val="21"/>
              </w:rPr>
            </w:pPr>
            <w:r w:rsidRPr="00AE60B7">
              <w:rPr>
                <w:rFonts w:ascii="宋体" w:hint="eastAsia"/>
                <w:b/>
                <w:sz w:val="18"/>
                <w:szCs w:val="21"/>
              </w:rPr>
              <w:t>营养声称指标</w:t>
            </w:r>
          </w:p>
        </w:tc>
      </w:tr>
      <w:tr w:rsidR="00AE60B7" w:rsidRPr="00467FD0" w:rsidTr="00AE60B7">
        <w:trPr>
          <w:trHeight w:val="318"/>
        </w:trPr>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1</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维生素E/</w:t>
            </w:r>
            <w:r w:rsidRPr="00AE60B7">
              <w:rPr>
                <w:rFonts w:ascii="宋体"/>
                <w:sz w:val="18"/>
                <w:szCs w:val="21"/>
              </w:rPr>
              <w:t>(mg/Kg,</w:t>
            </w:r>
            <w:r w:rsidRPr="00AE60B7">
              <w:rPr>
                <w:rFonts w:ascii="宋体"/>
                <w:sz w:val="18"/>
                <w:szCs w:val="21"/>
              </w:rPr>
              <w:t>α</w:t>
            </w:r>
            <w:r w:rsidRPr="00AE60B7">
              <w:rPr>
                <w:rFonts w:ascii="宋体"/>
                <w:sz w:val="18"/>
                <w:szCs w:val="21"/>
              </w:rPr>
              <w:t>-</w:t>
            </w:r>
            <w:r w:rsidRPr="00AE60B7">
              <w:rPr>
                <w:rFonts w:ascii="宋体" w:hint="eastAsia"/>
                <w:sz w:val="18"/>
                <w:szCs w:val="21"/>
              </w:rPr>
              <w:t>生育</w:t>
            </w:r>
            <w:proofErr w:type="gramStart"/>
            <w:r w:rsidRPr="00AE60B7">
              <w:rPr>
                <w:rFonts w:ascii="宋体" w:hint="eastAsia"/>
                <w:sz w:val="18"/>
                <w:szCs w:val="21"/>
              </w:rPr>
              <w:t>酚</w:t>
            </w:r>
            <w:proofErr w:type="gramEnd"/>
            <w:r w:rsidRPr="00AE60B7">
              <w:rPr>
                <w:rFonts w:ascii="宋体" w:hint="eastAsia"/>
                <w:sz w:val="18"/>
                <w:szCs w:val="21"/>
              </w:rPr>
              <w:t>当量</w:t>
            </w:r>
            <w:r w:rsidRPr="00AE60B7">
              <w:rPr>
                <w:rFonts w:ascii="宋体"/>
                <w:sz w:val="18"/>
                <w:szCs w:val="21"/>
              </w:rPr>
              <w:t>)</w:t>
            </w:r>
            <w:r>
              <w:rPr>
                <w:rFonts w:ascii="宋体" w:hint="eastAsia"/>
                <w:sz w:val="18"/>
                <w:szCs w:val="21"/>
              </w:rPr>
              <w:t xml:space="preserve">          </w:t>
            </w:r>
            <w:r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hint="eastAsia"/>
                <w:sz w:val="18"/>
                <w:szCs w:val="21"/>
              </w:rPr>
              <w:t>1</w:t>
            </w:r>
            <w:r w:rsidRPr="00AE60B7">
              <w:rPr>
                <w:rFonts w:ascii="宋体"/>
                <w:sz w:val="18"/>
                <w:szCs w:val="21"/>
              </w:rPr>
              <w:t>10</w:t>
            </w:r>
          </w:p>
        </w:tc>
      </w:tr>
      <w:tr w:rsidR="00AE60B7" w:rsidRPr="00467FD0" w:rsidTr="00AE60B7">
        <w:trPr>
          <w:trHeight w:val="265"/>
        </w:trPr>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2</w:t>
            </w:r>
          </w:p>
        </w:tc>
        <w:tc>
          <w:tcPr>
            <w:tcW w:w="4110" w:type="dxa"/>
            <w:vAlign w:val="center"/>
          </w:tcPr>
          <w:p w:rsidR="00AE60B7" w:rsidRPr="00AE60B7" w:rsidRDefault="00F941C9" w:rsidP="00AE60B7">
            <w:pPr>
              <w:ind w:firstLineChars="100" w:firstLine="180"/>
              <w:rPr>
                <w:rFonts w:ascii="宋体"/>
                <w:sz w:val="18"/>
                <w:szCs w:val="21"/>
              </w:rPr>
            </w:pPr>
            <w:r>
              <w:rPr>
                <w:rFonts w:ascii="宋体" w:hint="eastAsia"/>
                <w:sz w:val="18"/>
                <w:szCs w:val="21"/>
              </w:rPr>
              <w:t>谷甾</w:t>
            </w:r>
            <w:r w:rsidR="00EE0FC5">
              <w:rPr>
                <w:rFonts w:ascii="宋体" w:hint="eastAsia"/>
                <w:sz w:val="18"/>
                <w:szCs w:val="21"/>
              </w:rPr>
              <w:t>醇</w:t>
            </w:r>
            <w:r w:rsidR="00AE60B7" w:rsidRPr="00AE60B7">
              <w:rPr>
                <w:rFonts w:ascii="宋体" w:hint="eastAsia"/>
                <w:sz w:val="18"/>
                <w:szCs w:val="21"/>
              </w:rPr>
              <w:t>/</w:t>
            </w:r>
            <w:r w:rsidR="00AE60B7" w:rsidRPr="00AE60B7">
              <w:rPr>
                <w:rFonts w:ascii="宋体"/>
                <w:sz w:val="18"/>
                <w:szCs w:val="21"/>
              </w:rPr>
              <w:t>(mg/</w:t>
            </w:r>
            <w:r>
              <w:rPr>
                <w:rFonts w:ascii="宋体"/>
                <w:sz w:val="18"/>
                <w:szCs w:val="21"/>
              </w:rPr>
              <w:t>K</w:t>
            </w:r>
            <w:r w:rsidR="00AE60B7" w:rsidRPr="00AE60B7">
              <w:rPr>
                <w:rFonts w:ascii="宋体"/>
                <w:sz w:val="18"/>
                <w:szCs w:val="21"/>
              </w:rPr>
              <w:t>g)</w:t>
            </w:r>
            <w:r w:rsidR="00EE0FC5">
              <w:rPr>
                <w:rFonts w:ascii="宋体" w:hint="eastAsia"/>
                <w:sz w:val="18"/>
                <w:szCs w:val="21"/>
              </w:rPr>
              <w:t xml:space="preserve">                        </w:t>
            </w:r>
            <w:r w:rsidR="00AE60B7"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sz w:val="18"/>
                <w:szCs w:val="21"/>
              </w:rPr>
              <w:t>300</w:t>
            </w:r>
          </w:p>
        </w:tc>
      </w:tr>
      <w:tr w:rsidR="00AE60B7" w:rsidRPr="00467FD0" w:rsidTr="00AE60B7">
        <w:tc>
          <w:tcPr>
            <w:tcW w:w="1101" w:type="dxa"/>
            <w:vAlign w:val="center"/>
          </w:tcPr>
          <w:p w:rsidR="00AE60B7" w:rsidRPr="00AE60B7" w:rsidRDefault="00AE60B7" w:rsidP="00AE60B7">
            <w:pPr>
              <w:jc w:val="center"/>
              <w:rPr>
                <w:rFonts w:ascii="宋体"/>
                <w:sz w:val="18"/>
                <w:szCs w:val="21"/>
              </w:rPr>
            </w:pPr>
            <w:r w:rsidRPr="00AE60B7">
              <w:rPr>
                <w:rFonts w:ascii="宋体" w:hint="eastAsia"/>
                <w:sz w:val="18"/>
                <w:szCs w:val="21"/>
              </w:rPr>
              <w:t>3</w:t>
            </w:r>
          </w:p>
        </w:tc>
        <w:tc>
          <w:tcPr>
            <w:tcW w:w="4110" w:type="dxa"/>
            <w:vAlign w:val="center"/>
          </w:tcPr>
          <w:p w:rsidR="00AE60B7" w:rsidRPr="00AE60B7" w:rsidRDefault="00AE60B7" w:rsidP="00AE60B7">
            <w:pPr>
              <w:ind w:firstLineChars="100" w:firstLine="180"/>
              <w:rPr>
                <w:rFonts w:ascii="宋体"/>
                <w:sz w:val="18"/>
                <w:szCs w:val="21"/>
              </w:rPr>
            </w:pPr>
            <w:r w:rsidRPr="00AE60B7">
              <w:rPr>
                <w:rFonts w:ascii="宋体" w:hint="eastAsia"/>
                <w:sz w:val="18"/>
                <w:szCs w:val="21"/>
              </w:rPr>
              <w:t>角鲨烯/</w:t>
            </w:r>
            <w:r w:rsidRPr="00AE60B7">
              <w:rPr>
                <w:rFonts w:ascii="宋体"/>
                <w:sz w:val="18"/>
                <w:szCs w:val="21"/>
              </w:rPr>
              <w:t>(mg/</w:t>
            </w:r>
            <w:r w:rsidR="00F941C9">
              <w:rPr>
                <w:rFonts w:ascii="宋体"/>
                <w:sz w:val="18"/>
                <w:szCs w:val="21"/>
              </w:rPr>
              <w:t>K</w:t>
            </w:r>
            <w:r w:rsidRPr="00AE60B7">
              <w:rPr>
                <w:rFonts w:ascii="宋体"/>
                <w:sz w:val="18"/>
                <w:szCs w:val="21"/>
              </w:rPr>
              <w:t>g)</w:t>
            </w:r>
            <w:r w:rsidR="00F941C9">
              <w:rPr>
                <w:rFonts w:ascii="宋体" w:hint="eastAsia"/>
                <w:sz w:val="18"/>
                <w:szCs w:val="21"/>
              </w:rPr>
              <w:t xml:space="preserve">                        </w:t>
            </w:r>
            <w:r w:rsidRPr="00AE60B7">
              <w:rPr>
                <w:rFonts w:ascii="宋体" w:hint="eastAsia"/>
                <w:sz w:val="18"/>
                <w:szCs w:val="21"/>
              </w:rPr>
              <w:t>≥</w:t>
            </w:r>
          </w:p>
        </w:tc>
        <w:tc>
          <w:tcPr>
            <w:tcW w:w="4359" w:type="dxa"/>
            <w:vAlign w:val="center"/>
          </w:tcPr>
          <w:p w:rsidR="00AE60B7" w:rsidRPr="00AE60B7" w:rsidRDefault="00AE60B7" w:rsidP="00AE60B7">
            <w:pPr>
              <w:jc w:val="center"/>
              <w:rPr>
                <w:rFonts w:ascii="宋体"/>
                <w:sz w:val="18"/>
                <w:szCs w:val="21"/>
              </w:rPr>
            </w:pPr>
            <w:r w:rsidRPr="00AE60B7">
              <w:rPr>
                <w:rFonts w:ascii="宋体"/>
                <w:sz w:val="18"/>
                <w:szCs w:val="21"/>
              </w:rPr>
              <w:t>50</w:t>
            </w:r>
          </w:p>
        </w:tc>
      </w:tr>
      <w:tr w:rsidR="00D14102" w:rsidRPr="00467FD0" w:rsidTr="00AE60B7">
        <w:tc>
          <w:tcPr>
            <w:tcW w:w="1101" w:type="dxa"/>
            <w:vAlign w:val="center"/>
          </w:tcPr>
          <w:p w:rsidR="00D14102" w:rsidRPr="00AE60B7" w:rsidRDefault="00D14102" w:rsidP="00AE60B7">
            <w:pPr>
              <w:jc w:val="center"/>
              <w:rPr>
                <w:rFonts w:ascii="宋体"/>
                <w:sz w:val="18"/>
                <w:szCs w:val="21"/>
              </w:rPr>
            </w:pPr>
            <w:r>
              <w:rPr>
                <w:rFonts w:ascii="宋体" w:hint="eastAsia"/>
                <w:sz w:val="18"/>
                <w:szCs w:val="21"/>
              </w:rPr>
              <w:t>4</w:t>
            </w:r>
          </w:p>
        </w:tc>
        <w:tc>
          <w:tcPr>
            <w:tcW w:w="4110" w:type="dxa"/>
            <w:vAlign w:val="center"/>
          </w:tcPr>
          <w:p w:rsidR="00D14102" w:rsidRPr="00AE60B7" w:rsidRDefault="00D14102" w:rsidP="00AE60B7">
            <w:pPr>
              <w:ind w:firstLineChars="100" w:firstLine="180"/>
              <w:rPr>
                <w:rFonts w:ascii="宋体"/>
                <w:sz w:val="18"/>
                <w:szCs w:val="21"/>
              </w:rPr>
            </w:pPr>
            <w:r>
              <w:rPr>
                <w:rFonts w:ascii="宋体" w:hint="eastAsia"/>
                <w:sz w:val="18"/>
                <w:szCs w:val="21"/>
              </w:rPr>
              <w:t>总三萜/</w:t>
            </w:r>
            <w:r w:rsidRPr="00AE60B7">
              <w:rPr>
                <w:rFonts w:ascii="宋体"/>
                <w:sz w:val="18"/>
                <w:szCs w:val="21"/>
              </w:rPr>
              <w:t>(mg/</w:t>
            </w:r>
            <w:r>
              <w:rPr>
                <w:rFonts w:ascii="宋体"/>
                <w:sz w:val="18"/>
                <w:szCs w:val="21"/>
              </w:rPr>
              <w:t>K</w:t>
            </w:r>
            <w:r w:rsidRPr="00AE60B7">
              <w:rPr>
                <w:rFonts w:ascii="宋体"/>
                <w:sz w:val="18"/>
                <w:szCs w:val="21"/>
              </w:rPr>
              <w:t>g)</w:t>
            </w:r>
            <w:r>
              <w:rPr>
                <w:rFonts w:ascii="宋体" w:hint="eastAsia"/>
                <w:sz w:val="18"/>
                <w:szCs w:val="21"/>
              </w:rPr>
              <w:t xml:space="preserve">                        </w:t>
            </w:r>
            <w:r w:rsidRPr="00AE60B7">
              <w:rPr>
                <w:rFonts w:ascii="宋体" w:hint="eastAsia"/>
                <w:sz w:val="18"/>
                <w:szCs w:val="21"/>
              </w:rPr>
              <w:t>≥</w:t>
            </w:r>
          </w:p>
        </w:tc>
        <w:tc>
          <w:tcPr>
            <w:tcW w:w="4359" w:type="dxa"/>
            <w:vAlign w:val="center"/>
          </w:tcPr>
          <w:p w:rsidR="00D14102" w:rsidRPr="00AE60B7" w:rsidRDefault="00D14102" w:rsidP="00AE60B7">
            <w:pPr>
              <w:jc w:val="center"/>
              <w:rPr>
                <w:rFonts w:ascii="宋体"/>
                <w:sz w:val="18"/>
                <w:szCs w:val="21"/>
              </w:rPr>
            </w:pPr>
            <w:r>
              <w:rPr>
                <w:rFonts w:ascii="宋体" w:hint="eastAsia"/>
                <w:sz w:val="18"/>
                <w:szCs w:val="21"/>
              </w:rPr>
              <w:t>1</w:t>
            </w:r>
            <w:r>
              <w:rPr>
                <w:rFonts w:ascii="宋体"/>
                <w:sz w:val="18"/>
                <w:szCs w:val="21"/>
              </w:rPr>
              <w:t>0000</w:t>
            </w:r>
          </w:p>
        </w:tc>
      </w:tr>
      <w:tr w:rsidR="00D14102" w:rsidRPr="00467FD0" w:rsidTr="00AE60B7">
        <w:tc>
          <w:tcPr>
            <w:tcW w:w="1101" w:type="dxa"/>
            <w:vAlign w:val="center"/>
          </w:tcPr>
          <w:p w:rsidR="00D14102" w:rsidRPr="00AE60B7" w:rsidRDefault="00D14102" w:rsidP="00AE60B7">
            <w:pPr>
              <w:jc w:val="center"/>
              <w:rPr>
                <w:rFonts w:ascii="宋体"/>
                <w:sz w:val="18"/>
                <w:szCs w:val="21"/>
              </w:rPr>
            </w:pPr>
            <w:r>
              <w:rPr>
                <w:rFonts w:ascii="宋体" w:hint="eastAsia"/>
                <w:sz w:val="18"/>
                <w:szCs w:val="21"/>
              </w:rPr>
              <w:t>5</w:t>
            </w:r>
          </w:p>
        </w:tc>
        <w:tc>
          <w:tcPr>
            <w:tcW w:w="4110" w:type="dxa"/>
            <w:vAlign w:val="center"/>
          </w:tcPr>
          <w:p w:rsidR="00D14102" w:rsidRPr="00AE60B7" w:rsidRDefault="00D14102" w:rsidP="00AE60B7">
            <w:pPr>
              <w:ind w:firstLineChars="100" w:firstLine="180"/>
              <w:rPr>
                <w:rFonts w:ascii="宋体"/>
                <w:sz w:val="18"/>
                <w:szCs w:val="21"/>
              </w:rPr>
            </w:pPr>
            <w:r>
              <w:rPr>
                <w:rFonts w:ascii="宋体" w:hint="eastAsia"/>
                <w:sz w:val="18"/>
                <w:szCs w:val="21"/>
              </w:rPr>
              <w:t>总黄酮/</w:t>
            </w:r>
            <w:r w:rsidRPr="00AE60B7">
              <w:rPr>
                <w:rFonts w:ascii="宋体"/>
                <w:sz w:val="18"/>
                <w:szCs w:val="21"/>
              </w:rPr>
              <w:t>(mg/</w:t>
            </w:r>
            <w:r>
              <w:rPr>
                <w:rFonts w:ascii="宋体"/>
                <w:sz w:val="18"/>
                <w:szCs w:val="21"/>
              </w:rPr>
              <w:t>K</w:t>
            </w:r>
            <w:r w:rsidRPr="00AE60B7">
              <w:rPr>
                <w:rFonts w:ascii="宋体"/>
                <w:sz w:val="18"/>
                <w:szCs w:val="21"/>
              </w:rPr>
              <w:t>g)</w:t>
            </w:r>
            <w:r>
              <w:rPr>
                <w:rFonts w:ascii="宋体" w:hint="eastAsia"/>
                <w:sz w:val="18"/>
                <w:szCs w:val="21"/>
              </w:rPr>
              <w:t xml:space="preserve">                        </w:t>
            </w:r>
            <w:r w:rsidRPr="00AE60B7">
              <w:rPr>
                <w:rFonts w:ascii="宋体" w:hint="eastAsia"/>
                <w:sz w:val="18"/>
                <w:szCs w:val="21"/>
              </w:rPr>
              <w:t>≥</w:t>
            </w:r>
          </w:p>
        </w:tc>
        <w:tc>
          <w:tcPr>
            <w:tcW w:w="4359" w:type="dxa"/>
            <w:vAlign w:val="center"/>
          </w:tcPr>
          <w:p w:rsidR="00D14102" w:rsidRPr="00AE60B7" w:rsidRDefault="00D14102" w:rsidP="00AE60B7">
            <w:pPr>
              <w:jc w:val="center"/>
              <w:rPr>
                <w:rFonts w:ascii="宋体"/>
                <w:sz w:val="18"/>
                <w:szCs w:val="21"/>
              </w:rPr>
            </w:pPr>
            <w:r>
              <w:rPr>
                <w:rFonts w:ascii="宋体" w:hint="eastAsia"/>
                <w:sz w:val="18"/>
                <w:szCs w:val="21"/>
              </w:rPr>
              <w:t>5</w:t>
            </w:r>
            <w:r>
              <w:rPr>
                <w:rFonts w:ascii="宋体"/>
                <w:sz w:val="18"/>
                <w:szCs w:val="21"/>
              </w:rPr>
              <w:t>00</w:t>
            </w:r>
          </w:p>
        </w:tc>
      </w:tr>
    </w:tbl>
    <w:p w:rsidR="003A3EA0" w:rsidRPr="003A3EA0" w:rsidRDefault="00347ACD" w:rsidP="00307626">
      <w:pPr>
        <w:pStyle w:val="a4"/>
        <w:spacing w:before="312" w:after="312"/>
        <w:rPr>
          <w:rFonts w:ascii="Times New Roman"/>
        </w:rPr>
      </w:pPr>
      <w:bookmarkStart w:id="62" w:name="_Toc65161830"/>
      <w:r w:rsidRPr="00347ACD">
        <w:rPr>
          <w:rFonts w:ascii="Times New Roman" w:hint="eastAsia"/>
        </w:rPr>
        <w:t>数据采集与处理</w:t>
      </w:r>
      <w:bookmarkEnd w:id="62"/>
    </w:p>
    <w:p w:rsidR="003A3EA0" w:rsidRPr="003A3EA0" w:rsidRDefault="00347ACD" w:rsidP="00347ACD">
      <w:pPr>
        <w:spacing w:line="360" w:lineRule="exact"/>
        <w:ind w:firstLineChars="200" w:firstLine="420"/>
        <w:rPr>
          <w:szCs w:val="21"/>
        </w:rPr>
      </w:pPr>
      <w:r w:rsidRPr="00347ACD">
        <w:rPr>
          <w:rFonts w:hint="eastAsia"/>
          <w:szCs w:val="21"/>
        </w:rPr>
        <w:t>特级油茶籽油加工过程中数据采集与处理：按附录</w:t>
      </w:r>
      <w:r w:rsidRPr="00347ACD">
        <w:rPr>
          <w:rFonts w:hint="eastAsia"/>
          <w:szCs w:val="21"/>
        </w:rPr>
        <w:t>A</w:t>
      </w:r>
      <w:r w:rsidRPr="00347ACD">
        <w:rPr>
          <w:rFonts w:hint="eastAsia"/>
          <w:szCs w:val="21"/>
        </w:rPr>
        <w:t>执行</w:t>
      </w:r>
      <w:r w:rsidR="00D540E0" w:rsidRPr="00D540E0">
        <w:rPr>
          <w:rFonts w:hint="eastAsia"/>
          <w:szCs w:val="21"/>
        </w:rPr>
        <w:t>。</w:t>
      </w:r>
    </w:p>
    <w:p w:rsidR="00B85FCC" w:rsidRDefault="00B85FCC" w:rsidP="00307626">
      <w:pPr>
        <w:pStyle w:val="a4"/>
        <w:spacing w:before="312" w:after="312"/>
        <w:rPr>
          <w:rFonts w:ascii="Times New Roman"/>
        </w:rPr>
      </w:pPr>
      <w:bookmarkStart w:id="63" w:name="_Toc65161831"/>
      <w:bookmarkStart w:id="64" w:name="_Toc60389773"/>
      <w:r w:rsidRPr="00B85FCC">
        <w:rPr>
          <w:rFonts w:ascii="Times New Roman" w:hint="eastAsia"/>
        </w:rPr>
        <w:t>食品安全要求</w:t>
      </w:r>
      <w:bookmarkEnd w:id="63"/>
    </w:p>
    <w:bookmarkEnd w:id="64"/>
    <w:p w:rsidR="00B85FCC" w:rsidRPr="00B85FCC" w:rsidRDefault="00B85FCC" w:rsidP="00B85FCC">
      <w:pPr>
        <w:spacing w:line="360" w:lineRule="exact"/>
        <w:ind w:firstLineChars="200" w:firstLine="420"/>
        <w:rPr>
          <w:szCs w:val="21"/>
        </w:rPr>
      </w:pPr>
      <w:r w:rsidRPr="00B85FCC">
        <w:rPr>
          <w:rFonts w:hint="eastAsia"/>
          <w:szCs w:val="21"/>
        </w:rPr>
        <w:t xml:space="preserve">7.1 </w:t>
      </w:r>
      <w:r w:rsidRPr="00B85FCC">
        <w:rPr>
          <w:rFonts w:hint="eastAsia"/>
          <w:szCs w:val="21"/>
        </w:rPr>
        <w:t>应符合</w:t>
      </w:r>
      <w:r w:rsidRPr="00B85FCC">
        <w:rPr>
          <w:rFonts w:hint="eastAsia"/>
          <w:szCs w:val="21"/>
        </w:rPr>
        <w:t>GB 2716</w:t>
      </w:r>
      <w:r w:rsidRPr="00B85FCC">
        <w:rPr>
          <w:rFonts w:hint="eastAsia"/>
          <w:szCs w:val="21"/>
        </w:rPr>
        <w:t>和国家有关的规定。</w:t>
      </w:r>
    </w:p>
    <w:p w:rsidR="00B85FCC" w:rsidRPr="00B85FCC" w:rsidRDefault="00B85FCC" w:rsidP="00B85FCC">
      <w:pPr>
        <w:spacing w:line="360" w:lineRule="exact"/>
        <w:ind w:firstLineChars="200" w:firstLine="420"/>
        <w:rPr>
          <w:szCs w:val="21"/>
        </w:rPr>
      </w:pPr>
      <w:r w:rsidRPr="00B85FCC">
        <w:rPr>
          <w:rFonts w:hint="eastAsia"/>
          <w:szCs w:val="21"/>
        </w:rPr>
        <w:t xml:space="preserve">7.2 </w:t>
      </w:r>
      <w:r w:rsidRPr="00B85FCC">
        <w:rPr>
          <w:rFonts w:hint="eastAsia"/>
          <w:szCs w:val="21"/>
        </w:rPr>
        <w:t>食品添加剂的品种和使用量符合</w:t>
      </w:r>
      <w:r w:rsidRPr="00B85FCC">
        <w:rPr>
          <w:rFonts w:hint="eastAsia"/>
          <w:szCs w:val="21"/>
        </w:rPr>
        <w:t>GB 2760</w:t>
      </w:r>
      <w:r w:rsidRPr="00B85FCC">
        <w:rPr>
          <w:rFonts w:hint="eastAsia"/>
          <w:szCs w:val="21"/>
        </w:rPr>
        <w:t>的规定。</w:t>
      </w:r>
    </w:p>
    <w:p w:rsidR="00B85FCC" w:rsidRPr="00B85FCC" w:rsidRDefault="00B85FCC" w:rsidP="00B85FCC">
      <w:pPr>
        <w:spacing w:line="360" w:lineRule="exact"/>
        <w:ind w:firstLineChars="200" w:firstLine="420"/>
        <w:rPr>
          <w:szCs w:val="21"/>
        </w:rPr>
      </w:pPr>
      <w:r w:rsidRPr="00B85FCC">
        <w:rPr>
          <w:rFonts w:hint="eastAsia"/>
          <w:szCs w:val="21"/>
        </w:rPr>
        <w:t xml:space="preserve">7.3 </w:t>
      </w:r>
      <w:r w:rsidRPr="00B85FCC">
        <w:rPr>
          <w:rFonts w:hint="eastAsia"/>
          <w:szCs w:val="21"/>
        </w:rPr>
        <w:t>真菌毒素限量应符合</w:t>
      </w:r>
      <w:r w:rsidRPr="00B85FCC">
        <w:rPr>
          <w:rFonts w:hint="eastAsia"/>
          <w:szCs w:val="21"/>
        </w:rPr>
        <w:t>GB 2761</w:t>
      </w:r>
      <w:r w:rsidRPr="00B85FCC">
        <w:rPr>
          <w:rFonts w:hint="eastAsia"/>
          <w:szCs w:val="21"/>
        </w:rPr>
        <w:t>的规定。</w:t>
      </w:r>
    </w:p>
    <w:p w:rsidR="00B85FCC" w:rsidRPr="00B85FCC" w:rsidRDefault="00B85FCC" w:rsidP="00B85FCC">
      <w:pPr>
        <w:spacing w:line="360" w:lineRule="exact"/>
        <w:ind w:firstLineChars="200" w:firstLine="420"/>
        <w:rPr>
          <w:szCs w:val="21"/>
        </w:rPr>
      </w:pPr>
      <w:r w:rsidRPr="00B85FCC">
        <w:rPr>
          <w:rFonts w:hint="eastAsia"/>
          <w:szCs w:val="21"/>
        </w:rPr>
        <w:t xml:space="preserve">7.4 </w:t>
      </w:r>
      <w:r w:rsidRPr="00B85FCC">
        <w:rPr>
          <w:rFonts w:hint="eastAsia"/>
          <w:szCs w:val="21"/>
        </w:rPr>
        <w:t>污染物限量应符合</w:t>
      </w:r>
      <w:r w:rsidRPr="00B85FCC">
        <w:rPr>
          <w:rFonts w:hint="eastAsia"/>
          <w:szCs w:val="21"/>
        </w:rPr>
        <w:t>GB 2762</w:t>
      </w:r>
      <w:r w:rsidRPr="00B85FCC">
        <w:rPr>
          <w:rFonts w:hint="eastAsia"/>
          <w:szCs w:val="21"/>
        </w:rPr>
        <w:t>的规定，其中苯并</w:t>
      </w:r>
      <w:r w:rsidRPr="00B85FCC">
        <w:rPr>
          <w:rFonts w:hint="eastAsia"/>
          <w:szCs w:val="21"/>
        </w:rPr>
        <w:t>[a]</w:t>
      </w:r>
      <w:proofErr w:type="gramStart"/>
      <w:r w:rsidRPr="00B85FCC">
        <w:rPr>
          <w:rFonts w:hint="eastAsia"/>
          <w:szCs w:val="21"/>
        </w:rPr>
        <w:t>芘</w:t>
      </w:r>
      <w:proofErr w:type="gramEnd"/>
      <w:r w:rsidRPr="00B85FCC">
        <w:rPr>
          <w:rFonts w:hint="eastAsia"/>
          <w:szCs w:val="21"/>
        </w:rPr>
        <w:t>≤</w:t>
      </w:r>
      <w:r w:rsidRPr="00B85FCC">
        <w:rPr>
          <w:rFonts w:hint="eastAsia"/>
          <w:szCs w:val="21"/>
        </w:rPr>
        <w:t>5</w:t>
      </w:r>
      <w:r w:rsidRPr="00B85FCC">
        <w:rPr>
          <w:rFonts w:hint="eastAsia"/>
          <w:szCs w:val="21"/>
        </w:rPr>
        <w:t>μ</w:t>
      </w:r>
      <w:r w:rsidRPr="00B85FCC">
        <w:rPr>
          <w:rFonts w:hint="eastAsia"/>
          <w:szCs w:val="21"/>
        </w:rPr>
        <w:t>g/Kg</w:t>
      </w:r>
      <w:r w:rsidRPr="00B85FCC">
        <w:rPr>
          <w:rFonts w:hint="eastAsia"/>
          <w:szCs w:val="21"/>
        </w:rPr>
        <w:t>。</w:t>
      </w:r>
    </w:p>
    <w:p w:rsidR="00B85FCC" w:rsidRPr="00B85FCC" w:rsidRDefault="00B85FCC" w:rsidP="00B85FCC">
      <w:pPr>
        <w:spacing w:line="360" w:lineRule="exact"/>
        <w:ind w:firstLineChars="200" w:firstLine="420"/>
        <w:rPr>
          <w:szCs w:val="21"/>
        </w:rPr>
      </w:pPr>
      <w:r w:rsidRPr="00B85FCC">
        <w:rPr>
          <w:rFonts w:hint="eastAsia"/>
          <w:szCs w:val="21"/>
        </w:rPr>
        <w:t xml:space="preserve">7.5 </w:t>
      </w:r>
      <w:r w:rsidRPr="00B85FCC">
        <w:rPr>
          <w:rFonts w:hint="eastAsia"/>
          <w:szCs w:val="21"/>
        </w:rPr>
        <w:t>农药残留限量应符合</w:t>
      </w:r>
      <w:r w:rsidRPr="00B85FCC">
        <w:rPr>
          <w:rFonts w:hint="eastAsia"/>
          <w:szCs w:val="21"/>
        </w:rPr>
        <w:t>GB 2763</w:t>
      </w:r>
      <w:r w:rsidRPr="00B85FCC">
        <w:rPr>
          <w:rFonts w:hint="eastAsia"/>
          <w:szCs w:val="21"/>
        </w:rPr>
        <w:t>及相关规定。</w:t>
      </w:r>
    </w:p>
    <w:p w:rsidR="00B85FCC" w:rsidRDefault="00B85FCC" w:rsidP="00B85FCC">
      <w:pPr>
        <w:spacing w:line="360" w:lineRule="exact"/>
        <w:ind w:firstLineChars="200" w:firstLine="420"/>
        <w:rPr>
          <w:szCs w:val="21"/>
        </w:rPr>
      </w:pPr>
      <w:r w:rsidRPr="00B85FCC">
        <w:rPr>
          <w:rFonts w:hint="eastAsia"/>
          <w:szCs w:val="21"/>
        </w:rPr>
        <w:t xml:space="preserve">7.6 </w:t>
      </w:r>
      <w:r w:rsidRPr="00B85FCC">
        <w:rPr>
          <w:rFonts w:hint="eastAsia"/>
          <w:szCs w:val="21"/>
        </w:rPr>
        <w:t>生产加工过程的卫生应符合</w:t>
      </w:r>
      <w:r w:rsidRPr="00B85FCC">
        <w:rPr>
          <w:rFonts w:hint="eastAsia"/>
          <w:szCs w:val="21"/>
        </w:rPr>
        <w:t>GB 8955</w:t>
      </w:r>
      <w:r w:rsidRPr="00B85FCC">
        <w:rPr>
          <w:rFonts w:hint="eastAsia"/>
          <w:szCs w:val="21"/>
        </w:rPr>
        <w:t>、</w:t>
      </w:r>
      <w:r w:rsidRPr="00B85FCC">
        <w:rPr>
          <w:rFonts w:hint="eastAsia"/>
          <w:szCs w:val="21"/>
        </w:rPr>
        <w:t>GB 14881</w:t>
      </w:r>
      <w:r w:rsidRPr="00B85FCC">
        <w:rPr>
          <w:rFonts w:hint="eastAsia"/>
          <w:szCs w:val="21"/>
        </w:rPr>
        <w:t>的要求</w:t>
      </w:r>
    </w:p>
    <w:p w:rsidR="00B85FCC" w:rsidRPr="00467FD0" w:rsidRDefault="00B85FCC" w:rsidP="00307626">
      <w:pPr>
        <w:pStyle w:val="a4"/>
        <w:spacing w:before="312" w:after="312"/>
        <w:rPr>
          <w:rFonts w:ascii="Times New Roman"/>
        </w:rPr>
      </w:pPr>
      <w:bookmarkStart w:id="65" w:name="_Toc54338036"/>
      <w:bookmarkStart w:id="66" w:name="_Toc65158266"/>
      <w:bookmarkStart w:id="67" w:name="_Toc65161832"/>
      <w:bookmarkStart w:id="68" w:name="_Toc60389776"/>
      <w:r w:rsidRPr="00467FD0">
        <w:rPr>
          <w:rFonts w:ascii="Times New Roman" w:hint="eastAsia"/>
        </w:rPr>
        <w:t>检验</w:t>
      </w:r>
      <w:r w:rsidRPr="00467FD0">
        <w:rPr>
          <w:rFonts w:ascii="Times New Roman"/>
        </w:rPr>
        <w:t>方法</w:t>
      </w:r>
      <w:bookmarkEnd w:id="65"/>
      <w:bookmarkEnd w:id="66"/>
      <w:bookmarkEnd w:id="67"/>
    </w:p>
    <w:p w:rsidR="00B85FCC" w:rsidRPr="00B85FCC" w:rsidRDefault="00B85FCC" w:rsidP="00B85FCC">
      <w:pPr>
        <w:spacing w:line="360" w:lineRule="exact"/>
        <w:ind w:firstLineChars="200" w:firstLine="420"/>
        <w:rPr>
          <w:szCs w:val="21"/>
        </w:rPr>
      </w:pPr>
      <w:r w:rsidRPr="00B85FCC">
        <w:rPr>
          <w:szCs w:val="21"/>
        </w:rPr>
        <w:t xml:space="preserve">8.1 </w:t>
      </w:r>
      <w:r w:rsidRPr="00B85FCC">
        <w:rPr>
          <w:rFonts w:hint="eastAsia"/>
          <w:szCs w:val="21"/>
        </w:rPr>
        <w:t>透明度、气味、滋味检验：按</w:t>
      </w:r>
      <w:r w:rsidRPr="00B85FCC">
        <w:rPr>
          <w:rFonts w:hint="eastAsia"/>
          <w:szCs w:val="21"/>
        </w:rPr>
        <w:t>G</w:t>
      </w:r>
      <w:r w:rsidRPr="00B85FCC">
        <w:rPr>
          <w:szCs w:val="21"/>
        </w:rPr>
        <w:t>B/T 5525</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 xml:space="preserve">8.2 </w:t>
      </w:r>
      <w:r w:rsidRPr="00B85FCC">
        <w:rPr>
          <w:rFonts w:hint="eastAsia"/>
          <w:szCs w:val="21"/>
        </w:rPr>
        <w:t>色泽检验：按</w:t>
      </w:r>
      <w:r w:rsidRPr="00B85FCC">
        <w:rPr>
          <w:rFonts w:hint="eastAsia"/>
          <w:szCs w:val="21"/>
        </w:rPr>
        <w:t>G</w:t>
      </w:r>
      <w:r w:rsidRPr="00B85FCC">
        <w:rPr>
          <w:szCs w:val="21"/>
        </w:rPr>
        <w:t>B/T 5009.37</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 xml:space="preserve">8.3 </w:t>
      </w:r>
      <w:r w:rsidRPr="00B85FCC">
        <w:rPr>
          <w:rFonts w:hint="eastAsia"/>
          <w:szCs w:val="21"/>
        </w:rPr>
        <w:t>相对密度检验：按</w:t>
      </w:r>
      <w:r w:rsidRPr="00B85FCC">
        <w:rPr>
          <w:szCs w:val="21"/>
        </w:rPr>
        <w:tab/>
        <w:t>GB 5526</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 xml:space="preserve">8.4 </w:t>
      </w:r>
      <w:r w:rsidRPr="00B85FCC">
        <w:rPr>
          <w:rFonts w:hint="eastAsia"/>
          <w:szCs w:val="21"/>
        </w:rPr>
        <w:t>水分及挥发物含量检验：按</w:t>
      </w:r>
      <w:r w:rsidRPr="00B85FCC">
        <w:rPr>
          <w:rFonts w:hint="eastAsia"/>
          <w:szCs w:val="21"/>
        </w:rPr>
        <w:t>G</w:t>
      </w:r>
      <w:r w:rsidRPr="00B85FCC">
        <w:rPr>
          <w:szCs w:val="21"/>
        </w:rPr>
        <w:t>B 5009.236</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 xml:space="preserve">8.5 </w:t>
      </w:r>
      <w:r w:rsidRPr="00B85FCC">
        <w:rPr>
          <w:rFonts w:hint="eastAsia"/>
          <w:szCs w:val="21"/>
        </w:rPr>
        <w:t>不溶性杂质含量检验：按</w:t>
      </w:r>
      <w:r w:rsidRPr="00B85FCC">
        <w:rPr>
          <w:rFonts w:hint="eastAsia"/>
          <w:szCs w:val="21"/>
        </w:rPr>
        <w:t>G</w:t>
      </w:r>
      <w:r w:rsidRPr="00B85FCC">
        <w:rPr>
          <w:szCs w:val="21"/>
        </w:rPr>
        <w:t>B/T 15688</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 xml:space="preserve">8.6 </w:t>
      </w:r>
      <w:r w:rsidRPr="00B85FCC">
        <w:rPr>
          <w:rFonts w:hint="eastAsia"/>
          <w:szCs w:val="21"/>
        </w:rPr>
        <w:t>酸价检验：按</w:t>
      </w:r>
      <w:r w:rsidRPr="00B85FCC">
        <w:rPr>
          <w:rFonts w:hint="eastAsia"/>
          <w:szCs w:val="21"/>
        </w:rPr>
        <w:t>G</w:t>
      </w:r>
      <w:r w:rsidRPr="00B85FCC">
        <w:rPr>
          <w:szCs w:val="21"/>
        </w:rPr>
        <w:t>B 5009.229</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 xml:space="preserve">8.7 </w:t>
      </w:r>
      <w:r w:rsidRPr="00B85FCC">
        <w:rPr>
          <w:rFonts w:hint="eastAsia"/>
          <w:szCs w:val="21"/>
        </w:rPr>
        <w:t>过氧化值检验：按</w:t>
      </w:r>
      <w:r w:rsidRPr="00B85FCC">
        <w:rPr>
          <w:rFonts w:hint="eastAsia"/>
          <w:szCs w:val="21"/>
        </w:rPr>
        <w:t>G</w:t>
      </w:r>
      <w:r w:rsidRPr="00B85FCC">
        <w:rPr>
          <w:szCs w:val="21"/>
        </w:rPr>
        <w:t>B 5009.227</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8.8</w:t>
      </w:r>
      <w:r w:rsidRPr="00B85FCC">
        <w:rPr>
          <w:rFonts w:hint="eastAsia"/>
          <w:szCs w:val="21"/>
        </w:rPr>
        <w:t>溶剂残留量检验：按</w:t>
      </w:r>
      <w:r w:rsidRPr="00B85FCC">
        <w:rPr>
          <w:rFonts w:hint="eastAsia"/>
          <w:szCs w:val="21"/>
        </w:rPr>
        <w:t>G</w:t>
      </w:r>
      <w:r w:rsidRPr="00B85FCC">
        <w:rPr>
          <w:szCs w:val="21"/>
        </w:rPr>
        <w:t>B/T 5009.262</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lastRenderedPageBreak/>
        <w:t>8.9</w:t>
      </w:r>
      <w:r w:rsidRPr="00B85FCC">
        <w:rPr>
          <w:rFonts w:hint="eastAsia"/>
          <w:szCs w:val="21"/>
        </w:rPr>
        <w:t>脂肪酸组成检验：按</w:t>
      </w:r>
      <w:r w:rsidRPr="00B85FCC">
        <w:rPr>
          <w:rFonts w:hint="eastAsia"/>
          <w:szCs w:val="21"/>
        </w:rPr>
        <w:t>G</w:t>
      </w:r>
      <w:r w:rsidRPr="00B85FCC">
        <w:rPr>
          <w:szCs w:val="21"/>
        </w:rPr>
        <w:t>B 5009.168</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8.10</w:t>
      </w:r>
      <w:r w:rsidRPr="00B85FCC">
        <w:rPr>
          <w:rFonts w:hint="eastAsia"/>
          <w:szCs w:val="21"/>
        </w:rPr>
        <w:t>苯并</w:t>
      </w:r>
      <w:r w:rsidRPr="00B85FCC">
        <w:rPr>
          <w:rFonts w:hint="eastAsia"/>
          <w:szCs w:val="21"/>
        </w:rPr>
        <w:t>[</w:t>
      </w:r>
      <w:r w:rsidRPr="00B85FCC">
        <w:rPr>
          <w:szCs w:val="21"/>
        </w:rPr>
        <w:t>a]</w:t>
      </w:r>
      <w:proofErr w:type="gramStart"/>
      <w:r w:rsidRPr="00B85FCC">
        <w:rPr>
          <w:rFonts w:hint="eastAsia"/>
          <w:szCs w:val="21"/>
        </w:rPr>
        <w:t>芘</w:t>
      </w:r>
      <w:proofErr w:type="gramEnd"/>
      <w:r w:rsidRPr="00B85FCC">
        <w:rPr>
          <w:rFonts w:hint="eastAsia"/>
          <w:szCs w:val="21"/>
        </w:rPr>
        <w:t>检验：按</w:t>
      </w:r>
      <w:r w:rsidRPr="00B85FCC">
        <w:rPr>
          <w:rFonts w:hint="eastAsia"/>
          <w:szCs w:val="21"/>
        </w:rPr>
        <w:t>G</w:t>
      </w:r>
      <w:r w:rsidRPr="00B85FCC">
        <w:rPr>
          <w:szCs w:val="21"/>
        </w:rPr>
        <w:t>B 5009.27</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8.11</w:t>
      </w:r>
      <w:r w:rsidRPr="00B85FCC">
        <w:rPr>
          <w:rFonts w:hint="eastAsia"/>
          <w:szCs w:val="21"/>
        </w:rPr>
        <w:t>甾醇组成及甾醇总量检验：按</w:t>
      </w:r>
      <w:r w:rsidRPr="00B85FCC">
        <w:rPr>
          <w:rFonts w:hint="eastAsia"/>
          <w:szCs w:val="21"/>
        </w:rPr>
        <w:t>G</w:t>
      </w:r>
      <w:r w:rsidRPr="00B85FCC">
        <w:rPr>
          <w:szCs w:val="21"/>
        </w:rPr>
        <w:t>B/T 25223</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8.12</w:t>
      </w:r>
      <w:r w:rsidRPr="00B85FCC">
        <w:rPr>
          <w:rFonts w:hint="eastAsia"/>
          <w:szCs w:val="21"/>
        </w:rPr>
        <w:t>维生素</w:t>
      </w:r>
      <w:r w:rsidRPr="00B85FCC">
        <w:rPr>
          <w:rFonts w:hint="eastAsia"/>
          <w:szCs w:val="21"/>
        </w:rPr>
        <w:t>E</w:t>
      </w:r>
      <w:r w:rsidRPr="00B85FCC">
        <w:rPr>
          <w:rFonts w:hint="eastAsia"/>
          <w:szCs w:val="21"/>
        </w:rPr>
        <w:t>、生育</w:t>
      </w:r>
      <w:proofErr w:type="gramStart"/>
      <w:r w:rsidRPr="00B85FCC">
        <w:rPr>
          <w:rFonts w:hint="eastAsia"/>
          <w:szCs w:val="21"/>
        </w:rPr>
        <w:t>酚</w:t>
      </w:r>
      <w:proofErr w:type="gramEnd"/>
      <w:r w:rsidRPr="00B85FCC">
        <w:rPr>
          <w:rFonts w:hint="eastAsia"/>
          <w:szCs w:val="21"/>
        </w:rPr>
        <w:t>检验：按</w:t>
      </w:r>
      <w:r w:rsidRPr="00B85FCC">
        <w:rPr>
          <w:szCs w:val="21"/>
        </w:rPr>
        <w:t>GB/T 5009.82</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8.13</w:t>
      </w:r>
      <w:r w:rsidRPr="00B85FCC">
        <w:rPr>
          <w:rFonts w:hint="eastAsia"/>
          <w:szCs w:val="21"/>
        </w:rPr>
        <w:t>净含量检验：按</w:t>
      </w:r>
      <w:r w:rsidRPr="00B85FCC">
        <w:rPr>
          <w:rFonts w:hint="eastAsia"/>
          <w:szCs w:val="21"/>
        </w:rPr>
        <w:t>J</w:t>
      </w:r>
      <w:r w:rsidRPr="00B85FCC">
        <w:rPr>
          <w:szCs w:val="21"/>
        </w:rPr>
        <w:t>JF 1070</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8.14</w:t>
      </w:r>
      <w:r w:rsidRPr="00B85FCC">
        <w:rPr>
          <w:rFonts w:hint="eastAsia"/>
          <w:szCs w:val="21"/>
        </w:rPr>
        <w:t>角鲨烯检验：按</w:t>
      </w:r>
      <w:r w:rsidRPr="00B85FCC">
        <w:rPr>
          <w:rFonts w:hint="eastAsia"/>
          <w:szCs w:val="21"/>
        </w:rPr>
        <w:t>L</w:t>
      </w:r>
      <w:r w:rsidRPr="00B85FCC">
        <w:rPr>
          <w:szCs w:val="21"/>
        </w:rPr>
        <w:t>S/T 6120</w:t>
      </w:r>
      <w:r w:rsidRPr="00B85FCC">
        <w:rPr>
          <w:rFonts w:hint="eastAsia"/>
          <w:szCs w:val="21"/>
        </w:rPr>
        <w:t>执行。</w:t>
      </w:r>
    </w:p>
    <w:p w:rsidR="00B85FCC" w:rsidRPr="00B85FCC" w:rsidRDefault="00B85FCC" w:rsidP="00B85FCC">
      <w:pPr>
        <w:spacing w:line="360" w:lineRule="exact"/>
        <w:ind w:firstLineChars="200" w:firstLine="420"/>
        <w:rPr>
          <w:szCs w:val="21"/>
        </w:rPr>
      </w:pPr>
      <w:r w:rsidRPr="00B85FCC">
        <w:rPr>
          <w:szCs w:val="21"/>
        </w:rPr>
        <w:t>8</w:t>
      </w:r>
      <w:r w:rsidRPr="00B85FCC">
        <w:rPr>
          <w:rFonts w:hint="eastAsia"/>
          <w:szCs w:val="21"/>
        </w:rPr>
        <w:t>.15</w:t>
      </w:r>
      <w:r w:rsidRPr="00B85FCC">
        <w:rPr>
          <w:rFonts w:hint="eastAsia"/>
          <w:szCs w:val="21"/>
        </w:rPr>
        <w:t>杂质检验：</w:t>
      </w:r>
      <w:r w:rsidRPr="00B85FCC">
        <w:rPr>
          <w:rFonts w:hint="eastAsia"/>
          <w:szCs w:val="21"/>
        </w:rPr>
        <w:t>GB</w:t>
      </w:r>
      <w:r w:rsidRPr="00B85FCC">
        <w:rPr>
          <w:szCs w:val="21"/>
        </w:rPr>
        <w:t xml:space="preserve">/T </w:t>
      </w:r>
      <w:r w:rsidRPr="00B85FCC">
        <w:rPr>
          <w:rFonts w:hint="eastAsia"/>
          <w:szCs w:val="21"/>
        </w:rPr>
        <w:t>5494</w:t>
      </w:r>
      <w:r w:rsidRPr="00B85FCC">
        <w:rPr>
          <w:szCs w:val="21"/>
        </w:rPr>
        <w:t>。</w:t>
      </w:r>
    </w:p>
    <w:p w:rsidR="00B85FCC" w:rsidRDefault="00E03122" w:rsidP="00307626">
      <w:pPr>
        <w:pStyle w:val="a4"/>
        <w:spacing w:before="312" w:after="312"/>
        <w:rPr>
          <w:rFonts w:ascii="Times New Roman"/>
        </w:rPr>
      </w:pPr>
      <w:bookmarkStart w:id="69" w:name="_Toc65161833"/>
      <w:r>
        <w:rPr>
          <w:rFonts w:ascii="Times New Roman" w:hint="eastAsia"/>
        </w:rPr>
        <w:t>检验规则</w:t>
      </w:r>
      <w:bookmarkEnd w:id="69"/>
    </w:p>
    <w:p w:rsidR="00E03122" w:rsidRPr="00E03122" w:rsidRDefault="00E03122" w:rsidP="00E03122">
      <w:pPr>
        <w:spacing w:line="360" w:lineRule="exact"/>
        <w:ind w:firstLineChars="200" w:firstLine="420"/>
        <w:rPr>
          <w:szCs w:val="21"/>
        </w:rPr>
      </w:pPr>
      <w:r w:rsidRPr="00E03122">
        <w:rPr>
          <w:szCs w:val="21"/>
        </w:rPr>
        <w:t xml:space="preserve">9.1 </w:t>
      </w:r>
      <w:r w:rsidRPr="00E03122">
        <w:rPr>
          <w:rFonts w:hint="eastAsia"/>
          <w:szCs w:val="21"/>
        </w:rPr>
        <w:t>扦样</w:t>
      </w:r>
    </w:p>
    <w:p w:rsidR="00E03122" w:rsidRPr="00E03122" w:rsidRDefault="00E03122" w:rsidP="00E03122">
      <w:pPr>
        <w:spacing w:line="360" w:lineRule="exact"/>
        <w:ind w:firstLineChars="200" w:firstLine="420"/>
        <w:rPr>
          <w:szCs w:val="21"/>
        </w:rPr>
      </w:pPr>
      <w:proofErr w:type="gramStart"/>
      <w:r w:rsidRPr="00E03122">
        <w:rPr>
          <w:rFonts w:hint="eastAsia"/>
          <w:szCs w:val="21"/>
        </w:rPr>
        <w:t>扦</w:t>
      </w:r>
      <w:proofErr w:type="gramEnd"/>
      <w:r w:rsidRPr="00E03122">
        <w:rPr>
          <w:rFonts w:hint="eastAsia"/>
          <w:szCs w:val="21"/>
        </w:rPr>
        <w:t>样方</w:t>
      </w:r>
      <w:proofErr w:type="gramStart"/>
      <w:r w:rsidRPr="00E03122">
        <w:rPr>
          <w:rFonts w:hint="eastAsia"/>
          <w:szCs w:val="21"/>
        </w:rPr>
        <w:t>法按照</w:t>
      </w:r>
      <w:proofErr w:type="gramEnd"/>
      <w:r w:rsidRPr="00E03122">
        <w:rPr>
          <w:rFonts w:hint="eastAsia"/>
          <w:szCs w:val="21"/>
        </w:rPr>
        <w:t>G</w:t>
      </w:r>
      <w:r w:rsidRPr="00E03122">
        <w:rPr>
          <w:szCs w:val="21"/>
        </w:rPr>
        <w:t>B/T 5524</w:t>
      </w:r>
      <w:r w:rsidRPr="00E03122">
        <w:rPr>
          <w:rFonts w:hint="eastAsia"/>
          <w:szCs w:val="21"/>
        </w:rPr>
        <w:t>执行。</w:t>
      </w:r>
    </w:p>
    <w:p w:rsidR="00E03122" w:rsidRPr="00E03122" w:rsidRDefault="00E03122" w:rsidP="00E03122">
      <w:pPr>
        <w:spacing w:line="360" w:lineRule="exact"/>
        <w:ind w:firstLineChars="200" w:firstLine="420"/>
        <w:rPr>
          <w:szCs w:val="21"/>
        </w:rPr>
      </w:pPr>
      <w:r w:rsidRPr="00E03122">
        <w:rPr>
          <w:szCs w:val="21"/>
        </w:rPr>
        <w:t xml:space="preserve">9.2 </w:t>
      </w:r>
      <w:proofErr w:type="gramStart"/>
      <w:r w:rsidRPr="00E03122">
        <w:rPr>
          <w:rFonts w:hint="eastAsia"/>
          <w:szCs w:val="21"/>
        </w:rPr>
        <w:t>组批与</w:t>
      </w:r>
      <w:proofErr w:type="gramEnd"/>
      <w:r w:rsidRPr="00E03122">
        <w:rPr>
          <w:rFonts w:hint="eastAsia"/>
          <w:szCs w:val="21"/>
        </w:rPr>
        <w:t>抽样</w:t>
      </w:r>
    </w:p>
    <w:p w:rsidR="00E03122" w:rsidRPr="00E03122" w:rsidRDefault="00E03122" w:rsidP="00E03122">
      <w:pPr>
        <w:spacing w:line="360" w:lineRule="exact"/>
        <w:ind w:firstLineChars="200" w:firstLine="420"/>
        <w:rPr>
          <w:szCs w:val="21"/>
        </w:rPr>
      </w:pPr>
      <w:r w:rsidRPr="00E03122">
        <w:rPr>
          <w:rFonts w:hint="eastAsia"/>
          <w:szCs w:val="21"/>
        </w:rPr>
        <w:t>以同一批原料，同一班次生产的包装完好的同一种产品为一批。</w:t>
      </w:r>
    </w:p>
    <w:p w:rsidR="00E03122" w:rsidRPr="00E03122" w:rsidRDefault="00E03122" w:rsidP="00E03122">
      <w:pPr>
        <w:spacing w:line="360" w:lineRule="exact"/>
        <w:ind w:firstLineChars="200" w:firstLine="420"/>
        <w:rPr>
          <w:szCs w:val="21"/>
        </w:rPr>
      </w:pPr>
      <w:r w:rsidRPr="00E03122">
        <w:rPr>
          <w:szCs w:val="21"/>
        </w:rPr>
        <w:t xml:space="preserve">9.3 </w:t>
      </w:r>
      <w:r w:rsidRPr="00E03122">
        <w:rPr>
          <w:rFonts w:hint="eastAsia"/>
          <w:szCs w:val="21"/>
        </w:rPr>
        <w:t>检验分类</w:t>
      </w:r>
    </w:p>
    <w:p w:rsidR="00E03122" w:rsidRPr="00E03122" w:rsidRDefault="00E03122" w:rsidP="00E03122">
      <w:pPr>
        <w:spacing w:line="360" w:lineRule="exact"/>
        <w:ind w:firstLineChars="200" w:firstLine="420"/>
        <w:rPr>
          <w:szCs w:val="21"/>
        </w:rPr>
      </w:pPr>
      <w:r w:rsidRPr="00E03122">
        <w:rPr>
          <w:rFonts w:hint="eastAsia"/>
          <w:szCs w:val="21"/>
        </w:rPr>
        <w:t>检验分为出厂检验和型式检验。</w:t>
      </w:r>
    </w:p>
    <w:p w:rsidR="00E03122" w:rsidRPr="00E03122" w:rsidRDefault="00E03122" w:rsidP="00E03122">
      <w:pPr>
        <w:spacing w:line="360" w:lineRule="exact"/>
        <w:ind w:firstLineChars="200" w:firstLine="420"/>
        <w:rPr>
          <w:szCs w:val="21"/>
        </w:rPr>
      </w:pPr>
      <w:r w:rsidRPr="00E03122">
        <w:rPr>
          <w:szCs w:val="21"/>
        </w:rPr>
        <w:t xml:space="preserve">9.3.1 </w:t>
      </w:r>
      <w:r w:rsidRPr="00E03122">
        <w:rPr>
          <w:rFonts w:hint="eastAsia"/>
          <w:szCs w:val="21"/>
        </w:rPr>
        <w:t>出厂检验</w:t>
      </w:r>
    </w:p>
    <w:p w:rsidR="00E03122" w:rsidRPr="00E03122" w:rsidRDefault="00E03122" w:rsidP="00E03122">
      <w:pPr>
        <w:spacing w:line="360" w:lineRule="exact"/>
        <w:ind w:firstLineChars="200" w:firstLine="420"/>
        <w:rPr>
          <w:szCs w:val="21"/>
        </w:rPr>
      </w:pPr>
      <w:r w:rsidRPr="00E03122">
        <w:rPr>
          <w:rFonts w:hint="eastAsia"/>
          <w:szCs w:val="21"/>
        </w:rPr>
        <w:t>每批次产品必须按表</w:t>
      </w:r>
      <w:r w:rsidRPr="00E03122">
        <w:rPr>
          <w:szCs w:val="21"/>
        </w:rPr>
        <w:t>3</w:t>
      </w:r>
      <w:r w:rsidRPr="00E03122">
        <w:rPr>
          <w:rFonts w:hint="eastAsia"/>
          <w:szCs w:val="21"/>
        </w:rPr>
        <w:t>、表</w:t>
      </w:r>
      <w:r w:rsidRPr="00E03122">
        <w:rPr>
          <w:szCs w:val="21"/>
        </w:rPr>
        <w:t>4</w:t>
      </w:r>
      <w:r w:rsidRPr="00E03122">
        <w:rPr>
          <w:rFonts w:hint="eastAsia"/>
          <w:szCs w:val="21"/>
        </w:rPr>
        <w:t>和</w:t>
      </w:r>
      <w:r w:rsidRPr="00E03122">
        <w:rPr>
          <w:rFonts w:hint="eastAsia"/>
          <w:szCs w:val="21"/>
        </w:rPr>
        <w:t>8</w:t>
      </w:r>
      <w:r w:rsidRPr="00E03122">
        <w:rPr>
          <w:szCs w:val="21"/>
        </w:rPr>
        <w:t>.5</w:t>
      </w:r>
      <w:r w:rsidRPr="00E03122">
        <w:rPr>
          <w:rFonts w:hint="eastAsia"/>
          <w:szCs w:val="21"/>
        </w:rPr>
        <w:t>中苯并</w:t>
      </w:r>
      <w:r w:rsidRPr="00E03122">
        <w:rPr>
          <w:rFonts w:hint="eastAsia"/>
          <w:szCs w:val="21"/>
        </w:rPr>
        <w:t>[</w:t>
      </w:r>
      <w:r w:rsidRPr="00E03122">
        <w:rPr>
          <w:szCs w:val="21"/>
        </w:rPr>
        <w:t>a]</w:t>
      </w:r>
      <w:proofErr w:type="gramStart"/>
      <w:r w:rsidRPr="00E03122">
        <w:rPr>
          <w:rFonts w:hint="eastAsia"/>
          <w:szCs w:val="21"/>
        </w:rPr>
        <w:t>芘</w:t>
      </w:r>
      <w:proofErr w:type="gramEnd"/>
      <w:r w:rsidRPr="00E03122">
        <w:rPr>
          <w:rFonts w:hint="eastAsia"/>
          <w:szCs w:val="21"/>
        </w:rPr>
        <w:t>的规定逐批检验，检验合格方可出厂。</w:t>
      </w:r>
    </w:p>
    <w:p w:rsidR="00E03122" w:rsidRPr="00E03122" w:rsidRDefault="00E03122" w:rsidP="00E03122">
      <w:pPr>
        <w:spacing w:line="360" w:lineRule="exact"/>
        <w:ind w:firstLineChars="200" w:firstLine="420"/>
        <w:rPr>
          <w:szCs w:val="21"/>
        </w:rPr>
      </w:pPr>
      <w:r w:rsidRPr="00E03122">
        <w:rPr>
          <w:szCs w:val="21"/>
        </w:rPr>
        <w:t xml:space="preserve">9.3.2 </w:t>
      </w:r>
      <w:r w:rsidRPr="00E03122">
        <w:rPr>
          <w:rFonts w:hint="eastAsia"/>
          <w:szCs w:val="21"/>
        </w:rPr>
        <w:t>型式检验</w:t>
      </w:r>
    </w:p>
    <w:p w:rsidR="00E03122" w:rsidRPr="00E03122" w:rsidRDefault="00E03122" w:rsidP="00E03122">
      <w:pPr>
        <w:spacing w:line="360" w:lineRule="exact"/>
        <w:ind w:firstLineChars="200" w:firstLine="420"/>
        <w:rPr>
          <w:szCs w:val="21"/>
        </w:rPr>
      </w:pPr>
      <w:r w:rsidRPr="00E03122">
        <w:rPr>
          <w:rFonts w:hint="eastAsia"/>
          <w:szCs w:val="21"/>
        </w:rPr>
        <w:t>检验项目为本标准第</w:t>
      </w:r>
      <w:r w:rsidRPr="00E03122">
        <w:rPr>
          <w:rFonts w:hint="eastAsia"/>
          <w:szCs w:val="21"/>
        </w:rPr>
        <w:t>5</w:t>
      </w:r>
      <w:r w:rsidRPr="00E03122">
        <w:rPr>
          <w:rFonts w:hint="eastAsia"/>
          <w:szCs w:val="21"/>
        </w:rPr>
        <w:t>章和第</w:t>
      </w:r>
      <w:r w:rsidRPr="00E03122">
        <w:rPr>
          <w:rFonts w:hint="eastAsia"/>
          <w:szCs w:val="21"/>
        </w:rPr>
        <w:t>6</w:t>
      </w:r>
      <w:r w:rsidRPr="00E03122">
        <w:rPr>
          <w:rFonts w:hint="eastAsia"/>
          <w:szCs w:val="21"/>
        </w:rPr>
        <w:t>章规定的全部项目。</w:t>
      </w:r>
    </w:p>
    <w:p w:rsidR="00B85FCC" w:rsidRPr="00B85FCC" w:rsidRDefault="006844A2" w:rsidP="00307626">
      <w:pPr>
        <w:pStyle w:val="a4"/>
        <w:spacing w:before="312" w:after="312"/>
        <w:rPr>
          <w:rFonts w:ascii="Times New Roman"/>
          <w:szCs w:val="21"/>
        </w:rPr>
      </w:pPr>
      <w:bookmarkStart w:id="70" w:name="_Toc65161834"/>
      <w:r>
        <w:rPr>
          <w:rFonts w:ascii="Times New Roman" w:hint="eastAsia"/>
          <w:szCs w:val="21"/>
        </w:rPr>
        <w:t>标签</w:t>
      </w:r>
      <w:bookmarkEnd w:id="70"/>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0</w:t>
      </w:r>
      <w:r w:rsidRPr="006844A2">
        <w:rPr>
          <w:rFonts w:hint="eastAsia"/>
          <w:szCs w:val="21"/>
        </w:rPr>
        <w:t>.1</w:t>
      </w:r>
      <w:r w:rsidRPr="006844A2">
        <w:rPr>
          <w:rFonts w:hint="eastAsia"/>
          <w:szCs w:val="21"/>
        </w:rPr>
        <w:t>应在包装或随行文件上标识加工工艺，包装储运图示标志应符合</w:t>
      </w:r>
      <w:r w:rsidRPr="006844A2">
        <w:rPr>
          <w:rFonts w:hint="eastAsia"/>
          <w:szCs w:val="21"/>
        </w:rPr>
        <w:t>GB/T 191</w:t>
      </w:r>
      <w:r w:rsidRPr="006844A2">
        <w:rPr>
          <w:rFonts w:hint="eastAsia"/>
          <w:szCs w:val="21"/>
        </w:rPr>
        <w:t>的规定。</w:t>
      </w:r>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0</w:t>
      </w:r>
      <w:r w:rsidRPr="006844A2">
        <w:rPr>
          <w:rFonts w:hint="eastAsia"/>
          <w:szCs w:val="21"/>
        </w:rPr>
        <w:t>.2</w:t>
      </w:r>
      <w:r w:rsidRPr="006844A2">
        <w:rPr>
          <w:rFonts w:hint="eastAsia"/>
          <w:szCs w:val="21"/>
        </w:rPr>
        <w:t>标签上的字迹应准确、完整、清晰，预包装产品标签应符合</w:t>
      </w:r>
      <w:r w:rsidRPr="006844A2">
        <w:rPr>
          <w:rFonts w:hint="eastAsia"/>
          <w:szCs w:val="21"/>
        </w:rPr>
        <w:t>GB 7718</w:t>
      </w:r>
      <w:r w:rsidRPr="006844A2">
        <w:rPr>
          <w:rFonts w:hint="eastAsia"/>
          <w:szCs w:val="21"/>
        </w:rPr>
        <w:t>、</w:t>
      </w:r>
      <w:r w:rsidRPr="006844A2">
        <w:rPr>
          <w:rFonts w:hint="eastAsia"/>
          <w:szCs w:val="21"/>
        </w:rPr>
        <w:t>GB 28050</w:t>
      </w:r>
      <w:r w:rsidRPr="006844A2">
        <w:rPr>
          <w:rFonts w:hint="eastAsia"/>
          <w:szCs w:val="21"/>
        </w:rPr>
        <w:t>的规定。</w:t>
      </w:r>
    </w:p>
    <w:p w:rsidR="00B85FCC" w:rsidRPr="00B85FCC" w:rsidRDefault="006844A2" w:rsidP="00307626">
      <w:pPr>
        <w:pStyle w:val="a4"/>
        <w:spacing w:before="312" w:after="312"/>
        <w:rPr>
          <w:rFonts w:ascii="Times New Roman"/>
          <w:szCs w:val="21"/>
        </w:rPr>
      </w:pPr>
      <w:bookmarkStart w:id="71" w:name="_Toc65161835"/>
      <w:r w:rsidRPr="006844A2">
        <w:rPr>
          <w:rFonts w:ascii="Times New Roman" w:hint="eastAsia"/>
          <w:szCs w:val="21"/>
        </w:rPr>
        <w:t>包装、储存和运输</w:t>
      </w:r>
      <w:bookmarkEnd w:id="71"/>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1</w:t>
      </w:r>
      <w:r w:rsidRPr="006844A2">
        <w:rPr>
          <w:rFonts w:hint="eastAsia"/>
          <w:szCs w:val="21"/>
        </w:rPr>
        <w:t xml:space="preserve">.1 </w:t>
      </w:r>
      <w:r w:rsidRPr="006844A2">
        <w:rPr>
          <w:rFonts w:hint="eastAsia"/>
          <w:szCs w:val="21"/>
        </w:rPr>
        <w:t>包装</w:t>
      </w:r>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 xml:space="preserve">1.1.1 </w:t>
      </w:r>
      <w:r w:rsidRPr="006844A2">
        <w:rPr>
          <w:rFonts w:hint="eastAsia"/>
          <w:szCs w:val="21"/>
        </w:rPr>
        <w:t>应符合</w:t>
      </w:r>
      <w:r w:rsidRPr="006844A2">
        <w:rPr>
          <w:rFonts w:hint="eastAsia"/>
          <w:szCs w:val="21"/>
        </w:rPr>
        <w:t>G</w:t>
      </w:r>
      <w:r w:rsidRPr="006844A2">
        <w:rPr>
          <w:szCs w:val="21"/>
        </w:rPr>
        <w:t>B/T 17374</w:t>
      </w:r>
      <w:r w:rsidRPr="006844A2">
        <w:rPr>
          <w:rFonts w:hint="eastAsia"/>
          <w:szCs w:val="21"/>
        </w:rPr>
        <w:t>和</w:t>
      </w:r>
      <w:r w:rsidRPr="006844A2">
        <w:rPr>
          <w:szCs w:val="21"/>
        </w:rPr>
        <w:t>GB/T 11765</w:t>
      </w:r>
      <w:r w:rsidRPr="006844A2">
        <w:rPr>
          <w:rFonts w:hint="eastAsia"/>
          <w:szCs w:val="21"/>
        </w:rPr>
        <w:t>有关规定和要求。</w:t>
      </w:r>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 xml:space="preserve">1.1.2 </w:t>
      </w:r>
      <w:r w:rsidRPr="006844A2">
        <w:rPr>
          <w:rFonts w:hint="eastAsia"/>
          <w:szCs w:val="21"/>
        </w:rPr>
        <w:t>净含量应符合</w:t>
      </w:r>
      <w:r w:rsidRPr="006844A2">
        <w:rPr>
          <w:rFonts w:hint="eastAsia"/>
          <w:szCs w:val="21"/>
        </w:rPr>
        <w:t>J</w:t>
      </w:r>
      <w:r w:rsidRPr="006844A2">
        <w:rPr>
          <w:szCs w:val="21"/>
        </w:rPr>
        <w:t>JF 1070</w:t>
      </w:r>
      <w:r w:rsidRPr="006844A2">
        <w:rPr>
          <w:rFonts w:hint="eastAsia"/>
          <w:szCs w:val="21"/>
        </w:rPr>
        <w:t>的规定。</w:t>
      </w:r>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1</w:t>
      </w:r>
      <w:r w:rsidRPr="006844A2">
        <w:rPr>
          <w:rFonts w:hint="eastAsia"/>
          <w:szCs w:val="21"/>
        </w:rPr>
        <w:t xml:space="preserve">.2 </w:t>
      </w:r>
      <w:r w:rsidRPr="006844A2">
        <w:rPr>
          <w:rFonts w:hint="eastAsia"/>
          <w:szCs w:val="21"/>
        </w:rPr>
        <w:t>储存</w:t>
      </w:r>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 xml:space="preserve">1.2.1 </w:t>
      </w:r>
      <w:r w:rsidRPr="006844A2">
        <w:rPr>
          <w:rFonts w:hint="eastAsia"/>
          <w:szCs w:val="21"/>
        </w:rPr>
        <w:t>应储存在卫生、阴凉、干燥、避光的地方，不得与有害、有毒物品一同存放，避开与有异常气味的物品存放。</w:t>
      </w:r>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 xml:space="preserve">1.2.2 </w:t>
      </w:r>
      <w:r w:rsidRPr="006844A2">
        <w:rPr>
          <w:rFonts w:hint="eastAsia"/>
          <w:szCs w:val="21"/>
        </w:rPr>
        <w:t>如果产品的有效期依赖于某些特殊条件，应在标签上注明。</w:t>
      </w:r>
    </w:p>
    <w:p w:rsidR="006844A2" w:rsidRPr="006844A2" w:rsidRDefault="006844A2" w:rsidP="006844A2">
      <w:pPr>
        <w:spacing w:line="360" w:lineRule="exact"/>
        <w:ind w:firstLineChars="200" w:firstLine="420"/>
        <w:rPr>
          <w:szCs w:val="21"/>
        </w:rPr>
      </w:pPr>
      <w:r w:rsidRPr="006844A2">
        <w:rPr>
          <w:rFonts w:hint="eastAsia"/>
          <w:szCs w:val="21"/>
        </w:rPr>
        <w:t>1</w:t>
      </w:r>
      <w:r w:rsidRPr="006844A2">
        <w:rPr>
          <w:szCs w:val="21"/>
        </w:rPr>
        <w:t>1</w:t>
      </w:r>
      <w:r w:rsidRPr="006844A2">
        <w:rPr>
          <w:rFonts w:hint="eastAsia"/>
          <w:szCs w:val="21"/>
        </w:rPr>
        <w:t xml:space="preserve">.3 </w:t>
      </w:r>
      <w:r w:rsidRPr="006844A2">
        <w:rPr>
          <w:rFonts w:hint="eastAsia"/>
          <w:szCs w:val="21"/>
        </w:rPr>
        <w:t>运输</w:t>
      </w:r>
    </w:p>
    <w:p w:rsidR="00D540E0" w:rsidRDefault="006844A2" w:rsidP="00D540E0">
      <w:pPr>
        <w:spacing w:line="360" w:lineRule="exact"/>
        <w:ind w:firstLineChars="200" w:firstLine="420"/>
        <w:rPr>
          <w:szCs w:val="21"/>
        </w:rPr>
      </w:pPr>
      <w:r w:rsidRPr="006844A2">
        <w:rPr>
          <w:rFonts w:hint="eastAsia"/>
          <w:szCs w:val="21"/>
        </w:rPr>
        <w:t>运输中应注意安全，防止日晒、雨淋、渗漏、污染和标签脱落。散装运输应使用专用罐车，保持车辆及油罐内外的清洁、卫生。不得使用装运过有毒、有害物质的车辆运输。</w:t>
      </w:r>
      <w:bookmarkEnd w:id="68"/>
    </w:p>
    <w:p w:rsidR="00D540E0" w:rsidRPr="00B75D26" w:rsidRDefault="00D540E0" w:rsidP="003A3EA0">
      <w:pPr>
        <w:spacing w:line="360" w:lineRule="exact"/>
        <w:ind w:firstLineChars="200" w:firstLine="420"/>
        <w:rPr>
          <w:szCs w:val="21"/>
        </w:rPr>
      </w:pPr>
    </w:p>
    <w:p w:rsidR="00AE5DC5" w:rsidRPr="00B75D26" w:rsidRDefault="00D65A9D" w:rsidP="00307626">
      <w:pPr>
        <w:pStyle w:val="a4"/>
        <w:numPr>
          <w:ilvl w:val="0"/>
          <w:numId w:val="0"/>
        </w:numPr>
        <w:spacing w:before="312" w:after="312"/>
        <w:jc w:val="center"/>
        <w:rPr>
          <w:rFonts w:ascii="Times New Roman"/>
        </w:rPr>
      </w:pPr>
      <w:r w:rsidRPr="00B75D26">
        <w:rPr>
          <w:rFonts w:ascii="Times New Roman"/>
        </w:rPr>
        <w:br w:type="page"/>
      </w:r>
      <w:bookmarkStart w:id="72" w:name="_Toc65161836"/>
      <w:r w:rsidR="00AE5DC5" w:rsidRPr="00307626">
        <w:rPr>
          <w:rFonts w:ascii="Times New Roman"/>
          <w:szCs w:val="21"/>
        </w:rPr>
        <w:lastRenderedPageBreak/>
        <w:t>附录</w:t>
      </w:r>
      <w:r w:rsidR="00D540E0" w:rsidRPr="00307626">
        <w:rPr>
          <w:rFonts w:ascii="Times New Roman" w:hint="eastAsia"/>
          <w:szCs w:val="21"/>
        </w:rPr>
        <w:t>A</w:t>
      </w:r>
      <w:bookmarkEnd w:id="72"/>
    </w:p>
    <w:p w:rsidR="00AE5DC5" w:rsidRPr="00B75D26" w:rsidRDefault="00AE5DC5" w:rsidP="00AE5DC5">
      <w:pPr>
        <w:pStyle w:val="aff6"/>
        <w:ind w:firstLineChars="0" w:firstLine="0"/>
        <w:jc w:val="center"/>
        <w:rPr>
          <w:rFonts w:ascii="Times New Roman" w:eastAsia="黑体"/>
        </w:rPr>
      </w:pPr>
      <w:r w:rsidRPr="00B75D26">
        <w:rPr>
          <w:rFonts w:ascii="Times New Roman" w:eastAsia="黑体"/>
        </w:rPr>
        <w:t>（规范性附录）</w:t>
      </w:r>
    </w:p>
    <w:p w:rsidR="00AE5DC5" w:rsidRPr="00B75D26" w:rsidRDefault="0060359F" w:rsidP="00AE5DC5">
      <w:pPr>
        <w:pStyle w:val="aff6"/>
        <w:ind w:firstLineChars="0" w:firstLine="0"/>
        <w:jc w:val="center"/>
        <w:rPr>
          <w:rFonts w:ascii="Times New Roman" w:eastAsia="黑体"/>
        </w:rPr>
      </w:pPr>
      <w:r>
        <w:rPr>
          <w:rFonts w:ascii="Times New Roman" w:eastAsia="黑体" w:hint="eastAsia"/>
        </w:rPr>
        <w:t>数据采集与处理</w:t>
      </w:r>
    </w:p>
    <w:p w:rsidR="0060359F" w:rsidRPr="00B75D26" w:rsidRDefault="00D540E0" w:rsidP="00307626">
      <w:pPr>
        <w:pStyle w:val="a4"/>
        <w:numPr>
          <w:ilvl w:val="0"/>
          <w:numId w:val="0"/>
        </w:numPr>
        <w:spacing w:before="312" w:after="312"/>
        <w:outlineLvl w:val="2"/>
        <w:rPr>
          <w:rFonts w:ascii="Times New Roman"/>
          <w:szCs w:val="21"/>
        </w:rPr>
      </w:pPr>
      <w:bookmarkStart w:id="73" w:name="_Toc54338039"/>
      <w:bookmarkStart w:id="74" w:name="_Toc54338156"/>
      <w:bookmarkStart w:id="75" w:name="_Toc60391424"/>
      <w:bookmarkStart w:id="76" w:name="_Toc65161837"/>
      <w:r>
        <w:rPr>
          <w:rFonts w:ascii="Times New Roman" w:hint="eastAsia"/>
          <w:szCs w:val="21"/>
        </w:rPr>
        <w:t>A</w:t>
      </w:r>
      <w:r w:rsidR="0060359F" w:rsidRPr="00B75D26">
        <w:rPr>
          <w:rFonts w:ascii="Times New Roman"/>
          <w:szCs w:val="21"/>
        </w:rPr>
        <w:t>.1</w:t>
      </w:r>
      <w:bookmarkEnd w:id="73"/>
      <w:bookmarkEnd w:id="74"/>
      <w:bookmarkEnd w:id="75"/>
      <w:r w:rsidR="00C00BDA" w:rsidRPr="00C00BDA">
        <w:rPr>
          <w:rFonts w:ascii="Times New Roman" w:hint="eastAsia"/>
          <w:szCs w:val="21"/>
        </w:rPr>
        <w:t>虫噬率</w:t>
      </w:r>
      <w:bookmarkEnd w:id="76"/>
    </w:p>
    <w:p w:rsidR="00C00BDA" w:rsidRPr="00467FD0" w:rsidRDefault="00C00BDA" w:rsidP="00C00BDA">
      <w:pPr>
        <w:pStyle w:val="aff6"/>
        <w:rPr>
          <w:rFonts w:ascii="Times New Roman" w:hAnsi="宋体"/>
          <w:szCs w:val="21"/>
        </w:rPr>
      </w:pPr>
      <w:r w:rsidRPr="00467FD0">
        <w:rPr>
          <w:rFonts w:ascii="Times New Roman" w:hAnsi="宋体" w:hint="eastAsia"/>
          <w:szCs w:val="21"/>
        </w:rPr>
        <w:t>随机抓取</w:t>
      </w:r>
      <w:r w:rsidRPr="00467FD0">
        <w:rPr>
          <w:rFonts w:ascii="Times New Roman" w:hAnsi="宋体"/>
          <w:szCs w:val="21"/>
        </w:rPr>
        <w:t>100</w:t>
      </w:r>
      <w:r w:rsidRPr="00467FD0">
        <w:rPr>
          <w:rFonts w:ascii="Times New Roman" w:hAnsi="宋体" w:hint="eastAsia"/>
          <w:szCs w:val="21"/>
        </w:rPr>
        <w:t>粒油茶籽，称其质量</w:t>
      </w:r>
      <w:r w:rsidRPr="00467FD0">
        <w:rPr>
          <w:rFonts w:ascii="Times New Roman" w:hAnsi="宋体" w:hint="eastAsia"/>
          <w:szCs w:val="21"/>
        </w:rPr>
        <w:t>m</w:t>
      </w:r>
      <w:r w:rsidRPr="00467FD0">
        <w:rPr>
          <w:rFonts w:ascii="Times New Roman" w:hAnsi="宋体"/>
          <w:szCs w:val="21"/>
          <w:vertAlign w:val="subscript"/>
        </w:rPr>
        <w:t>1</w:t>
      </w:r>
      <w:r w:rsidRPr="00467FD0">
        <w:rPr>
          <w:rFonts w:ascii="Times New Roman" w:hAnsi="宋体"/>
          <w:szCs w:val="21"/>
        </w:rPr>
        <w:t>/</w:t>
      </w:r>
      <w:r w:rsidRPr="00467FD0">
        <w:rPr>
          <w:rFonts w:ascii="Times New Roman" w:hAnsi="宋体" w:hint="eastAsia"/>
          <w:szCs w:val="21"/>
        </w:rPr>
        <w:t>(g</w:t>
      </w:r>
      <w:r w:rsidRPr="00467FD0">
        <w:rPr>
          <w:rFonts w:ascii="Times New Roman" w:hAnsi="宋体"/>
          <w:szCs w:val="21"/>
        </w:rPr>
        <w:t>)</w:t>
      </w:r>
      <w:r w:rsidRPr="00467FD0">
        <w:rPr>
          <w:rFonts w:ascii="Times New Roman" w:hAnsi="宋体" w:hint="eastAsia"/>
          <w:szCs w:val="21"/>
        </w:rPr>
        <w:t>，数取其中非虫噬茶籽称其质量</w:t>
      </w:r>
      <w:r w:rsidRPr="00467FD0">
        <w:rPr>
          <w:rFonts w:ascii="Times New Roman" w:hAnsi="宋体" w:hint="eastAsia"/>
          <w:szCs w:val="21"/>
        </w:rPr>
        <w:t>m</w:t>
      </w:r>
      <w:r w:rsidRPr="00467FD0">
        <w:rPr>
          <w:rFonts w:ascii="Times New Roman" w:hAnsi="宋体"/>
          <w:szCs w:val="21"/>
          <w:vertAlign w:val="subscript"/>
        </w:rPr>
        <w:t>2</w:t>
      </w:r>
      <w:r w:rsidRPr="00467FD0">
        <w:rPr>
          <w:rFonts w:ascii="Times New Roman" w:hAnsi="宋体"/>
          <w:szCs w:val="21"/>
        </w:rPr>
        <w:t>/</w:t>
      </w:r>
      <w:r w:rsidRPr="00467FD0">
        <w:rPr>
          <w:rFonts w:ascii="Times New Roman" w:hAnsi="宋体" w:hint="eastAsia"/>
          <w:szCs w:val="21"/>
        </w:rPr>
        <w:t>(g</w:t>
      </w:r>
      <w:r w:rsidRPr="00467FD0">
        <w:rPr>
          <w:rFonts w:ascii="Times New Roman" w:hAnsi="宋体"/>
          <w:szCs w:val="21"/>
        </w:rPr>
        <w:t>)</w:t>
      </w:r>
      <w:r w:rsidRPr="00467FD0">
        <w:rPr>
          <w:rFonts w:ascii="Times New Roman" w:hAnsi="宋体" w:hint="eastAsia"/>
          <w:szCs w:val="21"/>
        </w:rPr>
        <w:t>，折算成百分率。</w:t>
      </w:r>
    </w:p>
    <w:p w:rsidR="00C00BDA" w:rsidRPr="00467FD0" w:rsidRDefault="005D5C2E" w:rsidP="00C00BDA">
      <w:pPr>
        <w:pStyle w:val="aff6"/>
        <w:ind w:firstLineChars="0" w:firstLine="0"/>
        <w:jc w:val="center"/>
        <w:rPr>
          <w:rFonts w:ascii="Times New Roman" w:hAnsi="宋体"/>
          <w:szCs w:val="21"/>
        </w:rPr>
      </w:pPr>
      <m:oMathPara>
        <m:oMath>
          <m:r>
            <m:rPr>
              <m:sty m:val="p"/>
            </m:rPr>
            <w:rPr>
              <w:rFonts w:ascii="Cambria Math" w:hAnsi="Cambria Math" w:hint="eastAsia"/>
              <w:szCs w:val="21"/>
            </w:rPr>
            <m:t>虫噬率</m:t>
          </m:r>
          <m:d>
            <m:dPr>
              <m:begChr m:val="（"/>
              <m:endChr m:val="）"/>
              <m:ctrlPr>
                <w:rPr>
                  <w:rFonts w:ascii="Cambria Math" w:hAnsi="Cambria Math"/>
                  <w:szCs w:val="21"/>
                </w:rPr>
              </m:ctrlPr>
            </m:dPr>
            <m:e>
              <m:r>
                <m:rPr>
                  <m:sty m:val="p"/>
                </m:rPr>
                <w:rPr>
                  <w:rFonts w:ascii="Cambria Math" w:hAnsi="Cambria Math" w:hint="eastAsia"/>
                  <w:szCs w:val="21"/>
                </w:rPr>
                <m:t>%</m:t>
              </m:r>
            </m:e>
          </m:d>
          <m:r>
            <m:rPr>
              <m:sty m:val="p"/>
            </m:rPr>
            <w:rPr>
              <w:rFonts w:ascii="Cambria Math" w:hAnsi="Cambria Math" w:hint="eastAsia"/>
              <w:szCs w:val="21"/>
            </w:rPr>
            <m:t>=</m:t>
          </m:r>
          <m:f>
            <m:fPr>
              <m:ctrlPr>
                <w:rPr>
                  <w:rFonts w:ascii="Cambria Math" w:hAnsi="Cambria Math"/>
                  <w:szCs w:val="21"/>
                </w:rPr>
              </m:ctrlPr>
            </m:fPr>
            <m:num>
              <m:sSub>
                <m:sSubPr>
                  <m:ctrlPr>
                    <w:rPr>
                      <w:rFonts w:ascii="Cambria Math" w:hAnsi="Cambria Math"/>
                      <w:i/>
                      <w:szCs w:val="21"/>
                    </w:rPr>
                  </m:ctrlPr>
                </m:sSubPr>
                <m:e>
                  <m:r>
                    <w:rPr>
                      <w:rFonts w:ascii="Cambria Math" w:hAnsi="Cambria Math"/>
                      <w:szCs w:val="21"/>
                    </w:rPr>
                    <m:t>m</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m</m:t>
                  </m:r>
                </m:e>
                <m:sub>
                  <m:r>
                    <w:rPr>
                      <w:rFonts w:ascii="Cambria Math" w:hAnsi="Cambria Math"/>
                      <w:szCs w:val="21"/>
                    </w:rPr>
                    <m:t>2</m:t>
                  </m:r>
                </m:sub>
              </m:sSub>
            </m:num>
            <m:den>
              <m:sSub>
                <m:sSubPr>
                  <m:ctrlPr>
                    <w:rPr>
                      <w:rFonts w:ascii="Cambria Math" w:hAnsi="Cambria Math"/>
                      <w:i/>
                      <w:szCs w:val="21"/>
                    </w:rPr>
                  </m:ctrlPr>
                </m:sSubPr>
                <m:e>
                  <m:r>
                    <w:rPr>
                      <w:rFonts w:ascii="Cambria Math" w:hAnsi="Cambria Math"/>
                      <w:szCs w:val="21"/>
                    </w:rPr>
                    <m:t>m</m:t>
                  </m:r>
                </m:e>
                <m:sub>
                  <m:r>
                    <w:rPr>
                      <w:rFonts w:ascii="Cambria Math" w:hAnsi="Cambria Math"/>
                      <w:szCs w:val="21"/>
                    </w:rPr>
                    <m:t>1</m:t>
                  </m:r>
                </m:sub>
              </m:sSub>
            </m:den>
          </m:f>
          <m:r>
            <w:rPr>
              <w:rFonts w:ascii="Cambria Math" w:hAnsi="Cambria Math"/>
              <w:szCs w:val="21"/>
            </w:rPr>
            <m:t>×100%</m:t>
          </m:r>
        </m:oMath>
      </m:oMathPara>
    </w:p>
    <w:p w:rsidR="00C00BDA" w:rsidRPr="00467FD0" w:rsidRDefault="00C00BDA" w:rsidP="00C00BDA">
      <w:pPr>
        <w:pStyle w:val="aff6"/>
        <w:rPr>
          <w:rFonts w:ascii="Times New Roman"/>
          <w:szCs w:val="21"/>
        </w:rPr>
      </w:pPr>
      <w:r w:rsidRPr="00467FD0">
        <w:rPr>
          <w:rFonts w:ascii="Times New Roman" w:hAnsi="宋体"/>
          <w:szCs w:val="21"/>
        </w:rPr>
        <w:t>式中：</w:t>
      </w:r>
    </w:p>
    <w:p w:rsidR="00C00BDA" w:rsidRPr="00467FD0" w:rsidRDefault="00C00BDA" w:rsidP="00C00BDA">
      <w:pPr>
        <w:pStyle w:val="aff6"/>
        <w:rPr>
          <w:rFonts w:ascii="Times New Roman" w:hAnsi="宋体"/>
          <w:szCs w:val="21"/>
        </w:rPr>
      </w:pPr>
      <w:r w:rsidRPr="00467FD0">
        <w:rPr>
          <w:rFonts w:ascii="Times New Roman" w:hAnsi="宋体"/>
          <w:szCs w:val="21"/>
        </w:rPr>
        <w:t>m</w:t>
      </w:r>
      <w:r w:rsidRPr="00467FD0">
        <w:rPr>
          <w:rFonts w:ascii="Times New Roman" w:hAnsi="宋体"/>
          <w:szCs w:val="21"/>
          <w:vertAlign w:val="subscript"/>
        </w:rPr>
        <w:t>1</w:t>
      </w:r>
      <w:r w:rsidRPr="00467FD0">
        <w:rPr>
          <w:rFonts w:ascii="Times New Roman"/>
          <w:szCs w:val="21"/>
        </w:rPr>
        <w:t>——</w:t>
      </w:r>
      <w:r w:rsidRPr="00467FD0">
        <w:rPr>
          <w:rFonts w:ascii="Times New Roman" w:hint="eastAsia"/>
          <w:szCs w:val="21"/>
        </w:rPr>
        <w:t>1</w:t>
      </w:r>
      <w:r w:rsidRPr="00467FD0">
        <w:rPr>
          <w:rFonts w:ascii="Times New Roman"/>
          <w:szCs w:val="21"/>
        </w:rPr>
        <w:t>00</w:t>
      </w:r>
      <w:r w:rsidRPr="00467FD0">
        <w:rPr>
          <w:rFonts w:ascii="Times New Roman" w:hint="eastAsia"/>
          <w:szCs w:val="21"/>
        </w:rPr>
        <w:t>粒茶籽的</w:t>
      </w:r>
      <w:r w:rsidRPr="00467FD0">
        <w:rPr>
          <w:rFonts w:ascii="Times New Roman" w:hAnsi="宋体" w:hint="eastAsia"/>
          <w:szCs w:val="21"/>
        </w:rPr>
        <w:t>总质量。</w:t>
      </w:r>
    </w:p>
    <w:p w:rsidR="00C00BDA" w:rsidRPr="00467FD0" w:rsidRDefault="00C00BDA" w:rsidP="00C00BDA">
      <w:pPr>
        <w:pStyle w:val="aff6"/>
        <w:rPr>
          <w:rFonts w:ascii="Times New Roman" w:hAnsi="宋体"/>
          <w:szCs w:val="21"/>
        </w:rPr>
      </w:pPr>
      <w:r w:rsidRPr="00467FD0">
        <w:rPr>
          <w:rFonts w:ascii="Times New Roman" w:hAnsi="宋体"/>
          <w:szCs w:val="21"/>
        </w:rPr>
        <w:t>m</w:t>
      </w:r>
      <w:r w:rsidRPr="00467FD0">
        <w:rPr>
          <w:rFonts w:ascii="Times New Roman" w:hAnsi="宋体"/>
          <w:szCs w:val="21"/>
          <w:vertAlign w:val="subscript"/>
        </w:rPr>
        <w:t>2</w:t>
      </w:r>
      <w:r w:rsidRPr="00467FD0">
        <w:rPr>
          <w:rFonts w:ascii="Times New Roman"/>
          <w:szCs w:val="21"/>
        </w:rPr>
        <w:t>——</w:t>
      </w:r>
      <w:r w:rsidRPr="00467FD0">
        <w:rPr>
          <w:rFonts w:ascii="Times New Roman" w:hint="eastAsia"/>
          <w:szCs w:val="21"/>
        </w:rPr>
        <w:t>非</w:t>
      </w:r>
      <w:r w:rsidRPr="00467FD0">
        <w:rPr>
          <w:rFonts w:ascii="Times New Roman" w:hAnsi="宋体" w:hint="eastAsia"/>
          <w:szCs w:val="21"/>
        </w:rPr>
        <w:t>虫噬茶籽的总数量。</w:t>
      </w:r>
    </w:p>
    <w:p w:rsidR="0060359F" w:rsidRPr="00B75D26" w:rsidRDefault="00D540E0" w:rsidP="00307626">
      <w:pPr>
        <w:pStyle w:val="a4"/>
        <w:numPr>
          <w:ilvl w:val="0"/>
          <w:numId w:val="0"/>
        </w:numPr>
        <w:spacing w:before="312" w:after="312"/>
        <w:outlineLvl w:val="2"/>
        <w:rPr>
          <w:rFonts w:ascii="Times New Roman"/>
          <w:szCs w:val="21"/>
        </w:rPr>
      </w:pPr>
      <w:bookmarkStart w:id="77" w:name="_Toc54338040"/>
      <w:bookmarkStart w:id="78" w:name="_Toc54338157"/>
      <w:bookmarkStart w:id="79" w:name="_Toc60391425"/>
      <w:bookmarkStart w:id="80" w:name="_Toc65161838"/>
      <w:r>
        <w:rPr>
          <w:rFonts w:ascii="Times New Roman" w:hint="eastAsia"/>
          <w:szCs w:val="21"/>
        </w:rPr>
        <w:t>A</w:t>
      </w:r>
      <w:r w:rsidR="0060359F" w:rsidRPr="00B75D26">
        <w:rPr>
          <w:rFonts w:ascii="Times New Roman"/>
          <w:szCs w:val="21"/>
        </w:rPr>
        <w:t>.</w:t>
      </w:r>
      <w:r w:rsidR="0060359F">
        <w:rPr>
          <w:rFonts w:ascii="Times New Roman"/>
          <w:szCs w:val="21"/>
        </w:rPr>
        <w:t>2</w:t>
      </w:r>
      <w:bookmarkEnd w:id="77"/>
      <w:bookmarkEnd w:id="78"/>
      <w:bookmarkEnd w:id="79"/>
      <w:r w:rsidR="00C00BDA" w:rsidRPr="00C00BDA">
        <w:rPr>
          <w:rFonts w:ascii="Times New Roman" w:hint="eastAsia"/>
          <w:szCs w:val="21"/>
        </w:rPr>
        <w:t>霉变率</w:t>
      </w:r>
      <w:bookmarkEnd w:id="80"/>
    </w:p>
    <w:p w:rsidR="00C00BDA" w:rsidRPr="00467FD0" w:rsidRDefault="00C00BDA" w:rsidP="00C00BDA">
      <w:pPr>
        <w:pStyle w:val="aff6"/>
        <w:rPr>
          <w:rFonts w:ascii="Times New Roman" w:hAnsi="宋体"/>
          <w:szCs w:val="21"/>
        </w:rPr>
      </w:pPr>
      <w:r w:rsidRPr="00467FD0">
        <w:rPr>
          <w:rFonts w:ascii="Times New Roman" w:hAnsi="宋体" w:hint="eastAsia"/>
          <w:szCs w:val="21"/>
        </w:rPr>
        <w:t>随机抓取</w:t>
      </w:r>
      <w:r w:rsidRPr="00467FD0">
        <w:rPr>
          <w:rFonts w:ascii="Times New Roman" w:hAnsi="宋体"/>
          <w:szCs w:val="21"/>
        </w:rPr>
        <w:t>100</w:t>
      </w:r>
      <w:r w:rsidRPr="00467FD0">
        <w:rPr>
          <w:rFonts w:ascii="Times New Roman" w:hAnsi="宋体" w:hint="eastAsia"/>
          <w:szCs w:val="21"/>
        </w:rPr>
        <w:t>粒油茶籽称其质量</w:t>
      </w:r>
      <w:r w:rsidRPr="00467FD0">
        <w:rPr>
          <w:rFonts w:ascii="Times New Roman" w:hAnsi="宋体" w:hint="eastAsia"/>
          <w:szCs w:val="21"/>
        </w:rPr>
        <w:t>m</w:t>
      </w:r>
      <w:r w:rsidRPr="00467FD0">
        <w:rPr>
          <w:rFonts w:ascii="Times New Roman" w:hAnsi="宋体"/>
          <w:szCs w:val="21"/>
          <w:vertAlign w:val="subscript"/>
        </w:rPr>
        <w:t>3</w:t>
      </w:r>
      <w:r w:rsidRPr="00467FD0">
        <w:rPr>
          <w:rFonts w:ascii="Times New Roman" w:hAnsi="宋体"/>
          <w:szCs w:val="21"/>
        </w:rPr>
        <w:t>/</w:t>
      </w:r>
      <w:r w:rsidRPr="00467FD0">
        <w:rPr>
          <w:rFonts w:ascii="Times New Roman" w:hAnsi="宋体" w:hint="eastAsia"/>
          <w:szCs w:val="21"/>
        </w:rPr>
        <w:t>(g</w:t>
      </w:r>
      <w:r w:rsidRPr="00467FD0">
        <w:rPr>
          <w:rFonts w:ascii="Times New Roman" w:hAnsi="宋体"/>
          <w:szCs w:val="21"/>
        </w:rPr>
        <w:t>)</w:t>
      </w:r>
      <w:r w:rsidRPr="00467FD0">
        <w:rPr>
          <w:rFonts w:ascii="Times New Roman" w:hAnsi="宋体" w:hint="eastAsia"/>
          <w:szCs w:val="21"/>
        </w:rPr>
        <w:t>数取其中非霉变茶籽称其质量</w:t>
      </w:r>
      <w:r w:rsidRPr="00467FD0">
        <w:rPr>
          <w:rFonts w:ascii="Times New Roman" w:hAnsi="宋体" w:hint="eastAsia"/>
          <w:szCs w:val="21"/>
        </w:rPr>
        <w:t>m</w:t>
      </w:r>
      <w:r w:rsidRPr="00467FD0">
        <w:rPr>
          <w:rFonts w:ascii="Times New Roman" w:hAnsi="宋体"/>
          <w:szCs w:val="21"/>
          <w:vertAlign w:val="subscript"/>
        </w:rPr>
        <w:t>4</w:t>
      </w:r>
      <w:r w:rsidRPr="00467FD0">
        <w:rPr>
          <w:rFonts w:ascii="Times New Roman" w:hAnsi="宋体"/>
          <w:szCs w:val="21"/>
        </w:rPr>
        <w:t>/</w:t>
      </w:r>
      <w:r w:rsidRPr="00467FD0">
        <w:rPr>
          <w:rFonts w:ascii="Times New Roman" w:hAnsi="宋体" w:hint="eastAsia"/>
          <w:szCs w:val="21"/>
        </w:rPr>
        <w:t>(g</w:t>
      </w:r>
      <w:r w:rsidRPr="00467FD0">
        <w:rPr>
          <w:rFonts w:ascii="Times New Roman" w:hAnsi="宋体"/>
          <w:szCs w:val="21"/>
        </w:rPr>
        <w:t>)</w:t>
      </w:r>
      <w:r w:rsidRPr="00467FD0">
        <w:rPr>
          <w:rFonts w:ascii="Times New Roman" w:hAnsi="宋体" w:hint="eastAsia"/>
          <w:szCs w:val="21"/>
        </w:rPr>
        <w:t>，折算成百分率。</w:t>
      </w:r>
    </w:p>
    <w:p w:rsidR="00C00BDA" w:rsidRPr="00467FD0" w:rsidRDefault="005D5C2E" w:rsidP="00C00BDA">
      <w:pPr>
        <w:pStyle w:val="aff6"/>
        <w:ind w:firstLineChars="0" w:firstLine="0"/>
        <w:jc w:val="center"/>
        <w:rPr>
          <w:rFonts w:ascii="Times New Roman" w:hAnsi="宋体"/>
          <w:szCs w:val="21"/>
        </w:rPr>
      </w:pPr>
      <m:oMathPara>
        <m:oMath>
          <m:r>
            <m:rPr>
              <m:sty m:val="p"/>
            </m:rPr>
            <w:rPr>
              <w:rFonts w:ascii="Cambria Math" w:hAnsi="Cambria Math" w:hint="eastAsia"/>
              <w:szCs w:val="21"/>
            </w:rPr>
            <m:t>霉变率</m:t>
          </m:r>
          <m:d>
            <m:dPr>
              <m:begChr m:val="（"/>
              <m:endChr m:val="）"/>
              <m:ctrlPr>
                <w:rPr>
                  <w:rFonts w:ascii="Cambria Math" w:hAnsi="Cambria Math"/>
                  <w:szCs w:val="21"/>
                </w:rPr>
              </m:ctrlPr>
            </m:dPr>
            <m:e>
              <m:r>
                <m:rPr>
                  <m:sty m:val="p"/>
                </m:rPr>
                <w:rPr>
                  <w:rFonts w:ascii="Cambria Math" w:hAnsi="Cambria Math" w:hint="eastAsia"/>
                  <w:szCs w:val="21"/>
                </w:rPr>
                <m:t>%</m:t>
              </m:r>
            </m:e>
          </m:d>
          <m:r>
            <m:rPr>
              <m:sty m:val="p"/>
            </m:rPr>
            <w:rPr>
              <w:rFonts w:ascii="Cambria Math" w:hAnsi="Cambria Math" w:hint="eastAsia"/>
              <w:szCs w:val="21"/>
            </w:rPr>
            <m:t>=</m:t>
          </m:r>
          <m:f>
            <m:fPr>
              <m:ctrlPr>
                <w:rPr>
                  <w:rFonts w:ascii="Cambria Math" w:hAnsi="Cambria Math"/>
                  <w:szCs w:val="21"/>
                </w:rPr>
              </m:ctrlPr>
            </m:fPr>
            <m:num>
              <m:sSub>
                <m:sSubPr>
                  <m:ctrlPr>
                    <w:rPr>
                      <w:rFonts w:ascii="Cambria Math" w:hAnsi="Cambria Math"/>
                      <w:i/>
                      <w:szCs w:val="21"/>
                    </w:rPr>
                  </m:ctrlPr>
                </m:sSubPr>
                <m:e>
                  <m:r>
                    <w:rPr>
                      <w:rFonts w:ascii="Cambria Math" w:hAnsi="Cambria Math" w:hint="eastAsia"/>
                      <w:szCs w:val="21"/>
                    </w:rPr>
                    <m:t>m</m:t>
                  </m:r>
                </m:e>
                <m:sub>
                  <m:r>
                    <w:rPr>
                      <w:rFonts w:ascii="Cambria Math" w:hAnsi="Cambria Math"/>
                      <w:szCs w:val="21"/>
                    </w:rPr>
                    <m:t>3</m:t>
                  </m:r>
                </m:sub>
              </m:sSub>
              <m:r>
                <w:rPr>
                  <w:rFonts w:ascii="Cambria Math" w:hAnsi="Cambria Math"/>
                  <w:szCs w:val="21"/>
                </w:rPr>
                <m:t>-</m:t>
              </m:r>
              <m:sSub>
                <m:sSubPr>
                  <m:ctrlPr>
                    <w:rPr>
                      <w:rFonts w:ascii="Cambria Math" w:hAnsi="Cambria Math"/>
                      <w:i/>
                      <w:szCs w:val="21"/>
                    </w:rPr>
                  </m:ctrlPr>
                </m:sSubPr>
                <m:e>
                  <m:r>
                    <w:rPr>
                      <w:rFonts w:ascii="Cambria Math" w:hAnsi="Cambria Math" w:hint="eastAsia"/>
                      <w:szCs w:val="21"/>
                    </w:rPr>
                    <m:t>m</m:t>
                  </m:r>
                </m:e>
                <m:sub>
                  <m:r>
                    <w:rPr>
                      <w:rFonts w:ascii="Cambria Math" w:hAnsi="Cambria Math"/>
                      <w:szCs w:val="21"/>
                    </w:rPr>
                    <m:t>4</m:t>
                  </m:r>
                </m:sub>
              </m:sSub>
            </m:num>
            <m:den>
              <m:sSub>
                <m:sSubPr>
                  <m:ctrlPr>
                    <w:rPr>
                      <w:rFonts w:ascii="Cambria Math" w:hAnsi="Cambria Math"/>
                      <w:i/>
                      <w:szCs w:val="21"/>
                    </w:rPr>
                  </m:ctrlPr>
                </m:sSubPr>
                <m:e>
                  <m:r>
                    <w:rPr>
                      <w:rFonts w:ascii="Cambria Math" w:hAnsi="Cambria Math" w:hint="eastAsia"/>
                      <w:szCs w:val="21"/>
                    </w:rPr>
                    <m:t>m</m:t>
                  </m:r>
                </m:e>
                <m:sub>
                  <m:r>
                    <w:rPr>
                      <w:rFonts w:ascii="Cambria Math" w:hAnsi="Cambria Math"/>
                      <w:szCs w:val="21"/>
                    </w:rPr>
                    <m:t>3</m:t>
                  </m:r>
                </m:sub>
              </m:sSub>
            </m:den>
          </m:f>
          <m:r>
            <w:rPr>
              <w:rFonts w:ascii="Cambria Math" w:hAnsi="Cambria Math"/>
              <w:szCs w:val="21"/>
            </w:rPr>
            <m:t>×100%</m:t>
          </m:r>
        </m:oMath>
      </m:oMathPara>
    </w:p>
    <w:p w:rsidR="00C00BDA" w:rsidRPr="00467FD0" w:rsidRDefault="00C00BDA" w:rsidP="00C00BDA">
      <w:pPr>
        <w:pStyle w:val="aff6"/>
        <w:rPr>
          <w:rFonts w:ascii="Times New Roman"/>
          <w:szCs w:val="21"/>
        </w:rPr>
      </w:pPr>
      <w:r w:rsidRPr="00467FD0">
        <w:rPr>
          <w:rFonts w:ascii="Times New Roman" w:hAnsi="宋体"/>
          <w:szCs w:val="21"/>
        </w:rPr>
        <w:t>式中：</w:t>
      </w:r>
    </w:p>
    <w:p w:rsidR="00C00BDA" w:rsidRPr="00467FD0" w:rsidRDefault="00C00BDA" w:rsidP="00C00BDA">
      <w:pPr>
        <w:pStyle w:val="aff6"/>
        <w:rPr>
          <w:rFonts w:ascii="Times New Roman" w:hAnsi="宋体"/>
          <w:szCs w:val="21"/>
        </w:rPr>
      </w:pPr>
      <w:r w:rsidRPr="00467FD0">
        <w:rPr>
          <w:rFonts w:ascii="Times New Roman" w:hAnsi="宋体" w:hint="eastAsia"/>
          <w:szCs w:val="21"/>
        </w:rPr>
        <w:t>m</w:t>
      </w:r>
      <w:r w:rsidRPr="00467FD0">
        <w:rPr>
          <w:rFonts w:ascii="Times New Roman" w:hAnsi="宋体"/>
          <w:szCs w:val="21"/>
          <w:vertAlign w:val="subscript"/>
        </w:rPr>
        <w:t>3</w:t>
      </w:r>
      <w:r w:rsidRPr="00467FD0">
        <w:rPr>
          <w:rFonts w:ascii="Times New Roman"/>
          <w:szCs w:val="21"/>
        </w:rPr>
        <w:t>——</w:t>
      </w:r>
      <w:r w:rsidRPr="00467FD0">
        <w:rPr>
          <w:rFonts w:ascii="Times New Roman" w:hint="eastAsia"/>
          <w:szCs w:val="21"/>
        </w:rPr>
        <w:t>1</w:t>
      </w:r>
      <w:r w:rsidRPr="00467FD0">
        <w:rPr>
          <w:rFonts w:ascii="Times New Roman"/>
          <w:szCs w:val="21"/>
        </w:rPr>
        <w:t>00</w:t>
      </w:r>
      <w:r w:rsidRPr="00467FD0">
        <w:rPr>
          <w:rFonts w:ascii="Times New Roman" w:hint="eastAsia"/>
          <w:szCs w:val="21"/>
        </w:rPr>
        <w:t>粒茶籽的</w:t>
      </w:r>
      <w:r w:rsidRPr="00467FD0">
        <w:rPr>
          <w:rFonts w:ascii="Times New Roman" w:hAnsi="宋体" w:hint="eastAsia"/>
          <w:szCs w:val="21"/>
        </w:rPr>
        <w:t>总质量。</w:t>
      </w:r>
    </w:p>
    <w:p w:rsidR="00C00BDA" w:rsidRPr="00467FD0" w:rsidRDefault="00C00BDA" w:rsidP="00C00BDA">
      <w:pPr>
        <w:pStyle w:val="aff6"/>
        <w:rPr>
          <w:rFonts w:ascii="Times New Roman" w:hAnsi="宋体"/>
          <w:szCs w:val="21"/>
        </w:rPr>
      </w:pPr>
      <w:r w:rsidRPr="00467FD0">
        <w:rPr>
          <w:rFonts w:ascii="Times New Roman" w:hAnsi="宋体" w:hint="eastAsia"/>
          <w:szCs w:val="21"/>
        </w:rPr>
        <w:t>m</w:t>
      </w:r>
      <w:r w:rsidRPr="00467FD0">
        <w:rPr>
          <w:rFonts w:ascii="Times New Roman" w:hAnsi="宋体"/>
          <w:szCs w:val="21"/>
          <w:vertAlign w:val="subscript"/>
        </w:rPr>
        <w:t>4</w:t>
      </w:r>
      <w:r w:rsidRPr="00467FD0">
        <w:rPr>
          <w:rFonts w:ascii="Times New Roman"/>
          <w:szCs w:val="21"/>
        </w:rPr>
        <w:t>——</w:t>
      </w:r>
      <w:r w:rsidRPr="00467FD0">
        <w:rPr>
          <w:rFonts w:ascii="Times New Roman" w:hint="eastAsia"/>
          <w:szCs w:val="21"/>
        </w:rPr>
        <w:t>非</w:t>
      </w:r>
      <w:r w:rsidRPr="00467FD0">
        <w:rPr>
          <w:rFonts w:ascii="Times New Roman" w:hAnsi="宋体" w:hint="eastAsia"/>
          <w:szCs w:val="21"/>
        </w:rPr>
        <w:t>霉变茶籽的总质量。</w:t>
      </w:r>
    </w:p>
    <w:p w:rsidR="00C00BDA" w:rsidRPr="00B75D26" w:rsidRDefault="00C00BDA" w:rsidP="00307626">
      <w:pPr>
        <w:pStyle w:val="a4"/>
        <w:numPr>
          <w:ilvl w:val="0"/>
          <w:numId w:val="0"/>
        </w:numPr>
        <w:spacing w:before="312" w:after="312"/>
        <w:outlineLvl w:val="2"/>
        <w:rPr>
          <w:rFonts w:ascii="Times New Roman"/>
          <w:szCs w:val="21"/>
        </w:rPr>
      </w:pPr>
      <w:bookmarkStart w:id="81" w:name="_Toc65161839"/>
      <w:r>
        <w:rPr>
          <w:rFonts w:ascii="Times New Roman" w:hint="eastAsia"/>
          <w:szCs w:val="21"/>
        </w:rPr>
        <w:t>A</w:t>
      </w:r>
      <w:r w:rsidRPr="00B75D26">
        <w:rPr>
          <w:rFonts w:ascii="Times New Roman"/>
          <w:szCs w:val="21"/>
        </w:rPr>
        <w:t>.</w:t>
      </w:r>
      <w:r>
        <w:rPr>
          <w:rFonts w:ascii="Times New Roman" w:hint="eastAsia"/>
          <w:szCs w:val="21"/>
        </w:rPr>
        <w:t>3</w:t>
      </w:r>
      <w:r w:rsidRPr="00C00BDA">
        <w:rPr>
          <w:rFonts w:ascii="Times New Roman" w:hint="eastAsia"/>
          <w:szCs w:val="21"/>
        </w:rPr>
        <w:t>含仁率</w:t>
      </w:r>
      <w:bookmarkEnd w:id="81"/>
    </w:p>
    <w:p w:rsidR="00C00BDA" w:rsidRPr="00467FD0" w:rsidRDefault="00C00BDA" w:rsidP="00C00BDA">
      <w:pPr>
        <w:pStyle w:val="aff6"/>
        <w:rPr>
          <w:rFonts w:ascii="Times New Roman"/>
          <w:szCs w:val="21"/>
        </w:rPr>
      </w:pPr>
      <w:r w:rsidRPr="00467FD0">
        <w:rPr>
          <w:rFonts w:ascii="Times New Roman" w:hAnsi="宋体" w:hint="eastAsia"/>
          <w:szCs w:val="21"/>
        </w:rPr>
        <w:t>随机称取</w:t>
      </w:r>
      <w:r w:rsidRPr="00467FD0">
        <w:rPr>
          <w:rFonts w:ascii="Times New Roman" w:hAnsi="宋体" w:hint="eastAsia"/>
          <w:szCs w:val="21"/>
        </w:rPr>
        <w:t>1</w:t>
      </w:r>
      <w:r w:rsidRPr="00467FD0">
        <w:rPr>
          <w:rFonts w:ascii="Times New Roman" w:hAnsi="宋体"/>
          <w:szCs w:val="21"/>
        </w:rPr>
        <w:t>000g</w:t>
      </w:r>
      <w:r w:rsidRPr="00467FD0">
        <w:rPr>
          <w:rFonts w:ascii="Times New Roman" w:hAnsi="宋体" w:hint="eastAsia"/>
          <w:szCs w:val="21"/>
        </w:rPr>
        <w:t>油茶籽，剥壳后称取果仁的质量</w:t>
      </w:r>
      <w:r w:rsidRPr="00467FD0">
        <w:rPr>
          <w:rFonts w:ascii="Times New Roman" w:hAnsi="宋体" w:hint="eastAsia"/>
          <w:szCs w:val="21"/>
        </w:rPr>
        <w:t>m</w:t>
      </w:r>
      <w:r w:rsidRPr="00467FD0">
        <w:rPr>
          <w:rFonts w:ascii="Times New Roman" w:hAnsi="宋体"/>
          <w:szCs w:val="21"/>
          <w:vertAlign w:val="subscript"/>
        </w:rPr>
        <w:t>5</w:t>
      </w:r>
      <w:r w:rsidRPr="00467FD0">
        <w:rPr>
          <w:rFonts w:ascii="Times New Roman" w:hAnsi="宋体"/>
          <w:szCs w:val="21"/>
        </w:rPr>
        <w:t>/</w:t>
      </w:r>
      <w:r w:rsidRPr="00467FD0">
        <w:rPr>
          <w:rFonts w:ascii="Times New Roman" w:hAnsi="宋体" w:hint="eastAsia"/>
          <w:szCs w:val="21"/>
        </w:rPr>
        <w:t>(g</w:t>
      </w:r>
      <w:r w:rsidRPr="00467FD0">
        <w:rPr>
          <w:rFonts w:ascii="Times New Roman" w:hAnsi="宋体"/>
          <w:szCs w:val="21"/>
        </w:rPr>
        <w:t>)</w:t>
      </w:r>
      <w:r w:rsidRPr="00467FD0">
        <w:rPr>
          <w:rFonts w:ascii="Times New Roman" w:hAnsi="宋体" w:hint="eastAsia"/>
          <w:szCs w:val="21"/>
        </w:rPr>
        <w:t>，折算成百分率</w:t>
      </w:r>
      <w:r w:rsidRPr="00467FD0">
        <w:rPr>
          <w:rFonts w:ascii="Times New Roman" w:hAnsi="宋体"/>
          <w:szCs w:val="21"/>
        </w:rPr>
        <w:t>。</w:t>
      </w:r>
    </w:p>
    <w:p w:rsidR="00C00BDA" w:rsidRPr="00467FD0" w:rsidRDefault="005D5C2E" w:rsidP="00C00BDA">
      <w:pPr>
        <w:pStyle w:val="aff6"/>
        <w:ind w:firstLineChars="0" w:firstLine="0"/>
        <w:jc w:val="center"/>
        <w:rPr>
          <w:rFonts w:ascii="Times New Roman"/>
          <w:szCs w:val="21"/>
        </w:rPr>
      </w:pPr>
      <m:oMathPara>
        <m:oMath>
          <m:r>
            <m:rPr>
              <m:sty m:val="p"/>
            </m:rPr>
            <w:rPr>
              <w:rFonts w:ascii="Cambria Math" w:hAnsi="Cambria Math" w:hint="eastAsia"/>
              <w:szCs w:val="21"/>
            </w:rPr>
            <m:t>含仁率</m:t>
          </m:r>
          <m:d>
            <m:dPr>
              <m:begChr m:val="（"/>
              <m:endChr m:val="）"/>
              <m:ctrlPr>
                <w:rPr>
                  <w:rFonts w:ascii="Cambria Math" w:hAnsi="Cambria Math"/>
                  <w:szCs w:val="21"/>
                </w:rPr>
              </m:ctrlPr>
            </m:dPr>
            <m:e>
              <m:r>
                <m:rPr>
                  <m:sty m:val="p"/>
                </m:rPr>
                <w:rPr>
                  <w:rFonts w:ascii="Cambria Math" w:hAnsi="Cambria Math" w:hint="eastAsia"/>
                  <w:szCs w:val="21"/>
                </w:rPr>
                <m:t>%</m:t>
              </m:r>
            </m:e>
          </m:d>
          <m:r>
            <m:rPr>
              <m:sty m:val="p"/>
            </m:rPr>
            <w:rPr>
              <w:rFonts w:ascii="Cambria Math" w:hAnsi="Cambria Math" w:hint="eastAsia"/>
              <w:szCs w:val="21"/>
            </w:rPr>
            <m:t>=</m:t>
          </m:r>
          <m:f>
            <m:fPr>
              <m:ctrlPr>
                <w:rPr>
                  <w:rFonts w:ascii="Cambria Math" w:hAnsi="Cambria Math"/>
                  <w:szCs w:val="21"/>
                </w:rPr>
              </m:ctrlPr>
            </m:fPr>
            <m:num>
              <m:sSub>
                <m:sSubPr>
                  <m:ctrlPr>
                    <w:rPr>
                      <w:rFonts w:ascii="Cambria Math" w:hAnsi="Cambria Math"/>
                      <w:i/>
                      <w:szCs w:val="21"/>
                    </w:rPr>
                  </m:ctrlPr>
                </m:sSubPr>
                <m:e>
                  <m:r>
                    <w:rPr>
                      <w:rFonts w:ascii="Cambria Math" w:hAnsi="Cambria Math" w:hint="eastAsia"/>
                      <w:szCs w:val="21"/>
                    </w:rPr>
                    <m:t>m</m:t>
                  </m:r>
                </m:e>
                <m:sub>
                  <m:r>
                    <w:rPr>
                      <w:rFonts w:ascii="Cambria Math" w:hAnsi="Cambria Math"/>
                      <w:szCs w:val="21"/>
                    </w:rPr>
                    <m:t>5</m:t>
                  </m:r>
                </m:sub>
              </m:sSub>
            </m:num>
            <m:den>
              <m:r>
                <w:rPr>
                  <w:rFonts w:ascii="Cambria Math" w:hAnsi="Cambria Math"/>
                  <w:szCs w:val="21"/>
                </w:rPr>
                <m:t>1000</m:t>
              </m:r>
            </m:den>
          </m:f>
          <m:r>
            <w:rPr>
              <w:rFonts w:ascii="Cambria Math" w:hAnsi="Cambria Math"/>
              <w:szCs w:val="21"/>
            </w:rPr>
            <m:t>×100%</m:t>
          </m:r>
        </m:oMath>
      </m:oMathPara>
    </w:p>
    <w:p w:rsidR="00C00BDA" w:rsidRPr="00467FD0" w:rsidRDefault="00C00BDA" w:rsidP="00C00BDA">
      <w:pPr>
        <w:pStyle w:val="aff6"/>
        <w:rPr>
          <w:rFonts w:ascii="Times New Roman"/>
          <w:szCs w:val="21"/>
        </w:rPr>
      </w:pPr>
      <w:r w:rsidRPr="00467FD0">
        <w:rPr>
          <w:rFonts w:ascii="Times New Roman" w:hAnsi="宋体"/>
          <w:szCs w:val="21"/>
        </w:rPr>
        <w:t>式中：</w:t>
      </w:r>
    </w:p>
    <w:p w:rsidR="00C00BDA" w:rsidRPr="00BB36FA" w:rsidRDefault="00C00BDA" w:rsidP="00BB36FA">
      <w:pPr>
        <w:pStyle w:val="aff6"/>
        <w:rPr>
          <w:rFonts w:ascii="Times New Roman"/>
          <w:szCs w:val="21"/>
        </w:rPr>
      </w:pPr>
      <w:r w:rsidRPr="00467FD0">
        <w:rPr>
          <w:rFonts w:ascii="Times New Roman" w:hAnsi="宋体" w:hint="eastAsia"/>
          <w:szCs w:val="21"/>
        </w:rPr>
        <w:t>m</w:t>
      </w:r>
      <w:r w:rsidRPr="00467FD0">
        <w:rPr>
          <w:rFonts w:ascii="Times New Roman" w:hAnsi="宋体"/>
          <w:szCs w:val="21"/>
          <w:vertAlign w:val="subscript"/>
        </w:rPr>
        <w:t>5</w:t>
      </w:r>
      <w:r w:rsidRPr="00467FD0">
        <w:rPr>
          <w:rFonts w:ascii="Times New Roman"/>
          <w:szCs w:val="21"/>
        </w:rPr>
        <w:t>——</w:t>
      </w:r>
      <w:r w:rsidRPr="00467FD0">
        <w:rPr>
          <w:rFonts w:ascii="Times New Roman" w:hAnsi="宋体" w:hint="eastAsia"/>
          <w:szCs w:val="21"/>
        </w:rPr>
        <w:t>油茶籽果仁的质量</w:t>
      </w:r>
      <w:r w:rsidRPr="00467FD0">
        <w:rPr>
          <w:rFonts w:ascii="Times New Roman" w:hAnsi="宋体"/>
          <w:szCs w:val="21"/>
        </w:rPr>
        <w:t>。</w:t>
      </w:r>
    </w:p>
    <w:p w:rsidR="00F34B99" w:rsidRPr="008D50E3" w:rsidRDefault="008D50E3" w:rsidP="008D50E3">
      <w:pPr>
        <w:pStyle w:val="affffff4"/>
        <w:framePr w:wrap="around"/>
      </w:pPr>
      <w:r>
        <w:t>_________________________________</w:t>
      </w:r>
    </w:p>
    <w:sectPr w:rsidR="00F34B99" w:rsidRPr="008D50E3"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053" w:rsidRDefault="00F52053">
      <w:r>
        <w:separator/>
      </w:r>
    </w:p>
  </w:endnote>
  <w:endnote w:type="continuationSeparator" w:id="0">
    <w:p w:rsidR="00F52053" w:rsidRDefault="00F5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541" w:rsidRDefault="00CE0541" w:rsidP="008D50E3">
    <w:pPr>
      <w:pStyle w:val="aff7"/>
    </w:pPr>
    <w:r>
      <w:fldChar w:fldCharType="begin"/>
    </w:r>
    <w:r>
      <w:instrText xml:space="preserve"> PAGE  \* MERGEFORMAT </w:instrText>
    </w:r>
    <w:r>
      <w:fldChar w:fldCharType="separate"/>
    </w:r>
    <w:r w:rsidR="00AA3D8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053" w:rsidRDefault="00F52053">
      <w:r>
        <w:separator/>
      </w:r>
    </w:p>
  </w:footnote>
  <w:footnote w:type="continuationSeparator" w:id="0">
    <w:p w:rsidR="00F52053" w:rsidRDefault="00F52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541" w:rsidRDefault="00CE0541" w:rsidP="00F34B99">
    <w:pPr>
      <w:pStyle w:val="aff8"/>
    </w:pPr>
    <w:r>
      <w:t>DBXX/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6"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6"/>
  </w:num>
  <w:num w:numId="3">
    <w:abstractNumId w:val="0"/>
  </w:num>
  <w:num w:numId="4">
    <w:abstractNumId w:val="7"/>
  </w:num>
  <w:num w:numId="5">
    <w:abstractNumId w:val="4"/>
  </w:num>
  <w:num w:numId="6">
    <w:abstractNumId w:val="10"/>
  </w:num>
  <w:num w:numId="7">
    <w:abstractNumId w:val="12"/>
  </w:num>
  <w:num w:numId="8">
    <w:abstractNumId w:val="6"/>
  </w:num>
  <w:num w:numId="9">
    <w:abstractNumId w:val="14"/>
  </w:num>
  <w:num w:numId="10">
    <w:abstractNumId w:val="15"/>
  </w:num>
  <w:num w:numId="11">
    <w:abstractNumId w:val="1"/>
  </w:num>
  <w:num w:numId="12">
    <w:abstractNumId w:val="8"/>
  </w:num>
  <w:num w:numId="13">
    <w:abstractNumId w:val="3"/>
  </w:num>
  <w:num w:numId="14">
    <w:abstractNumId w:val="13"/>
  </w:num>
  <w:num w:numId="15">
    <w:abstractNumId w:val="11"/>
  </w:num>
  <w:num w:numId="16">
    <w:abstractNumId w:val="9"/>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50000" w:hash="ewiabTHni5WBTkBRIwwXaGudEJY=" w:salt="JJndVAGPKkfekY6pAILIn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925"/>
    <w:rsid w:val="00000244"/>
    <w:rsid w:val="0000185F"/>
    <w:rsid w:val="0000586F"/>
    <w:rsid w:val="00013D86"/>
    <w:rsid w:val="00013E02"/>
    <w:rsid w:val="0002143C"/>
    <w:rsid w:val="0002180C"/>
    <w:rsid w:val="00025A65"/>
    <w:rsid w:val="00026C31"/>
    <w:rsid w:val="00027280"/>
    <w:rsid w:val="0003087B"/>
    <w:rsid w:val="000320A7"/>
    <w:rsid w:val="00035925"/>
    <w:rsid w:val="000364F3"/>
    <w:rsid w:val="00067CDF"/>
    <w:rsid w:val="00074FBE"/>
    <w:rsid w:val="00083A09"/>
    <w:rsid w:val="0009005E"/>
    <w:rsid w:val="00092857"/>
    <w:rsid w:val="000940C4"/>
    <w:rsid w:val="00095A3B"/>
    <w:rsid w:val="000A20A9"/>
    <w:rsid w:val="000A48B1"/>
    <w:rsid w:val="000B22D7"/>
    <w:rsid w:val="000B3143"/>
    <w:rsid w:val="000C6B05"/>
    <w:rsid w:val="000C6DD6"/>
    <w:rsid w:val="000C73D4"/>
    <w:rsid w:val="000D1C69"/>
    <w:rsid w:val="000D3272"/>
    <w:rsid w:val="000D3D4C"/>
    <w:rsid w:val="000D4F51"/>
    <w:rsid w:val="000D718B"/>
    <w:rsid w:val="000D7447"/>
    <w:rsid w:val="000E0C46"/>
    <w:rsid w:val="000E265F"/>
    <w:rsid w:val="000F030C"/>
    <w:rsid w:val="000F129C"/>
    <w:rsid w:val="001056DE"/>
    <w:rsid w:val="001124C0"/>
    <w:rsid w:val="00124CAB"/>
    <w:rsid w:val="0013175F"/>
    <w:rsid w:val="001463B2"/>
    <w:rsid w:val="00146766"/>
    <w:rsid w:val="001512B4"/>
    <w:rsid w:val="001620A5"/>
    <w:rsid w:val="00164E53"/>
    <w:rsid w:val="0016699D"/>
    <w:rsid w:val="00170230"/>
    <w:rsid w:val="00175159"/>
    <w:rsid w:val="00176208"/>
    <w:rsid w:val="0018211B"/>
    <w:rsid w:val="001840D3"/>
    <w:rsid w:val="001900F8"/>
    <w:rsid w:val="00191258"/>
    <w:rsid w:val="00192680"/>
    <w:rsid w:val="00193037"/>
    <w:rsid w:val="00193A2C"/>
    <w:rsid w:val="001A288E"/>
    <w:rsid w:val="001B1F10"/>
    <w:rsid w:val="001B6DC2"/>
    <w:rsid w:val="001C149C"/>
    <w:rsid w:val="001C21AC"/>
    <w:rsid w:val="001C47BA"/>
    <w:rsid w:val="001C59EA"/>
    <w:rsid w:val="001D38A6"/>
    <w:rsid w:val="001D3E4B"/>
    <w:rsid w:val="001D406C"/>
    <w:rsid w:val="001D41EE"/>
    <w:rsid w:val="001E0380"/>
    <w:rsid w:val="001E13B1"/>
    <w:rsid w:val="001F3A19"/>
    <w:rsid w:val="001F64A7"/>
    <w:rsid w:val="002070F9"/>
    <w:rsid w:val="00234467"/>
    <w:rsid w:val="00237D8D"/>
    <w:rsid w:val="00241DA2"/>
    <w:rsid w:val="002471FE"/>
    <w:rsid w:val="00247FEE"/>
    <w:rsid w:val="00250E7D"/>
    <w:rsid w:val="002565D5"/>
    <w:rsid w:val="002622C0"/>
    <w:rsid w:val="0027658A"/>
    <w:rsid w:val="002778AE"/>
    <w:rsid w:val="00277CCE"/>
    <w:rsid w:val="0028269A"/>
    <w:rsid w:val="00283590"/>
    <w:rsid w:val="0028649A"/>
    <w:rsid w:val="00286973"/>
    <w:rsid w:val="00294E70"/>
    <w:rsid w:val="002A1924"/>
    <w:rsid w:val="002A69A6"/>
    <w:rsid w:val="002A7420"/>
    <w:rsid w:val="002B0F12"/>
    <w:rsid w:val="002B1308"/>
    <w:rsid w:val="002B4554"/>
    <w:rsid w:val="002B468E"/>
    <w:rsid w:val="002C72D8"/>
    <w:rsid w:val="002D11FA"/>
    <w:rsid w:val="002D66EF"/>
    <w:rsid w:val="002E0DDF"/>
    <w:rsid w:val="002E2906"/>
    <w:rsid w:val="002E5635"/>
    <w:rsid w:val="002E64C3"/>
    <w:rsid w:val="002E6A2C"/>
    <w:rsid w:val="002F1D8C"/>
    <w:rsid w:val="002F21DA"/>
    <w:rsid w:val="002F62E1"/>
    <w:rsid w:val="00301F39"/>
    <w:rsid w:val="00307626"/>
    <w:rsid w:val="00316DB6"/>
    <w:rsid w:val="00325926"/>
    <w:rsid w:val="00327A8A"/>
    <w:rsid w:val="00336610"/>
    <w:rsid w:val="003437F7"/>
    <w:rsid w:val="00343F73"/>
    <w:rsid w:val="00345060"/>
    <w:rsid w:val="003468C7"/>
    <w:rsid w:val="00347ACD"/>
    <w:rsid w:val="00352A61"/>
    <w:rsid w:val="0035323B"/>
    <w:rsid w:val="003609D2"/>
    <w:rsid w:val="00361DF5"/>
    <w:rsid w:val="00363F22"/>
    <w:rsid w:val="00375564"/>
    <w:rsid w:val="00376D23"/>
    <w:rsid w:val="00383191"/>
    <w:rsid w:val="00386DED"/>
    <w:rsid w:val="003912E7"/>
    <w:rsid w:val="00393947"/>
    <w:rsid w:val="003A0189"/>
    <w:rsid w:val="003A2275"/>
    <w:rsid w:val="003A3EA0"/>
    <w:rsid w:val="003A6A4F"/>
    <w:rsid w:val="003A7088"/>
    <w:rsid w:val="003B00DF"/>
    <w:rsid w:val="003B1275"/>
    <w:rsid w:val="003B1778"/>
    <w:rsid w:val="003B1C77"/>
    <w:rsid w:val="003C11CB"/>
    <w:rsid w:val="003C675D"/>
    <w:rsid w:val="003C75F3"/>
    <w:rsid w:val="003C78A3"/>
    <w:rsid w:val="003D2860"/>
    <w:rsid w:val="003E1867"/>
    <w:rsid w:val="003E3331"/>
    <w:rsid w:val="003E5729"/>
    <w:rsid w:val="003F4EE0"/>
    <w:rsid w:val="00402153"/>
    <w:rsid w:val="004025CE"/>
    <w:rsid w:val="00402FC1"/>
    <w:rsid w:val="004117BB"/>
    <w:rsid w:val="00425082"/>
    <w:rsid w:val="00431DEB"/>
    <w:rsid w:val="004339BA"/>
    <w:rsid w:val="00440F00"/>
    <w:rsid w:val="00446B29"/>
    <w:rsid w:val="00453F9A"/>
    <w:rsid w:val="0045772F"/>
    <w:rsid w:val="00471E91"/>
    <w:rsid w:val="00472B03"/>
    <w:rsid w:val="00474675"/>
    <w:rsid w:val="0047470C"/>
    <w:rsid w:val="00477108"/>
    <w:rsid w:val="00480A10"/>
    <w:rsid w:val="004A35F9"/>
    <w:rsid w:val="004B24C1"/>
    <w:rsid w:val="004C292F"/>
    <w:rsid w:val="004D3CB8"/>
    <w:rsid w:val="004F0050"/>
    <w:rsid w:val="004F1498"/>
    <w:rsid w:val="004F28E3"/>
    <w:rsid w:val="004F738A"/>
    <w:rsid w:val="00510280"/>
    <w:rsid w:val="0051252B"/>
    <w:rsid w:val="00513D73"/>
    <w:rsid w:val="00514A43"/>
    <w:rsid w:val="005150B3"/>
    <w:rsid w:val="005174E5"/>
    <w:rsid w:val="00522393"/>
    <w:rsid w:val="00522620"/>
    <w:rsid w:val="00525656"/>
    <w:rsid w:val="00527140"/>
    <w:rsid w:val="00532092"/>
    <w:rsid w:val="00534C02"/>
    <w:rsid w:val="0054264B"/>
    <w:rsid w:val="00543786"/>
    <w:rsid w:val="00545824"/>
    <w:rsid w:val="0055209E"/>
    <w:rsid w:val="005533D7"/>
    <w:rsid w:val="005701D9"/>
    <w:rsid w:val="005703DE"/>
    <w:rsid w:val="005735A8"/>
    <w:rsid w:val="00574C7F"/>
    <w:rsid w:val="0058464E"/>
    <w:rsid w:val="005A01CB"/>
    <w:rsid w:val="005A22FD"/>
    <w:rsid w:val="005A58FF"/>
    <w:rsid w:val="005A5EAF"/>
    <w:rsid w:val="005A64C0"/>
    <w:rsid w:val="005B0BF6"/>
    <w:rsid w:val="005B13AD"/>
    <w:rsid w:val="005B3C11"/>
    <w:rsid w:val="005C1C28"/>
    <w:rsid w:val="005C25DA"/>
    <w:rsid w:val="005C6DB5"/>
    <w:rsid w:val="005D5C2E"/>
    <w:rsid w:val="005E19E7"/>
    <w:rsid w:val="005E2066"/>
    <w:rsid w:val="0060359F"/>
    <w:rsid w:val="0061716C"/>
    <w:rsid w:val="00620B9C"/>
    <w:rsid w:val="006243A1"/>
    <w:rsid w:val="00631C74"/>
    <w:rsid w:val="00632E56"/>
    <w:rsid w:val="00635CBA"/>
    <w:rsid w:val="0064338B"/>
    <w:rsid w:val="006459C2"/>
    <w:rsid w:val="00646542"/>
    <w:rsid w:val="006504F4"/>
    <w:rsid w:val="00651069"/>
    <w:rsid w:val="00654BC9"/>
    <w:rsid w:val="006552FD"/>
    <w:rsid w:val="00663AF3"/>
    <w:rsid w:val="00666B6C"/>
    <w:rsid w:val="00680B8E"/>
    <w:rsid w:val="00682682"/>
    <w:rsid w:val="00682702"/>
    <w:rsid w:val="006844A2"/>
    <w:rsid w:val="006918D2"/>
    <w:rsid w:val="00692368"/>
    <w:rsid w:val="006A2EBC"/>
    <w:rsid w:val="006A5EA0"/>
    <w:rsid w:val="006A783B"/>
    <w:rsid w:val="006A7B33"/>
    <w:rsid w:val="006B3AC7"/>
    <w:rsid w:val="006B4E13"/>
    <w:rsid w:val="006B75DD"/>
    <w:rsid w:val="006C67E0"/>
    <w:rsid w:val="006C7ABA"/>
    <w:rsid w:val="006D0D60"/>
    <w:rsid w:val="006D1122"/>
    <w:rsid w:val="006D3A21"/>
    <w:rsid w:val="006D3C00"/>
    <w:rsid w:val="006D6AA0"/>
    <w:rsid w:val="006E3675"/>
    <w:rsid w:val="006E4A7F"/>
    <w:rsid w:val="006E4C65"/>
    <w:rsid w:val="00704DF6"/>
    <w:rsid w:val="0070651C"/>
    <w:rsid w:val="007104CE"/>
    <w:rsid w:val="007132A3"/>
    <w:rsid w:val="00716421"/>
    <w:rsid w:val="00717327"/>
    <w:rsid w:val="00724EFB"/>
    <w:rsid w:val="00732ABB"/>
    <w:rsid w:val="007419C3"/>
    <w:rsid w:val="007467A7"/>
    <w:rsid w:val="007469DD"/>
    <w:rsid w:val="0074741B"/>
    <w:rsid w:val="0074759E"/>
    <w:rsid w:val="007478EA"/>
    <w:rsid w:val="0075415C"/>
    <w:rsid w:val="00761829"/>
    <w:rsid w:val="00763502"/>
    <w:rsid w:val="007660BC"/>
    <w:rsid w:val="00766DF9"/>
    <w:rsid w:val="007847ED"/>
    <w:rsid w:val="007913AB"/>
    <w:rsid w:val="007914F7"/>
    <w:rsid w:val="00793602"/>
    <w:rsid w:val="00794360"/>
    <w:rsid w:val="007B032C"/>
    <w:rsid w:val="007B1625"/>
    <w:rsid w:val="007B706E"/>
    <w:rsid w:val="007B71EB"/>
    <w:rsid w:val="007C2FA3"/>
    <w:rsid w:val="007C386C"/>
    <w:rsid w:val="007C6205"/>
    <w:rsid w:val="007C686A"/>
    <w:rsid w:val="007C728E"/>
    <w:rsid w:val="007D2C53"/>
    <w:rsid w:val="007D3D60"/>
    <w:rsid w:val="007E1980"/>
    <w:rsid w:val="007E4B76"/>
    <w:rsid w:val="007E5EA8"/>
    <w:rsid w:val="007F0CF1"/>
    <w:rsid w:val="007F12A5"/>
    <w:rsid w:val="007F4CF1"/>
    <w:rsid w:val="007F758D"/>
    <w:rsid w:val="007F7D52"/>
    <w:rsid w:val="00805738"/>
    <w:rsid w:val="0080654C"/>
    <w:rsid w:val="00806637"/>
    <w:rsid w:val="008071C6"/>
    <w:rsid w:val="00814C27"/>
    <w:rsid w:val="00817A00"/>
    <w:rsid w:val="0082669A"/>
    <w:rsid w:val="00830D66"/>
    <w:rsid w:val="00835227"/>
    <w:rsid w:val="00835DB3"/>
    <w:rsid w:val="0083617B"/>
    <w:rsid w:val="008362F8"/>
    <w:rsid w:val="008371BD"/>
    <w:rsid w:val="0084621C"/>
    <w:rsid w:val="008473F8"/>
    <w:rsid w:val="008504A8"/>
    <w:rsid w:val="0085282E"/>
    <w:rsid w:val="0087198C"/>
    <w:rsid w:val="00872C1F"/>
    <w:rsid w:val="00873B42"/>
    <w:rsid w:val="008856D8"/>
    <w:rsid w:val="00887556"/>
    <w:rsid w:val="00892E82"/>
    <w:rsid w:val="008C1B58"/>
    <w:rsid w:val="008C39AE"/>
    <w:rsid w:val="008C590D"/>
    <w:rsid w:val="008D50E3"/>
    <w:rsid w:val="008E031B"/>
    <w:rsid w:val="008E279E"/>
    <w:rsid w:val="008E7029"/>
    <w:rsid w:val="008E7EF6"/>
    <w:rsid w:val="008F1F98"/>
    <w:rsid w:val="008F2F64"/>
    <w:rsid w:val="008F6758"/>
    <w:rsid w:val="009015F1"/>
    <w:rsid w:val="00903C82"/>
    <w:rsid w:val="009040DD"/>
    <w:rsid w:val="00905B47"/>
    <w:rsid w:val="009061DB"/>
    <w:rsid w:val="0091331C"/>
    <w:rsid w:val="009216EA"/>
    <w:rsid w:val="009222CB"/>
    <w:rsid w:val="009279DE"/>
    <w:rsid w:val="00930116"/>
    <w:rsid w:val="00937DD6"/>
    <w:rsid w:val="0094210C"/>
    <w:rsid w:val="0094212C"/>
    <w:rsid w:val="00944CEB"/>
    <w:rsid w:val="00954689"/>
    <w:rsid w:val="009617C9"/>
    <w:rsid w:val="00961C93"/>
    <w:rsid w:val="00965324"/>
    <w:rsid w:val="0097091E"/>
    <w:rsid w:val="00972824"/>
    <w:rsid w:val="00975040"/>
    <w:rsid w:val="009760D3"/>
    <w:rsid w:val="00977132"/>
    <w:rsid w:val="00981A4B"/>
    <w:rsid w:val="00982501"/>
    <w:rsid w:val="00985CD5"/>
    <w:rsid w:val="009877D3"/>
    <w:rsid w:val="0099432D"/>
    <w:rsid w:val="00994E8F"/>
    <w:rsid w:val="009951DC"/>
    <w:rsid w:val="009959BB"/>
    <w:rsid w:val="00997158"/>
    <w:rsid w:val="009A3A7C"/>
    <w:rsid w:val="009B0082"/>
    <w:rsid w:val="009B2ADB"/>
    <w:rsid w:val="009B603A"/>
    <w:rsid w:val="009B75D6"/>
    <w:rsid w:val="009C1691"/>
    <w:rsid w:val="009C2D0E"/>
    <w:rsid w:val="009C3DAC"/>
    <w:rsid w:val="009C42E0"/>
    <w:rsid w:val="009C77A0"/>
    <w:rsid w:val="009D3230"/>
    <w:rsid w:val="009D3CE7"/>
    <w:rsid w:val="009D5362"/>
    <w:rsid w:val="009E1415"/>
    <w:rsid w:val="009E5A02"/>
    <w:rsid w:val="009E6116"/>
    <w:rsid w:val="00A00C4F"/>
    <w:rsid w:val="00A027FC"/>
    <w:rsid w:val="00A02E43"/>
    <w:rsid w:val="00A065F9"/>
    <w:rsid w:val="00A07F34"/>
    <w:rsid w:val="00A10C22"/>
    <w:rsid w:val="00A161E0"/>
    <w:rsid w:val="00A2191D"/>
    <w:rsid w:val="00A22154"/>
    <w:rsid w:val="00A2525E"/>
    <w:rsid w:val="00A25C38"/>
    <w:rsid w:val="00A34A73"/>
    <w:rsid w:val="00A36BBE"/>
    <w:rsid w:val="00A4307A"/>
    <w:rsid w:val="00A460C3"/>
    <w:rsid w:val="00A47EBB"/>
    <w:rsid w:val="00A51CDD"/>
    <w:rsid w:val="00A64260"/>
    <w:rsid w:val="00A6730D"/>
    <w:rsid w:val="00A71625"/>
    <w:rsid w:val="00A71B9B"/>
    <w:rsid w:val="00A751C7"/>
    <w:rsid w:val="00A86AE4"/>
    <w:rsid w:val="00A87844"/>
    <w:rsid w:val="00AA038C"/>
    <w:rsid w:val="00AA3D89"/>
    <w:rsid w:val="00AA6E10"/>
    <w:rsid w:val="00AA7A09"/>
    <w:rsid w:val="00AB3B50"/>
    <w:rsid w:val="00AC05B1"/>
    <w:rsid w:val="00AC0BEF"/>
    <w:rsid w:val="00AC7BA1"/>
    <w:rsid w:val="00AD356C"/>
    <w:rsid w:val="00AE2914"/>
    <w:rsid w:val="00AE5DC5"/>
    <w:rsid w:val="00AE60B7"/>
    <w:rsid w:val="00AE6D15"/>
    <w:rsid w:val="00B04182"/>
    <w:rsid w:val="00B07AE3"/>
    <w:rsid w:val="00B11430"/>
    <w:rsid w:val="00B11C60"/>
    <w:rsid w:val="00B353EB"/>
    <w:rsid w:val="00B368EF"/>
    <w:rsid w:val="00B41A96"/>
    <w:rsid w:val="00B439C4"/>
    <w:rsid w:val="00B4535E"/>
    <w:rsid w:val="00B52A8C"/>
    <w:rsid w:val="00B619B0"/>
    <w:rsid w:val="00B636A8"/>
    <w:rsid w:val="00B64B1B"/>
    <w:rsid w:val="00B66094"/>
    <w:rsid w:val="00B665C6"/>
    <w:rsid w:val="00B71705"/>
    <w:rsid w:val="00B75D26"/>
    <w:rsid w:val="00B805AF"/>
    <w:rsid w:val="00B85FCC"/>
    <w:rsid w:val="00B869EC"/>
    <w:rsid w:val="00B9397A"/>
    <w:rsid w:val="00B9633D"/>
    <w:rsid w:val="00BA2EBE"/>
    <w:rsid w:val="00BB0F28"/>
    <w:rsid w:val="00BB36FA"/>
    <w:rsid w:val="00BB458A"/>
    <w:rsid w:val="00BC56AB"/>
    <w:rsid w:val="00BC7A7E"/>
    <w:rsid w:val="00BD00D3"/>
    <w:rsid w:val="00BD1659"/>
    <w:rsid w:val="00BD3AA9"/>
    <w:rsid w:val="00BD4A18"/>
    <w:rsid w:val="00BD6DB2"/>
    <w:rsid w:val="00BE11CF"/>
    <w:rsid w:val="00BE21AB"/>
    <w:rsid w:val="00BE55CB"/>
    <w:rsid w:val="00BF617A"/>
    <w:rsid w:val="00C00BDA"/>
    <w:rsid w:val="00C0379D"/>
    <w:rsid w:val="00C03931"/>
    <w:rsid w:val="00C047F2"/>
    <w:rsid w:val="00C05FE3"/>
    <w:rsid w:val="00C1787A"/>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77BDA"/>
    <w:rsid w:val="00C84A0E"/>
    <w:rsid w:val="00C8691C"/>
    <w:rsid w:val="00CA168A"/>
    <w:rsid w:val="00CA2E83"/>
    <w:rsid w:val="00CA357E"/>
    <w:rsid w:val="00CA44F9"/>
    <w:rsid w:val="00CA4A69"/>
    <w:rsid w:val="00CC3E0C"/>
    <w:rsid w:val="00CC58D3"/>
    <w:rsid w:val="00CC784D"/>
    <w:rsid w:val="00CD21E1"/>
    <w:rsid w:val="00CE0541"/>
    <w:rsid w:val="00CE51E9"/>
    <w:rsid w:val="00CF20A9"/>
    <w:rsid w:val="00CF79FB"/>
    <w:rsid w:val="00D0337B"/>
    <w:rsid w:val="00D079B2"/>
    <w:rsid w:val="00D114E9"/>
    <w:rsid w:val="00D14102"/>
    <w:rsid w:val="00D31D03"/>
    <w:rsid w:val="00D344C0"/>
    <w:rsid w:val="00D37C8D"/>
    <w:rsid w:val="00D429C6"/>
    <w:rsid w:val="00D47748"/>
    <w:rsid w:val="00D52FAC"/>
    <w:rsid w:val="00D540E0"/>
    <w:rsid w:val="00D54CC3"/>
    <w:rsid w:val="00D6041A"/>
    <w:rsid w:val="00D60914"/>
    <w:rsid w:val="00D60BD5"/>
    <w:rsid w:val="00D633EB"/>
    <w:rsid w:val="00D65A9D"/>
    <w:rsid w:val="00D716F1"/>
    <w:rsid w:val="00D7198D"/>
    <w:rsid w:val="00D77BBC"/>
    <w:rsid w:val="00D82FF7"/>
    <w:rsid w:val="00D83029"/>
    <w:rsid w:val="00D847FE"/>
    <w:rsid w:val="00D936D0"/>
    <w:rsid w:val="00D964EA"/>
    <w:rsid w:val="00D966D0"/>
    <w:rsid w:val="00DA006A"/>
    <w:rsid w:val="00DA0C59"/>
    <w:rsid w:val="00DA3991"/>
    <w:rsid w:val="00DB085C"/>
    <w:rsid w:val="00DB7E6C"/>
    <w:rsid w:val="00DD5A29"/>
    <w:rsid w:val="00DD5D9D"/>
    <w:rsid w:val="00DE35CB"/>
    <w:rsid w:val="00DE68B7"/>
    <w:rsid w:val="00DE6D0E"/>
    <w:rsid w:val="00DF19DA"/>
    <w:rsid w:val="00DF21E9"/>
    <w:rsid w:val="00DF3CC0"/>
    <w:rsid w:val="00DF73B5"/>
    <w:rsid w:val="00E00E12"/>
    <w:rsid w:val="00E00F14"/>
    <w:rsid w:val="00E03122"/>
    <w:rsid w:val="00E06386"/>
    <w:rsid w:val="00E24EB4"/>
    <w:rsid w:val="00E320ED"/>
    <w:rsid w:val="00E32F27"/>
    <w:rsid w:val="00E3364E"/>
    <w:rsid w:val="00E33AFB"/>
    <w:rsid w:val="00E34218"/>
    <w:rsid w:val="00E46282"/>
    <w:rsid w:val="00E513C9"/>
    <w:rsid w:val="00E5216E"/>
    <w:rsid w:val="00E55331"/>
    <w:rsid w:val="00E629A4"/>
    <w:rsid w:val="00E75469"/>
    <w:rsid w:val="00E82344"/>
    <w:rsid w:val="00E84C82"/>
    <w:rsid w:val="00E84CBE"/>
    <w:rsid w:val="00E84D64"/>
    <w:rsid w:val="00E85281"/>
    <w:rsid w:val="00E87408"/>
    <w:rsid w:val="00E914C4"/>
    <w:rsid w:val="00E934F5"/>
    <w:rsid w:val="00E95A66"/>
    <w:rsid w:val="00E96961"/>
    <w:rsid w:val="00EA72EC"/>
    <w:rsid w:val="00EB11CB"/>
    <w:rsid w:val="00EB275A"/>
    <w:rsid w:val="00EB786A"/>
    <w:rsid w:val="00EC1578"/>
    <w:rsid w:val="00EC1C72"/>
    <w:rsid w:val="00EC3CC9"/>
    <w:rsid w:val="00EC680A"/>
    <w:rsid w:val="00EE0FC5"/>
    <w:rsid w:val="00EE2BED"/>
    <w:rsid w:val="00EE374B"/>
    <w:rsid w:val="00F112C5"/>
    <w:rsid w:val="00F11BB5"/>
    <w:rsid w:val="00F1417B"/>
    <w:rsid w:val="00F34B99"/>
    <w:rsid w:val="00F426CD"/>
    <w:rsid w:val="00F42D18"/>
    <w:rsid w:val="00F52053"/>
    <w:rsid w:val="00F52DAB"/>
    <w:rsid w:val="00F543F0"/>
    <w:rsid w:val="00F8126F"/>
    <w:rsid w:val="00F81D29"/>
    <w:rsid w:val="00F8727D"/>
    <w:rsid w:val="00F91C4D"/>
    <w:rsid w:val="00F92FD9"/>
    <w:rsid w:val="00F941C9"/>
    <w:rsid w:val="00FA5BB7"/>
    <w:rsid w:val="00FA6684"/>
    <w:rsid w:val="00FA731E"/>
    <w:rsid w:val="00FB2B38"/>
    <w:rsid w:val="00FC6358"/>
    <w:rsid w:val="00FD320D"/>
    <w:rsid w:val="00FD6A1A"/>
    <w:rsid w:val="00FE23DE"/>
    <w:rsid w:val="00FF242B"/>
    <w:rsid w:val="00FF3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85024B-4D9B-4636-8AEC-A7FFDB8C3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basedOn w:val="aff3"/>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3"/>
    <w:link w:val="a0"/>
    <w:rsid w:val="00083A09"/>
    <w:rPr>
      <w:rFonts w:ascii="宋体" w:hAnsi="宋体"/>
      <w:kern w:val="2"/>
      <w:sz w:val="18"/>
      <w:szCs w:val="18"/>
      <w:lang w:val="en-US" w:eastAsia="zh-CN" w:bidi="ar-SA"/>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customStyle="1" w:styleId="affffff7">
    <w:name w:val="图表脚注"/>
    <w:next w:val="aff6"/>
    <w:rsid w:val="004F28E3"/>
    <w:pPr>
      <w:ind w:leftChars="200" w:left="300" w:hangingChars="100" w:hanging="100"/>
      <w:jc w:val="both"/>
    </w:pPr>
    <w:rPr>
      <w:rFonts w:ascii="宋体"/>
      <w:sz w:val="18"/>
    </w:rPr>
  </w:style>
  <w:style w:type="paragraph" w:styleId="11">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paragraph" w:styleId="affffff8">
    <w:name w:val="Balloon Text"/>
    <w:basedOn w:val="aff2"/>
    <w:link w:val="Char2"/>
    <w:rsid w:val="009C77A0"/>
    <w:rPr>
      <w:sz w:val="18"/>
      <w:szCs w:val="18"/>
    </w:rPr>
  </w:style>
  <w:style w:type="character" w:customStyle="1" w:styleId="Char2">
    <w:name w:val="批注框文本 Char"/>
    <w:basedOn w:val="aff3"/>
    <w:link w:val="affffff8"/>
    <w:rsid w:val="009C77A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BF9E5-9885-48BB-B1BE-F2B4D78E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1062</Words>
  <Characters>6055</Characters>
  <Application>Microsoft Office Word</Application>
  <DocSecurity>0</DocSecurity>
  <Lines>50</Lines>
  <Paragraphs>14</Paragraphs>
  <ScaleCrop>false</ScaleCrop>
  <Company>zle</Company>
  <LinksUpToDate>false</LinksUpToDate>
  <CharactersWithSpaces>7103</CharactersWithSpaces>
  <SharedDoc>false</SharedDoc>
  <HLinks>
    <vt:vector size="126" baseType="variant">
      <vt:variant>
        <vt:i4>1048634</vt:i4>
      </vt:variant>
      <vt:variant>
        <vt:i4>182</vt:i4>
      </vt:variant>
      <vt:variant>
        <vt:i4>0</vt:i4>
      </vt:variant>
      <vt:variant>
        <vt:i4>5</vt:i4>
      </vt:variant>
      <vt:variant>
        <vt:lpwstr/>
      </vt:variant>
      <vt:variant>
        <vt:lpwstr>_Toc407004939</vt:lpwstr>
      </vt:variant>
      <vt:variant>
        <vt:i4>1638454</vt:i4>
      </vt:variant>
      <vt:variant>
        <vt:i4>175</vt:i4>
      </vt:variant>
      <vt:variant>
        <vt:i4>0</vt:i4>
      </vt:variant>
      <vt:variant>
        <vt:i4>5</vt:i4>
      </vt:variant>
      <vt:variant>
        <vt:lpwstr/>
      </vt:variant>
      <vt:variant>
        <vt:lpwstr>_Toc60391423</vt:lpwstr>
      </vt:variant>
      <vt:variant>
        <vt:i4>1572918</vt:i4>
      </vt:variant>
      <vt:variant>
        <vt:i4>169</vt:i4>
      </vt:variant>
      <vt:variant>
        <vt:i4>0</vt:i4>
      </vt:variant>
      <vt:variant>
        <vt:i4>5</vt:i4>
      </vt:variant>
      <vt:variant>
        <vt:lpwstr/>
      </vt:variant>
      <vt:variant>
        <vt:lpwstr>_Toc60391422</vt:lpwstr>
      </vt:variant>
      <vt:variant>
        <vt:i4>1769526</vt:i4>
      </vt:variant>
      <vt:variant>
        <vt:i4>163</vt:i4>
      </vt:variant>
      <vt:variant>
        <vt:i4>0</vt:i4>
      </vt:variant>
      <vt:variant>
        <vt:i4>5</vt:i4>
      </vt:variant>
      <vt:variant>
        <vt:lpwstr/>
      </vt:variant>
      <vt:variant>
        <vt:lpwstr>_Toc60391421</vt:lpwstr>
      </vt:variant>
      <vt:variant>
        <vt:i4>1703990</vt:i4>
      </vt:variant>
      <vt:variant>
        <vt:i4>157</vt:i4>
      </vt:variant>
      <vt:variant>
        <vt:i4>0</vt:i4>
      </vt:variant>
      <vt:variant>
        <vt:i4>5</vt:i4>
      </vt:variant>
      <vt:variant>
        <vt:lpwstr/>
      </vt:variant>
      <vt:variant>
        <vt:lpwstr>_Toc60391420</vt:lpwstr>
      </vt:variant>
      <vt:variant>
        <vt:i4>1245237</vt:i4>
      </vt:variant>
      <vt:variant>
        <vt:i4>151</vt:i4>
      </vt:variant>
      <vt:variant>
        <vt:i4>0</vt:i4>
      </vt:variant>
      <vt:variant>
        <vt:i4>5</vt:i4>
      </vt:variant>
      <vt:variant>
        <vt:lpwstr/>
      </vt:variant>
      <vt:variant>
        <vt:lpwstr>_Toc60391419</vt:lpwstr>
      </vt:variant>
      <vt:variant>
        <vt:i4>1179701</vt:i4>
      </vt:variant>
      <vt:variant>
        <vt:i4>145</vt:i4>
      </vt:variant>
      <vt:variant>
        <vt:i4>0</vt:i4>
      </vt:variant>
      <vt:variant>
        <vt:i4>5</vt:i4>
      </vt:variant>
      <vt:variant>
        <vt:lpwstr/>
      </vt:variant>
      <vt:variant>
        <vt:lpwstr>_Toc60391418</vt:lpwstr>
      </vt:variant>
      <vt:variant>
        <vt:i4>1900597</vt:i4>
      </vt:variant>
      <vt:variant>
        <vt:i4>139</vt:i4>
      </vt:variant>
      <vt:variant>
        <vt:i4>0</vt:i4>
      </vt:variant>
      <vt:variant>
        <vt:i4>5</vt:i4>
      </vt:variant>
      <vt:variant>
        <vt:lpwstr/>
      </vt:variant>
      <vt:variant>
        <vt:lpwstr>_Toc60391417</vt:lpwstr>
      </vt:variant>
      <vt:variant>
        <vt:i4>1835061</vt:i4>
      </vt:variant>
      <vt:variant>
        <vt:i4>133</vt:i4>
      </vt:variant>
      <vt:variant>
        <vt:i4>0</vt:i4>
      </vt:variant>
      <vt:variant>
        <vt:i4>5</vt:i4>
      </vt:variant>
      <vt:variant>
        <vt:lpwstr/>
      </vt:variant>
      <vt:variant>
        <vt:lpwstr>_Toc60391416</vt:lpwstr>
      </vt:variant>
      <vt:variant>
        <vt:i4>2031669</vt:i4>
      </vt:variant>
      <vt:variant>
        <vt:i4>127</vt:i4>
      </vt:variant>
      <vt:variant>
        <vt:i4>0</vt:i4>
      </vt:variant>
      <vt:variant>
        <vt:i4>5</vt:i4>
      </vt:variant>
      <vt:variant>
        <vt:lpwstr/>
      </vt:variant>
      <vt:variant>
        <vt:lpwstr>_Toc60391415</vt:lpwstr>
      </vt:variant>
      <vt:variant>
        <vt:i4>1966133</vt:i4>
      </vt:variant>
      <vt:variant>
        <vt:i4>121</vt:i4>
      </vt:variant>
      <vt:variant>
        <vt:i4>0</vt:i4>
      </vt:variant>
      <vt:variant>
        <vt:i4>5</vt:i4>
      </vt:variant>
      <vt:variant>
        <vt:lpwstr/>
      </vt:variant>
      <vt:variant>
        <vt:lpwstr>_Toc60391414</vt:lpwstr>
      </vt:variant>
      <vt:variant>
        <vt:i4>1638453</vt:i4>
      </vt:variant>
      <vt:variant>
        <vt:i4>115</vt:i4>
      </vt:variant>
      <vt:variant>
        <vt:i4>0</vt:i4>
      </vt:variant>
      <vt:variant>
        <vt:i4>5</vt:i4>
      </vt:variant>
      <vt:variant>
        <vt:lpwstr/>
      </vt:variant>
      <vt:variant>
        <vt:lpwstr>_Toc60391413</vt:lpwstr>
      </vt:variant>
      <vt:variant>
        <vt:i4>1572917</vt:i4>
      </vt:variant>
      <vt:variant>
        <vt:i4>109</vt:i4>
      </vt:variant>
      <vt:variant>
        <vt:i4>0</vt:i4>
      </vt:variant>
      <vt:variant>
        <vt:i4>5</vt:i4>
      </vt:variant>
      <vt:variant>
        <vt:lpwstr/>
      </vt:variant>
      <vt:variant>
        <vt:lpwstr>_Toc60391412</vt:lpwstr>
      </vt:variant>
      <vt:variant>
        <vt:i4>1769525</vt:i4>
      </vt:variant>
      <vt:variant>
        <vt:i4>103</vt:i4>
      </vt:variant>
      <vt:variant>
        <vt:i4>0</vt:i4>
      </vt:variant>
      <vt:variant>
        <vt:i4>5</vt:i4>
      </vt:variant>
      <vt:variant>
        <vt:lpwstr/>
      </vt:variant>
      <vt:variant>
        <vt:lpwstr>_Toc60391411</vt:lpwstr>
      </vt:variant>
      <vt:variant>
        <vt:i4>1703989</vt:i4>
      </vt:variant>
      <vt:variant>
        <vt:i4>97</vt:i4>
      </vt:variant>
      <vt:variant>
        <vt:i4>0</vt:i4>
      </vt:variant>
      <vt:variant>
        <vt:i4>5</vt:i4>
      </vt:variant>
      <vt:variant>
        <vt:lpwstr/>
      </vt:variant>
      <vt:variant>
        <vt:lpwstr>_Toc60391410</vt:lpwstr>
      </vt:variant>
      <vt:variant>
        <vt:i4>1245236</vt:i4>
      </vt:variant>
      <vt:variant>
        <vt:i4>91</vt:i4>
      </vt:variant>
      <vt:variant>
        <vt:i4>0</vt:i4>
      </vt:variant>
      <vt:variant>
        <vt:i4>5</vt:i4>
      </vt:variant>
      <vt:variant>
        <vt:lpwstr/>
      </vt:variant>
      <vt:variant>
        <vt:lpwstr>_Toc60391409</vt:lpwstr>
      </vt:variant>
      <vt:variant>
        <vt:i4>1179700</vt:i4>
      </vt:variant>
      <vt:variant>
        <vt:i4>85</vt:i4>
      </vt:variant>
      <vt:variant>
        <vt:i4>0</vt:i4>
      </vt:variant>
      <vt:variant>
        <vt:i4>5</vt:i4>
      </vt:variant>
      <vt:variant>
        <vt:lpwstr/>
      </vt:variant>
      <vt:variant>
        <vt:lpwstr>_Toc60391408</vt:lpwstr>
      </vt:variant>
      <vt:variant>
        <vt:i4>1900596</vt:i4>
      </vt:variant>
      <vt:variant>
        <vt:i4>79</vt:i4>
      </vt:variant>
      <vt:variant>
        <vt:i4>0</vt:i4>
      </vt:variant>
      <vt:variant>
        <vt:i4>5</vt:i4>
      </vt:variant>
      <vt:variant>
        <vt:lpwstr/>
      </vt:variant>
      <vt:variant>
        <vt:lpwstr>_Toc60391407</vt:lpwstr>
      </vt:variant>
      <vt:variant>
        <vt:i4>1835060</vt:i4>
      </vt:variant>
      <vt:variant>
        <vt:i4>73</vt:i4>
      </vt:variant>
      <vt:variant>
        <vt:i4>0</vt:i4>
      </vt:variant>
      <vt:variant>
        <vt:i4>5</vt:i4>
      </vt:variant>
      <vt:variant>
        <vt:lpwstr/>
      </vt:variant>
      <vt:variant>
        <vt:lpwstr>_Toc60391406</vt:lpwstr>
      </vt:variant>
      <vt:variant>
        <vt:i4>2031668</vt:i4>
      </vt:variant>
      <vt:variant>
        <vt:i4>67</vt:i4>
      </vt:variant>
      <vt:variant>
        <vt:i4>0</vt:i4>
      </vt:variant>
      <vt:variant>
        <vt:i4>5</vt:i4>
      </vt:variant>
      <vt:variant>
        <vt:lpwstr/>
      </vt:variant>
      <vt:variant>
        <vt:lpwstr>_Toc60391405</vt:lpwstr>
      </vt:variant>
      <vt:variant>
        <vt:i4>1966132</vt:i4>
      </vt:variant>
      <vt:variant>
        <vt:i4>64</vt:i4>
      </vt:variant>
      <vt:variant>
        <vt:i4>0</vt:i4>
      </vt:variant>
      <vt:variant>
        <vt:i4>5</vt:i4>
      </vt:variant>
      <vt:variant>
        <vt:lpwstr/>
      </vt:variant>
      <vt:variant>
        <vt:lpwstr>_Toc60391404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Microsoft 帐户</cp:lastModifiedBy>
  <cp:revision>12</cp:revision>
  <cp:lastPrinted>2021-02-25T08:11:00Z</cp:lastPrinted>
  <dcterms:created xsi:type="dcterms:W3CDTF">2021-02-25T08:11:00Z</dcterms:created>
  <dcterms:modified xsi:type="dcterms:W3CDTF">2022-06-29T07:29:00Z</dcterms:modified>
</cp:coreProperties>
</file>