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CB0" w:rsidRDefault="00584479" w:rsidP="00584479">
      <w:pPr>
        <w:spacing w:beforeLines="50" w:afterLines="100"/>
        <w:jc w:val="center"/>
        <w:rPr>
          <w:rFonts w:ascii="黑体" w:eastAsia="黑体" w:hAnsi="黑体" w:hint="eastAsia"/>
          <w:sz w:val="36"/>
          <w:szCs w:val="36"/>
        </w:rPr>
      </w:pPr>
      <w:bookmarkStart w:id="0" w:name="_Toc5239"/>
      <w:r>
        <w:rPr>
          <w:rFonts w:ascii="黑体" w:eastAsia="黑体" w:hAnsi="黑体" w:hint="eastAsia"/>
          <w:sz w:val="36"/>
          <w:szCs w:val="36"/>
        </w:rPr>
        <w:t>《青少年机器人培训》地方</w:t>
      </w:r>
      <w:r w:rsidR="00253716" w:rsidRPr="00882B07">
        <w:rPr>
          <w:rFonts w:ascii="黑体" w:eastAsia="黑体" w:hAnsi="黑体" w:hint="eastAsia"/>
          <w:sz w:val="36"/>
          <w:szCs w:val="36"/>
        </w:rPr>
        <w:t>标准修订</w:t>
      </w:r>
      <w:r w:rsidR="00E6458E" w:rsidRPr="00882B07">
        <w:rPr>
          <w:rFonts w:ascii="黑体" w:eastAsia="黑体" w:hAnsi="黑体" w:hint="eastAsia"/>
          <w:sz w:val="36"/>
          <w:szCs w:val="36"/>
        </w:rPr>
        <w:t>说明</w:t>
      </w:r>
    </w:p>
    <w:p w:rsidR="00E87456" w:rsidRDefault="00E87456" w:rsidP="00E87456">
      <w:pPr>
        <w:rPr>
          <w:rFonts w:ascii="仿宋" w:eastAsia="仿宋" w:hAnsi="仿宋"/>
          <w:b/>
          <w:sz w:val="32"/>
          <w:szCs w:val="32"/>
        </w:rPr>
      </w:pPr>
      <w:r>
        <w:rPr>
          <w:rFonts w:ascii="仿宋" w:eastAsia="仿宋" w:hAnsi="仿宋" w:hint="eastAsia"/>
          <w:b/>
          <w:sz w:val="32"/>
          <w:szCs w:val="32"/>
        </w:rPr>
        <w:t>一、工作简况</w:t>
      </w:r>
    </w:p>
    <w:p w:rsidR="00E87456" w:rsidRDefault="00E87456" w:rsidP="00E87456">
      <w:pPr>
        <w:ind w:firstLineChars="200" w:firstLine="643"/>
        <w:rPr>
          <w:rFonts w:ascii="仿宋" w:eastAsia="仿宋" w:hAnsi="仿宋"/>
          <w:b/>
          <w:sz w:val="32"/>
          <w:szCs w:val="32"/>
        </w:rPr>
      </w:pPr>
      <w:r>
        <w:rPr>
          <w:rFonts w:ascii="仿宋" w:eastAsia="仿宋" w:hAnsi="仿宋" w:hint="eastAsia"/>
          <w:b/>
          <w:sz w:val="32"/>
          <w:szCs w:val="32"/>
        </w:rPr>
        <w:t>（一） 任务来源</w:t>
      </w:r>
    </w:p>
    <w:p w:rsidR="00E87456" w:rsidRDefault="00E87456" w:rsidP="00E87456">
      <w:pPr>
        <w:ind w:firstLineChars="200" w:firstLine="640"/>
        <w:rPr>
          <w:rFonts w:ascii="仿宋" w:eastAsia="仿宋" w:hAnsi="仿宋"/>
          <w:sz w:val="32"/>
          <w:szCs w:val="32"/>
        </w:rPr>
      </w:pPr>
      <w:r>
        <w:rPr>
          <w:rFonts w:ascii="仿宋" w:eastAsia="仿宋" w:hAnsi="仿宋" w:hint="eastAsia"/>
          <w:sz w:val="32"/>
          <w:szCs w:val="32"/>
        </w:rPr>
        <w:t>根据湖南省市场监督管理局2022年1月14日《</w:t>
      </w:r>
      <w:r w:rsidRPr="000702AF">
        <w:rPr>
          <w:rFonts w:ascii="仿宋" w:eastAsia="仿宋" w:hAnsi="仿宋" w:hint="eastAsia"/>
          <w:sz w:val="32"/>
          <w:szCs w:val="32"/>
        </w:rPr>
        <w:t>关于</w:t>
      </w:r>
      <w:r>
        <w:rPr>
          <w:rFonts w:ascii="仿宋" w:eastAsia="仿宋" w:hAnsi="仿宋" w:hint="eastAsia"/>
          <w:sz w:val="32"/>
          <w:szCs w:val="32"/>
        </w:rPr>
        <w:t>下达</w:t>
      </w:r>
      <w:r w:rsidRPr="000702AF">
        <w:rPr>
          <w:rFonts w:ascii="仿宋" w:eastAsia="仿宋" w:hAnsi="仿宋" w:hint="eastAsia"/>
          <w:sz w:val="32"/>
          <w:szCs w:val="32"/>
        </w:rPr>
        <w:t>20</w:t>
      </w:r>
      <w:r>
        <w:rPr>
          <w:rFonts w:ascii="仿宋" w:eastAsia="仿宋" w:hAnsi="仿宋" w:hint="eastAsia"/>
          <w:sz w:val="32"/>
          <w:szCs w:val="32"/>
        </w:rPr>
        <w:t>22</w:t>
      </w:r>
      <w:r w:rsidRPr="000702AF">
        <w:rPr>
          <w:rFonts w:ascii="仿宋" w:eastAsia="仿宋" w:hAnsi="仿宋" w:hint="eastAsia"/>
          <w:sz w:val="32"/>
          <w:szCs w:val="32"/>
        </w:rPr>
        <w:t>年度第</w:t>
      </w:r>
      <w:r>
        <w:rPr>
          <w:rFonts w:ascii="仿宋" w:eastAsia="仿宋" w:hAnsi="仿宋" w:hint="eastAsia"/>
          <w:sz w:val="32"/>
          <w:szCs w:val="32"/>
        </w:rPr>
        <w:t>一</w:t>
      </w:r>
      <w:r w:rsidRPr="000702AF">
        <w:rPr>
          <w:rFonts w:ascii="仿宋" w:eastAsia="仿宋" w:hAnsi="仿宋" w:hint="eastAsia"/>
          <w:sz w:val="32"/>
          <w:szCs w:val="32"/>
        </w:rPr>
        <w:t>批地方标准制修订项目计划的通知</w:t>
      </w:r>
      <w:r>
        <w:rPr>
          <w:rFonts w:ascii="仿宋" w:eastAsia="仿宋" w:hAnsi="仿宋" w:hint="eastAsia"/>
          <w:sz w:val="32"/>
          <w:szCs w:val="32"/>
        </w:rPr>
        <w:t>》，由湖南</w:t>
      </w:r>
      <w:proofErr w:type="gramStart"/>
      <w:r>
        <w:rPr>
          <w:rFonts w:ascii="仿宋" w:eastAsia="仿宋" w:hAnsi="仿宋" w:hint="eastAsia"/>
          <w:sz w:val="32"/>
          <w:szCs w:val="32"/>
        </w:rPr>
        <w:t>国奥青创</w:t>
      </w:r>
      <w:proofErr w:type="gramEnd"/>
      <w:r>
        <w:rPr>
          <w:rFonts w:ascii="仿宋" w:eastAsia="仿宋" w:hAnsi="仿宋" w:hint="eastAsia"/>
          <w:sz w:val="32"/>
          <w:szCs w:val="32"/>
        </w:rPr>
        <w:t>智能机器人技术有限公司组织《青少年机器人培训》地方标准的修订。</w:t>
      </w:r>
    </w:p>
    <w:p w:rsidR="00E87456" w:rsidRDefault="00E87456" w:rsidP="00E87456">
      <w:pPr>
        <w:ind w:firstLineChars="200" w:firstLine="643"/>
        <w:rPr>
          <w:rFonts w:ascii="仿宋" w:eastAsia="仿宋" w:hAnsi="仿宋"/>
          <w:b/>
          <w:sz w:val="32"/>
          <w:szCs w:val="32"/>
        </w:rPr>
      </w:pPr>
      <w:r>
        <w:rPr>
          <w:rFonts w:ascii="仿宋" w:eastAsia="仿宋" w:hAnsi="仿宋" w:hint="eastAsia"/>
          <w:b/>
          <w:sz w:val="32"/>
          <w:szCs w:val="32"/>
        </w:rPr>
        <w:t>（二） 主要工作过程</w:t>
      </w:r>
    </w:p>
    <w:p w:rsidR="00E87456" w:rsidRDefault="00E87456" w:rsidP="00E87456">
      <w:pPr>
        <w:ind w:firstLineChars="200" w:firstLine="640"/>
        <w:rPr>
          <w:rFonts w:ascii="仿宋" w:eastAsia="仿宋" w:hAnsi="仿宋"/>
          <w:sz w:val="32"/>
          <w:szCs w:val="32"/>
        </w:rPr>
      </w:pPr>
      <w:r>
        <w:rPr>
          <w:rFonts w:ascii="仿宋" w:eastAsia="仿宋" w:hAnsi="仿宋" w:hint="eastAsia"/>
          <w:sz w:val="32"/>
          <w:szCs w:val="32"/>
        </w:rPr>
        <w:t>本标准修订由湖南</w:t>
      </w:r>
      <w:proofErr w:type="gramStart"/>
      <w:r>
        <w:rPr>
          <w:rFonts w:ascii="仿宋" w:eastAsia="仿宋" w:hAnsi="仿宋" w:hint="eastAsia"/>
          <w:sz w:val="32"/>
          <w:szCs w:val="32"/>
        </w:rPr>
        <w:t>国奥青创</w:t>
      </w:r>
      <w:proofErr w:type="gramEnd"/>
      <w:r>
        <w:rPr>
          <w:rFonts w:ascii="仿宋" w:eastAsia="仿宋" w:hAnsi="仿宋" w:hint="eastAsia"/>
          <w:sz w:val="32"/>
          <w:szCs w:val="32"/>
        </w:rPr>
        <w:t>智能机器人技术有限公司提出，经行业主管部门湖南省科技厅审批，申报地方标准制定计划。</w:t>
      </w:r>
    </w:p>
    <w:p w:rsidR="00E87456" w:rsidRDefault="00E87456" w:rsidP="00E87456">
      <w:pPr>
        <w:ind w:firstLineChars="200" w:firstLine="640"/>
        <w:rPr>
          <w:rFonts w:ascii="仿宋" w:eastAsia="仿宋" w:hAnsi="仿宋"/>
          <w:sz w:val="32"/>
          <w:szCs w:val="32"/>
        </w:rPr>
      </w:pPr>
      <w:r>
        <w:rPr>
          <w:rFonts w:ascii="仿宋" w:eastAsia="仿宋" w:hAnsi="仿宋" w:hint="eastAsia"/>
          <w:sz w:val="32"/>
          <w:szCs w:val="32"/>
        </w:rPr>
        <w:t>湖南</w:t>
      </w:r>
      <w:proofErr w:type="gramStart"/>
      <w:r>
        <w:rPr>
          <w:rFonts w:ascii="仿宋" w:eastAsia="仿宋" w:hAnsi="仿宋" w:hint="eastAsia"/>
          <w:sz w:val="32"/>
          <w:szCs w:val="32"/>
        </w:rPr>
        <w:t>国奥青创</w:t>
      </w:r>
      <w:proofErr w:type="gramEnd"/>
      <w:r>
        <w:rPr>
          <w:rFonts w:ascii="仿宋" w:eastAsia="仿宋" w:hAnsi="仿宋" w:hint="eastAsia"/>
          <w:sz w:val="32"/>
          <w:szCs w:val="32"/>
        </w:rPr>
        <w:t>智能机器人技术有限公司组建了由主管部门成员、相关领域专家学者、一线相关工作经验的专业技术人员组成的标准修订小组，主要成员包括</w:t>
      </w:r>
      <w:r w:rsidRPr="004C10B4">
        <w:rPr>
          <w:rFonts w:ascii="仿宋" w:eastAsia="仿宋" w:hAnsi="仿宋" w:hint="eastAsia"/>
          <w:sz w:val="32"/>
          <w:szCs w:val="32"/>
        </w:rPr>
        <w:t>国家机器人标准化总体组</w:t>
      </w:r>
      <w:r>
        <w:rPr>
          <w:rFonts w:ascii="仿宋" w:eastAsia="仿宋" w:hAnsi="仿宋" w:hint="eastAsia"/>
          <w:sz w:val="32"/>
          <w:szCs w:val="32"/>
        </w:rPr>
        <w:t>成员、</w:t>
      </w:r>
      <w:r w:rsidRPr="004C10B4">
        <w:rPr>
          <w:rFonts w:ascii="仿宋" w:eastAsia="仿宋" w:hAnsi="仿宋" w:hint="eastAsia"/>
          <w:sz w:val="32"/>
          <w:szCs w:val="32"/>
        </w:rPr>
        <w:t>国防科技大学马宏绪教授</w:t>
      </w:r>
      <w:r>
        <w:rPr>
          <w:rFonts w:ascii="仿宋" w:eastAsia="仿宋" w:hAnsi="仿宋" w:hint="eastAsia"/>
          <w:sz w:val="32"/>
          <w:szCs w:val="32"/>
        </w:rPr>
        <w:t>，</w:t>
      </w:r>
      <w:r w:rsidRPr="00511D0F">
        <w:rPr>
          <w:rFonts w:ascii="仿宋" w:eastAsia="仿宋" w:hAnsi="仿宋" w:hint="eastAsia"/>
          <w:sz w:val="32"/>
          <w:szCs w:val="32"/>
        </w:rPr>
        <w:t>湖南省科学技术信息研究所</w:t>
      </w:r>
      <w:r>
        <w:rPr>
          <w:rFonts w:ascii="仿宋" w:eastAsia="仿宋" w:hAnsi="仿宋" w:hint="eastAsia"/>
          <w:sz w:val="32"/>
          <w:szCs w:val="32"/>
        </w:rPr>
        <w:t>李柏春，娄底市青少年机器人协会陈晓泉等。</w:t>
      </w:r>
    </w:p>
    <w:p w:rsidR="00E87456" w:rsidRDefault="00E87456" w:rsidP="00E87456">
      <w:pPr>
        <w:ind w:firstLineChars="200" w:firstLine="640"/>
        <w:rPr>
          <w:rFonts w:ascii="仿宋" w:eastAsia="仿宋" w:hAnsi="仿宋"/>
          <w:sz w:val="32"/>
          <w:szCs w:val="32"/>
        </w:rPr>
      </w:pPr>
      <w:r>
        <w:rPr>
          <w:rFonts w:ascii="仿宋" w:eastAsia="仿宋" w:hAnsi="仿宋" w:hint="eastAsia"/>
          <w:sz w:val="32"/>
          <w:szCs w:val="32"/>
        </w:rPr>
        <w:t>标准</w:t>
      </w:r>
      <w:r w:rsidR="002E7F17">
        <w:rPr>
          <w:rFonts w:ascii="仿宋" w:eastAsia="仿宋" w:hAnsi="仿宋" w:hint="eastAsia"/>
          <w:sz w:val="32"/>
          <w:szCs w:val="32"/>
        </w:rPr>
        <w:t>修订</w:t>
      </w:r>
      <w:r>
        <w:rPr>
          <w:rFonts w:ascii="仿宋" w:eastAsia="仿宋" w:hAnsi="仿宋" w:hint="eastAsia"/>
          <w:sz w:val="32"/>
          <w:szCs w:val="32"/>
        </w:rPr>
        <w:t>小组认真学习了国家的相关法律法规和政策性文件，为更好地结合“双减”政策相关要求，充分总结了“青少年机器人培训服务标准化试点项目”</w:t>
      </w:r>
      <w:r w:rsidR="00D44017">
        <w:rPr>
          <w:rFonts w:ascii="仿宋" w:eastAsia="仿宋" w:hAnsi="仿宋" w:hint="eastAsia"/>
          <w:sz w:val="32"/>
          <w:szCs w:val="32"/>
        </w:rPr>
        <w:t>的标准实施情况和</w:t>
      </w:r>
      <w:r>
        <w:rPr>
          <w:rFonts w:ascii="仿宋" w:eastAsia="仿宋" w:hAnsi="仿宋" w:hint="eastAsia"/>
          <w:sz w:val="32"/>
          <w:szCs w:val="32"/>
        </w:rPr>
        <w:t>实践经验，形成</w:t>
      </w:r>
      <w:r w:rsidR="002E7F17">
        <w:rPr>
          <w:rFonts w:ascii="仿宋" w:eastAsia="仿宋" w:hAnsi="仿宋" w:hint="eastAsia"/>
          <w:sz w:val="32"/>
          <w:szCs w:val="32"/>
        </w:rPr>
        <w:t>了</w:t>
      </w:r>
      <w:r w:rsidR="005F07AE">
        <w:rPr>
          <w:rFonts w:ascii="仿宋" w:eastAsia="仿宋" w:hAnsi="仿宋" w:hint="eastAsia"/>
          <w:sz w:val="32"/>
          <w:szCs w:val="32"/>
        </w:rPr>
        <w:t>地方标准修订的</w:t>
      </w:r>
      <w:r>
        <w:rPr>
          <w:rFonts w:ascii="仿宋" w:eastAsia="仿宋" w:hAnsi="仿宋" w:hint="eastAsia"/>
          <w:sz w:val="32"/>
          <w:szCs w:val="32"/>
        </w:rPr>
        <w:t>征求意见稿。</w:t>
      </w:r>
    </w:p>
    <w:p w:rsidR="00E87456" w:rsidRPr="00E87456" w:rsidRDefault="00E87456" w:rsidP="00E87456">
      <w:pPr>
        <w:adjustRightInd w:val="0"/>
        <w:snapToGrid w:val="0"/>
        <w:spacing w:line="360" w:lineRule="auto"/>
        <w:ind w:firstLineChars="200" w:firstLine="720"/>
        <w:rPr>
          <w:rFonts w:ascii="黑体" w:eastAsia="黑体" w:hAnsi="黑体" w:hint="eastAsia"/>
          <w:sz w:val="36"/>
          <w:szCs w:val="36"/>
        </w:rPr>
      </w:pPr>
    </w:p>
    <w:p w:rsidR="00E87456" w:rsidRPr="002E7F17" w:rsidRDefault="002E7F17" w:rsidP="002E7F17">
      <w:pPr>
        <w:rPr>
          <w:rFonts w:ascii="仿宋" w:eastAsia="仿宋" w:hAnsi="仿宋" w:hint="eastAsia"/>
          <w:b/>
          <w:sz w:val="32"/>
          <w:szCs w:val="32"/>
        </w:rPr>
      </w:pPr>
      <w:r w:rsidRPr="002E7F17">
        <w:rPr>
          <w:rFonts w:ascii="仿宋" w:eastAsia="仿宋" w:hAnsi="仿宋" w:hint="eastAsia"/>
          <w:b/>
          <w:sz w:val="32"/>
          <w:szCs w:val="32"/>
        </w:rPr>
        <w:lastRenderedPageBreak/>
        <w:t>二、</w:t>
      </w:r>
      <w:r>
        <w:rPr>
          <w:rFonts w:ascii="仿宋" w:eastAsia="仿宋" w:hAnsi="仿宋" w:hint="eastAsia"/>
          <w:b/>
          <w:sz w:val="32"/>
          <w:szCs w:val="32"/>
        </w:rPr>
        <w:t>修订内容说明</w:t>
      </w:r>
    </w:p>
    <w:p w:rsidR="00D47FDE" w:rsidRPr="00D44017" w:rsidRDefault="002E7F17" w:rsidP="002E7F17">
      <w:pPr>
        <w:spacing w:beforeLines="50" w:afterLines="50"/>
        <w:rPr>
          <w:rFonts w:ascii="仿宋" w:eastAsia="仿宋" w:hAnsi="仿宋"/>
          <w:b/>
          <w:sz w:val="32"/>
          <w:szCs w:val="32"/>
        </w:rPr>
      </w:pPr>
      <w:r w:rsidRPr="00D44017">
        <w:rPr>
          <w:rFonts w:ascii="仿宋" w:eastAsia="仿宋" w:hAnsi="仿宋"/>
          <w:b/>
          <w:sz w:val="32"/>
          <w:szCs w:val="32"/>
          <w:highlight w:val="lightGray"/>
        </w:rPr>
        <w:t>（一）</w:t>
      </w:r>
      <w:r w:rsidR="00E6458E" w:rsidRPr="00D44017">
        <w:rPr>
          <w:rFonts w:ascii="仿宋" w:eastAsia="仿宋" w:hAnsi="仿宋" w:hint="eastAsia"/>
          <w:b/>
          <w:sz w:val="32"/>
          <w:szCs w:val="32"/>
        </w:rPr>
        <w:t>培训机构等级评定</w:t>
      </w:r>
      <w:r w:rsidR="00B57E5E" w:rsidRPr="00D44017">
        <w:rPr>
          <w:rFonts w:ascii="仿宋" w:eastAsia="仿宋" w:hAnsi="仿宋" w:hint="eastAsia"/>
          <w:b/>
          <w:sz w:val="32"/>
          <w:szCs w:val="32"/>
        </w:rPr>
        <w:t>标准修订内容</w:t>
      </w:r>
    </w:p>
    <w:p w:rsidR="005728FE" w:rsidRPr="00D44017" w:rsidRDefault="005728FE" w:rsidP="00584479">
      <w:pPr>
        <w:spacing w:beforeLines="50" w:afterLines="50"/>
        <w:rPr>
          <w:rFonts w:ascii="仿宋" w:eastAsia="仿宋" w:hAnsi="仿宋"/>
          <w:b/>
          <w:sz w:val="32"/>
          <w:szCs w:val="32"/>
        </w:rPr>
      </w:pPr>
      <w:r w:rsidRPr="00D44017">
        <w:rPr>
          <w:rFonts w:ascii="仿宋" w:eastAsia="仿宋" w:hAnsi="仿宋" w:hint="eastAsia"/>
          <w:b/>
          <w:sz w:val="32"/>
          <w:szCs w:val="32"/>
        </w:rPr>
        <w:t>1、指标体系</w:t>
      </w:r>
      <w:r w:rsidR="00F8192C" w:rsidRPr="00D44017">
        <w:rPr>
          <w:rFonts w:ascii="仿宋" w:eastAsia="仿宋" w:hAnsi="仿宋" w:hint="eastAsia"/>
          <w:b/>
          <w:sz w:val="32"/>
          <w:szCs w:val="32"/>
        </w:rPr>
        <w:t>及分值</w:t>
      </w:r>
      <w:r w:rsidRPr="00D44017">
        <w:rPr>
          <w:rFonts w:ascii="仿宋" w:eastAsia="仿宋" w:hAnsi="仿宋" w:hint="eastAsia"/>
          <w:b/>
          <w:sz w:val="32"/>
          <w:szCs w:val="32"/>
        </w:rPr>
        <w:t>修改</w:t>
      </w:r>
    </w:p>
    <w:p w:rsidR="005728FE" w:rsidRPr="00D44017" w:rsidRDefault="005728FE" w:rsidP="00D44017">
      <w:pPr>
        <w:snapToGrid w:val="0"/>
        <w:spacing w:line="360" w:lineRule="auto"/>
        <w:ind w:firstLineChars="200" w:firstLine="640"/>
        <w:rPr>
          <w:rFonts w:ascii="仿宋" w:eastAsia="仿宋" w:hAnsi="仿宋"/>
          <w:sz w:val="32"/>
          <w:szCs w:val="32"/>
        </w:rPr>
      </w:pPr>
      <w:r w:rsidRPr="00D44017">
        <w:rPr>
          <w:rFonts w:ascii="仿宋" w:eastAsia="仿宋" w:hAnsi="仿宋" w:hint="eastAsia"/>
          <w:sz w:val="32"/>
          <w:szCs w:val="32"/>
        </w:rPr>
        <w:t>根据培训机构等级评定实践和相关专家意见，对指标体系进行了修订，主要内容如下：</w:t>
      </w:r>
    </w:p>
    <w:p w:rsidR="005728FE" w:rsidRPr="00D44017" w:rsidRDefault="00F663E8" w:rsidP="00D44017">
      <w:pPr>
        <w:pStyle w:val="af1"/>
        <w:numPr>
          <w:ilvl w:val="0"/>
          <w:numId w:val="20"/>
        </w:numPr>
        <w:adjustRightInd w:val="0"/>
        <w:ind w:left="981" w:firstLineChars="0"/>
        <w:rPr>
          <w:rFonts w:ascii="仿宋" w:eastAsia="仿宋" w:hAnsi="仿宋"/>
          <w:kern w:val="0"/>
          <w:sz w:val="32"/>
          <w:szCs w:val="32"/>
        </w:rPr>
      </w:pPr>
      <w:r w:rsidRPr="00D44017">
        <w:rPr>
          <w:rFonts w:ascii="仿宋" w:eastAsia="仿宋" w:hAnsi="仿宋" w:hint="eastAsia"/>
          <w:kern w:val="0"/>
          <w:sz w:val="32"/>
          <w:szCs w:val="32"/>
        </w:rPr>
        <w:t>基础条件评分由4</w:t>
      </w:r>
      <w:r w:rsidRPr="00D44017">
        <w:rPr>
          <w:rFonts w:ascii="仿宋" w:eastAsia="仿宋" w:hAnsi="仿宋"/>
          <w:kern w:val="0"/>
          <w:sz w:val="32"/>
          <w:szCs w:val="32"/>
        </w:rPr>
        <w:t>0</w:t>
      </w:r>
      <w:r w:rsidRPr="00D44017">
        <w:rPr>
          <w:rFonts w:ascii="仿宋" w:eastAsia="仿宋" w:hAnsi="仿宋" w:hint="eastAsia"/>
          <w:kern w:val="0"/>
          <w:sz w:val="32"/>
          <w:szCs w:val="32"/>
        </w:rPr>
        <w:t>改为3</w:t>
      </w:r>
      <w:r w:rsidRPr="00D44017">
        <w:rPr>
          <w:rFonts w:ascii="仿宋" w:eastAsia="仿宋" w:hAnsi="仿宋"/>
          <w:kern w:val="0"/>
          <w:sz w:val="32"/>
          <w:szCs w:val="32"/>
        </w:rPr>
        <w:t>0</w:t>
      </w:r>
      <w:r w:rsidRPr="00D44017">
        <w:rPr>
          <w:rFonts w:ascii="仿宋" w:eastAsia="仿宋" w:hAnsi="仿宋" w:hint="eastAsia"/>
          <w:kern w:val="0"/>
          <w:sz w:val="32"/>
          <w:szCs w:val="32"/>
        </w:rPr>
        <w:t>：用房面积评分由8分改为4分，</w:t>
      </w:r>
      <w:r w:rsidR="00622306" w:rsidRPr="00D44017">
        <w:rPr>
          <w:rFonts w:ascii="仿宋" w:eastAsia="仿宋" w:hAnsi="仿宋" w:hint="eastAsia"/>
          <w:kern w:val="0"/>
          <w:sz w:val="32"/>
          <w:szCs w:val="32"/>
        </w:rPr>
        <w:t>取消“</w:t>
      </w:r>
      <w:r w:rsidR="005728FE" w:rsidRPr="00D44017">
        <w:rPr>
          <w:rFonts w:ascii="仿宋" w:eastAsia="仿宋" w:hAnsi="仿宋" w:hint="eastAsia"/>
          <w:kern w:val="0"/>
          <w:sz w:val="32"/>
          <w:szCs w:val="32"/>
        </w:rPr>
        <w:t>消防</w:t>
      </w:r>
      <w:r w:rsidR="00622306" w:rsidRPr="00D44017">
        <w:rPr>
          <w:rFonts w:ascii="仿宋" w:eastAsia="仿宋" w:hAnsi="仿宋" w:hint="eastAsia"/>
          <w:kern w:val="0"/>
          <w:sz w:val="32"/>
          <w:szCs w:val="32"/>
        </w:rPr>
        <w:t>设施”和“</w:t>
      </w:r>
      <w:r w:rsidR="005728FE" w:rsidRPr="00D44017">
        <w:rPr>
          <w:rFonts w:ascii="仿宋" w:eastAsia="仿宋" w:hAnsi="仿宋" w:hint="eastAsia"/>
          <w:kern w:val="0"/>
          <w:sz w:val="32"/>
          <w:szCs w:val="32"/>
        </w:rPr>
        <w:t>安全</w:t>
      </w:r>
      <w:r w:rsidR="00622306" w:rsidRPr="00D44017">
        <w:rPr>
          <w:rFonts w:ascii="仿宋" w:eastAsia="仿宋" w:hAnsi="仿宋" w:hint="eastAsia"/>
          <w:kern w:val="0"/>
          <w:sz w:val="32"/>
          <w:szCs w:val="32"/>
        </w:rPr>
        <w:t>设施”两个指标</w:t>
      </w:r>
      <w:r w:rsidR="005728FE" w:rsidRPr="00D44017">
        <w:rPr>
          <w:rFonts w:ascii="仿宋" w:eastAsia="仿宋" w:hAnsi="仿宋" w:hint="eastAsia"/>
          <w:kern w:val="0"/>
          <w:sz w:val="32"/>
          <w:szCs w:val="32"/>
        </w:rPr>
        <w:t>（作为一票否决项）</w:t>
      </w:r>
      <w:r w:rsidRPr="00D44017">
        <w:rPr>
          <w:rFonts w:ascii="仿宋" w:eastAsia="仿宋" w:hAnsi="仿宋" w:hint="eastAsia"/>
          <w:kern w:val="0"/>
          <w:sz w:val="32"/>
          <w:szCs w:val="32"/>
        </w:rPr>
        <w:t>，文化建设和宣传推广两项合并为</w:t>
      </w:r>
      <w:r w:rsidR="00622306" w:rsidRPr="00D44017">
        <w:rPr>
          <w:rFonts w:ascii="仿宋" w:eastAsia="仿宋" w:hAnsi="仿宋" w:hint="eastAsia"/>
          <w:kern w:val="0"/>
          <w:sz w:val="32"/>
          <w:szCs w:val="32"/>
        </w:rPr>
        <w:t>“</w:t>
      </w:r>
      <w:r w:rsidRPr="00D44017">
        <w:rPr>
          <w:rFonts w:ascii="仿宋" w:eastAsia="仿宋" w:hAnsi="仿宋" w:hint="eastAsia"/>
          <w:kern w:val="0"/>
          <w:sz w:val="32"/>
          <w:szCs w:val="32"/>
        </w:rPr>
        <w:t>氛围营造</w:t>
      </w:r>
      <w:r w:rsidR="00622306" w:rsidRPr="00D44017">
        <w:rPr>
          <w:rFonts w:ascii="仿宋" w:eastAsia="仿宋" w:hAnsi="仿宋" w:hint="eastAsia"/>
          <w:kern w:val="0"/>
          <w:sz w:val="32"/>
          <w:szCs w:val="32"/>
        </w:rPr>
        <w:t>”</w:t>
      </w:r>
      <w:r w:rsidRPr="00D44017">
        <w:rPr>
          <w:rFonts w:ascii="仿宋" w:eastAsia="仿宋" w:hAnsi="仿宋" w:hint="eastAsia"/>
          <w:kern w:val="0"/>
          <w:sz w:val="32"/>
          <w:szCs w:val="32"/>
        </w:rPr>
        <w:t>，</w:t>
      </w:r>
      <w:r w:rsidR="00622306" w:rsidRPr="00D44017">
        <w:rPr>
          <w:rFonts w:ascii="仿宋" w:eastAsia="仿宋" w:hAnsi="仿宋" w:hint="eastAsia"/>
          <w:kern w:val="0"/>
          <w:sz w:val="32"/>
          <w:szCs w:val="32"/>
        </w:rPr>
        <w:t>“</w:t>
      </w:r>
      <w:r w:rsidRPr="00D44017">
        <w:rPr>
          <w:rFonts w:ascii="仿宋" w:eastAsia="仿宋" w:hAnsi="仿宋" w:hint="eastAsia"/>
          <w:kern w:val="0"/>
          <w:sz w:val="32"/>
          <w:szCs w:val="32"/>
        </w:rPr>
        <w:t>秩序卫生</w:t>
      </w:r>
      <w:r w:rsidR="00622306" w:rsidRPr="00D44017">
        <w:rPr>
          <w:rFonts w:ascii="仿宋" w:eastAsia="仿宋" w:hAnsi="仿宋" w:hint="eastAsia"/>
          <w:kern w:val="0"/>
          <w:sz w:val="32"/>
          <w:szCs w:val="32"/>
        </w:rPr>
        <w:t>”</w:t>
      </w:r>
      <w:r w:rsidRPr="00D44017">
        <w:rPr>
          <w:rFonts w:ascii="仿宋" w:eastAsia="仿宋" w:hAnsi="仿宋" w:hint="eastAsia"/>
          <w:kern w:val="0"/>
          <w:sz w:val="32"/>
          <w:szCs w:val="32"/>
        </w:rPr>
        <w:t>改为</w:t>
      </w:r>
      <w:r w:rsidR="00622306" w:rsidRPr="00D44017">
        <w:rPr>
          <w:rFonts w:ascii="仿宋" w:eastAsia="仿宋" w:hAnsi="仿宋" w:hint="eastAsia"/>
          <w:kern w:val="0"/>
          <w:sz w:val="32"/>
          <w:szCs w:val="32"/>
        </w:rPr>
        <w:t>“</w:t>
      </w:r>
      <w:r w:rsidRPr="00D44017">
        <w:rPr>
          <w:rFonts w:ascii="仿宋" w:eastAsia="仿宋" w:hAnsi="仿宋" w:hint="eastAsia"/>
          <w:kern w:val="0"/>
          <w:sz w:val="32"/>
          <w:szCs w:val="32"/>
        </w:rPr>
        <w:t>环境卫生</w:t>
      </w:r>
      <w:r w:rsidR="00622306" w:rsidRPr="00D44017">
        <w:rPr>
          <w:rFonts w:ascii="仿宋" w:eastAsia="仿宋" w:hAnsi="仿宋" w:hint="eastAsia"/>
          <w:kern w:val="0"/>
          <w:sz w:val="32"/>
          <w:szCs w:val="32"/>
        </w:rPr>
        <w:t>”</w:t>
      </w:r>
      <w:r w:rsidR="005728FE" w:rsidRPr="00D44017">
        <w:rPr>
          <w:rFonts w:ascii="仿宋" w:eastAsia="仿宋" w:hAnsi="仿宋" w:hint="eastAsia"/>
          <w:kern w:val="0"/>
          <w:sz w:val="32"/>
          <w:szCs w:val="32"/>
        </w:rPr>
        <w:t>；</w:t>
      </w:r>
    </w:p>
    <w:p w:rsidR="00B845F0" w:rsidRPr="00D44017" w:rsidRDefault="00B845F0" w:rsidP="00D44017">
      <w:pPr>
        <w:pStyle w:val="af1"/>
        <w:numPr>
          <w:ilvl w:val="0"/>
          <w:numId w:val="20"/>
        </w:numPr>
        <w:adjustRightInd w:val="0"/>
        <w:ind w:left="981" w:firstLineChars="0"/>
        <w:rPr>
          <w:rFonts w:ascii="仿宋" w:eastAsia="仿宋" w:hAnsi="仿宋"/>
          <w:kern w:val="0"/>
          <w:sz w:val="32"/>
          <w:szCs w:val="32"/>
        </w:rPr>
      </w:pPr>
      <w:r w:rsidRPr="00D44017">
        <w:rPr>
          <w:rFonts w:ascii="仿宋" w:eastAsia="仿宋" w:hAnsi="仿宋" w:hint="eastAsia"/>
          <w:kern w:val="0"/>
          <w:sz w:val="32"/>
          <w:szCs w:val="32"/>
        </w:rPr>
        <w:t>“教练员”改为“培训师”，去掉青少年机器人培训发展历史留下的痕迹，来适应新时期青少年科技培训的发展，并与非学历教育相关国家标准以及科技类校外培训机构评价相关地方标准协调统一；</w:t>
      </w:r>
    </w:p>
    <w:p w:rsidR="005728FE" w:rsidRPr="00D44017" w:rsidRDefault="00F663E8" w:rsidP="00D44017">
      <w:pPr>
        <w:pStyle w:val="af1"/>
        <w:numPr>
          <w:ilvl w:val="0"/>
          <w:numId w:val="20"/>
        </w:numPr>
        <w:adjustRightInd w:val="0"/>
        <w:ind w:left="981" w:firstLineChars="0"/>
        <w:rPr>
          <w:rFonts w:ascii="仿宋" w:eastAsia="仿宋" w:hAnsi="仿宋"/>
          <w:kern w:val="0"/>
          <w:sz w:val="32"/>
          <w:szCs w:val="32"/>
        </w:rPr>
      </w:pPr>
      <w:r w:rsidRPr="00D44017">
        <w:rPr>
          <w:rFonts w:ascii="仿宋" w:eastAsia="仿宋" w:hAnsi="仿宋" w:hint="eastAsia"/>
          <w:kern w:val="0"/>
          <w:sz w:val="32"/>
          <w:szCs w:val="32"/>
        </w:rPr>
        <w:t>服务人员评分项改为人力资源</w:t>
      </w:r>
      <w:r w:rsidR="00622306" w:rsidRPr="00D44017">
        <w:rPr>
          <w:rFonts w:ascii="仿宋" w:eastAsia="仿宋" w:hAnsi="仿宋" w:hint="eastAsia"/>
          <w:kern w:val="0"/>
          <w:sz w:val="32"/>
          <w:szCs w:val="32"/>
        </w:rPr>
        <w:t>，评分由</w:t>
      </w:r>
      <w:r w:rsidR="00622306" w:rsidRPr="00D44017">
        <w:rPr>
          <w:rFonts w:ascii="仿宋" w:eastAsia="仿宋" w:hAnsi="仿宋"/>
          <w:kern w:val="0"/>
          <w:sz w:val="32"/>
          <w:szCs w:val="32"/>
        </w:rPr>
        <w:t>40</w:t>
      </w:r>
      <w:r w:rsidR="00622306" w:rsidRPr="00D44017">
        <w:rPr>
          <w:rFonts w:ascii="仿宋" w:eastAsia="仿宋" w:hAnsi="仿宋" w:hint="eastAsia"/>
          <w:kern w:val="0"/>
          <w:sz w:val="32"/>
          <w:szCs w:val="32"/>
        </w:rPr>
        <w:t>分调整为3</w:t>
      </w:r>
      <w:r w:rsidR="00622306" w:rsidRPr="00D44017">
        <w:rPr>
          <w:rFonts w:ascii="仿宋" w:eastAsia="仿宋" w:hAnsi="仿宋"/>
          <w:kern w:val="0"/>
          <w:sz w:val="32"/>
          <w:szCs w:val="32"/>
        </w:rPr>
        <w:t>0</w:t>
      </w:r>
      <w:r w:rsidR="00622306" w:rsidRPr="00D44017">
        <w:rPr>
          <w:rFonts w:ascii="仿宋" w:eastAsia="仿宋" w:hAnsi="仿宋" w:hint="eastAsia"/>
          <w:kern w:val="0"/>
          <w:sz w:val="32"/>
          <w:szCs w:val="32"/>
        </w:rPr>
        <w:t>分：</w:t>
      </w:r>
      <w:r w:rsidR="00B845F0" w:rsidRPr="00D44017">
        <w:rPr>
          <w:rFonts w:ascii="仿宋" w:eastAsia="仿宋" w:hAnsi="仿宋" w:hint="eastAsia"/>
          <w:kern w:val="0"/>
          <w:sz w:val="32"/>
          <w:szCs w:val="32"/>
        </w:rPr>
        <w:t>培训师</w:t>
      </w:r>
      <w:r w:rsidR="00622306" w:rsidRPr="00D44017">
        <w:rPr>
          <w:rFonts w:ascii="仿宋" w:eastAsia="仿宋" w:hAnsi="仿宋" w:hint="eastAsia"/>
          <w:kern w:val="0"/>
          <w:sz w:val="32"/>
          <w:szCs w:val="32"/>
        </w:rPr>
        <w:t>的二级指标“能力水平”改为“教研活动”，分值由1</w:t>
      </w:r>
      <w:r w:rsidR="00622306" w:rsidRPr="00D44017">
        <w:rPr>
          <w:rFonts w:ascii="仿宋" w:eastAsia="仿宋" w:hAnsi="仿宋"/>
          <w:kern w:val="0"/>
          <w:sz w:val="32"/>
          <w:szCs w:val="32"/>
        </w:rPr>
        <w:t>6</w:t>
      </w:r>
      <w:r w:rsidR="00622306" w:rsidRPr="00D44017">
        <w:rPr>
          <w:rFonts w:ascii="仿宋" w:eastAsia="仿宋" w:hAnsi="仿宋" w:hint="eastAsia"/>
          <w:kern w:val="0"/>
          <w:sz w:val="32"/>
          <w:szCs w:val="32"/>
        </w:rPr>
        <w:t>分改为</w:t>
      </w:r>
      <w:r w:rsidR="00622306" w:rsidRPr="00D44017">
        <w:rPr>
          <w:rFonts w:ascii="仿宋" w:eastAsia="仿宋" w:hAnsi="仿宋"/>
          <w:kern w:val="0"/>
          <w:sz w:val="32"/>
          <w:szCs w:val="32"/>
        </w:rPr>
        <w:t>6</w:t>
      </w:r>
      <w:r w:rsidR="00622306" w:rsidRPr="00D44017">
        <w:rPr>
          <w:rFonts w:ascii="仿宋" w:eastAsia="仿宋" w:hAnsi="仿宋" w:hint="eastAsia"/>
          <w:kern w:val="0"/>
          <w:sz w:val="32"/>
          <w:szCs w:val="32"/>
        </w:rPr>
        <w:t>分</w:t>
      </w:r>
      <w:r w:rsidR="00BE7DE0" w:rsidRPr="00D44017">
        <w:rPr>
          <w:rFonts w:ascii="仿宋" w:eastAsia="仿宋" w:hAnsi="仿宋" w:hint="eastAsia"/>
          <w:kern w:val="0"/>
          <w:sz w:val="32"/>
          <w:szCs w:val="32"/>
        </w:rPr>
        <w:t>，辅助人员的二级指标</w:t>
      </w:r>
      <w:r w:rsidR="00CD1D39" w:rsidRPr="00D44017">
        <w:rPr>
          <w:rFonts w:ascii="仿宋" w:eastAsia="仿宋" w:hAnsi="仿宋" w:hint="eastAsia"/>
          <w:kern w:val="0"/>
          <w:sz w:val="32"/>
          <w:szCs w:val="32"/>
        </w:rPr>
        <w:t>“人员分配”改为</w:t>
      </w:r>
      <w:r w:rsidR="00BE7DE0" w:rsidRPr="00D44017">
        <w:rPr>
          <w:rFonts w:ascii="仿宋" w:eastAsia="仿宋" w:hAnsi="仿宋" w:hint="eastAsia"/>
          <w:kern w:val="0"/>
          <w:sz w:val="32"/>
          <w:szCs w:val="32"/>
        </w:rPr>
        <w:t>“人员配置”</w:t>
      </w:r>
      <w:r w:rsidR="00CD1D39" w:rsidRPr="00D44017">
        <w:rPr>
          <w:rFonts w:ascii="仿宋" w:eastAsia="仿宋" w:hAnsi="仿宋" w:hint="eastAsia"/>
          <w:kern w:val="0"/>
          <w:sz w:val="32"/>
          <w:szCs w:val="32"/>
        </w:rPr>
        <w:t>并将分值由6分调整为4分，“工作能力”指标分值由4分调整为6分</w:t>
      </w:r>
      <w:r w:rsidR="00622306" w:rsidRPr="00D44017">
        <w:rPr>
          <w:rFonts w:ascii="仿宋" w:eastAsia="仿宋" w:hAnsi="仿宋" w:hint="eastAsia"/>
          <w:kern w:val="0"/>
          <w:sz w:val="32"/>
          <w:szCs w:val="32"/>
        </w:rPr>
        <w:t>；</w:t>
      </w:r>
    </w:p>
    <w:p w:rsidR="00BE7DE0" w:rsidRPr="00D44017" w:rsidRDefault="00CD1D39" w:rsidP="00D44017">
      <w:pPr>
        <w:pStyle w:val="af1"/>
        <w:numPr>
          <w:ilvl w:val="0"/>
          <w:numId w:val="20"/>
        </w:numPr>
        <w:adjustRightInd w:val="0"/>
        <w:ind w:left="981" w:firstLineChars="0"/>
        <w:rPr>
          <w:rFonts w:ascii="仿宋" w:eastAsia="仿宋" w:hAnsi="仿宋"/>
          <w:kern w:val="0"/>
          <w:sz w:val="32"/>
          <w:szCs w:val="32"/>
        </w:rPr>
      </w:pPr>
      <w:r w:rsidRPr="00D44017">
        <w:rPr>
          <w:rFonts w:ascii="仿宋" w:eastAsia="仿宋" w:hAnsi="仿宋" w:hint="eastAsia"/>
          <w:kern w:val="0"/>
          <w:sz w:val="32"/>
          <w:szCs w:val="32"/>
        </w:rPr>
        <w:t>培训指标评定项分值由6</w:t>
      </w:r>
      <w:r w:rsidRPr="00D44017">
        <w:rPr>
          <w:rFonts w:ascii="仿宋" w:eastAsia="仿宋" w:hAnsi="仿宋"/>
          <w:kern w:val="0"/>
          <w:sz w:val="32"/>
          <w:szCs w:val="32"/>
        </w:rPr>
        <w:t>0</w:t>
      </w:r>
      <w:r w:rsidRPr="00D44017">
        <w:rPr>
          <w:rFonts w:ascii="仿宋" w:eastAsia="仿宋" w:hAnsi="仿宋" w:hint="eastAsia"/>
          <w:kern w:val="0"/>
          <w:sz w:val="32"/>
          <w:szCs w:val="32"/>
        </w:rPr>
        <w:t>分增加到8</w:t>
      </w:r>
      <w:r w:rsidRPr="00D44017">
        <w:rPr>
          <w:rFonts w:ascii="仿宋" w:eastAsia="仿宋" w:hAnsi="仿宋"/>
          <w:kern w:val="0"/>
          <w:sz w:val="32"/>
          <w:szCs w:val="32"/>
        </w:rPr>
        <w:t>0</w:t>
      </w:r>
      <w:r w:rsidRPr="00D44017">
        <w:rPr>
          <w:rFonts w:ascii="仿宋" w:eastAsia="仿宋" w:hAnsi="仿宋" w:hint="eastAsia"/>
          <w:kern w:val="0"/>
          <w:sz w:val="32"/>
          <w:szCs w:val="32"/>
        </w:rPr>
        <w:t>分：课题教学指标增加到5</w:t>
      </w:r>
      <w:r w:rsidRPr="00D44017">
        <w:rPr>
          <w:rFonts w:ascii="仿宋" w:eastAsia="仿宋" w:hAnsi="仿宋"/>
          <w:kern w:val="0"/>
          <w:sz w:val="32"/>
          <w:szCs w:val="32"/>
        </w:rPr>
        <w:t>0</w:t>
      </w:r>
      <w:r w:rsidRPr="00D44017">
        <w:rPr>
          <w:rFonts w:ascii="仿宋" w:eastAsia="仿宋" w:hAnsi="仿宋" w:hint="eastAsia"/>
          <w:kern w:val="0"/>
          <w:sz w:val="32"/>
          <w:szCs w:val="32"/>
        </w:rPr>
        <w:t>分（教学方案1</w:t>
      </w:r>
      <w:r w:rsidRPr="00D44017">
        <w:rPr>
          <w:rFonts w:ascii="仿宋" w:eastAsia="仿宋" w:hAnsi="仿宋"/>
          <w:kern w:val="0"/>
          <w:sz w:val="32"/>
          <w:szCs w:val="32"/>
        </w:rPr>
        <w:t>0</w:t>
      </w:r>
      <w:r w:rsidRPr="00D44017">
        <w:rPr>
          <w:rFonts w:ascii="仿宋" w:eastAsia="仿宋" w:hAnsi="仿宋" w:hint="eastAsia"/>
          <w:kern w:val="0"/>
          <w:sz w:val="32"/>
          <w:szCs w:val="32"/>
        </w:rPr>
        <w:t>分、教学质量3</w:t>
      </w:r>
      <w:r w:rsidRPr="00D44017">
        <w:rPr>
          <w:rFonts w:ascii="仿宋" w:eastAsia="仿宋" w:hAnsi="仿宋"/>
          <w:kern w:val="0"/>
          <w:sz w:val="32"/>
          <w:szCs w:val="32"/>
        </w:rPr>
        <w:t>0</w:t>
      </w:r>
      <w:r w:rsidRPr="00D44017">
        <w:rPr>
          <w:rFonts w:ascii="仿宋" w:eastAsia="仿宋" w:hAnsi="仿宋" w:hint="eastAsia"/>
          <w:kern w:val="0"/>
          <w:sz w:val="32"/>
          <w:szCs w:val="32"/>
        </w:rPr>
        <w:t>分、教学沟通1</w:t>
      </w:r>
      <w:r w:rsidRPr="00D44017">
        <w:rPr>
          <w:rFonts w:ascii="仿宋" w:eastAsia="仿宋" w:hAnsi="仿宋"/>
          <w:kern w:val="0"/>
          <w:sz w:val="32"/>
          <w:szCs w:val="32"/>
        </w:rPr>
        <w:t>0</w:t>
      </w:r>
      <w:r w:rsidRPr="00D44017">
        <w:rPr>
          <w:rFonts w:ascii="仿宋" w:eastAsia="仿宋" w:hAnsi="仿宋" w:hint="eastAsia"/>
          <w:kern w:val="0"/>
          <w:sz w:val="32"/>
          <w:szCs w:val="32"/>
        </w:rPr>
        <w:t>分），培训效果指标增加到</w:t>
      </w:r>
      <w:r w:rsidRPr="00D44017">
        <w:rPr>
          <w:rFonts w:ascii="仿宋" w:eastAsia="仿宋" w:hAnsi="仿宋"/>
          <w:kern w:val="0"/>
          <w:sz w:val="32"/>
          <w:szCs w:val="32"/>
        </w:rPr>
        <w:t>20</w:t>
      </w:r>
      <w:r w:rsidRPr="00D44017">
        <w:rPr>
          <w:rFonts w:ascii="仿宋" w:eastAsia="仿宋" w:hAnsi="仿宋" w:hint="eastAsia"/>
          <w:kern w:val="0"/>
          <w:sz w:val="32"/>
          <w:szCs w:val="32"/>
        </w:rPr>
        <w:t>分（综合</w:t>
      </w:r>
      <w:r w:rsidRPr="00D44017">
        <w:rPr>
          <w:rFonts w:ascii="仿宋" w:eastAsia="仿宋" w:hAnsi="仿宋" w:hint="eastAsia"/>
          <w:kern w:val="0"/>
          <w:sz w:val="32"/>
          <w:szCs w:val="32"/>
        </w:rPr>
        <w:lastRenderedPageBreak/>
        <w:t>能力5分、培训业绩1</w:t>
      </w:r>
      <w:r w:rsidRPr="00D44017">
        <w:rPr>
          <w:rFonts w:ascii="仿宋" w:eastAsia="仿宋" w:hAnsi="仿宋"/>
          <w:kern w:val="0"/>
          <w:sz w:val="32"/>
          <w:szCs w:val="32"/>
        </w:rPr>
        <w:t>5</w:t>
      </w:r>
      <w:r w:rsidRPr="00D44017">
        <w:rPr>
          <w:rFonts w:ascii="仿宋" w:eastAsia="仿宋" w:hAnsi="仿宋" w:hint="eastAsia"/>
          <w:kern w:val="0"/>
          <w:sz w:val="32"/>
          <w:szCs w:val="32"/>
        </w:rPr>
        <w:t>分）；</w:t>
      </w:r>
    </w:p>
    <w:p w:rsidR="00CD1D39" w:rsidRPr="00D44017" w:rsidRDefault="00CD1D39" w:rsidP="00D44017">
      <w:pPr>
        <w:pStyle w:val="af1"/>
        <w:numPr>
          <w:ilvl w:val="0"/>
          <w:numId w:val="20"/>
        </w:numPr>
        <w:adjustRightInd w:val="0"/>
        <w:ind w:left="981" w:firstLineChars="0"/>
        <w:rPr>
          <w:rFonts w:ascii="仿宋" w:eastAsia="仿宋" w:hAnsi="仿宋"/>
          <w:kern w:val="0"/>
          <w:sz w:val="32"/>
          <w:szCs w:val="32"/>
        </w:rPr>
      </w:pPr>
      <w:r w:rsidRPr="00D44017">
        <w:rPr>
          <w:rFonts w:ascii="仿宋" w:eastAsia="仿宋" w:hAnsi="仿宋" w:hint="eastAsia"/>
          <w:kern w:val="0"/>
          <w:sz w:val="32"/>
          <w:szCs w:val="32"/>
        </w:rPr>
        <w:t>取消“</w:t>
      </w:r>
      <w:r w:rsidR="00F2645C" w:rsidRPr="00D44017">
        <w:rPr>
          <w:rFonts w:ascii="仿宋" w:eastAsia="仿宋" w:hAnsi="仿宋" w:hint="eastAsia"/>
          <w:kern w:val="0"/>
          <w:sz w:val="32"/>
          <w:szCs w:val="32"/>
        </w:rPr>
        <w:t>诚信记录</w:t>
      </w:r>
      <w:r w:rsidR="00F2645C" w:rsidRPr="00D44017">
        <w:rPr>
          <w:rFonts w:ascii="仿宋" w:eastAsia="仿宋" w:hAnsi="仿宋"/>
          <w:kern w:val="0"/>
          <w:sz w:val="32"/>
          <w:szCs w:val="32"/>
        </w:rPr>
        <w:t>”</w:t>
      </w:r>
      <w:r w:rsidR="00F2645C" w:rsidRPr="00D44017">
        <w:rPr>
          <w:rFonts w:ascii="仿宋" w:eastAsia="仿宋" w:hAnsi="仿宋" w:hint="eastAsia"/>
          <w:kern w:val="0"/>
          <w:sz w:val="32"/>
          <w:szCs w:val="32"/>
        </w:rPr>
        <w:t>这一</w:t>
      </w:r>
      <w:r w:rsidRPr="00D44017">
        <w:rPr>
          <w:rFonts w:ascii="仿宋" w:eastAsia="仿宋" w:hAnsi="仿宋" w:hint="eastAsia"/>
          <w:kern w:val="0"/>
          <w:sz w:val="32"/>
          <w:szCs w:val="32"/>
        </w:rPr>
        <w:t>社会评价指标中</w:t>
      </w:r>
      <w:r w:rsidR="00F2645C" w:rsidRPr="00D44017">
        <w:rPr>
          <w:rFonts w:ascii="仿宋" w:eastAsia="仿宋" w:hAnsi="仿宋" w:hint="eastAsia"/>
          <w:kern w:val="0"/>
          <w:sz w:val="32"/>
          <w:szCs w:val="32"/>
        </w:rPr>
        <w:t>的二级指标（作为一票否决项），“满意度”指标分值由1</w:t>
      </w:r>
      <w:r w:rsidR="00F2645C" w:rsidRPr="00D44017">
        <w:rPr>
          <w:rFonts w:ascii="仿宋" w:eastAsia="仿宋" w:hAnsi="仿宋"/>
          <w:kern w:val="0"/>
          <w:sz w:val="32"/>
          <w:szCs w:val="32"/>
        </w:rPr>
        <w:t>5</w:t>
      </w:r>
      <w:r w:rsidR="00F2645C" w:rsidRPr="00D44017">
        <w:rPr>
          <w:rFonts w:ascii="仿宋" w:eastAsia="仿宋" w:hAnsi="仿宋" w:hint="eastAsia"/>
          <w:kern w:val="0"/>
          <w:sz w:val="32"/>
          <w:szCs w:val="32"/>
        </w:rPr>
        <w:t>分增加到2</w:t>
      </w:r>
      <w:r w:rsidR="00F2645C" w:rsidRPr="00D44017">
        <w:rPr>
          <w:rFonts w:ascii="仿宋" w:eastAsia="仿宋" w:hAnsi="仿宋"/>
          <w:kern w:val="0"/>
          <w:sz w:val="32"/>
          <w:szCs w:val="32"/>
        </w:rPr>
        <w:t>0</w:t>
      </w:r>
      <w:r w:rsidR="00F2645C" w:rsidRPr="00D44017">
        <w:rPr>
          <w:rFonts w:ascii="仿宋" w:eastAsia="仿宋" w:hAnsi="仿宋" w:hint="eastAsia"/>
          <w:kern w:val="0"/>
          <w:sz w:val="32"/>
          <w:szCs w:val="32"/>
        </w:rPr>
        <w:t>分。</w:t>
      </w:r>
    </w:p>
    <w:p w:rsidR="00E6458E" w:rsidRPr="00D44017" w:rsidRDefault="00F8192C" w:rsidP="00584479">
      <w:pPr>
        <w:spacing w:beforeLines="50" w:afterLines="50"/>
        <w:rPr>
          <w:rFonts w:ascii="仿宋" w:eastAsia="仿宋" w:hAnsi="仿宋"/>
          <w:b/>
          <w:sz w:val="32"/>
          <w:szCs w:val="32"/>
        </w:rPr>
      </w:pPr>
      <w:r w:rsidRPr="00D44017">
        <w:rPr>
          <w:rFonts w:ascii="仿宋" w:eastAsia="仿宋" w:hAnsi="仿宋" w:hint="eastAsia"/>
          <w:b/>
          <w:sz w:val="32"/>
          <w:szCs w:val="32"/>
        </w:rPr>
        <w:t>2、增加评定流程</w:t>
      </w:r>
    </w:p>
    <w:p w:rsidR="00F8192C" w:rsidRPr="00D44017" w:rsidRDefault="00F210E9" w:rsidP="00D44017">
      <w:pPr>
        <w:ind w:firstLineChars="200" w:firstLine="640"/>
        <w:rPr>
          <w:rFonts w:ascii="仿宋" w:eastAsia="仿宋" w:hAnsi="仿宋"/>
          <w:sz w:val="32"/>
          <w:szCs w:val="32"/>
        </w:rPr>
      </w:pPr>
      <w:r w:rsidRPr="00D44017">
        <w:rPr>
          <w:rFonts w:ascii="仿宋" w:eastAsia="仿宋" w:hAnsi="仿宋" w:hint="eastAsia"/>
          <w:sz w:val="32"/>
          <w:szCs w:val="32"/>
        </w:rPr>
        <w:t>增加第5章，详细规定了等级评定的工作流程，其中5</w:t>
      </w:r>
      <w:r w:rsidRPr="00D44017">
        <w:rPr>
          <w:rFonts w:ascii="仿宋" w:eastAsia="仿宋" w:hAnsi="仿宋"/>
          <w:sz w:val="32"/>
          <w:szCs w:val="32"/>
        </w:rPr>
        <w:t>.7</w:t>
      </w:r>
      <w:r w:rsidRPr="00D44017">
        <w:rPr>
          <w:rFonts w:ascii="仿宋" w:eastAsia="仿宋" w:hAnsi="仿宋" w:hint="eastAsia"/>
          <w:sz w:val="32"/>
          <w:szCs w:val="32"/>
        </w:rPr>
        <w:t>节规定了立即中止评定的具体问题，并规定整改有效后重新评定。</w:t>
      </w:r>
    </w:p>
    <w:p w:rsidR="00F8192C" w:rsidRPr="00D44017" w:rsidRDefault="00F210E9" w:rsidP="00584479">
      <w:pPr>
        <w:spacing w:beforeLines="50" w:afterLines="50"/>
        <w:rPr>
          <w:rFonts w:ascii="仿宋" w:eastAsia="仿宋" w:hAnsi="仿宋"/>
          <w:b/>
          <w:sz w:val="32"/>
          <w:szCs w:val="32"/>
        </w:rPr>
      </w:pPr>
      <w:r w:rsidRPr="00D44017">
        <w:rPr>
          <w:rFonts w:ascii="仿宋" w:eastAsia="仿宋" w:hAnsi="仿宋" w:hint="eastAsia"/>
          <w:b/>
          <w:sz w:val="32"/>
          <w:szCs w:val="32"/>
        </w:rPr>
        <w:t>3、增加等级评定单位要求</w:t>
      </w:r>
    </w:p>
    <w:p w:rsidR="00F8192C" w:rsidRPr="00D44017" w:rsidRDefault="00F210E9" w:rsidP="00D44017">
      <w:pPr>
        <w:ind w:firstLineChars="200" w:firstLine="640"/>
        <w:rPr>
          <w:rFonts w:ascii="仿宋" w:eastAsia="仿宋" w:hAnsi="仿宋"/>
          <w:sz w:val="32"/>
          <w:szCs w:val="32"/>
        </w:rPr>
      </w:pPr>
      <w:r w:rsidRPr="00D44017">
        <w:rPr>
          <w:rFonts w:ascii="仿宋" w:eastAsia="仿宋" w:hAnsi="仿宋" w:hint="eastAsia"/>
          <w:sz w:val="32"/>
          <w:szCs w:val="32"/>
        </w:rPr>
        <w:t>对可以从事等级评定的单位提出了要求。</w:t>
      </w:r>
    </w:p>
    <w:p w:rsidR="00A3338B" w:rsidRPr="00D44017" w:rsidRDefault="00A3338B" w:rsidP="00584479">
      <w:pPr>
        <w:spacing w:beforeLines="50" w:afterLines="50"/>
        <w:rPr>
          <w:rFonts w:ascii="仿宋" w:eastAsia="仿宋" w:hAnsi="仿宋"/>
          <w:b/>
          <w:sz w:val="32"/>
          <w:szCs w:val="32"/>
        </w:rPr>
      </w:pPr>
      <w:r w:rsidRPr="00D44017">
        <w:rPr>
          <w:rFonts w:ascii="仿宋" w:eastAsia="仿宋" w:hAnsi="仿宋" w:hint="eastAsia"/>
          <w:b/>
          <w:sz w:val="32"/>
          <w:szCs w:val="32"/>
        </w:rPr>
        <w:t>4、细化附录A的指标评定方法</w:t>
      </w:r>
    </w:p>
    <w:p w:rsidR="00475B3F" w:rsidRPr="00D44017" w:rsidRDefault="00A3338B" w:rsidP="00D44017">
      <w:pPr>
        <w:ind w:firstLineChars="200" w:firstLine="640"/>
        <w:rPr>
          <w:rFonts w:ascii="仿宋" w:eastAsia="仿宋" w:hAnsi="仿宋"/>
          <w:sz w:val="32"/>
          <w:szCs w:val="32"/>
        </w:rPr>
      </w:pPr>
      <w:r w:rsidRPr="00D44017">
        <w:rPr>
          <w:rFonts w:ascii="仿宋" w:eastAsia="仿宋" w:hAnsi="仿宋" w:hint="eastAsia"/>
          <w:sz w:val="32"/>
          <w:szCs w:val="32"/>
        </w:rPr>
        <w:t>附录A名称由“青少年机器人培训机构等级划分评定指标表”改为“青少年机器人培训机构等级划分评定指标评分表”，</w:t>
      </w:r>
      <w:r w:rsidR="00995803" w:rsidRPr="00D44017">
        <w:rPr>
          <w:rFonts w:ascii="仿宋" w:eastAsia="仿宋" w:hAnsi="仿宋" w:hint="eastAsia"/>
          <w:sz w:val="32"/>
          <w:szCs w:val="32"/>
        </w:rPr>
        <w:t>除对应修改指标体系与标准分数外，对评定标准和评定方法进行了修订，使之更加合理、更具可操作性。</w:t>
      </w:r>
    </w:p>
    <w:p w:rsidR="00A3338B" w:rsidRPr="00D44017" w:rsidRDefault="00995803" w:rsidP="00D44017">
      <w:pPr>
        <w:ind w:firstLineChars="200" w:firstLine="640"/>
        <w:rPr>
          <w:rFonts w:ascii="仿宋" w:eastAsia="仿宋" w:hAnsi="仿宋"/>
          <w:sz w:val="32"/>
          <w:szCs w:val="32"/>
        </w:rPr>
      </w:pPr>
      <w:r w:rsidRPr="00D44017">
        <w:rPr>
          <w:rFonts w:ascii="仿宋" w:eastAsia="仿宋" w:hAnsi="仿宋" w:hint="eastAsia"/>
          <w:sz w:val="32"/>
          <w:szCs w:val="32"/>
        </w:rPr>
        <w:t>例如，教学质量</w:t>
      </w:r>
      <w:r w:rsidR="00475B3F" w:rsidRPr="00D44017">
        <w:rPr>
          <w:rFonts w:ascii="仿宋" w:eastAsia="仿宋" w:hAnsi="仿宋" w:hint="eastAsia"/>
          <w:sz w:val="32"/>
          <w:szCs w:val="32"/>
        </w:rPr>
        <w:t>这一评定项目</w:t>
      </w:r>
      <w:r w:rsidRPr="00D44017">
        <w:rPr>
          <w:rFonts w:ascii="仿宋" w:eastAsia="仿宋" w:hAnsi="仿宋" w:hint="eastAsia"/>
          <w:sz w:val="32"/>
          <w:szCs w:val="32"/>
        </w:rPr>
        <w:t>，</w:t>
      </w:r>
      <w:r w:rsidR="00475B3F" w:rsidRPr="00D44017">
        <w:rPr>
          <w:rFonts w:ascii="仿宋" w:eastAsia="仿宋" w:hAnsi="仿宋" w:hint="eastAsia"/>
          <w:sz w:val="32"/>
          <w:szCs w:val="32"/>
        </w:rPr>
        <w:t>标准分数为3</w:t>
      </w:r>
      <w:r w:rsidR="00475B3F" w:rsidRPr="00D44017">
        <w:rPr>
          <w:rFonts w:ascii="仿宋" w:eastAsia="仿宋" w:hAnsi="仿宋"/>
          <w:sz w:val="32"/>
          <w:szCs w:val="32"/>
        </w:rPr>
        <w:t>0</w:t>
      </w:r>
      <w:r w:rsidR="00475B3F" w:rsidRPr="00D44017">
        <w:rPr>
          <w:rFonts w:ascii="仿宋" w:eastAsia="仿宋" w:hAnsi="仿宋" w:hint="eastAsia"/>
          <w:sz w:val="32"/>
          <w:szCs w:val="32"/>
        </w:rPr>
        <w:t>分。评定</w:t>
      </w:r>
      <w:r w:rsidRPr="00D44017">
        <w:rPr>
          <w:rFonts w:ascii="仿宋" w:eastAsia="仿宋" w:hAnsi="仿宋" w:hint="eastAsia"/>
          <w:sz w:val="32"/>
          <w:szCs w:val="32"/>
        </w:rPr>
        <w:t>标准为“教学设计4分；仪态动作4分；教学语言4分；目标落实4分；教学环节4分；教学方法4分；启发引导2分，课题氛围2；纪律管控2分”。</w:t>
      </w:r>
      <w:r w:rsidR="00475B3F" w:rsidRPr="00D44017">
        <w:rPr>
          <w:rFonts w:ascii="仿宋" w:eastAsia="仿宋" w:hAnsi="仿宋" w:hint="eastAsia"/>
          <w:sz w:val="32"/>
          <w:szCs w:val="32"/>
        </w:rPr>
        <w:t>评定方法是“现场抽查听课，每堂课听课时间不少于25分钟。取听课</w:t>
      </w:r>
      <w:r w:rsidR="005A4C21" w:rsidRPr="00D44017">
        <w:rPr>
          <w:rFonts w:ascii="仿宋" w:eastAsia="仿宋" w:hAnsi="仿宋" w:hint="eastAsia"/>
          <w:sz w:val="32"/>
          <w:szCs w:val="32"/>
        </w:rPr>
        <w:t>培训师</w:t>
      </w:r>
      <w:r w:rsidR="00475B3F" w:rsidRPr="00D44017">
        <w:rPr>
          <w:rFonts w:ascii="仿宋" w:eastAsia="仿宋" w:hAnsi="仿宋" w:hint="eastAsia"/>
          <w:sz w:val="32"/>
          <w:szCs w:val="32"/>
        </w:rPr>
        <w:t>平均</w:t>
      </w:r>
      <w:r w:rsidR="00475B3F" w:rsidRPr="00D44017">
        <w:rPr>
          <w:rFonts w:ascii="仿宋" w:eastAsia="仿宋" w:hAnsi="仿宋" w:hint="eastAsia"/>
          <w:sz w:val="32"/>
          <w:szCs w:val="32"/>
        </w:rPr>
        <w:lastRenderedPageBreak/>
        <w:t>分作为教学评价总得分。”</w:t>
      </w:r>
    </w:p>
    <w:p w:rsidR="00100817" w:rsidRPr="00D44017" w:rsidRDefault="00100817" w:rsidP="00584479">
      <w:pPr>
        <w:spacing w:beforeLines="50" w:afterLines="50"/>
        <w:rPr>
          <w:rFonts w:ascii="仿宋" w:eastAsia="仿宋" w:hAnsi="仿宋"/>
          <w:b/>
          <w:sz w:val="32"/>
          <w:szCs w:val="32"/>
        </w:rPr>
      </w:pPr>
      <w:r w:rsidRPr="00D44017">
        <w:rPr>
          <w:rFonts w:ascii="仿宋" w:eastAsia="仿宋" w:hAnsi="仿宋" w:hint="eastAsia"/>
          <w:b/>
          <w:sz w:val="32"/>
          <w:szCs w:val="32"/>
        </w:rPr>
        <w:t>5、调换附录B与附录C顺序</w:t>
      </w:r>
    </w:p>
    <w:p w:rsidR="00100817" w:rsidRPr="00D44017" w:rsidRDefault="00100817" w:rsidP="00D44017">
      <w:pPr>
        <w:ind w:firstLineChars="200" w:firstLine="640"/>
        <w:rPr>
          <w:rFonts w:ascii="仿宋" w:eastAsia="仿宋" w:hAnsi="仿宋"/>
          <w:sz w:val="32"/>
          <w:szCs w:val="32"/>
        </w:rPr>
      </w:pPr>
      <w:r w:rsidRPr="00D44017">
        <w:rPr>
          <w:rFonts w:ascii="仿宋" w:eastAsia="仿宋" w:hAnsi="仿宋" w:hint="eastAsia"/>
          <w:sz w:val="32"/>
          <w:szCs w:val="32"/>
        </w:rPr>
        <w:t xml:space="preserve">调换了附录B与附录A的顺序，以适应标准正文修改后，提及两个附录的先后顺序。 </w:t>
      </w:r>
    </w:p>
    <w:p w:rsidR="00ED26C6" w:rsidRPr="00D44017" w:rsidRDefault="00D44017" w:rsidP="00D44017">
      <w:pPr>
        <w:spacing w:beforeLines="50" w:afterLines="50"/>
        <w:rPr>
          <w:rFonts w:ascii="仿宋" w:eastAsia="仿宋" w:hAnsi="仿宋"/>
          <w:b/>
          <w:sz w:val="32"/>
          <w:szCs w:val="32"/>
          <w:highlight w:val="lightGray"/>
        </w:rPr>
      </w:pPr>
      <w:r>
        <w:rPr>
          <w:rFonts w:ascii="仿宋" w:eastAsia="仿宋" w:hAnsi="仿宋" w:hint="eastAsia"/>
          <w:b/>
          <w:sz w:val="32"/>
          <w:szCs w:val="32"/>
          <w:highlight w:val="lightGray"/>
        </w:rPr>
        <w:t>（二）</w:t>
      </w:r>
      <w:r w:rsidR="00ED26C6" w:rsidRPr="00D44017">
        <w:rPr>
          <w:rFonts w:ascii="仿宋" w:eastAsia="仿宋" w:hAnsi="仿宋" w:hint="eastAsia"/>
          <w:b/>
          <w:sz w:val="32"/>
          <w:szCs w:val="32"/>
          <w:highlight w:val="lightGray"/>
        </w:rPr>
        <w:t>青少年能力等级评定标准修订内容</w:t>
      </w:r>
    </w:p>
    <w:p w:rsidR="007C0D08" w:rsidRPr="00D44017" w:rsidRDefault="007C0D08" w:rsidP="00584479">
      <w:pPr>
        <w:spacing w:beforeLines="50" w:afterLines="50"/>
        <w:rPr>
          <w:rFonts w:ascii="仿宋" w:eastAsia="仿宋" w:hAnsi="仿宋"/>
          <w:b/>
          <w:sz w:val="32"/>
          <w:szCs w:val="32"/>
        </w:rPr>
      </w:pPr>
      <w:r w:rsidRPr="00D44017">
        <w:rPr>
          <w:rFonts w:ascii="仿宋" w:eastAsia="仿宋" w:hAnsi="仿宋" w:hint="eastAsia"/>
          <w:b/>
          <w:sz w:val="32"/>
          <w:szCs w:val="32"/>
        </w:rPr>
        <w:t>1、级别由</w:t>
      </w:r>
      <w:r w:rsidRPr="00D44017">
        <w:rPr>
          <w:rFonts w:ascii="仿宋" w:eastAsia="仿宋" w:hAnsi="仿宋"/>
          <w:b/>
          <w:sz w:val="32"/>
          <w:szCs w:val="32"/>
        </w:rPr>
        <w:t>9</w:t>
      </w:r>
      <w:r w:rsidRPr="00D44017">
        <w:rPr>
          <w:rFonts w:ascii="仿宋" w:eastAsia="仿宋" w:hAnsi="仿宋" w:hint="eastAsia"/>
          <w:b/>
          <w:sz w:val="32"/>
          <w:szCs w:val="32"/>
        </w:rPr>
        <w:t>级调整为1</w:t>
      </w:r>
      <w:r w:rsidRPr="00D44017">
        <w:rPr>
          <w:rFonts w:ascii="仿宋" w:eastAsia="仿宋" w:hAnsi="仿宋"/>
          <w:b/>
          <w:sz w:val="32"/>
          <w:szCs w:val="32"/>
        </w:rPr>
        <w:t>0</w:t>
      </w:r>
      <w:r w:rsidRPr="00D44017">
        <w:rPr>
          <w:rFonts w:ascii="仿宋" w:eastAsia="仿宋" w:hAnsi="仿宋" w:hint="eastAsia"/>
          <w:b/>
          <w:sz w:val="32"/>
          <w:szCs w:val="32"/>
        </w:rPr>
        <w:t>级</w:t>
      </w:r>
    </w:p>
    <w:p w:rsidR="00233BC2" w:rsidRPr="00D44017" w:rsidRDefault="00CE1A21" w:rsidP="00D44017">
      <w:pPr>
        <w:ind w:firstLineChars="200" w:firstLine="640"/>
        <w:rPr>
          <w:rFonts w:ascii="仿宋" w:eastAsia="仿宋" w:hAnsi="仿宋"/>
          <w:sz w:val="32"/>
          <w:szCs w:val="32"/>
        </w:rPr>
      </w:pPr>
      <w:r w:rsidRPr="00D44017">
        <w:rPr>
          <w:rFonts w:ascii="仿宋" w:eastAsia="仿宋" w:hAnsi="仿宋" w:hint="eastAsia"/>
          <w:sz w:val="32"/>
          <w:szCs w:val="32"/>
        </w:rPr>
        <w:t>主要修订内容如下：</w:t>
      </w:r>
    </w:p>
    <w:p w:rsidR="00CE1A21" w:rsidRPr="00D44017" w:rsidRDefault="00CE1A21" w:rsidP="00D44017">
      <w:pPr>
        <w:pStyle w:val="af1"/>
        <w:numPr>
          <w:ilvl w:val="0"/>
          <w:numId w:val="20"/>
        </w:numPr>
        <w:adjustRightInd w:val="0"/>
        <w:ind w:left="981" w:firstLineChars="0"/>
        <w:rPr>
          <w:rFonts w:ascii="仿宋" w:eastAsia="仿宋" w:hAnsi="仿宋"/>
          <w:kern w:val="0"/>
          <w:sz w:val="32"/>
          <w:szCs w:val="32"/>
        </w:rPr>
      </w:pPr>
      <w:r w:rsidRPr="00D44017">
        <w:rPr>
          <w:rFonts w:ascii="仿宋" w:eastAsia="仿宋" w:hAnsi="仿宋" w:hint="eastAsia"/>
          <w:kern w:val="0"/>
          <w:sz w:val="32"/>
          <w:szCs w:val="32"/>
        </w:rPr>
        <w:t>原标准1级改为预备级，主要对象为学龄前初学者；</w:t>
      </w:r>
    </w:p>
    <w:p w:rsidR="00CE1A21" w:rsidRPr="00D44017" w:rsidRDefault="00CE1A21" w:rsidP="00D44017">
      <w:pPr>
        <w:pStyle w:val="af1"/>
        <w:numPr>
          <w:ilvl w:val="0"/>
          <w:numId w:val="20"/>
        </w:numPr>
        <w:adjustRightInd w:val="0"/>
        <w:ind w:left="981" w:firstLineChars="0"/>
        <w:rPr>
          <w:rFonts w:ascii="仿宋" w:eastAsia="仿宋" w:hAnsi="仿宋"/>
          <w:kern w:val="0"/>
          <w:sz w:val="32"/>
          <w:szCs w:val="32"/>
        </w:rPr>
      </w:pPr>
      <w:r w:rsidRPr="00D44017">
        <w:rPr>
          <w:rFonts w:ascii="仿宋" w:eastAsia="仿宋" w:hAnsi="仿宋" w:hint="eastAsia"/>
          <w:kern w:val="0"/>
          <w:sz w:val="32"/>
          <w:szCs w:val="32"/>
        </w:rPr>
        <w:t>原标准2级改为1级；</w:t>
      </w:r>
    </w:p>
    <w:p w:rsidR="00D47FDE" w:rsidRPr="00D44017" w:rsidRDefault="00CE1A21" w:rsidP="00D44017">
      <w:pPr>
        <w:pStyle w:val="af1"/>
        <w:numPr>
          <w:ilvl w:val="0"/>
          <w:numId w:val="20"/>
        </w:numPr>
        <w:adjustRightInd w:val="0"/>
        <w:ind w:left="981" w:firstLineChars="0"/>
        <w:rPr>
          <w:rFonts w:ascii="仿宋" w:eastAsia="仿宋" w:hAnsi="仿宋"/>
          <w:kern w:val="0"/>
          <w:sz w:val="32"/>
          <w:szCs w:val="32"/>
        </w:rPr>
      </w:pPr>
      <w:r w:rsidRPr="00D44017">
        <w:rPr>
          <w:rFonts w:ascii="仿宋" w:eastAsia="仿宋" w:hAnsi="仿宋" w:hint="eastAsia"/>
          <w:kern w:val="0"/>
          <w:sz w:val="32"/>
          <w:szCs w:val="32"/>
        </w:rPr>
        <w:t>新编</w:t>
      </w:r>
      <w:r w:rsidRPr="00D44017">
        <w:rPr>
          <w:rFonts w:ascii="仿宋" w:eastAsia="仿宋" w:hAnsi="仿宋"/>
          <w:kern w:val="0"/>
          <w:sz w:val="32"/>
          <w:szCs w:val="32"/>
        </w:rPr>
        <w:t>2</w:t>
      </w:r>
      <w:r w:rsidRPr="00D44017">
        <w:rPr>
          <w:rFonts w:ascii="仿宋" w:eastAsia="仿宋" w:hAnsi="仿宋" w:hint="eastAsia"/>
          <w:kern w:val="0"/>
          <w:sz w:val="32"/>
          <w:szCs w:val="32"/>
        </w:rPr>
        <w:t>级实际操作考试，要求遥控操作机器人在场地内完成按规定路线运行、相互对抗等任务</w:t>
      </w:r>
      <w:r w:rsidR="007C0D08" w:rsidRPr="00D44017">
        <w:rPr>
          <w:rFonts w:ascii="仿宋" w:eastAsia="仿宋" w:hAnsi="仿宋" w:hint="eastAsia"/>
          <w:kern w:val="0"/>
          <w:sz w:val="32"/>
          <w:szCs w:val="32"/>
        </w:rPr>
        <w:t>。</w:t>
      </w:r>
    </w:p>
    <w:p w:rsidR="007C0D08" w:rsidRPr="00DA7582" w:rsidRDefault="007C0D08" w:rsidP="00584479">
      <w:pPr>
        <w:spacing w:beforeLines="50" w:afterLines="50"/>
        <w:rPr>
          <w:rFonts w:ascii="仿宋" w:eastAsia="仿宋" w:hAnsi="仿宋"/>
          <w:b/>
          <w:sz w:val="32"/>
          <w:szCs w:val="32"/>
        </w:rPr>
      </w:pPr>
      <w:r w:rsidRPr="00DA7582">
        <w:rPr>
          <w:rFonts w:ascii="仿宋" w:eastAsia="仿宋" w:hAnsi="仿宋" w:hint="eastAsia"/>
          <w:b/>
          <w:sz w:val="32"/>
          <w:szCs w:val="32"/>
        </w:rPr>
        <w:t>2、调整考试形式</w:t>
      </w:r>
    </w:p>
    <w:p w:rsidR="00CE1A21" w:rsidRPr="00DA7582" w:rsidRDefault="00CE1A21" w:rsidP="00DA7582">
      <w:pPr>
        <w:ind w:firstLineChars="200" w:firstLine="640"/>
        <w:rPr>
          <w:rFonts w:ascii="仿宋" w:eastAsia="仿宋" w:hAnsi="仿宋"/>
          <w:sz w:val="32"/>
          <w:szCs w:val="32"/>
        </w:rPr>
      </w:pPr>
      <w:r w:rsidRPr="00DA7582">
        <w:rPr>
          <w:rFonts w:ascii="仿宋" w:eastAsia="仿宋" w:hAnsi="仿宋" w:hint="eastAsia"/>
          <w:sz w:val="32"/>
          <w:szCs w:val="32"/>
        </w:rPr>
        <w:t>预备级、1级和2级理论考试，</w:t>
      </w:r>
      <w:r w:rsidR="007C0D08" w:rsidRPr="00DA7582">
        <w:rPr>
          <w:rFonts w:ascii="仿宋" w:eastAsia="仿宋" w:hAnsi="仿宋" w:hint="eastAsia"/>
          <w:sz w:val="32"/>
          <w:szCs w:val="32"/>
        </w:rPr>
        <w:t>因涉及学生主要是学龄前和小学低年级，</w:t>
      </w:r>
      <w:r w:rsidRPr="00DA7582">
        <w:rPr>
          <w:rFonts w:ascii="仿宋" w:eastAsia="仿宋" w:hAnsi="仿宋" w:hint="eastAsia"/>
          <w:sz w:val="32"/>
          <w:szCs w:val="32"/>
        </w:rPr>
        <w:t>由笔试改为口试，现场抽签回答问题</w:t>
      </w:r>
      <w:r w:rsidR="00B53A64" w:rsidRPr="00DA7582">
        <w:rPr>
          <w:rFonts w:ascii="仿宋" w:eastAsia="仿宋" w:hAnsi="仿宋" w:hint="eastAsia"/>
          <w:sz w:val="32"/>
          <w:szCs w:val="32"/>
        </w:rPr>
        <w:t>（</w:t>
      </w:r>
      <w:r w:rsidR="002D3C0D" w:rsidRPr="00DA7582">
        <w:rPr>
          <w:rFonts w:ascii="仿宋" w:eastAsia="仿宋" w:hAnsi="仿宋" w:hint="eastAsia"/>
          <w:sz w:val="32"/>
          <w:szCs w:val="32"/>
        </w:rPr>
        <w:t>考核知识点基本参照原标准，进行</w:t>
      </w:r>
      <w:r w:rsidR="0014016D" w:rsidRPr="00DA7582">
        <w:rPr>
          <w:rFonts w:ascii="仿宋" w:eastAsia="仿宋" w:hAnsi="仿宋" w:hint="eastAsia"/>
          <w:sz w:val="32"/>
          <w:szCs w:val="32"/>
        </w:rPr>
        <w:t>必要</w:t>
      </w:r>
      <w:r w:rsidR="002D3C0D" w:rsidRPr="00DA7582">
        <w:rPr>
          <w:rFonts w:ascii="仿宋" w:eastAsia="仿宋" w:hAnsi="仿宋" w:hint="eastAsia"/>
          <w:sz w:val="32"/>
          <w:szCs w:val="32"/>
        </w:rPr>
        <w:t>的调整</w:t>
      </w:r>
      <w:r w:rsidR="00B53A64" w:rsidRPr="00DA7582">
        <w:rPr>
          <w:rFonts w:ascii="仿宋" w:eastAsia="仿宋" w:hAnsi="仿宋" w:hint="eastAsia"/>
          <w:sz w:val="32"/>
          <w:szCs w:val="32"/>
        </w:rPr>
        <w:t>，</w:t>
      </w:r>
      <w:r w:rsidR="0014016D" w:rsidRPr="00DA7582">
        <w:rPr>
          <w:rFonts w:ascii="仿宋" w:eastAsia="仿宋" w:hAnsi="仿宋" w:hint="eastAsia"/>
          <w:sz w:val="32"/>
          <w:szCs w:val="32"/>
        </w:rPr>
        <w:t>然后</w:t>
      </w:r>
      <w:r w:rsidR="00B53A64" w:rsidRPr="00DA7582">
        <w:rPr>
          <w:rFonts w:ascii="仿宋" w:eastAsia="仿宋" w:hAnsi="仿宋" w:hint="eastAsia"/>
          <w:sz w:val="32"/>
          <w:szCs w:val="32"/>
        </w:rPr>
        <w:t>对原有题库进行</w:t>
      </w:r>
      <w:r w:rsidR="0014016D" w:rsidRPr="00DA7582">
        <w:rPr>
          <w:rFonts w:ascii="仿宋" w:eastAsia="仿宋" w:hAnsi="仿宋" w:hint="eastAsia"/>
          <w:sz w:val="32"/>
          <w:szCs w:val="32"/>
        </w:rPr>
        <w:t>适当</w:t>
      </w:r>
      <w:r w:rsidR="00B53A64" w:rsidRPr="00DA7582">
        <w:rPr>
          <w:rFonts w:ascii="仿宋" w:eastAsia="仿宋" w:hAnsi="仿宋" w:hint="eastAsia"/>
          <w:sz w:val="32"/>
          <w:szCs w:val="32"/>
        </w:rPr>
        <w:t>改编）</w:t>
      </w:r>
      <w:r w:rsidR="007C0D08" w:rsidRPr="00DA7582">
        <w:rPr>
          <w:rFonts w:ascii="仿宋" w:eastAsia="仿宋" w:hAnsi="仿宋" w:hint="eastAsia"/>
          <w:sz w:val="32"/>
          <w:szCs w:val="32"/>
        </w:rPr>
        <w:t>。</w:t>
      </w:r>
    </w:p>
    <w:p w:rsidR="00B4137C" w:rsidRPr="00DA7582" w:rsidRDefault="00B52AB3" w:rsidP="00584479">
      <w:pPr>
        <w:spacing w:beforeLines="50" w:afterLines="50"/>
        <w:rPr>
          <w:rFonts w:ascii="仿宋" w:eastAsia="仿宋" w:hAnsi="仿宋"/>
          <w:b/>
          <w:sz w:val="32"/>
          <w:szCs w:val="32"/>
        </w:rPr>
      </w:pPr>
      <w:r w:rsidRPr="00DA7582">
        <w:rPr>
          <w:rFonts w:ascii="仿宋" w:eastAsia="仿宋" w:hAnsi="仿宋" w:hint="eastAsia"/>
          <w:b/>
          <w:sz w:val="32"/>
          <w:szCs w:val="32"/>
        </w:rPr>
        <w:t>3、增加评定工作流程</w:t>
      </w:r>
    </w:p>
    <w:p w:rsidR="00B4137C" w:rsidRPr="00DA7582" w:rsidRDefault="00B52AB3" w:rsidP="00DA7582">
      <w:pPr>
        <w:ind w:firstLineChars="200" w:firstLine="640"/>
        <w:rPr>
          <w:rFonts w:ascii="仿宋" w:eastAsia="仿宋" w:hAnsi="仿宋"/>
          <w:sz w:val="32"/>
          <w:szCs w:val="32"/>
        </w:rPr>
      </w:pPr>
      <w:r w:rsidRPr="00DA7582">
        <w:rPr>
          <w:rFonts w:ascii="仿宋" w:eastAsia="仿宋" w:hAnsi="仿宋" w:hint="eastAsia"/>
          <w:sz w:val="32"/>
          <w:szCs w:val="32"/>
        </w:rPr>
        <w:t>第5章规定评定工作的具体流程。原标准第5章“考试范围”调整为3</w:t>
      </w:r>
      <w:r w:rsidRPr="00DA7582">
        <w:rPr>
          <w:rFonts w:ascii="仿宋" w:eastAsia="仿宋" w:hAnsi="仿宋"/>
          <w:sz w:val="32"/>
          <w:szCs w:val="32"/>
        </w:rPr>
        <w:t>.2</w:t>
      </w:r>
      <w:r w:rsidRPr="00DA7582">
        <w:rPr>
          <w:rFonts w:ascii="仿宋" w:eastAsia="仿宋" w:hAnsi="仿宋" w:hint="eastAsia"/>
          <w:sz w:val="32"/>
          <w:szCs w:val="32"/>
        </w:rPr>
        <w:t>节。</w:t>
      </w:r>
    </w:p>
    <w:p w:rsidR="00B52AB3" w:rsidRPr="00DA7582" w:rsidRDefault="00B52AB3" w:rsidP="00584479">
      <w:pPr>
        <w:spacing w:beforeLines="50" w:afterLines="50"/>
        <w:rPr>
          <w:rFonts w:ascii="仿宋" w:eastAsia="仿宋" w:hAnsi="仿宋"/>
          <w:b/>
          <w:sz w:val="32"/>
          <w:szCs w:val="32"/>
        </w:rPr>
      </w:pPr>
      <w:r w:rsidRPr="00DA7582">
        <w:rPr>
          <w:rFonts w:ascii="仿宋" w:eastAsia="仿宋" w:hAnsi="仿宋" w:hint="eastAsia"/>
          <w:b/>
          <w:sz w:val="32"/>
          <w:szCs w:val="32"/>
        </w:rPr>
        <w:t>4、细化评定组织实施单位要求</w:t>
      </w:r>
    </w:p>
    <w:p w:rsidR="00B52AB3" w:rsidRDefault="006F4ABA" w:rsidP="00DA7582">
      <w:pPr>
        <w:ind w:firstLineChars="200" w:firstLine="640"/>
        <w:rPr>
          <w:rFonts w:ascii="宋体" w:hAnsi="宋体"/>
          <w:kern w:val="0"/>
          <w:sz w:val="24"/>
          <w:szCs w:val="24"/>
        </w:rPr>
      </w:pPr>
      <w:r w:rsidRPr="00DA7582">
        <w:rPr>
          <w:rFonts w:ascii="仿宋" w:eastAsia="仿宋" w:hAnsi="仿宋" w:hint="eastAsia"/>
          <w:sz w:val="32"/>
          <w:szCs w:val="32"/>
        </w:rPr>
        <w:lastRenderedPageBreak/>
        <w:t>第6章标题</w:t>
      </w:r>
      <w:r w:rsidR="00794703" w:rsidRPr="00DA7582">
        <w:rPr>
          <w:rFonts w:ascii="仿宋" w:eastAsia="仿宋" w:hAnsi="仿宋" w:hint="eastAsia"/>
          <w:sz w:val="32"/>
          <w:szCs w:val="32"/>
        </w:rPr>
        <w:t>由</w:t>
      </w:r>
      <w:r w:rsidRPr="00DA7582">
        <w:rPr>
          <w:rFonts w:ascii="仿宋" w:eastAsia="仿宋" w:hAnsi="仿宋" w:hint="eastAsia"/>
          <w:sz w:val="32"/>
          <w:szCs w:val="32"/>
        </w:rPr>
        <w:t>原来的“评定管理机构要求”改为“评定组织实施单位要求”，分评定主管单位、评定组织单位和考点三个层次，分别规定相关要求。</w:t>
      </w:r>
    </w:p>
    <w:p w:rsidR="006538FF" w:rsidRPr="00DA7582" w:rsidRDefault="00DA7582" w:rsidP="00DA7582">
      <w:pPr>
        <w:spacing w:beforeLines="50" w:afterLines="50"/>
        <w:rPr>
          <w:rFonts w:ascii="仿宋" w:eastAsia="仿宋" w:hAnsi="仿宋"/>
          <w:b/>
          <w:sz w:val="32"/>
          <w:szCs w:val="32"/>
          <w:highlight w:val="lightGray"/>
        </w:rPr>
      </w:pPr>
      <w:r w:rsidRPr="00DA7582">
        <w:rPr>
          <w:rFonts w:ascii="仿宋" w:eastAsia="仿宋" w:hAnsi="仿宋" w:hint="eastAsia"/>
          <w:b/>
          <w:sz w:val="32"/>
          <w:szCs w:val="32"/>
          <w:highlight w:val="lightGray"/>
        </w:rPr>
        <w:t>（三）</w:t>
      </w:r>
      <w:r w:rsidR="006538FF" w:rsidRPr="00DA7582">
        <w:rPr>
          <w:rFonts w:ascii="仿宋" w:eastAsia="仿宋" w:hAnsi="仿宋" w:hint="eastAsia"/>
          <w:b/>
          <w:sz w:val="32"/>
          <w:szCs w:val="32"/>
          <w:highlight w:val="lightGray"/>
        </w:rPr>
        <w:t>教练员等级评定标准修订内容</w:t>
      </w:r>
    </w:p>
    <w:p w:rsidR="005A4C21" w:rsidRPr="00DA7582" w:rsidRDefault="00A43A40" w:rsidP="00584479">
      <w:pPr>
        <w:spacing w:beforeLines="50" w:afterLines="50"/>
        <w:rPr>
          <w:rFonts w:ascii="仿宋" w:eastAsia="仿宋" w:hAnsi="仿宋"/>
          <w:b/>
          <w:sz w:val="32"/>
          <w:szCs w:val="32"/>
        </w:rPr>
      </w:pPr>
      <w:r w:rsidRPr="00DA7582">
        <w:rPr>
          <w:rFonts w:ascii="仿宋" w:eastAsia="仿宋" w:hAnsi="仿宋" w:hint="eastAsia"/>
          <w:b/>
          <w:sz w:val="32"/>
          <w:szCs w:val="32"/>
        </w:rPr>
        <w:t>1、</w:t>
      </w:r>
      <w:r w:rsidR="005A4C21" w:rsidRPr="00DA7582">
        <w:rPr>
          <w:rFonts w:ascii="仿宋" w:eastAsia="仿宋" w:hAnsi="仿宋" w:hint="eastAsia"/>
          <w:b/>
          <w:sz w:val="32"/>
          <w:szCs w:val="32"/>
        </w:rPr>
        <w:t>教练员改为培训师</w:t>
      </w:r>
    </w:p>
    <w:p w:rsidR="005A4C21" w:rsidRPr="00DA7582" w:rsidRDefault="005A4C21" w:rsidP="00DA7582">
      <w:pPr>
        <w:ind w:firstLineChars="200" w:firstLine="640"/>
        <w:rPr>
          <w:rFonts w:ascii="仿宋" w:eastAsia="仿宋" w:hAnsi="仿宋"/>
          <w:sz w:val="32"/>
          <w:szCs w:val="32"/>
        </w:rPr>
      </w:pPr>
      <w:r w:rsidRPr="00DA7582">
        <w:rPr>
          <w:rFonts w:ascii="仿宋" w:eastAsia="仿宋" w:hAnsi="仿宋" w:hint="eastAsia"/>
          <w:sz w:val="32"/>
          <w:szCs w:val="32"/>
        </w:rPr>
        <w:t>将标题和正文中的“教练员”改为“培训师”，去掉青少年机器人培训发展历史留下的痕迹，来适应新时期青少年科技培训的发展，并与非学历教育相关国家标准以及科技类校外培训机构评价相关地方标准协调统一。</w:t>
      </w:r>
    </w:p>
    <w:p w:rsidR="0020248B" w:rsidRPr="00DA7582" w:rsidRDefault="005A4C21" w:rsidP="00584479">
      <w:pPr>
        <w:spacing w:beforeLines="50" w:afterLines="50"/>
        <w:rPr>
          <w:rFonts w:ascii="仿宋" w:eastAsia="仿宋" w:hAnsi="仿宋"/>
          <w:b/>
          <w:sz w:val="32"/>
          <w:szCs w:val="32"/>
        </w:rPr>
      </w:pPr>
      <w:r w:rsidRPr="00DA7582">
        <w:rPr>
          <w:rFonts w:ascii="仿宋" w:eastAsia="仿宋" w:hAnsi="仿宋" w:hint="eastAsia"/>
          <w:b/>
          <w:sz w:val="32"/>
          <w:szCs w:val="32"/>
        </w:rPr>
        <w:t>2、</w:t>
      </w:r>
      <w:r w:rsidR="00A43A40" w:rsidRPr="00DA7582">
        <w:rPr>
          <w:rFonts w:ascii="仿宋" w:eastAsia="仿宋" w:hAnsi="仿宋" w:hint="eastAsia"/>
          <w:b/>
          <w:sz w:val="32"/>
          <w:szCs w:val="32"/>
        </w:rPr>
        <w:t>修改评价标准体系</w:t>
      </w:r>
    </w:p>
    <w:p w:rsidR="00D36154" w:rsidRPr="00267740" w:rsidRDefault="00A43A40" w:rsidP="00267740">
      <w:pPr>
        <w:ind w:firstLineChars="200" w:firstLine="640"/>
        <w:rPr>
          <w:rFonts w:ascii="仿宋" w:eastAsia="仿宋" w:hAnsi="仿宋"/>
          <w:sz w:val="32"/>
          <w:szCs w:val="32"/>
        </w:rPr>
      </w:pPr>
      <w:r w:rsidRPr="00267740">
        <w:rPr>
          <w:rFonts w:ascii="仿宋" w:eastAsia="仿宋" w:hAnsi="仿宋" w:hint="eastAsia"/>
          <w:sz w:val="32"/>
          <w:szCs w:val="32"/>
        </w:rPr>
        <w:t>由原来综合评分满足要求定级（类似培训机构的等级评定方式），改为所有考试和评价满足条件才能定级。修改后的</w:t>
      </w:r>
      <w:r w:rsidR="00D36154" w:rsidRPr="00267740">
        <w:rPr>
          <w:rFonts w:ascii="仿宋" w:eastAsia="仿宋" w:hAnsi="仿宋" w:hint="eastAsia"/>
          <w:sz w:val="32"/>
          <w:szCs w:val="32"/>
        </w:rPr>
        <w:t>主要</w:t>
      </w:r>
      <w:r w:rsidRPr="00267740">
        <w:rPr>
          <w:rFonts w:ascii="仿宋" w:eastAsia="仿宋" w:hAnsi="仿宋" w:hint="eastAsia"/>
          <w:sz w:val="32"/>
          <w:szCs w:val="32"/>
        </w:rPr>
        <w:t>内容是</w:t>
      </w:r>
      <w:r w:rsidR="00D36154" w:rsidRPr="00267740">
        <w:rPr>
          <w:rFonts w:ascii="仿宋" w:eastAsia="仿宋" w:hAnsi="仿宋" w:hint="eastAsia"/>
          <w:sz w:val="32"/>
          <w:szCs w:val="32"/>
        </w:rPr>
        <w:t>：</w:t>
      </w:r>
    </w:p>
    <w:p w:rsidR="004A1D25" w:rsidRPr="00267740" w:rsidRDefault="00A43A40" w:rsidP="00267740">
      <w:pPr>
        <w:pStyle w:val="af1"/>
        <w:numPr>
          <w:ilvl w:val="0"/>
          <w:numId w:val="20"/>
        </w:numPr>
        <w:adjustRightInd w:val="0"/>
        <w:ind w:left="981" w:firstLineChars="0"/>
        <w:rPr>
          <w:rFonts w:ascii="仿宋" w:eastAsia="仿宋" w:hAnsi="仿宋"/>
          <w:kern w:val="0"/>
          <w:sz w:val="32"/>
          <w:szCs w:val="32"/>
        </w:rPr>
      </w:pPr>
      <w:r w:rsidRPr="00267740">
        <w:rPr>
          <w:rFonts w:ascii="仿宋" w:eastAsia="仿宋" w:hAnsi="仿宋" w:hint="eastAsia"/>
          <w:kern w:val="0"/>
          <w:sz w:val="32"/>
          <w:szCs w:val="32"/>
        </w:rPr>
        <w:t>初级</w:t>
      </w:r>
      <w:proofErr w:type="gramStart"/>
      <w:r w:rsidR="005A4C21" w:rsidRPr="00267740">
        <w:rPr>
          <w:rFonts w:ascii="仿宋" w:eastAsia="仿宋" w:hAnsi="仿宋" w:hint="eastAsia"/>
          <w:kern w:val="0"/>
          <w:sz w:val="32"/>
          <w:szCs w:val="32"/>
        </w:rPr>
        <w:t>培训师</w:t>
      </w:r>
      <w:r w:rsidRPr="00267740">
        <w:rPr>
          <w:rFonts w:ascii="仿宋" w:eastAsia="仿宋" w:hAnsi="仿宋" w:hint="eastAsia"/>
          <w:kern w:val="0"/>
          <w:sz w:val="32"/>
          <w:szCs w:val="32"/>
        </w:rPr>
        <w:t>无工作</w:t>
      </w:r>
      <w:proofErr w:type="gramEnd"/>
      <w:r w:rsidRPr="00267740">
        <w:rPr>
          <w:rFonts w:ascii="仿宋" w:eastAsia="仿宋" w:hAnsi="仿宋" w:hint="eastAsia"/>
          <w:kern w:val="0"/>
          <w:sz w:val="32"/>
          <w:szCs w:val="32"/>
        </w:rPr>
        <w:t>年限要求，评价</w:t>
      </w:r>
      <w:proofErr w:type="gramStart"/>
      <w:r w:rsidRPr="00267740">
        <w:rPr>
          <w:rFonts w:ascii="仿宋" w:eastAsia="仿宋" w:hAnsi="仿宋" w:hint="eastAsia"/>
          <w:kern w:val="0"/>
          <w:sz w:val="32"/>
          <w:szCs w:val="32"/>
        </w:rPr>
        <w:t>项包括</w:t>
      </w:r>
      <w:proofErr w:type="gramEnd"/>
      <w:r w:rsidRPr="00267740">
        <w:rPr>
          <w:rFonts w:ascii="仿宋" w:eastAsia="仿宋" w:hAnsi="仿宋" w:hint="eastAsia"/>
          <w:kern w:val="0"/>
          <w:sz w:val="32"/>
          <w:szCs w:val="32"/>
        </w:rPr>
        <w:t>理论和实操考试、讲课视频和教学实践评价，课时</w:t>
      </w:r>
      <w:r w:rsidR="004A1D25" w:rsidRPr="00267740">
        <w:rPr>
          <w:rFonts w:ascii="仿宋" w:eastAsia="仿宋" w:hAnsi="仿宋" w:hint="eastAsia"/>
          <w:kern w:val="0"/>
          <w:sz w:val="32"/>
          <w:szCs w:val="32"/>
        </w:rPr>
        <w:t>不足5</w:t>
      </w:r>
      <w:r w:rsidR="004A1D25" w:rsidRPr="00267740">
        <w:rPr>
          <w:rFonts w:ascii="仿宋" w:eastAsia="仿宋" w:hAnsi="仿宋"/>
          <w:kern w:val="0"/>
          <w:sz w:val="32"/>
          <w:szCs w:val="32"/>
        </w:rPr>
        <w:t>0</w:t>
      </w:r>
      <w:r w:rsidR="004A1D25" w:rsidRPr="00267740">
        <w:rPr>
          <w:rFonts w:ascii="仿宋" w:eastAsia="仿宋" w:hAnsi="仿宋" w:hint="eastAsia"/>
          <w:kern w:val="0"/>
          <w:sz w:val="32"/>
          <w:szCs w:val="32"/>
        </w:rPr>
        <w:t>学时</w:t>
      </w:r>
      <w:r w:rsidR="005A4C21" w:rsidRPr="00267740">
        <w:rPr>
          <w:rFonts w:ascii="仿宋" w:eastAsia="仿宋" w:hAnsi="仿宋" w:hint="eastAsia"/>
          <w:kern w:val="0"/>
          <w:sz w:val="32"/>
          <w:szCs w:val="32"/>
        </w:rPr>
        <w:t>培训师</w:t>
      </w:r>
      <w:r w:rsidRPr="00267740">
        <w:rPr>
          <w:rFonts w:ascii="仿宋" w:eastAsia="仿宋" w:hAnsi="仿宋" w:hint="eastAsia"/>
          <w:kern w:val="0"/>
          <w:sz w:val="32"/>
          <w:szCs w:val="32"/>
        </w:rPr>
        <w:t>的教学实践评价采取</w:t>
      </w:r>
      <w:r w:rsidR="004A1D25" w:rsidRPr="00267740">
        <w:rPr>
          <w:rFonts w:ascii="仿宋" w:eastAsia="仿宋" w:hAnsi="仿宋" w:hint="eastAsia"/>
          <w:kern w:val="0"/>
          <w:sz w:val="32"/>
          <w:szCs w:val="32"/>
        </w:rPr>
        <w:t>实习评价方式进行；</w:t>
      </w:r>
    </w:p>
    <w:p w:rsidR="00E507DE" w:rsidRPr="00267740" w:rsidRDefault="004A1D25" w:rsidP="00267740">
      <w:pPr>
        <w:pStyle w:val="af1"/>
        <w:numPr>
          <w:ilvl w:val="0"/>
          <w:numId w:val="20"/>
        </w:numPr>
        <w:adjustRightInd w:val="0"/>
        <w:ind w:left="981" w:firstLineChars="0"/>
        <w:rPr>
          <w:rFonts w:ascii="仿宋" w:eastAsia="仿宋" w:hAnsi="仿宋"/>
          <w:kern w:val="0"/>
          <w:sz w:val="32"/>
          <w:szCs w:val="32"/>
        </w:rPr>
      </w:pPr>
      <w:r w:rsidRPr="00267740">
        <w:rPr>
          <w:rFonts w:ascii="仿宋" w:eastAsia="仿宋" w:hAnsi="仿宋" w:hint="eastAsia"/>
          <w:kern w:val="0"/>
          <w:sz w:val="32"/>
          <w:szCs w:val="32"/>
        </w:rPr>
        <w:t>中级</w:t>
      </w:r>
      <w:r w:rsidR="005A4C21" w:rsidRPr="00267740">
        <w:rPr>
          <w:rFonts w:ascii="仿宋" w:eastAsia="仿宋" w:hAnsi="仿宋" w:hint="eastAsia"/>
          <w:kern w:val="0"/>
          <w:sz w:val="32"/>
          <w:szCs w:val="32"/>
        </w:rPr>
        <w:t>培训师</w:t>
      </w:r>
      <w:r w:rsidRPr="00267740">
        <w:rPr>
          <w:rFonts w:ascii="仿宋" w:eastAsia="仿宋" w:hAnsi="仿宋" w:hint="eastAsia"/>
          <w:kern w:val="0"/>
          <w:sz w:val="32"/>
          <w:szCs w:val="32"/>
        </w:rPr>
        <w:t>要求工作2年以上，评价</w:t>
      </w:r>
      <w:proofErr w:type="gramStart"/>
      <w:r w:rsidRPr="00267740">
        <w:rPr>
          <w:rFonts w:ascii="仿宋" w:eastAsia="仿宋" w:hAnsi="仿宋" w:hint="eastAsia"/>
          <w:kern w:val="0"/>
          <w:sz w:val="32"/>
          <w:szCs w:val="32"/>
        </w:rPr>
        <w:t>项包括</w:t>
      </w:r>
      <w:proofErr w:type="gramEnd"/>
      <w:r w:rsidRPr="00267740">
        <w:rPr>
          <w:rFonts w:ascii="仿宋" w:eastAsia="仿宋" w:hAnsi="仿宋" w:hint="eastAsia"/>
          <w:kern w:val="0"/>
          <w:sz w:val="32"/>
          <w:szCs w:val="32"/>
        </w:rPr>
        <w:t>理论和实操考试、讲课视频和教学实践评价</w:t>
      </w:r>
      <w:r w:rsidR="005950AA" w:rsidRPr="00267740">
        <w:rPr>
          <w:rFonts w:ascii="仿宋" w:eastAsia="仿宋" w:hAnsi="仿宋" w:hint="eastAsia"/>
          <w:kern w:val="0"/>
          <w:sz w:val="32"/>
          <w:szCs w:val="32"/>
        </w:rPr>
        <w:t>，其中后两项评价要求比初级高1</w:t>
      </w:r>
      <w:r w:rsidR="005950AA" w:rsidRPr="00267740">
        <w:rPr>
          <w:rFonts w:ascii="仿宋" w:eastAsia="仿宋" w:hAnsi="仿宋"/>
          <w:kern w:val="0"/>
          <w:sz w:val="32"/>
          <w:szCs w:val="32"/>
        </w:rPr>
        <w:t>0</w:t>
      </w:r>
      <w:r w:rsidR="005950AA" w:rsidRPr="00267740">
        <w:rPr>
          <w:rFonts w:ascii="仿宋" w:eastAsia="仿宋" w:hAnsi="仿宋" w:hint="eastAsia"/>
          <w:kern w:val="0"/>
          <w:sz w:val="32"/>
          <w:szCs w:val="32"/>
        </w:rPr>
        <w:t>分</w:t>
      </w:r>
      <w:r w:rsidR="00D36154" w:rsidRPr="00267740">
        <w:rPr>
          <w:rFonts w:ascii="仿宋" w:eastAsia="仿宋" w:hAnsi="仿宋" w:hint="eastAsia"/>
          <w:kern w:val="0"/>
          <w:sz w:val="32"/>
          <w:szCs w:val="32"/>
        </w:rPr>
        <w:t>；</w:t>
      </w:r>
    </w:p>
    <w:p w:rsidR="005950AA" w:rsidRPr="00267740" w:rsidRDefault="005950AA" w:rsidP="00267740">
      <w:pPr>
        <w:pStyle w:val="af1"/>
        <w:numPr>
          <w:ilvl w:val="0"/>
          <w:numId w:val="20"/>
        </w:numPr>
        <w:adjustRightInd w:val="0"/>
        <w:ind w:left="981" w:firstLineChars="0"/>
        <w:rPr>
          <w:rFonts w:ascii="仿宋" w:eastAsia="仿宋" w:hAnsi="仿宋"/>
          <w:kern w:val="0"/>
          <w:sz w:val="32"/>
          <w:szCs w:val="32"/>
        </w:rPr>
      </w:pPr>
      <w:r w:rsidRPr="00267740">
        <w:rPr>
          <w:rFonts w:ascii="仿宋" w:eastAsia="仿宋" w:hAnsi="仿宋" w:hint="eastAsia"/>
          <w:kern w:val="0"/>
          <w:sz w:val="32"/>
          <w:szCs w:val="32"/>
        </w:rPr>
        <w:t>高级</w:t>
      </w:r>
      <w:r w:rsidR="005A4C21" w:rsidRPr="00267740">
        <w:rPr>
          <w:rFonts w:ascii="仿宋" w:eastAsia="仿宋" w:hAnsi="仿宋" w:hint="eastAsia"/>
          <w:kern w:val="0"/>
          <w:sz w:val="32"/>
          <w:szCs w:val="32"/>
        </w:rPr>
        <w:t>培训师</w:t>
      </w:r>
      <w:r w:rsidRPr="00267740">
        <w:rPr>
          <w:rFonts w:ascii="仿宋" w:eastAsia="仿宋" w:hAnsi="仿宋" w:hint="eastAsia"/>
          <w:kern w:val="0"/>
          <w:sz w:val="32"/>
          <w:szCs w:val="32"/>
        </w:rPr>
        <w:t>要求评上中级2年以上，评价</w:t>
      </w:r>
      <w:proofErr w:type="gramStart"/>
      <w:r w:rsidRPr="00267740">
        <w:rPr>
          <w:rFonts w:ascii="仿宋" w:eastAsia="仿宋" w:hAnsi="仿宋" w:hint="eastAsia"/>
          <w:kern w:val="0"/>
          <w:sz w:val="32"/>
          <w:szCs w:val="32"/>
        </w:rPr>
        <w:t>项包括</w:t>
      </w:r>
      <w:proofErr w:type="gramEnd"/>
      <w:r w:rsidRPr="00267740">
        <w:rPr>
          <w:rFonts w:ascii="仿宋" w:eastAsia="仿宋" w:hAnsi="仿宋" w:hint="eastAsia"/>
          <w:kern w:val="0"/>
          <w:sz w:val="32"/>
          <w:szCs w:val="32"/>
        </w:rPr>
        <w:t>理论</w:t>
      </w:r>
      <w:r w:rsidRPr="00267740">
        <w:rPr>
          <w:rFonts w:ascii="仿宋" w:eastAsia="仿宋" w:hAnsi="仿宋" w:hint="eastAsia"/>
          <w:kern w:val="0"/>
          <w:sz w:val="32"/>
          <w:szCs w:val="32"/>
        </w:rPr>
        <w:lastRenderedPageBreak/>
        <w:t>和实操考试、讲课视频和综合能力评价，实操考试成绩要求7</w:t>
      </w:r>
      <w:r w:rsidRPr="00267740">
        <w:rPr>
          <w:rFonts w:ascii="仿宋" w:eastAsia="仿宋" w:hAnsi="仿宋"/>
          <w:kern w:val="0"/>
          <w:sz w:val="32"/>
          <w:szCs w:val="32"/>
        </w:rPr>
        <w:t>0</w:t>
      </w:r>
      <w:r w:rsidRPr="00267740">
        <w:rPr>
          <w:rFonts w:ascii="仿宋" w:eastAsia="仿宋" w:hAnsi="仿宋" w:hint="eastAsia"/>
          <w:kern w:val="0"/>
          <w:sz w:val="32"/>
          <w:szCs w:val="32"/>
        </w:rPr>
        <w:t>分，讲课视频要求8</w:t>
      </w:r>
      <w:r w:rsidRPr="00267740">
        <w:rPr>
          <w:rFonts w:ascii="仿宋" w:eastAsia="仿宋" w:hAnsi="仿宋"/>
          <w:kern w:val="0"/>
          <w:sz w:val="32"/>
          <w:szCs w:val="32"/>
        </w:rPr>
        <w:t>0</w:t>
      </w:r>
      <w:r w:rsidRPr="00267740">
        <w:rPr>
          <w:rFonts w:ascii="仿宋" w:eastAsia="仿宋" w:hAnsi="仿宋" w:hint="eastAsia"/>
          <w:kern w:val="0"/>
          <w:sz w:val="32"/>
          <w:szCs w:val="32"/>
        </w:rPr>
        <w:t>分；</w:t>
      </w:r>
    </w:p>
    <w:p w:rsidR="00DB6561" w:rsidRPr="00267740" w:rsidRDefault="005950AA" w:rsidP="00267740">
      <w:pPr>
        <w:pStyle w:val="af1"/>
        <w:numPr>
          <w:ilvl w:val="0"/>
          <w:numId w:val="20"/>
        </w:numPr>
        <w:adjustRightInd w:val="0"/>
        <w:ind w:left="981" w:firstLineChars="0"/>
        <w:rPr>
          <w:rFonts w:ascii="仿宋" w:eastAsia="仿宋" w:hAnsi="仿宋"/>
          <w:kern w:val="0"/>
          <w:sz w:val="32"/>
          <w:szCs w:val="32"/>
        </w:rPr>
      </w:pPr>
      <w:r w:rsidRPr="00267740">
        <w:rPr>
          <w:rFonts w:ascii="仿宋" w:eastAsia="仿宋" w:hAnsi="仿宋" w:hint="eastAsia"/>
          <w:kern w:val="0"/>
          <w:sz w:val="32"/>
          <w:szCs w:val="32"/>
        </w:rPr>
        <w:t>特级</w:t>
      </w:r>
      <w:r w:rsidR="005A4C21" w:rsidRPr="00267740">
        <w:rPr>
          <w:rFonts w:ascii="仿宋" w:eastAsia="仿宋" w:hAnsi="仿宋" w:hint="eastAsia"/>
          <w:kern w:val="0"/>
          <w:sz w:val="32"/>
          <w:szCs w:val="32"/>
        </w:rPr>
        <w:t>培训师</w:t>
      </w:r>
      <w:r w:rsidRPr="00267740">
        <w:rPr>
          <w:rFonts w:ascii="仿宋" w:eastAsia="仿宋" w:hAnsi="仿宋" w:hint="eastAsia"/>
          <w:kern w:val="0"/>
          <w:sz w:val="32"/>
          <w:szCs w:val="32"/>
        </w:rPr>
        <w:t>要求评上高级2年以上，评价</w:t>
      </w:r>
      <w:proofErr w:type="gramStart"/>
      <w:r w:rsidRPr="00267740">
        <w:rPr>
          <w:rFonts w:ascii="仿宋" w:eastAsia="仿宋" w:hAnsi="仿宋" w:hint="eastAsia"/>
          <w:kern w:val="0"/>
          <w:sz w:val="32"/>
          <w:szCs w:val="32"/>
        </w:rPr>
        <w:t>项包括</w:t>
      </w:r>
      <w:proofErr w:type="gramEnd"/>
      <w:r w:rsidRPr="00267740">
        <w:rPr>
          <w:rFonts w:ascii="仿宋" w:eastAsia="仿宋" w:hAnsi="仿宋" w:hint="eastAsia"/>
          <w:kern w:val="0"/>
          <w:sz w:val="32"/>
          <w:szCs w:val="32"/>
        </w:rPr>
        <w:t>综合能力评价和专业技巧评价（面试），其中，综合能力评价要求比高级高1</w:t>
      </w:r>
      <w:r w:rsidRPr="00267740">
        <w:rPr>
          <w:rFonts w:ascii="仿宋" w:eastAsia="仿宋" w:hAnsi="仿宋"/>
          <w:kern w:val="0"/>
          <w:sz w:val="32"/>
          <w:szCs w:val="32"/>
        </w:rPr>
        <w:t>0</w:t>
      </w:r>
      <w:r w:rsidRPr="00267740">
        <w:rPr>
          <w:rFonts w:ascii="仿宋" w:eastAsia="仿宋" w:hAnsi="仿宋" w:hint="eastAsia"/>
          <w:kern w:val="0"/>
          <w:sz w:val="32"/>
          <w:szCs w:val="32"/>
        </w:rPr>
        <w:t>分</w:t>
      </w:r>
      <w:r w:rsidR="00DB6561" w:rsidRPr="00267740">
        <w:rPr>
          <w:rFonts w:ascii="仿宋" w:eastAsia="仿宋" w:hAnsi="仿宋" w:hint="eastAsia"/>
          <w:kern w:val="0"/>
          <w:sz w:val="32"/>
          <w:szCs w:val="32"/>
        </w:rPr>
        <w:t>。</w:t>
      </w:r>
    </w:p>
    <w:bookmarkEnd w:id="0"/>
    <w:p w:rsidR="00013E60" w:rsidRPr="00DA7582" w:rsidRDefault="00DA7582" w:rsidP="00584479">
      <w:pPr>
        <w:spacing w:beforeLines="50" w:afterLines="50"/>
        <w:rPr>
          <w:rFonts w:ascii="仿宋" w:eastAsia="仿宋" w:hAnsi="仿宋"/>
          <w:b/>
          <w:sz w:val="32"/>
          <w:szCs w:val="32"/>
        </w:rPr>
      </w:pPr>
      <w:r>
        <w:rPr>
          <w:rFonts w:ascii="仿宋" w:eastAsia="仿宋" w:hAnsi="仿宋" w:hint="eastAsia"/>
          <w:b/>
          <w:sz w:val="32"/>
          <w:szCs w:val="32"/>
        </w:rPr>
        <w:t>3</w:t>
      </w:r>
      <w:r w:rsidR="00136516" w:rsidRPr="00DA7582">
        <w:rPr>
          <w:rFonts w:ascii="仿宋" w:eastAsia="仿宋" w:hAnsi="仿宋" w:hint="eastAsia"/>
          <w:b/>
          <w:sz w:val="32"/>
          <w:szCs w:val="32"/>
        </w:rPr>
        <w:t>、细化评定方法</w:t>
      </w:r>
    </w:p>
    <w:p w:rsidR="00136516" w:rsidRPr="00267740" w:rsidRDefault="00E94335" w:rsidP="00267740">
      <w:pPr>
        <w:ind w:firstLineChars="200" w:firstLine="640"/>
        <w:rPr>
          <w:rFonts w:ascii="仿宋" w:eastAsia="仿宋" w:hAnsi="仿宋"/>
          <w:sz w:val="32"/>
          <w:szCs w:val="32"/>
        </w:rPr>
      </w:pPr>
      <w:r w:rsidRPr="00267740">
        <w:rPr>
          <w:rFonts w:ascii="仿宋" w:eastAsia="仿宋" w:hAnsi="仿宋" w:hint="eastAsia"/>
          <w:sz w:val="32"/>
          <w:szCs w:val="32"/>
        </w:rPr>
        <w:t>对各项评定内容的具体方法进行了细化，主要内容包括：</w:t>
      </w:r>
    </w:p>
    <w:p w:rsidR="00E94335" w:rsidRPr="00267740" w:rsidRDefault="00E94335" w:rsidP="00267740">
      <w:pPr>
        <w:pStyle w:val="af1"/>
        <w:numPr>
          <w:ilvl w:val="0"/>
          <w:numId w:val="20"/>
        </w:numPr>
        <w:adjustRightInd w:val="0"/>
        <w:ind w:left="981" w:firstLineChars="0"/>
        <w:rPr>
          <w:rFonts w:ascii="仿宋" w:eastAsia="仿宋" w:hAnsi="仿宋"/>
          <w:kern w:val="0"/>
          <w:sz w:val="32"/>
          <w:szCs w:val="32"/>
        </w:rPr>
      </w:pPr>
      <w:r w:rsidRPr="00267740">
        <w:rPr>
          <w:rFonts w:ascii="仿宋" w:eastAsia="仿宋" w:hAnsi="仿宋" w:hint="eastAsia"/>
          <w:kern w:val="0"/>
          <w:sz w:val="32"/>
          <w:szCs w:val="32"/>
        </w:rPr>
        <w:t>理论知识考试分为基础搭建类、软件编程类和综合类，分别规定了初级中级、高级的主要考试内容、题型和分值；</w:t>
      </w:r>
    </w:p>
    <w:p w:rsidR="00E94335" w:rsidRPr="00267740" w:rsidRDefault="00E94335" w:rsidP="00267740">
      <w:pPr>
        <w:pStyle w:val="af1"/>
        <w:numPr>
          <w:ilvl w:val="0"/>
          <w:numId w:val="20"/>
        </w:numPr>
        <w:adjustRightInd w:val="0"/>
        <w:ind w:left="981" w:firstLineChars="0"/>
        <w:rPr>
          <w:rFonts w:ascii="仿宋" w:eastAsia="仿宋" w:hAnsi="仿宋"/>
          <w:kern w:val="0"/>
          <w:sz w:val="32"/>
          <w:szCs w:val="32"/>
        </w:rPr>
      </w:pPr>
      <w:r w:rsidRPr="00267740">
        <w:rPr>
          <w:rFonts w:ascii="仿宋" w:eastAsia="仿宋" w:hAnsi="仿宋" w:hint="eastAsia"/>
          <w:kern w:val="0"/>
          <w:sz w:val="32"/>
          <w:szCs w:val="32"/>
        </w:rPr>
        <w:t>实际操作考试也分类规定了考试内容和评分要点；</w:t>
      </w:r>
    </w:p>
    <w:p w:rsidR="00E94335" w:rsidRPr="00267740" w:rsidRDefault="00E94335" w:rsidP="00267740">
      <w:pPr>
        <w:pStyle w:val="af1"/>
        <w:numPr>
          <w:ilvl w:val="0"/>
          <w:numId w:val="20"/>
        </w:numPr>
        <w:adjustRightInd w:val="0"/>
        <w:ind w:left="981" w:firstLineChars="0"/>
        <w:rPr>
          <w:rFonts w:ascii="仿宋" w:eastAsia="仿宋" w:hAnsi="仿宋"/>
          <w:kern w:val="0"/>
          <w:sz w:val="32"/>
          <w:szCs w:val="32"/>
        </w:rPr>
      </w:pPr>
      <w:r w:rsidRPr="00267740">
        <w:rPr>
          <w:rFonts w:ascii="仿宋" w:eastAsia="仿宋" w:hAnsi="仿宋" w:hint="eastAsia"/>
          <w:kern w:val="0"/>
          <w:sz w:val="32"/>
          <w:szCs w:val="32"/>
        </w:rPr>
        <w:t>讲课视频规定了评分项、分值和评分要点及要求；</w:t>
      </w:r>
    </w:p>
    <w:p w:rsidR="00E94335" w:rsidRPr="00267740" w:rsidRDefault="00E94335" w:rsidP="00267740">
      <w:pPr>
        <w:pStyle w:val="af1"/>
        <w:numPr>
          <w:ilvl w:val="0"/>
          <w:numId w:val="20"/>
        </w:numPr>
        <w:adjustRightInd w:val="0"/>
        <w:ind w:left="981" w:firstLineChars="0"/>
        <w:rPr>
          <w:rFonts w:ascii="仿宋" w:eastAsia="仿宋" w:hAnsi="仿宋"/>
          <w:kern w:val="0"/>
          <w:sz w:val="32"/>
          <w:szCs w:val="32"/>
        </w:rPr>
      </w:pPr>
      <w:r w:rsidRPr="00267740">
        <w:rPr>
          <w:rFonts w:ascii="仿宋" w:eastAsia="仿宋" w:hAnsi="仿宋" w:hint="eastAsia"/>
          <w:kern w:val="0"/>
          <w:sz w:val="32"/>
          <w:szCs w:val="32"/>
        </w:rPr>
        <w:t>教学实践评价、综合能力评价给出了具体的评分表；</w:t>
      </w:r>
    </w:p>
    <w:p w:rsidR="00E94335" w:rsidRPr="00267740" w:rsidRDefault="00E94335" w:rsidP="00267740">
      <w:pPr>
        <w:pStyle w:val="af1"/>
        <w:numPr>
          <w:ilvl w:val="0"/>
          <w:numId w:val="20"/>
        </w:numPr>
        <w:adjustRightInd w:val="0"/>
        <w:ind w:left="981" w:firstLineChars="0"/>
        <w:rPr>
          <w:rFonts w:ascii="仿宋" w:eastAsia="仿宋" w:hAnsi="仿宋"/>
          <w:kern w:val="0"/>
          <w:sz w:val="32"/>
          <w:szCs w:val="32"/>
        </w:rPr>
      </w:pPr>
      <w:r w:rsidRPr="00267740">
        <w:rPr>
          <w:rFonts w:ascii="仿宋" w:eastAsia="仿宋" w:hAnsi="仿宋" w:hint="eastAsia"/>
          <w:kern w:val="0"/>
          <w:sz w:val="32"/>
          <w:szCs w:val="32"/>
        </w:rPr>
        <w:t>专业技巧评价（面试）规定了具体内容及评分方法。</w:t>
      </w:r>
    </w:p>
    <w:p w:rsidR="00E94335" w:rsidRPr="00267740" w:rsidRDefault="00DA7582" w:rsidP="00584479">
      <w:pPr>
        <w:spacing w:beforeLines="50" w:afterLines="50"/>
        <w:rPr>
          <w:rFonts w:ascii="仿宋" w:eastAsia="仿宋" w:hAnsi="仿宋"/>
          <w:b/>
          <w:sz w:val="32"/>
          <w:szCs w:val="32"/>
        </w:rPr>
      </w:pPr>
      <w:r w:rsidRPr="00267740">
        <w:rPr>
          <w:rFonts w:ascii="仿宋" w:eastAsia="仿宋" w:hAnsi="仿宋" w:hint="eastAsia"/>
          <w:b/>
          <w:sz w:val="32"/>
          <w:szCs w:val="32"/>
        </w:rPr>
        <w:t>4</w:t>
      </w:r>
      <w:r w:rsidR="00E94335" w:rsidRPr="00267740">
        <w:rPr>
          <w:rFonts w:ascii="仿宋" w:eastAsia="仿宋" w:hAnsi="仿宋" w:hint="eastAsia"/>
          <w:b/>
          <w:sz w:val="32"/>
          <w:szCs w:val="32"/>
        </w:rPr>
        <w:t>、</w:t>
      </w:r>
      <w:r w:rsidR="005A4C21" w:rsidRPr="00267740">
        <w:rPr>
          <w:rFonts w:ascii="仿宋" w:eastAsia="仿宋" w:hAnsi="仿宋" w:hint="eastAsia"/>
          <w:b/>
          <w:sz w:val="32"/>
          <w:szCs w:val="32"/>
        </w:rPr>
        <w:t>调整内容结构</w:t>
      </w:r>
      <w:r w:rsidR="00E0682D" w:rsidRPr="00267740">
        <w:rPr>
          <w:rFonts w:ascii="仿宋" w:eastAsia="仿宋" w:hAnsi="仿宋" w:hint="eastAsia"/>
          <w:b/>
          <w:sz w:val="32"/>
          <w:szCs w:val="32"/>
        </w:rPr>
        <w:t>，</w:t>
      </w:r>
      <w:r w:rsidR="00AC36D9" w:rsidRPr="00267740">
        <w:rPr>
          <w:rFonts w:ascii="仿宋" w:eastAsia="仿宋" w:hAnsi="仿宋" w:hint="eastAsia"/>
          <w:b/>
          <w:sz w:val="32"/>
          <w:szCs w:val="32"/>
        </w:rPr>
        <w:t>增加</w:t>
      </w:r>
      <w:r w:rsidR="00E94335" w:rsidRPr="00267740">
        <w:rPr>
          <w:rFonts w:ascii="仿宋" w:eastAsia="仿宋" w:hAnsi="仿宋" w:hint="eastAsia"/>
          <w:b/>
          <w:sz w:val="32"/>
          <w:szCs w:val="32"/>
        </w:rPr>
        <w:t>了评定流程及评定单位要求</w:t>
      </w:r>
    </w:p>
    <w:p w:rsidR="00E0682D" w:rsidRPr="00267740" w:rsidRDefault="00E0682D" w:rsidP="00267740">
      <w:pPr>
        <w:ind w:firstLineChars="200" w:firstLine="640"/>
        <w:rPr>
          <w:rFonts w:ascii="仿宋" w:eastAsia="仿宋" w:hAnsi="仿宋"/>
          <w:sz w:val="32"/>
          <w:szCs w:val="32"/>
        </w:rPr>
      </w:pPr>
      <w:r w:rsidRPr="00267740">
        <w:rPr>
          <w:rFonts w:ascii="仿宋" w:eastAsia="仿宋" w:hAnsi="仿宋" w:hint="eastAsia"/>
          <w:sz w:val="32"/>
          <w:szCs w:val="32"/>
        </w:rPr>
        <w:t>第4章评定方法按理论知识考试、实际操作考试、讲课视频评价、教学实践评价、综合能力评价、专业技巧评价六个方面来组织内容，将原标准第5章考试范围及分值设置内容，调整到相关考试内容中。</w:t>
      </w:r>
    </w:p>
    <w:p w:rsidR="00E94335" w:rsidRPr="00267740" w:rsidRDefault="00E0682D" w:rsidP="00267740">
      <w:pPr>
        <w:ind w:firstLineChars="200" w:firstLine="640"/>
        <w:rPr>
          <w:rFonts w:ascii="仿宋" w:eastAsia="仿宋" w:hAnsi="仿宋"/>
          <w:sz w:val="32"/>
          <w:szCs w:val="32"/>
        </w:rPr>
      </w:pPr>
      <w:r w:rsidRPr="00267740">
        <w:rPr>
          <w:rFonts w:ascii="仿宋" w:eastAsia="仿宋" w:hAnsi="仿宋" w:hint="eastAsia"/>
          <w:sz w:val="32"/>
          <w:szCs w:val="32"/>
        </w:rPr>
        <w:t>第5章改为评定流程，内容</w:t>
      </w:r>
      <w:r w:rsidR="008332D6" w:rsidRPr="00267740">
        <w:rPr>
          <w:rFonts w:ascii="仿宋" w:eastAsia="仿宋" w:hAnsi="仿宋" w:hint="eastAsia"/>
          <w:sz w:val="32"/>
          <w:szCs w:val="32"/>
        </w:rPr>
        <w:t>包括</w:t>
      </w:r>
      <w:r w:rsidRPr="00267740">
        <w:rPr>
          <w:rFonts w:ascii="仿宋" w:eastAsia="仿宋" w:hAnsi="仿宋" w:hint="eastAsia"/>
          <w:sz w:val="32"/>
          <w:szCs w:val="32"/>
        </w:rPr>
        <w:t>参评条件、</w:t>
      </w:r>
      <w:r w:rsidR="008332D6" w:rsidRPr="00267740">
        <w:rPr>
          <w:rFonts w:ascii="仿宋" w:eastAsia="仿宋" w:hAnsi="仿宋" w:hint="eastAsia"/>
          <w:sz w:val="32"/>
          <w:szCs w:val="32"/>
        </w:rPr>
        <w:t>申请提交、等级评定和</w:t>
      </w:r>
      <w:r w:rsidR="003E76F1" w:rsidRPr="00267740">
        <w:rPr>
          <w:rFonts w:ascii="仿宋" w:eastAsia="仿宋" w:hAnsi="仿宋" w:hint="eastAsia"/>
          <w:sz w:val="32"/>
          <w:szCs w:val="32"/>
        </w:rPr>
        <w:t>结果通报</w:t>
      </w:r>
      <w:r w:rsidR="008332D6" w:rsidRPr="00267740">
        <w:rPr>
          <w:rFonts w:ascii="仿宋" w:eastAsia="仿宋" w:hAnsi="仿宋" w:hint="eastAsia"/>
          <w:sz w:val="32"/>
          <w:szCs w:val="32"/>
        </w:rPr>
        <w:t>。</w:t>
      </w:r>
    </w:p>
    <w:p w:rsidR="00E94335" w:rsidRPr="00267740" w:rsidRDefault="00E0682D" w:rsidP="00267740">
      <w:pPr>
        <w:ind w:firstLineChars="200" w:firstLine="640"/>
        <w:rPr>
          <w:rFonts w:ascii="仿宋" w:eastAsia="仿宋" w:hAnsi="仿宋"/>
          <w:sz w:val="32"/>
          <w:szCs w:val="32"/>
        </w:rPr>
      </w:pPr>
      <w:r w:rsidRPr="00267740">
        <w:rPr>
          <w:rFonts w:ascii="仿宋" w:eastAsia="仿宋" w:hAnsi="仿宋" w:hint="eastAsia"/>
          <w:sz w:val="32"/>
          <w:szCs w:val="32"/>
        </w:rPr>
        <w:lastRenderedPageBreak/>
        <w:t>增加第6章等级评定单位要求，规定</w:t>
      </w:r>
      <w:r w:rsidR="00AD6012" w:rsidRPr="00267740">
        <w:rPr>
          <w:rFonts w:ascii="仿宋" w:eastAsia="仿宋" w:hAnsi="仿宋" w:hint="eastAsia"/>
          <w:sz w:val="32"/>
          <w:szCs w:val="32"/>
        </w:rPr>
        <w:t>组织实施等级评定</w:t>
      </w:r>
      <w:r w:rsidRPr="00267740">
        <w:rPr>
          <w:rFonts w:ascii="仿宋" w:eastAsia="仿宋" w:hAnsi="仿宋" w:hint="eastAsia"/>
          <w:sz w:val="32"/>
          <w:szCs w:val="32"/>
        </w:rPr>
        <w:t>的单位</w:t>
      </w:r>
      <w:r w:rsidR="00AD6012" w:rsidRPr="00267740">
        <w:rPr>
          <w:rFonts w:ascii="仿宋" w:eastAsia="仿宋" w:hAnsi="仿宋" w:hint="eastAsia"/>
          <w:sz w:val="32"/>
          <w:szCs w:val="32"/>
        </w:rPr>
        <w:t>的相关要求。</w:t>
      </w:r>
    </w:p>
    <w:p w:rsidR="00136516" w:rsidRDefault="00136516" w:rsidP="0019135E">
      <w:pPr>
        <w:adjustRightInd w:val="0"/>
        <w:snapToGrid w:val="0"/>
        <w:spacing w:line="360" w:lineRule="auto"/>
        <w:ind w:firstLineChars="200" w:firstLine="480"/>
        <w:rPr>
          <w:rFonts w:ascii="宋体" w:hAnsi="宋体"/>
          <w:kern w:val="0"/>
          <w:sz w:val="24"/>
          <w:szCs w:val="24"/>
        </w:rPr>
      </w:pPr>
    </w:p>
    <w:p w:rsidR="00136516" w:rsidRPr="00136516" w:rsidRDefault="00136516" w:rsidP="0019135E">
      <w:pPr>
        <w:adjustRightInd w:val="0"/>
        <w:snapToGrid w:val="0"/>
        <w:spacing w:line="360" w:lineRule="auto"/>
        <w:ind w:firstLineChars="200" w:firstLine="480"/>
        <w:rPr>
          <w:rFonts w:ascii="宋体" w:hAnsi="宋体"/>
          <w:kern w:val="0"/>
          <w:sz w:val="24"/>
          <w:szCs w:val="24"/>
        </w:rPr>
      </w:pPr>
    </w:p>
    <w:sectPr w:rsidR="00136516" w:rsidRPr="00136516" w:rsidSect="009F1F45">
      <w:headerReference w:type="even" r:id="rId10"/>
      <w:footerReference w:type="even" r:id="rId11"/>
      <w:footerReference w:type="default" r:id="rId12"/>
      <w:footerReference w:type="first" r:id="rId13"/>
      <w:pgSz w:w="11906" w:h="16838"/>
      <w:pgMar w:top="1440" w:right="1800" w:bottom="1440" w:left="1800" w:header="851" w:footer="992" w:gutter="0"/>
      <w:pgNumType w:fmt="numberInDash" w:start="1"/>
      <w:cols w:space="425"/>
      <w:titlePg/>
      <w:docGrid w:type="linesAndChar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35E" w:rsidRDefault="0038735E">
      <w:r>
        <w:separator/>
      </w:r>
    </w:p>
  </w:endnote>
  <w:endnote w:type="continuationSeparator" w:id="0">
    <w:p w:rsidR="0038735E" w:rsidRDefault="0038735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3942740"/>
      <w:docPartObj>
        <w:docPartGallery w:val="Page Numbers (Bottom of Page)"/>
        <w:docPartUnique/>
      </w:docPartObj>
    </w:sdtPr>
    <w:sdtContent>
      <w:p w:rsidR="009B2104" w:rsidRDefault="00C24073">
        <w:pPr>
          <w:pStyle w:val="a9"/>
          <w:jc w:val="center"/>
        </w:pPr>
        <w:r>
          <w:fldChar w:fldCharType="begin"/>
        </w:r>
        <w:r w:rsidR="009B2104">
          <w:instrText>PAGE   \* MERGEFORMAT</w:instrText>
        </w:r>
        <w:r>
          <w:fldChar w:fldCharType="separate"/>
        </w:r>
        <w:r w:rsidR="00267740" w:rsidRPr="00267740">
          <w:rPr>
            <w:noProof/>
            <w:lang w:val="zh-CN"/>
          </w:rPr>
          <w:t>-</w:t>
        </w:r>
        <w:r w:rsidR="00267740">
          <w:rPr>
            <w:noProof/>
          </w:rPr>
          <w:t xml:space="preserve"> 6 -</w:t>
        </w:r>
        <w:r>
          <w:fldChar w:fldCharType="end"/>
        </w:r>
      </w:p>
    </w:sdtContent>
  </w:sdt>
  <w:p w:rsidR="00EF47C2" w:rsidRDefault="00EF47C2">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7C2" w:rsidRDefault="00EF47C2">
    <w:pPr>
      <w:pStyle w:val="a9"/>
      <w:jc w:val="center"/>
    </w:pPr>
  </w:p>
  <w:p w:rsidR="00EF47C2" w:rsidRDefault="00C24073">
    <w:pPr>
      <w:pStyle w:val="a9"/>
      <w:jc w:val="center"/>
    </w:pPr>
    <w:r>
      <w:fldChar w:fldCharType="begin"/>
    </w:r>
    <w:r w:rsidR="00EF47C2">
      <w:instrText>PAGE   \* MERGEFORMAT</w:instrText>
    </w:r>
    <w:r>
      <w:fldChar w:fldCharType="separate"/>
    </w:r>
    <w:r w:rsidR="00267740" w:rsidRPr="00267740">
      <w:rPr>
        <w:noProof/>
        <w:lang w:val="zh-CN"/>
      </w:rPr>
      <w:t>-</w:t>
    </w:r>
    <w:r w:rsidR="00267740">
      <w:rPr>
        <w:noProof/>
      </w:rPr>
      <w:t xml:space="preserve"> 7 -</w:t>
    </w:r>
    <w:r>
      <w:fldChar w:fldCharType="end"/>
    </w:r>
  </w:p>
  <w:p w:rsidR="00EF47C2" w:rsidRDefault="00EF47C2">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1826386"/>
      <w:docPartObj>
        <w:docPartGallery w:val="Page Numbers (Bottom of Page)"/>
        <w:docPartUnique/>
      </w:docPartObj>
    </w:sdtPr>
    <w:sdtContent>
      <w:p w:rsidR="00C80CCF" w:rsidRDefault="00C24073">
        <w:pPr>
          <w:pStyle w:val="a9"/>
          <w:jc w:val="right"/>
        </w:pPr>
        <w:r>
          <w:fldChar w:fldCharType="begin"/>
        </w:r>
        <w:r w:rsidR="00C80CCF">
          <w:instrText>PAGE   \* MERGEFORMAT</w:instrText>
        </w:r>
        <w:r>
          <w:fldChar w:fldCharType="separate"/>
        </w:r>
        <w:r w:rsidR="00267740" w:rsidRPr="00267740">
          <w:rPr>
            <w:noProof/>
            <w:lang w:val="zh-CN"/>
          </w:rPr>
          <w:t>-</w:t>
        </w:r>
        <w:r w:rsidR="00267740">
          <w:rPr>
            <w:noProof/>
          </w:rPr>
          <w:t xml:space="preserve"> 1 -</w:t>
        </w:r>
        <w:r>
          <w:fldChar w:fldCharType="end"/>
        </w:r>
      </w:p>
    </w:sdtContent>
  </w:sdt>
  <w:p w:rsidR="00C80CCF" w:rsidRDefault="00C80CC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35E" w:rsidRDefault="0038735E">
      <w:r>
        <w:separator/>
      </w:r>
    </w:p>
  </w:footnote>
  <w:footnote w:type="continuationSeparator" w:id="0">
    <w:p w:rsidR="0038735E" w:rsidRDefault="003873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7C2" w:rsidRDefault="00EF47C2">
    <w:pPr>
      <w:pStyle w:val="aa"/>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30232"/>
    <w:multiLevelType w:val="hybridMultilevel"/>
    <w:tmpl w:val="BC522574"/>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1851168B"/>
    <w:multiLevelType w:val="hybridMultilevel"/>
    <w:tmpl w:val="31C2563A"/>
    <w:lvl w:ilvl="0" w:tplc="A2EA917A">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
    <w:nsid w:val="1D783736"/>
    <w:multiLevelType w:val="hybridMultilevel"/>
    <w:tmpl w:val="BC522574"/>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1DE62C88"/>
    <w:multiLevelType w:val="hybridMultilevel"/>
    <w:tmpl w:val="3586B868"/>
    <w:lvl w:ilvl="0" w:tplc="0409000B">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
    <w:nsid w:val="223F0C33"/>
    <w:multiLevelType w:val="hybridMultilevel"/>
    <w:tmpl w:val="66ECDE60"/>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267938CE"/>
    <w:multiLevelType w:val="hybridMultilevel"/>
    <w:tmpl w:val="F1FCF2C2"/>
    <w:lvl w:ilvl="0" w:tplc="A502EDD6">
      <w:start w:val="1"/>
      <w:numFmt w:val="bullet"/>
      <w:lvlText w:val=""/>
      <w:lvlJc w:val="left"/>
      <w:pPr>
        <w:tabs>
          <w:tab w:val="num" w:pos="720"/>
        </w:tabs>
        <w:ind w:left="720" w:hanging="360"/>
      </w:pPr>
      <w:rPr>
        <w:rFonts w:ascii="Wingdings" w:hAnsi="Wingdings" w:hint="default"/>
      </w:rPr>
    </w:lvl>
    <w:lvl w:ilvl="1" w:tplc="BE0EAD30" w:tentative="1">
      <w:start w:val="1"/>
      <w:numFmt w:val="bullet"/>
      <w:lvlText w:val=""/>
      <w:lvlJc w:val="left"/>
      <w:pPr>
        <w:tabs>
          <w:tab w:val="num" w:pos="1440"/>
        </w:tabs>
        <w:ind w:left="1440" w:hanging="360"/>
      </w:pPr>
      <w:rPr>
        <w:rFonts w:ascii="Wingdings" w:hAnsi="Wingdings" w:hint="default"/>
      </w:rPr>
    </w:lvl>
    <w:lvl w:ilvl="2" w:tplc="863E9C98" w:tentative="1">
      <w:start w:val="1"/>
      <w:numFmt w:val="bullet"/>
      <w:lvlText w:val=""/>
      <w:lvlJc w:val="left"/>
      <w:pPr>
        <w:tabs>
          <w:tab w:val="num" w:pos="2160"/>
        </w:tabs>
        <w:ind w:left="2160" w:hanging="360"/>
      </w:pPr>
      <w:rPr>
        <w:rFonts w:ascii="Wingdings" w:hAnsi="Wingdings" w:hint="default"/>
      </w:rPr>
    </w:lvl>
    <w:lvl w:ilvl="3" w:tplc="1750C9E0" w:tentative="1">
      <w:start w:val="1"/>
      <w:numFmt w:val="bullet"/>
      <w:lvlText w:val=""/>
      <w:lvlJc w:val="left"/>
      <w:pPr>
        <w:tabs>
          <w:tab w:val="num" w:pos="2880"/>
        </w:tabs>
        <w:ind w:left="2880" w:hanging="360"/>
      </w:pPr>
      <w:rPr>
        <w:rFonts w:ascii="Wingdings" w:hAnsi="Wingdings" w:hint="default"/>
      </w:rPr>
    </w:lvl>
    <w:lvl w:ilvl="4" w:tplc="348A1428" w:tentative="1">
      <w:start w:val="1"/>
      <w:numFmt w:val="bullet"/>
      <w:lvlText w:val=""/>
      <w:lvlJc w:val="left"/>
      <w:pPr>
        <w:tabs>
          <w:tab w:val="num" w:pos="3600"/>
        </w:tabs>
        <w:ind w:left="3600" w:hanging="360"/>
      </w:pPr>
      <w:rPr>
        <w:rFonts w:ascii="Wingdings" w:hAnsi="Wingdings" w:hint="default"/>
      </w:rPr>
    </w:lvl>
    <w:lvl w:ilvl="5" w:tplc="B3E032CA" w:tentative="1">
      <w:start w:val="1"/>
      <w:numFmt w:val="bullet"/>
      <w:lvlText w:val=""/>
      <w:lvlJc w:val="left"/>
      <w:pPr>
        <w:tabs>
          <w:tab w:val="num" w:pos="4320"/>
        </w:tabs>
        <w:ind w:left="4320" w:hanging="360"/>
      </w:pPr>
      <w:rPr>
        <w:rFonts w:ascii="Wingdings" w:hAnsi="Wingdings" w:hint="default"/>
      </w:rPr>
    </w:lvl>
    <w:lvl w:ilvl="6" w:tplc="F2DEB888" w:tentative="1">
      <w:start w:val="1"/>
      <w:numFmt w:val="bullet"/>
      <w:lvlText w:val=""/>
      <w:lvlJc w:val="left"/>
      <w:pPr>
        <w:tabs>
          <w:tab w:val="num" w:pos="5040"/>
        </w:tabs>
        <w:ind w:left="5040" w:hanging="360"/>
      </w:pPr>
      <w:rPr>
        <w:rFonts w:ascii="Wingdings" w:hAnsi="Wingdings" w:hint="default"/>
      </w:rPr>
    </w:lvl>
    <w:lvl w:ilvl="7" w:tplc="D890AFD0" w:tentative="1">
      <w:start w:val="1"/>
      <w:numFmt w:val="bullet"/>
      <w:lvlText w:val=""/>
      <w:lvlJc w:val="left"/>
      <w:pPr>
        <w:tabs>
          <w:tab w:val="num" w:pos="5760"/>
        </w:tabs>
        <w:ind w:left="5760" w:hanging="360"/>
      </w:pPr>
      <w:rPr>
        <w:rFonts w:ascii="Wingdings" w:hAnsi="Wingdings" w:hint="default"/>
      </w:rPr>
    </w:lvl>
    <w:lvl w:ilvl="8" w:tplc="3CFE4BC8" w:tentative="1">
      <w:start w:val="1"/>
      <w:numFmt w:val="bullet"/>
      <w:lvlText w:val=""/>
      <w:lvlJc w:val="left"/>
      <w:pPr>
        <w:tabs>
          <w:tab w:val="num" w:pos="6480"/>
        </w:tabs>
        <w:ind w:left="6480" w:hanging="360"/>
      </w:pPr>
      <w:rPr>
        <w:rFonts w:ascii="Wingdings" w:hAnsi="Wingdings" w:hint="default"/>
      </w:rPr>
    </w:lvl>
  </w:abstractNum>
  <w:abstractNum w:abstractNumId="6">
    <w:nsid w:val="278F611C"/>
    <w:multiLevelType w:val="hybridMultilevel"/>
    <w:tmpl w:val="6980E23E"/>
    <w:lvl w:ilvl="0" w:tplc="0409000B">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7">
    <w:nsid w:val="39221360"/>
    <w:multiLevelType w:val="hybridMultilevel"/>
    <w:tmpl w:val="207800DE"/>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3C582925"/>
    <w:multiLevelType w:val="hybridMultilevel"/>
    <w:tmpl w:val="4AE6D8AA"/>
    <w:lvl w:ilvl="0" w:tplc="7328648E">
      <w:start w:val="1"/>
      <w:numFmt w:val="bullet"/>
      <w:lvlText w:val=""/>
      <w:lvlJc w:val="left"/>
      <w:pPr>
        <w:tabs>
          <w:tab w:val="num" w:pos="720"/>
        </w:tabs>
        <w:ind w:left="720" w:hanging="360"/>
      </w:pPr>
      <w:rPr>
        <w:rFonts w:ascii="Wingdings" w:hAnsi="Wingdings" w:hint="default"/>
      </w:rPr>
    </w:lvl>
    <w:lvl w:ilvl="1" w:tplc="26D668B6" w:tentative="1">
      <w:start w:val="1"/>
      <w:numFmt w:val="bullet"/>
      <w:lvlText w:val=""/>
      <w:lvlJc w:val="left"/>
      <w:pPr>
        <w:tabs>
          <w:tab w:val="num" w:pos="1440"/>
        </w:tabs>
        <w:ind w:left="1440" w:hanging="360"/>
      </w:pPr>
      <w:rPr>
        <w:rFonts w:ascii="Wingdings" w:hAnsi="Wingdings" w:hint="default"/>
      </w:rPr>
    </w:lvl>
    <w:lvl w:ilvl="2" w:tplc="A42A679C" w:tentative="1">
      <w:start w:val="1"/>
      <w:numFmt w:val="bullet"/>
      <w:lvlText w:val=""/>
      <w:lvlJc w:val="left"/>
      <w:pPr>
        <w:tabs>
          <w:tab w:val="num" w:pos="2160"/>
        </w:tabs>
        <w:ind w:left="2160" w:hanging="360"/>
      </w:pPr>
      <w:rPr>
        <w:rFonts w:ascii="Wingdings" w:hAnsi="Wingdings" w:hint="default"/>
      </w:rPr>
    </w:lvl>
    <w:lvl w:ilvl="3" w:tplc="36A272CA" w:tentative="1">
      <w:start w:val="1"/>
      <w:numFmt w:val="bullet"/>
      <w:lvlText w:val=""/>
      <w:lvlJc w:val="left"/>
      <w:pPr>
        <w:tabs>
          <w:tab w:val="num" w:pos="2880"/>
        </w:tabs>
        <w:ind w:left="2880" w:hanging="360"/>
      </w:pPr>
      <w:rPr>
        <w:rFonts w:ascii="Wingdings" w:hAnsi="Wingdings" w:hint="default"/>
      </w:rPr>
    </w:lvl>
    <w:lvl w:ilvl="4" w:tplc="3FD2DB70" w:tentative="1">
      <w:start w:val="1"/>
      <w:numFmt w:val="bullet"/>
      <w:lvlText w:val=""/>
      <w:lvlJc w:val="left"/>
      <w:pPr>
        <w:tabs>
          <w:tab w:val="num" w:pos="3600"/>
        </w:tabs>
        <w:ind w:left="3600" w:hanging="360"/>
      </w:pPr>
      <w:rPr>
        <w:rFonts w:ascii="Wingdings" w:hAnsi="Wingdings" w:hint="default"/>
      </w:rPr>
    </w:lvl>
    <w:lvl w:ilvl="5" w:tplc="0B7847DC" w:tentative="1">
      <w:start w:val="1"/>
      <w:numFmt w:val="bullet"/>
      <w:lvlText w:val=""/>
      <w:lvlJc w:val="left"/>
      <w:pPr>
        <w:tabs>
          <w:tab w:val="num" w:pos="4320"/>
        </w:tabs>
        <w:ind w:left="4320" w:hanging="360"/>
      </w:pPr>
      <w:rPr>
        <w:rFonts w:ascii="Wingdings" w:hAnsi="Wingdings" w:hint="default"/>
      </w:rPr>
    </w:lvl>
    <w:lvl w:ilvl="6" w:tplc="4FC24EDC" w:tentative="1">
      <w:start w:val="1"/>
      <w:numFmt w:val="bullet"/>
      <w:lvlText w:val=""/>
      <w:lvlJc w:val="left"/>
      <w:pPr>
        <w:tabs>
          <w:tab w:val="num" w:pos="5040"/>
        </w:tabs>
        <w:ind w:left="5040" w:hanging="360"/>
      </w:pPr>
      <w:rPr>
        <w:rFonts w:ascii="Wingdings" w:hAnsi="Wingdings" w:hint="default"/>
      </w:rPr>
    </w:lvl>
    <w:lvl w:ilvl="7" w:tplc="9FF89FC8" w:tentative="1">
      <w:start w:val="1"/>
      <w:numFmt w:val="bullet"/>
      <w:lvlText w:val=""/>
      <w:lvlJc w:val="left"/>
      <w:pPr>
        <w:tabs>
          <w:tab w:val="num" w:pos="5760"/>
        </w:tabs>
        <w:ind w:left="5760" w:hanging="360"/>
      </w:pPr>
      <w:rPr>
        <w:rFonts w:ascii="Wingdings" w:hAnsi="Wingdings" w:hint="default"/>
      </w:rPr>
    </w:lvl>
    <w:lvl w:ilvl="8" w:tplc="557CCC86" w:tentative="1">
      <w:start w:val="1"/>
      <w:numFmt w:val="bullet"/>
      <w:lvlText w:val=""/>
      <w:lvlJc w:val="left"/>
      <w:pPr>
        <w:tabs>
          <w:tab w:val="num" w:pos="6480"/>
        </w:tabs>
        <w:ind w:left="6480" w:hanging="360"/>
      </w:pPr>
      <w:rPr>
        <w:rFonts w:ascii="Wingdings" w:hAnsi="Wingdings" w:hint="default"/>
      </w:rPr>
    </w:lvl>
  </w:abstractNum>
  <w:abstractNum w:abstractNumId="9">
    <w:nsid w:val="436B1086"/>
    <w:multiLevelType w:val="hybridMultilevel"/>
    <w:tmpl w:val="C0367498"/>
    <w:lvl w:ilvl="0" w:tplc="FE0E283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5440C15"/>
    <w:multiLevelType w:val="hybridMultilevel"/>
    <w:tmpl w:val="BC522574"/>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nsid w:val="4C970AD0"/>
    <w:multiLevelType w:val="multilevel"/>
    <w:tmpl w:val="4274D25A"/>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2">
    <w:nsid w:val="4EE311C6"/>
    <w:multiLevelType w:val="multilevel"/>
    <w:tmpl w:val="4EE311C6"/>
    <w:lvl w:ilvl="0" w:tentative="1">
      <w:start w:val="1"/>
      <w:numFmt w:val="decimal"/>
      <w:pStyle w:val="2"/>
      <w:lvlText w:val="%1."/>
      <w:lvlJc w:val="left"/>
      <w:pPr>
        <w:ind w:left="362" w:hanging="360"/>
      </w:pPr>
      <w:rPr>
        <w:rFonts w:hint="default"/>
      </w:rPr>
    </w:lvl>
    <w:lvl w:ilvl="1" w:tentative="1">
      <w:start w:val="1"/>
      <w:numFmt w:val="decimal"/>
      <w:isLgl/>
      <w:lvlText w:val="%1.%2."/>
      <w:lvlJc w:val="left"/>
      <w:pPr>
        <w:ind w:left="722" w:hanging="720"/>
      </w:pPr>
      <w:rPr>
        <w:rFonts w:hint="default"/>
      </w:rPr>
    </w:lvl>
    <w:lvl w:ilvl="2" w:tentative="1">
      <w:start w:val="1"/>
      <w:numFmt w:val="decimal"/>
      <w:isLgl/>
      <w:lvlText w:val="%1.%2.%3."/>
      <w:lvlJc w:val="left"/>
      <w:pPr>
        <w:ind w:left="722" w:hanging="720"/>
      </w:pPr>
      <w:rPr>
        <w:rFonts w:hint="default"/>
      </w:rPr>
    </w:lvl>
    <w:lvl w:ilvl="3" w:tentative="1">
      <w:start w:val="1"/>
      <w:numFmt w:val="decimal"/>
      <w:isLgl/>
      <w:lvlText w:val="%1.%2.%3.%4."/>
      <w:lvlJc w:val="left"/>
      <w:pPr>
        <w:ind w:left="1082" w:hanging="1080"/>
      </w:pPr>
      <w:rPr>
        <w:rFonts w:hint="default"/>
      </w:rPr>
    </w:lvl>
    <w:lvl w:ilvl="4" w:tentative="1">
      <w:start w:val="1"/>
      <w:numFmt w:val="decimal"/>
      <w:isLgl/>
      <w:lvlText w:val="%1.%2.%3.%4.%5."/>
      <w:lvlJc w:val="left"/>
      <w:pPr>
        <w:ind w:left="1082" w:hanging="1080"/>
      </w:pPr>
      <w:rPr>
        <w:rFonts w:hint="default"/>
      </w:rPr>
    </w:lvl>
    <w:lvl w:ilvl="5" w:tentative="1">
      <w:start w:val="1"/>
      <w:numFmt w:val="decimal"/>
      <w:isLgl/>
      <w:lvlText w:val="%1.%2.%3.%4.%5.%6."/>
      <w:lvlJc w:val="left"/>
      <w:pPr>
        <w:ind w:left="1442" w:hanging="1440"/>
      </w:pPr>
      <w:rPr>
        <w:rFonts w:hint="default"/>
      </w:rPr>
    </w:lvl>
    <w:lvl w:ilvl="6" w:tentative="1">
      <w:start w:val="1"/>
      <w:numFmt w:val="decimal"/>
      <w:isLgl/>
      <w:lvlText w:val="%1.%2.%3.%4.%5.%6.%7."/>
      <w:lvlJc w:val="left"/>
      <w:pPr>
        <w:ind w:left="1442" w:hanging="1440"/>
      </w:pPr>
      <w:rPr>
        <w:rFonts w:hint="default"/>
      </w:rPr>
    </w:lvl>
    <w:lvl w:ilvl="7" w:tentative="1">
      <w:start w:val="1"/>
      <w:numFmt w:val="decimal"/>
      <w:isLgl/>
      <w:lvlText w:val="%1.%2.%3.%4.%5.%6.%7.%8."/>
      <w:lvlJc w:val="left"/>
      <w:pPr>
        <w:ind w:left="1802" w:hanging="1800"/>
      </w:pPr>
      <w:rPr>
        <w:rFonts w:hint="default"/>
      </w:rPr>
    </w:lvl>
    <w:lvl w:ilvl="8" w:tentative="1">
      <w:start w:val="1"/>
      <w:numFmt w:val="decimal"/>
      <w:isLgl/>
      <w:lvlText w:val="%1.%2.%3.%4.%5.%6.%7.%8.%9."/>
      <w:lvlJc w:val="left"/>
      <w:pPr>
        <w:ind w:left="1802" w:hanging="1800"/>
      </w:pPr>
      <w:rPr>
        <w:rFonts w:hint="default"/>
      </w:rPr>
    </w:lvl>
  </w:abstractNum>
  <w:abstractNum w:abstractNumId="13">
    <w:nsid w:val="5237517A"/>
    <w:multiLevelType w:val="hybridMultilevel"/>
    <w:tmpl w:val="DA801B42"/>
    <w:lvl w:ilvl="0" w:tplc="0409000D">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4">
    <w:nsid w:val="5A5F4332"/>
    <w:multiLevelType w:val="multilevel"/>
    <w:tmpl w:val="ED0C9B78"/>
    <w:lvl w:ilvl="0">
      <w:start w:val="1"/>
      <w:numFmt w:val="lowerLetter"/>
      <w:pStyle w:val="a"/>
      <w:lvlText w:val="%1)"/>
      <w:lvlJc w:val="left"/>
      <w:pPr>
        <w:tabs>
          <w:tab w:val="num" w:pos="840"/>
        </w:tabs>
        <w:ind w:left="839" w:hanging="419"/>
      </w:pPr>
      <w:rPr>
        <w:rFonts w:ascii="宋体" w:eastAsia="宋体" w:hint="eastAsia"/>
        <w:b w:val="0"/>
        <w:i w:val="0"/>
        <w:sz w:val="21"/>
        <w:szCs w:val="21"/>
      </w:rPr>
    </w:lvl>
    <w:lvl w:ilvl="1">
      <w:start w:val="1"/>
      <w:numFmt w:val="decimal"/>
      <w:pStyle w:val="a0"/>
      <w:lvlText w:val="%2)"/>
      <w:lvlJc w:val="left"/>
      <w:pPr>
        <w:tabs>
          <w:tab w:val="num" w:pos="1260"/>
        </w:tabs>
        <w:ind w:left="1259" w:hanging="419"/>
      </w:pPr>
      <w:rPr>
        <w:rFonts w:hint="eastAsia"/>
      </w:rPr>
    </w:lvl>
    <w:lvl w:ilvl="2">
      <w:start w:val="1"/>
      <w:numFmt w:val="decimal"/>
      <w:pStyle w:val="a1"/>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nsid w:val="5C6A1310"/>
    <w:multiLevelType w:val="hybridMultilevel"/>
    <w:tmpl w:val="FC448560"/>
    <w:lvl w:ilvl="0" w:tplc="0409000B">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6">
    <w:nsid w:val="5F5C05C9"/>
    <w:multiLevelType w:val="hybridMultilevel"/>
    <w:tmpl w:val="21623048"/>
    <w:lvl w:ilvl="0" w:tplc="A2EA917A">
      <w:start w:val="1"/>
      <w:numFmt w:val="bullet"/>
      <w:lvlText w:val=""/>
      <w:lvlJc w:val="left"/>
      <w:pPr>
        <w:tabs>
          <w:tab w:val="num" w:pos="720"/>
        </w:tabs>
        <w:ind w:left="720" w:hanging="360"/>
      </w:pPr>
      <w:rPr>
        <w:rFonts w:ascii="Wingdings" w:hAnsi="Wingdings" w:hint="default"/>
      </w:rPr>
    </w:lvl>
    <w:lvl w:ilvl="1" w:tplc="76B697DC" w:tentative="1">
      <w:start w:val="1"/>
      <w:numFmt w:val="bullet"/>
      <w:lvlText w:val=""/>
      <w:lvlJc w:val="left"/>
      <w:pPr>
        <w:tabs>
          <w:tab w:val="num" w:pos="1440"/>
        </w:tabs>
        <w:ind w:left="1440" w:hanging="360"/>
      </w:pPr>
      <w:rPr>
        <w:rFonts w:ascii="Wingdings" w:hAnsi="Wingdings" w:hint="default"/>
      </w:rPr>
    </w:lvl>
    <w:lvl w:ilvl="2" w:tplc="471C6BE6" w:tentative="1">
      <w:start w:val="1"/>
      <w:numFmt w:val="bullet"/>
      <w:lvlText w:val=""/>
      <w:lvlJc w:val="left"/>
      <w:pPr>
        <w:tabs>
          <w:tab w:val="num" w:pos="2160"/>
        </w:tabs>
        <w:ind w:left="2160" w:hanging="360"/>
      </w:pPr>
      <w:rPr>
        <w:rFonts w:ascii="Wingdings" w:hAnsi="Wingdings" w:hint="default"/>
      </w:rPr>
    </w:lvl>
    <w:lvl w:ilvl="3" w:tplc="BB02B940" w:tentative="1">
      <w:start w:val="1"/>
      <w:numFmt w:val="bullet"/>
      <w:lvlText w:val=""/>
      <w:lvlJc w:val="left"/>
      <w:pPr>
        <w:tabs>
          <w:tab w:val="num" w:pos="2880"/>
        </w:tabs>
        <w:ind w:left="2880" w:hanging="360"/>
      </w:pPr>
      <w:rPr>
        <w:rFonts w:ascii="Wingdings" w:hAnsi="Wingdings" w:hint="default"/>
      </w:rPr>
    </w:lvl>
    <w:lvl w:ilvl="4" w:tplc="5C9068FE" w:tentative="1">
      <w:start w:val="1"/>
      <w:numFmt w:val="bullet"/>
      <w:lvlText w:val=""/>
      <w:lvlJc w:val="left"/>
      <w:pPr>
        <w:tabs>
          <w:tab w:val="num" w:pos="3600"/>
        </w:tabs>
        <w:ind w:left="3600" w:hanging="360"/>
      </w:pPr>
      <w:rPr>
        <w:rFonts w:ascii="Wingdings" w:hAnsi="Wingdings" w:hint="default"/>
      </w:rPr>
    </w:lvl>
    <w:lvl w:ilvl="5" w:tplc="40CACF6E" w:tentative="1">
      <w:start w:val="1"/>
      <w:numFmt w:val="bullet"/>
      <w:lvlText w:val=""/>
      <w:lvlJc w:val="left"/>
      <w:pPr>
        <w:tabs>
          <w:tab w:val="num" w:pos="4320"/>
        </w:tabs>
        <w:ind w:left="4320" w:hanging="360"/>
      </w:pPr>
      <w:rPr>
        <w:rFonts w:ascii="Wingdings" w:hAnsi="Wingdings" w:hint="default"/>
      </w:rPr>
    </w:lvl>
    <w:lvl w:ilvl="6" w:tplc="4A0C0AD4" w:tentative="1">
      <w:start w:val="1"/>
      <w:numFmt w:val="bullet"/>
      <w:lvlText w:val=""/>
      <w:lvlJc w:val="left"/>
      <w:pPr>
        <w:tabs>
          <w:tab w:val="num" w:pos="5040"/>
        </w:tabs>
        <w:ind w:left="5040" w:hanging="360"/>
      </w:pPr>
      <w:rPr>
        <w:rFonts w:ascii="Wingdings" w:hAnsi="Wingdings" w:hint="default"/>
      </w:rPr>
    </w:lvl>
    <w:lvl w:ilvl="7" w:tplc="B2EC94DA" w:tentative="1">
      <w:start w:val="1"/>
      <w:numFmt w:val="bullet"/>
      <w:lvlText w:val=""/>
      <w:lvlJc w:val="left"/>
      <w:pPr>
        <w:tabs>
          <w:tab w:val="num" w:pos="5760"/>
        </w:tabs>
        <w:ind w:left="5760" w:hanging="360"/>
      </w:pPr>
      <w:rPr>
        <w:rFonts w:ascii="Wingdings" w:hAnsi="Wingdings" w:hint="default"/>
      </w:rPr>
    </w:lvl>
    <w:lvl w:ilvl="8" w:tplc="EA869CEC" w:tentative="1">
      <w:start w:val="1"/>
      <w:numFmt w:val="bullet"/>
      <w:lvlText w:val=""/>
      <w:lvlJc w:val="left"/>
      <w:pPr>
        <w:tabs>
          <w:tab w:val="num" w:pos="6480"/>
        </w:tabs>
        <w:ind w:left="6480" w:hanging="360"/>
      </w:pPr>
      <w:rPr>
        <w:rFonts w:ascii="Wingdings" w:hAnsi="Wingdings" w:hint="default"/>
      </w:rPr>
    </w:lvl>
  </w:abstractNum>
  <w:abstractNum w:abstractNumId="17">
    <w:nsid w:val="6B3C2986"/>
    <w:multiLevelType w:val="hybridMultilevel"/>
    <w:tmpl w:val="7B4A3894"/>
    <w:lvl w:ilvl="0" w:tplc="0409000B">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8">
    <w:nsid w:val="6C0E1475"/>
    <w:multiLevelType w:val="hybridMultilevel"/>
    <w:tmpl w:val="FF3C64EC"/>
    <w:lvl w:ilvl="0" w:tplc="0409000B">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9">
    <w:nsid w:val="702C2631"/>
    <w:multiLevelType w:val="hybridMultilevel"/>
    <w:tmpl w:val="9AF2D446"/>
    <w:lvl w:ilvl="0" w:tplc="04090009">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0">
    <w:nsid w:val="7A6D0A99"/>
    <w:multiLevelType w:val="hybridMultilevel"/>
    <w:tmpl w:val="9E408D94"/>
    <w:lvl w:ilvl="0" w:tplc="0346EA4E">
      <w:start w:val="1"/>
      <w:numFmt w:val="bullet"/>
      <w:lvlText w:val=""/>
      <w:lvlJc w:val="left"/>
      <w:pPr>
        <w:tabs>
          <w:tab w:val="num" w:pos="720"/>
        </w:tabs>
        <w:ind w:left="720" w:hanging="360"/>
      </w:pPr>
      <w:rPr>
        <w:rFonts w:ascii="Wingdings" w:hAnsi="Wingdings" w:hint="default"/>
      </w:rPr>
    </w:lvl>
    <w:lvl w:ilvl="1" w:tplc="4C46A560" w:tentative="1">
      <w:start w:val="1"/>
      <w:numFmt w:val="bullet"/>
      <w:lvlText w:val=""/>
      <w:lvlJc w:val="left"/>
      <w:pPr>
        <w:tabs>
          <w:tab w:val="num" w:pos="1440"/>
        </w:tabs>
        <w:ind w:left="1440" w:hanging="360"/>
      </w:pPr>
      <w:rPr>
        <w:rFonts w:ascii="Wingdings" w:hAnsi="Wingdings" w:hint="default"/>
      </w:rPr>
    </w:lvl>
    <w:lvl w:ilvl="2" w:tplc="C234BD12" w:tentative="1">
      <w:start w:val="1"/>
      <w:numFmt w:val="bullet"/>
      <w:lvlText w:val=""/>
      <w:lvlJc w:val="left"/>
      <w:pPr>
        <w:tabs>
          <w:tab w:val="num" w:pos="2160"/>
        </w:tabs>
        <w:ind w:left="2160" w:hanging="360"/>
      </w:pPr>
      <w:rPr>
        <w:rFonts w:ascii="Wingdings" w:hAnsi="Wingdings" w:hint="default"/>
      </w:rPr>
    </w:lvl>
    <w:lvl w:ilvl="3" w:tplc="05B89C7E" w:tentative="1">
      <w:start w:val="1"/>
      <w:numFmt w:val="bullet"/>
      <w:lvlText w:val=""/>
      <w:lvlJc w:val="left"/>
      <w:pPr>
        <w:tabs>
          <w:tab w:val="num" w:pos="2880"/>
        </w:tabs>
        <w:ind w:left="2880" w:hanging="360"/>
      </w:pPr>
      <w:rPr>
        <w:rFonts w:ascii="Wingdings" w:hAnsi="Wingdings" w:hint="default"/>
      </w:rPr>
    </w:lvl>
    <w:lvl w:ilvl="4" w:tplc="047A2AD0" w:tentative="1">
      <w:start w:val="1"/>
      <w:numFmt w:val="bullet"/>
      <w:lvlText w:val=""/>
      <w:lvlJc w:val="left"/>
      <w:pPr>
        <w:tabs>
          <w:tab w:val="num" w:pos="3600"/>
        </w:tabs>
        <w:ind w:left="3600" w:hanging="360"/>
      </w:pPr>
      <w:rPr>
        <w:rFonts w:ascii="Wingdings" w:hAnsi="Wingdings" w:hint="default"/>
      </w:rPr>
    </w:lvl>
    <w:lvl w:ilvl="5" w:tplc="F482B03C" w:tentative="1">
      <w:start w:val="1"/>
      <w:numFmt w:val="bullet"/>
      <w:lvlText w:val=""/>
      <w:lvlJc w:val="left"/>
      <w:pPr>
        <w:tabs>
          <w:tab w:val="num" w:pos="4320"/>
        </w:tabs>
        <w:ind w:left="4320" w:hanging="360"/>
      </w:pPr>
      <w:rPr>
        <w:rFonts w:ascii="Wingdings" w:hAnsi="Wingdings" w:hint="default"/>
      </w:rPr>
    </w:lvl>
    <w:lvl w:ilvl="6" w:tplc="61E613D8" w:tentative="1">
      <w:start w:val="1"/>
      <w:numFmt w:val="bullet"/>
      <w:lvlText w:val=""/>
      <w:lvlJc w:val="left"/>
      <w:pPr>
        <w:tabs>
          <w:tab w:val="num" w:pos="5040"/>
        </w:tabs>
        <w:ind w:left="5040" w:hanging="360"/>
      </w:pPr>
      <w:rPr>
        <w:rFonts w:ascii="Wingdings" w:hAnsi="Wingdings" w:hint="default"/>
      </w:rPr>
    </w:lvl>
    <w:lvl w:ilvl="7" w:tplc="B04E2B26" w:tentative="1">
      <w:start w:val="1"/>
      <w:numFmt w:val="bullet"/>
      <w:lvlText w:val=""/>
      <w:lvlJc w:val="left"/>
      <w:pPr>
        <w:tabs>
          <w:tab w:val="num" w:pos="5760"/>
        </w:tabs>
        <w:ind w:left="5760" w:hanging="360"/>
      </w:pPr>
      <w:rPr>
        <w:rFonts w:ascii="Wingdings" w:hAnsi="Wingdings" w:hint="default"/>
      </w:rPr>
    </w:lvl>
    <w:lvl w:ilvl="8" w:tplc="AC687BD2"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8"/>
  </w:num>
  <w:num w:numId="3">
    <w:abstractNumId w:val="20"/>
  </w:num>
  <w:num w:numId="4">
    <w:abstractNumId w:val="16"/>
  </w:num>
  <w:num w:numId="5">
    <w:abstractNumId w:val="1"/>
  </w:num>
  <w:num w:numId="6">
    <w:abstractNumId w:val="5"/>
  </w:num>
  <w:num w:numId="7">
    <w:abstractNumId w:val="14"/>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3"/>
  </w:num>
  <w:num w:numId="11">
    <w:abstractNumId w:val="19"/>
  </w:num>
  <w:num w:numId="12">
    <w:abstractNumId w:val="4"/>
  </w:num>
  <w:num w:numId="13">
    <w:abstractNumId w:val="7"/>
  </w:num>
  <w:num w:numId="14">
    <w:abstractNumId w:val="0"/>
  </w:num>
  <w:num w:numId="15">
    <w:abstractNumId w:val="10"/>
  </w:num>
  <w:num w:numId="16">
    <w:abstractNumId w:val="2"/>
  </w:num>
  <w:num w:numId="17">
    <w:abstractNumId w:val="17"/>
  </w:num>
  <w:num w:numId="18">
    <w:abstractNumId w:val="15"/>
  </w:num>
  <w:num w:numId="19">
    <w:abstractNumId w:val="18"/>
  </w:num>
  <w:num w:numId="20">
    <w:abstractNumId w:val="3"/>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25AB"/>
    <w:rsid w:val="00002217"/>
    <w:rsid w:val="00005335"/>
    <w:rsid w:val="0001085F"/>
    <w:rsid w:val="00013E60"/>
    <w:rsid w:val="00015E28"/>
    <w:rsid w:val="00016B71"/>
    <w:rsid w:val="00022BE7"/>
    <w:rsid w:val="000239BE"/>
    <w:rsid w:val="00032253"/>
    <w:rsid w:val="00035EC0"/>
    <w:rsid w:val="0004051C"/>
    <w:rsid w:val="00040FFA"/>
    <w:rsid w:val="00050998"/>
    <w:rsid w:val="00055472"/>
    <w:rsid w:val="00055DBB"/>
    <w:rsid w:val="000603AC"/>
    <w:rsid w:val="000608B5"/>
    <w:rsid w:val="000630EA"/>
    <w:rsid w:val="00065892"/>
    <w:rsid w:val="00070C19"/>
    <w:rsid w:val="00073067"/>
    <w:rsid w:val="0007548C"/>
    <w:rsid w:val="000808EC"/>
    <w:rsid w:val="000820D5"/>
    <w:rsid w:val="00082114"/>
    <w:rsid w:val="00083625"/>
    <w:rsid w:val="00084884"/>
    <w:rsid w:val="00085487"/>
    <w:rsid w:val="000863F6"/>
    <w:rsid w:val="00090723"/>
    <w:rsid w:val="00092D00"/>
    <w:rsid w:val="00093078"/>
    <w:rsid w:val="000934CD"/>
    <w:rsid w:val="00096F1D"/>
    <w:rsid w:val="000A3070"/>
    <w:rsid w:val="000A6F9B"/>
    <w:rsid w:val="000B11C9"/>
    <w:rsid w:val="000B146E"/>
    <w:rsid w:val="000B1F84"/>
    <w:rsid w:val="000B343E"/>
    <w:rsid w:val="000B36D5"/>
    <w:rsid w:val="000B633B"/>
    <w:rsid w:val="000B68D5"/>
    <w:rsid w:val="000C34B8"/>
    <w:rsid w:val="000D45C0"/>
    <w:rsid w:val="000D5629"/>
    <w:rsid w:val="000D69B1"/>
    <w:rsid w:val="000D6FCB"/>
    <w:rsid w:val="000E1727"/>
    <w:rsid w:val="000E3BFF"/>
    <w:rsid w:val="000E43D7"/>
    <w:rsid w:val="000E6EFF"/>
    <w:rsid w:val="000F0CA4"/>
    <w:rsid w:val="000F25E6"/>
    <w:rsid w:val="000F6444"/>
    <w:rsid w:val="000F7638"/>
    <w:rsid w:val="00100716"/>
    <w:rsid w:val="00100749"/>
    <w:rsid w:val="00100817"/>
    <w:rsid w:val="00103AE7"/>
    <w:rsid w:val="0010438F"/>
    <w:rsid w:val="001113D0"/>
    <w:rsid w:val="001116D5"/>
    <w:rsid w:val="00111C06"/>
    <w:rsid w:val="00112102"/>
    <w:rsid w:val="001128B9"/>
    <w:rsid w:val="00113CF6"/>
    <w:rsid w:val="00114BA8"/>
    <w:rsid w:val="00121296"/>
    <w:rsid w:val="00123859"/>
    <w:rsid w:val="00126E96"/>
    <w:rsid w:val="00127B54"/>
    <w:rsid w:val="001303A6"/>
    <w:rsid w:val="001347E1"/>
    <w:rsid w:val="00135589"/>
    <w:rsid w:val="00136516"/>
    <w:rsid w:val="00137925"/>
    <w:rsid w:val="00137E0D"/>
    <w:rsid w:val="0014016D"/>
    <w:rsid w:val="0014606A"/>
    <w:rsid w:val="001466AF"/>
    <w:rsid w:val="001506BB"/>
    <w:rsid w:val="0015189D"/>
    <w:rsid w:val="00153759"/>
    <w:rsid w:val="001539CA"/>
    <w:rsid w:val="00154D04"/>
    <w:rsid w:val="00155B74"/>
    <w:rsid w:val="00156CFC"/>
    <w:rsid w:val="00161CDD"/>
    <w:rsid w:val="00173DA6"/>
    <w:rsid w:val="00174019"/>
    <w:rsid w:val="001743C3"/>
    <w:rsid w:val="00174AB0"/>
    <w:rsid w:val="00174BC7"/>
    <w:rsid w:val="0017542C"/>
    <w:rsid w:val="00176E55"/>
    <w:rsid w:val="00177235"/>
    <w:rsid w:val="00177D2E"/>
    <w:rsid w:val="00181ACC"/>
    <w:rsid w:val="00186FEA"/>
    <w:rsid w:val="001912DD"/>
    <w:rsid w:val="0019135E"/>
    <w:rsid w:val="00192329"/>
    <w:rsid w:val="00192528"/>
    <w:rsid w:val="001A0516"/>
    <w:rsid w:val="001A1DC8"/>
    <w:rsid w:val="001A266C"/>
    <w:rsid w:val="001A4631"/>
    <w:rsid w:val="001A7C8E"/>
    <w:rsid w:val="001B51EA"/>
    <w:rsid w:val="001B56E4"/>
    <w:rsid w:val="001B60D9"/>
    <w:rsid w:val="001B7313"/>
    <w:rsid w:val="001C1987"/>
    <w:rsid w:val="001C66E5"/>
    <w:rsid w:val="001E18E8"/>
    <w:rsid w:val="001E19B1"/>
    <w:rsid w:val="001E41BE"/>
    <w:rsid w:val="001F4DA5"/>
    <w:rsid w:val="001F5A73"/>
    <w:rsid w:val="0020248B"/>
    <w:rsid w:val="00207F4E"/>
    <w:rsid w:val="002151B7"/>
    <w:rsid w:val="00215C8E"/>
    <w:rsid w:val="00220247"/>
    <w:rsid w:val="00221BDA"/>
    <w:rsid w:val="00224D12"/>
    <w:rsid w:val="00224E43"/>
    <w:rsid w:val="00225146"/>
    <w:rsid w:val="002318B8"/>
    <w:rsid w:val="002334C5"/>
    <w:rsid w:val="0023374E"/>
    <w:rsid w:val="00233BC2"/>
    <w:rsid w:val="00234FAB"/>
    <w:rsid w:val="002362D3"/>
    <w:rsid w:val="00237528"/>
    <w:rsid w:val="00237639"/>
    <w:rsid w:val="00240950"/>
    <w:rsid w:val="00240ECF"/>
    <w:rsid w:val="0024328F"/>
    <w:rsid w:val="002447C3"/>
    <w:rsid w:val="0024573D"/>
    <w:rsid w:val="00246095"/>
    <w:rsid w:val="0024681D"/>
    <w:rsid w:val="00253716"/>
    <w:rsid w:val="00254092"/>
    <w:rsid w:val="00254C60"/>
    <w:rsid w:val="00254DD0"/>
    <w:rsid w:val="00256A9A"/>
    <w:rsid w:val="002600CC"/>
    <w:rsid w:val="00260C23"/>
    <w:rsid w:val="00260CFD"/>
    <w:rsid w:val="002610C3"/>
    <w:rsid w:val="002616D7"/>
    <w:rsid w:val="00261847"/>
    <w:rsid w:val="0026199C"/>
    <w:rsid w:val="0026546B"/>
    <w:rsid w:val="00266259"/>
    <w:rsid w:val="00267740"/>
    <w:rsid w:val="00270E33"/>
    <w:rsid w:val="0027505C"/>
    <w:rsid w:val="002775AF"/>
    <w:rsid w:val="002800B7"/>
    <w:rsid w:val="00280D03"/>
    <w:rsid w:val="002839C9"/>
    <w:rsid w:val="002877F7"/>
    <w:rsid w:val="00291EF7"/>
    <w:rsid w:val="00292A2E"/>
    <w:rsid w:val="00292D2D"/>
    <w:rsid w:val="00293248"/>
    <w:rsid w:val="00294BFD"/>
    <w:rsid w:val="002A1864"/>
    <w:rsid w:val="002A44A4"/>
    <w:rsid w:val="002A5669"/>
    <w:rsid w:val="002A6E3C"/>
    <w:rsid w:val="002A74B0"/>
    <w:rsid w:val="002A76A3"/>
    <w:rsid w:val="002B0B44"/>
    <w:rsid w:val="002B27FE"/>
    <w:rsid w:val="002B3536"/>
    <w:rsid w:val="002B54F9"/>
    <w:rsid w:val="002B5AA6"/>
    <w:rsid w:val="002B6910"/>
    <w:rsid w:val="002B6F4D"/>
    <w:rsid w:val="002B7307"/>
    <w:rsid w:val="002C180F"/>
    <w:rsid w:val="002C3EEC"/>
    <w:rsid w:val="002C4CF0"/>
    <w:rsid w:val="002C52C5"/>
    <w:rsid w:val="002C6A6F"/>
    <w:rsid w:val="002C75A7"/>
    <w:rsid w:val="002C7D46"/>
    <w:rsid w:val="002D0A18"/>
    <w:rsid w:val="002D1812"/>
    <w:rsid w:val="002D19C4"/>
    <w:rsid w:val="002D2324"/>
    <w:rsid w:val="002D23A7"/>
    <w:rsid w:val="002D2914"/>
    <w:rsid w:val="002D3AD2"/>
    <w:rsid w:val="002D3C0D"/>
    <w:rsid w:val="002D7A6C"/>
    <w:rsid w:val="002D7BC7"/>
    <w:rsid w:val="002E1A02"/>
    <w:rsid w:val="002E28FA"/>
    <w:rsid w:val="002E5D02"/>
    <w:rsid w:val="002E7F17"/>
    <w:rsid w:val="002F2A84"/>
    <w:rsid w:val="002F2E6E"/>
    <w:rsid w:val="002F3BF2"/>
    <w:rsid w:val="002F461E"/>
    <w:rsid w:val="003000AA"/>
    <w:rsid w:val="0030287D"/>
    <w:rsid w:val="00303264"/>
    <w:rsid w:val="00304D2E"/>
    <w:rsid w:val="0030618E"/>
    <w:rsid w:val="0030752C"/>
    <w:rsid w:val="00311D5B"/>
    <w:rsid w:val="00311DD9"/>
    <w:rsid w:val="00313FAA"/>
    <w:rsid w:val="00313FB1"/>
    <w:rsid w:val="003141CC"/>
    <w:rsid w:val="00316F09"/>
    <w:rsid w:val="003275F2"/>
    <w:rsid w:val="00331450"/>
    <w:rsid w:val="00331A67"/>
    <w:rsid w:val="0033366B"/>
    <w:rsid w:val="00334B80"/>
    <w:rsid w:val="00340E5F"/>
    <w:rsid w:val="0034197E"/>
    <w:rsid w:val="00346953"/>
    <w:rsid w:val="0034791C"/>
    <w:rsid w:val="00347DEE"/>
    <w:rsid w:val="003510D1"/>
    <w:rsid w:val="00351DC0"/>
    <w:rsid w:val="00352AAE"/>
    <w:rsid w:val="003546EE"/>
    <w:rsid w:val="003612D2"/>
    <w:rsid w:val="00367743"/>
    <w:rsid w:val="003679A8"/>
    <w:rsid w:val="00371702"/>
    <w:rsid w:val="003721AE"/>
    <w:rsid w:val="0037327A"/>
    <w:rsid w:val="00373F31"/>
    <w:rsid w:val="00377CB7"/>
    <w:rsid w:val="00383617"/>
    <w:rsid w:val="0038735E"/>
    <w:rsid w:val="00391447"/>
    <w:rsid w:val="003974B1"/>
    <w:rsid w:val="00397B89"/>
    <w:rsid w:val="003A5A58"/>
    <w:rsid w:val="003B3E7C"/>
    <w:rsid w:val="003C1E92"/>
    <w:rsid w:val="003C2557"/>
    <w:rsid w:val="003C2A96"/>
    <w:rsid w:val="003C6817"/>
    <w:rsid w:val="003C79CB"/>
    <w:rsid w:val="003D0CA3"/>
    <w:rsid w:val="003D1A83"/>
    <w:rsid w:val="003D2970"/>
    <w:rsid w:val="003E03C7"/>
    <w:rsid w:val="003E1201"/>
    <w:rsid w:val="003E14E0"/>
    <w:rsid w:val="003E3FE6"/>
    <w:rsid w:val="003E5261"/>
    <w:rsid w:val="003E5BFC"/>
    <w:rsid w:val="003E5C10"/>
    <w:rsid w:val="003E5D3C"/>
    <w:rsid w:val="003E650A"/>
    <w:rsid w:val="003E76F1"/>
    <w:rsid w:val="003F3810"/>
    <w:rsid w:val="003F3FE9"/>
    <w:rsid w:val="003F4101"/>
    <w:rsid w:val="003F572E"/>
    <w:rsid w:val="003F5920"/>
    <w:rsid w:val="003F7C6F"/>
    <w:rsid w:val="00401415"/>
    <w:rsid w:val="00404DAB"/>
    <w:rsid w:val="0040564B"/>
    <w:rsid w:val="004133A2"/>
    <w:rsid w:val="004149D1"/>
    <w:rsid w:val="00415F1F"/>
    <w:rsid w:val="004161A7"/>
    <w:rsid w:val="00417000"/>
    <w:rsid w:val="00417005"/>
    <w:rsid w:val="004215DA"/>
    <w:rsid w:val="00421B96"/>
    <w:rsid w:val="00422155"/>
    <w:rsid w:val="004247D9"/>
    <w:rsid w:val="0043134C"/>
    <w:rsid w:val="00432AEE"/>
    <w:rsid w:val="00441269"/>
    <w:rsid w:val="00442AC2"/>
    <w:rsid w:val="00442EF5"/>
    <w:rsid w:val="00446161"/>
    <w:rsid w:val="004470BF"/>
    <w:rsid w:val="00452044"/>
    <w:rsid w:val="004554C6"/>
    <w:rsid w:val="00456997"/>
    <w:rsid w:val="00457047"/>
    <w:rsid w:val="00460155"/>
    <w:rsid w:val="00461F87"/>
    <w:rsid w:val="00472838"/>
    <w:rsid w:val="00472F26"/>
    <w:rsid w:val="00475B3F"/>
    <w:rsid w:val="00475B83"/>
    <w:rsid w:val="00475E6B"/>
    <w:rsid w:val="00483BDE"/>
    <w:rsid w:val="00486FA4"/>
    <w:rsid w:val="00487174"/>
    <w:rsid w:val="004905D3"/>
    <w:rsid w:val="0049189B"/>
    <w:rsid w:val="00492DB5"/>
    <w:rsid w:val="00494ACA"/>
    <w:rsid w:val="004950A9"/>
    <w:rsid w:val="0049510E"/>
    <w:rsid w:val="004A1D25"/>
    <w:rsid w:val="004A3546"/>
    <w:rsid w:val="004A38C3"/>
    <w:rsid w:val="004B35AB"/>
    <w:rsid w:val="004B5E43"/>
    <w:rsid w:val="004B6EDC"/>
    <w:rsid w:val="004B72D5"/>
    <w:rsid w:val="004C2C37"/>
    <w:rsid w:val="004C323D"/>
    <w:rsid w:val="004C7D82"/>
    <w:rsid w:val="004D04E1"/>
    <w:rsid w:val="004D0FA0"/>
    <w:rsid w:val="004D1255"/>
    <w:rsid w:val="004D27C6"/>
    <w:rsid w:val="004D4BA2"/>
    <w:rsid w:val="004D5E62"/>
    <w:rsid w:val="004D6537"/>
    <w:rsid w:val="004D6BAF"/>
    <w:rsid w:val="004E02E8"/>
    <w:rsid w:val="004E46E5"/>
    <w:rsid w:val="004E5D07"/>
    <w:rsid w:val="004E7EFD"/>
    <w:rsid w:val="004F0297"/>
    <w:rsid w:val="004F1E1C"/>
    <w:rsid w:val="004F23EB"/>
    <w:rsid w:val="004F2CCA"/>
    <w:rsid w:val="004F5360"/>
    <w:rsid w:val="00500259"/>
    <w:rsid w:val="00504F4E"/>
    <w:rsid w:val="0051256B"/>
    <w:rsid w:val="00514FC7"/>
    <w:rsid w:val="00517D53"/>
    <w:rsid w:val="00520F2D"/>
    <w:rsid w:val="00522150"/>
    <w:rsid w:val="00522EBE"/>
    <w:rsid w:val="00525595"/>
    <w:rsid w:val="00527314"/>
    <w:rsid w:val="0053226E"/>
    <w:rsid w:val="00534305"/>
    <w:rsid w:val="005348EF"/>
    <w:rsid w:val="00536476"/>
    <w:rsid w:val="0053796A"/>
    <w:rsid w:val="00542C00"/>
    <w:rsid w:val="00544443"/>
    <w:rsid w:val="00544BB6"/>
    <w:rsid w:val="00545E34"/>
    <w:rsid w:val="0054757E"/>
    <w:rsid w:val="005510FB"/>
    <w:rsid w:val="00551182"/>
    <w:rsid w:val="00552507"/>
    <w:rsid w:val="00553066"/>
    <w:rsid w:val="00553720"/>
    <w:rsid w:val="005579E8"/>
    <w:rsid w:val="0056077F"/>
    <w:rsid w:val="00561B93"/>
    <w:rsid w:val="00572648"/>
    <w:rsid w:val="005728FE"/>
    <w:rsid w:val="005736E6"/>
    <w:rsid w:val="00573C78"/>
    <w:rsid w:val="0057544E"/>
    <w:rsid w:val="00575D3C"/>
    <w:rsid w:val="00576DB5"/>
    <w:rsid w:val="00580AC4"/>
    <w:rsid w:val="00581613"/>
    <w:rsid w:val="0058297D"/>
    <w:rsid w:val="00584479"/>
    <w:rsid w:val="00586E94"/>
    <w:rsid w:val="00592C45"/>
    <w:rsid w:val="005950AA"/>
    <w:rsid w:val="0059668F"/>
    <w:rsid w:val="005A06BB"/>
    <w:rsid w:val="005A0843"/>
    <w:rsid w:val="005A1E1E"/>
    <w:rsid w:val="005A4C21"/>
    <w:rsid w:val="005A75EF"/>
    <w:rsid w:val="005B12FC"/>
    <w:rsid w:val="005B48CC"/>
    <w:rsid w:val="005C17BC"/>
    <w:rsid w:val="005C36B7"/>
    <w:rsid w:val="005C4A5A"/>
    <w:rsid w:val="005C58CD"/>
    <w:rsid w:val="005D538F"/>
    <w:rsid w:val="005D6E68"/>
    <w:rsid w:val="005E1E70"/>
    <w:rsid w:val="005E2719"/>
    <w:rsid w:val="005E3B43"/>
    <w:rsid w:val="005E3D3E"/>
    <w:rsid w:val="005E5BCF"/>
    <w:rsid w:val="005E7EAC"/>
    <w:rsid w:val="005F07AE"/>
    <w:rsid w:val="005F26E6"/>
    <w:rsid w:val="00600AB4"/>
    <w:rsid w:val="00604B92"/>
    <w:rsid w:val="00607D9E"/>
    <w:rsid w:val="00613458"/>
    <w:rsid w:val="006136DB"/>
    <w:rsid w:val="00613835"/>
    <w:rsid w:val="00616665"/>
    <w:rsid w:val="00622306"/>
    <w:rsid w:val="00624D35"/>
    <w:rsid w:val="00625EF6"/>
    <w:rsid w:val="006278AA"/>
    <w:rsid w:val="0063360E"/>
    <w:rsid w:val="00635FE4"/>
    <w:rsid w:val="0063683A"/>
    <w:rsid w:val="00641A9F"/>
    <w:rsid w:val="00644581"/>
    <w:rsid w:val="006449C8"/>
    <w:rsid w:val="00650059"/>
    <w:rsid w:val="00650218"/>
    <w:rsid w:val="00650A9B"/>
    <w:rsid w:val="006538FF"/>
    <w:rsid w:val="006539B2"/>
    <w:rsid w:val="0066074B"/>
    <w:rsid w:val="006636B6"/>
    <w:rsid w:val="00663EC1"/>
    <w:rsid w:val="006650BB"/>
    <w:rsid w:val="0066520F"/>
    <w:rsid w:val="00666DE1"/>
    <w:rsid w:val="006677BC"/>
    <w:rsid w:val="00670831"/>
    <w:rsid w:val="0067238A"/>
    <w:rsid w:val="00674DD1"/>
    <w:rsid w:val="00681471"/>
    <w:rsid w:val="006815C7"/>
    <w:rsid w:val="006822BB"/>
    <w:rsid w:val="00685965"/>
    <w:rsid w:val="00686A0F"/>
    <w:rsid w:val="00686E43"/>
    <w:rsid w:val="0068710E"/>
    <w:rsid w:val="0069245C"/>
    <w:rsid w:val="00695000"/>
    <w:rsid w:val="00695105"/>
    <w:rsid w:val="00696189"/>
    <w:rsid w:val="00697B37"/>
    <w:rsid w:val="006A15CB"/>
    <w:rsid w:val="006A258D"/>
    <w:rsid w:val="006A5253"/>
    <w:rsid w:val="006A618A"/>
    <w:rsid w:val="006B12DC"/>
    <w:rsid w:val="006B32C5"/>
    <w:rsid w:val="006B363A"/>
    <w:rsid w:val="006B505F"/>
    <w:rsid w:val="006B68A7"/>
    <w:rsid w:val="006B74B4"/>
    <w:rsid w:val="006C6D28"/>
    <w:rsid w:val="006C76E6"/>
    <w:rsid w:val="006C799F"/>
    <w:rsid w:val="006D070D"/>
    <w:rsid w:val="006D6C7A"/>
    <w:rsid w:val="006D6CF7"/>
    <w:rsid w:val="006E0A34"/>
    <w:rsid w:val="006E192F"/>
    <w:rsid w:val="006F2CE1"/>
    <w:rsid w:val="006F2F26"/>
    <w:rsid w:val="006F4ABA"/>
    <w:rsid w:val="006F6743"/>
    <w:rsid w:val="006F6D4E"/>
    <w:rsid w:val="006F7F17"/>
    <w:rsid w:val="00706D9B"/>
    <w:rsid w:val="007107FA"/>
    <w:rsid w:val="0071420B"/>
    <w:rsid w:val="00716720"/>
    <w:rsid w:val="00716763"/>
    <w:rsid w:val="00717566"/>
    <w:rsid w:val="00717EED"/>
    <w:rsid w:val="007203EE"/>
    <w:rsid w:val="00720DB2"/>
    <w:rsid w:val="00723950"/>
    <w:rsid w:val="00725200"/>
    <w:rsid w:val="0072529C"/>
    <w:rsid w:val="0072600A"/>
    <w:rsid w:val="00727610"/>
    <w:rsid w:val="00731666"/>
    <w:rsid w:val="00736CB6"/>
    <w:rsid w:val="00737325"/>
    <w:rsid w:val="0074025F"/>
    <w:rsid w:val="00752C26"/>
    <w:rsid w:val="00754819"/>
    <w:rsid w:val="00754A52"/>
    <w:rsid w:val="0075587F"/>
    <w:rsid w:val="00755AA0"/>
    <w:rsid w:val="007670EA"/>
    <w:rsid w:val="007720EF"/>
    <w:rsid w:val="00774293"/>
    <w:rsid w:val="00774A41"/>
    <w:rsid w:val="00775860"/>
    <w:rsid w:val="00775E44"/>
    <w:rsid w:val="00777A65"/>
    <w:rsid w:val="007816EA"/>
    <w:rsid w:val="00782B38"/>
    <w:rsid w:val="0078420D"/>
    <w:rsid w:val="00785C16"/>
    <w:rsid w:val="0078652E"/>
    <w:rsid w:val="007907B1"/>
    <w:rsid w:val="00794703"/>
    <w:rsid w:val="007A05B9"/>
    <w:rsid w:val="007A0774"/>
    <w:rsid w:val="007A0F20"/>
    <w:rsid w:val="007A1DA3"/>
    <w:rsid w:val="007A567B"/>
    <w:rsid w:val="007B3164"/>
    <w:rsid w:val="007B371A"/>
    <w:rsid w:val="007B6766"/>
    <w:rsid w:val="007B68AE"/>
    <w:rsid w:val="007B6BF4"/>
    <w:rsid w:val="007C0D08"/>
    <w:rsid w:val="007C1E19"/>
    <w:rsid w:val="007C201A"/>
    <w:rsid w:val="007C29B5"/>
    <w:rsid w:val="007C3620"/>
    <w:rsid w:val="007C48C3"/>
    <w:rsid w:val="007C6C1B"/>
    <w:rsid w:val="007C76CA"/>
    <w:rsid w:val="007D05DF"/>
    <w:rsid w:val="007D3066"/>
    <w:rsid w:val="007E402F"/>
    <w:rsid w:val="007E5057"/>
    <w:rsid w:val="007F09CE"/>
    <w:rsid w:val="007F5684"/>
    <w:rsid w:val="007F593E"/>
    <w:rsid w:val="007F75F7"/>
    <w:rsid w:val="00803664"/>
    <w:rsid w:val="008044DF"/>
    <w:rsid w:val="008162C8"/>
    <w:rsid w:val="00822462"/>
    <w:rsid w:val="00823C00"/>
    <w:rsid w:val="00831759"/>
    <w:rsid w:val="008332D6"/>
    <w:rsid w:val="00835AC9"/>
    <w:rsid w:val="00842AA6"/>
    <w:rsid w:val="008453A0"/>
    <w:rsid w:val="00847BEB"/>
    <w:rsid w:val="00850090"/>
    <w:rsid w:val="0085014D"/>
    <w:rsid w:val="00856070"/>
    <w:rsid w:val="00857D8E"/>
    <w:rsid w:val="0086638F"/>
    <w:rsid w:val="00870D04"/>
    <w:rsid w:val="00871C13"/>
    <w:rsid w:val="00880CC6"/>
    <w:rsid w:val="00882B07"/>
    <w:rsid w:val="00883940"/>
    <w:rsid w:val="00884AA6"/>
    <w:rsid w:val="00892C90"/>
    <w:rsid w:val="00895755"/>
    <w:rsid w:val="0089637F"/>
    <w:rsid w:val="0089655F"/>
    <w:rsid w:val="00897264"/>
    <w:rsid w:val="00897587"/>
    <w:rsid w:val="008A293D"/>
    <w:rsid w:val="008A3F37"/>
    <w:rsid w:val="008A6CA1"/>
    <w:rsid w:val="008A793F"/>
    <w:rsid w:val="008B1CA4"/>
    <w:rsid w:val="008B3983"/>
    <w:rsid w:val="008B46CF"/>
    <w:rsid w:val="008B4FA6"/>
    <w:rsid w:val="008C0CB1"/>
    <w:rsid w:val="008C2FB1"/>
    <w:rsid w:val="008C3765"/>
    <w:rsid w:val="008D0EBF"/>
    <w:rsid w:val="008D3AA2"/>
    <w:rsid w:val="008D54F6"/>
    <w:rsid w:val="008E51A3"/>
    <w:rsid w:val="008E5717"/>
    <w:rsid w:val="008F033D"/>
    <w:rsid w:val="008F07C1"/>
    <w:rsid w:val="008F41B2"/>
    <w:rsid w:val="008F56AC"/>
    <w:rsid w:val="008F5B2C"/>
    <w:rsid w:val="008F6CFB"/>
    <w:rsid w:val="008F7F19"/>
    <w:rsid w:val="00900BB0"/>
    <w:rsid w:val="009026D1"/>
    <w:rsid w:val="00902FCF"/>
    <w:rsid w:val="00904CEC"/>
    <w:rsid w:val="00912676"/>
    <w:rsid w:val="00916182"/>
    <w:rsid w:val="00916515"/>
    <w:rsid w:val="0092098A"/>
    <w:rsid w:val="009272DA"/>
    <w:rsid w:val="00931C50"/>
    <w:rsid w:val="00931EA1"/>
    <w:rsid w:val="009357F4"/>
    <w:rsid w:val="00936173"/>
    <w:rsid w:val="00940024"/>
    <w:rsid w:val="009436AF"/>
    <w:rsid w:val="00945F25"/>
    <w:rsid w:val="00950CC7"/>
    <w:rsid w:val="009510B4"/>
    <w:rsid w:val="009528FE"/>
    <w:rsid w:val="00954E22"/>
    <w:rsid w:val="0096005E"/>
    <w:rsid w:val="00963EAD"/>
    <w:rsid w:val="00967A6E"/>
    <w:rsid w:val="00967D3A"/>
    <w:rsid w:val="0097067D"/>
    <w:rsid w:val="009742D4"/>
    <w:rsid w:val="00980DCC"/>
    <w:rsid w:val="00983362"/>
    <w:rsid w:val="009833C1"/>
    <w:rsid w:val="00986EA8"/>
    <w:rsid w:val="0098771A"/>
    <w:rsid w:val="009911A0"/>
    <w:rsid w:val="00992257"/>
    <w:rsid w:val="009942DC"/>
    <w:rsid w:val="00995803"/>
    <w:rsid w:val="00996A43"/>
    <w:rsid w:val="009A1096"/>
    <w:rsid w:val="009A1968"/>
    <w:rsid w:val="009A19B0"/>
    <w:rsid w:val="009A242C"/>
    <w:rsid w:val="009A33EC"/>
    <w:rsid w:val="009A4EAA"/>
    <w:rsid w:val="009B06B5"/>
    <w:rsid w:val="009B2104"/>
    <w:rsid w:val="009B54FD"/>
    <w:rsid w:val="009C06A3"/>
    <w:rsid w:val="009C1E7D"/>
    <w:rsid w:val="009C284B"/>
    <w:rsid w:val="009C2EEC"/>
    <w:rsid w:val="009C3732"/>
    <w:rsid w:val="009C5708"/>
    <w:rsid w:val="009C7B3B"/>
    <w:rsid w:val="009D3765"/>
    <w:rsid w:val="009D54E3"/>
    <w:rsid w:val="009D6E4F"/>
    <w:rsid w:val="009F1F45"/>
    <w:rsid w:val="009F427B"/>
    <w:rsid w:val="009F7605"/>
    <w:rsid w:val="00A00275"/>
    <w:rsid w:val="00A004AB"/>
    <w:rsid w:val="00A030E8"/>
    <w:rsid w:val="00A03832"/>
    <w:rsid w:val="00A047DA"/>
    <w:rsid w:val="00A12262"/>
    <w:rsid w:val="00A1377C"/>
    <w:rsid w:val="00A14338"/>
    <w:rsid w:val="00A14644"/>
    <w:rsid w:val="00A15CFE"/>
    <w:rsid w:val="00A15ED0"/>
    <w:rsid w:val="00A212EE"/>
    <w:rsid w:val="00A247C6"/>
    <w:rsid w:val="00A24878"/>
    <w:rsid w:val="00A2560B"/>
    <w:rsid w:val="00A268A2"/>
    <w:rsid w:val="00A27343"/>
    <w:rsid w:val="00A3086E"/>
    <w:rsid w:val="00A3338B"/>
    <w:rsid w:val="00A33F62"/>
    <w:rsid w:val="00A35F92"/>
    <w:rsid w:val="00A422C0"/>
    <w:rsid w:val="00A4247E"/>
    <w:rsid w:val="00A432E6"/>
    <w:rsid w:val="00A43A40"/>
    <w:rsid w:val="00A44990"/>
    <w:rsid w:val="00A46266"/>
    <w:rsid w:val="00A46B6D"/>
    <w:rsid w:val="00A47096"/>
    <w:rsid w:val="00A47A32"/>
    <w:rsid w:val="00A50DF0"/>
    <w:rsid w:val="00A546BF"/>
    <w:rsid w:val="00A566CC"/>
    <w:rsid w:val="00A5683B"/>
    <w:rsid w:val="00A57D1E"/>
    <w:rsid w:val="00A60144"/>
    <w:rsid w:val="00A613D6"/>
    <w:rsid w:val="00A62084"/>
    <w:rsid w:val="00A649C0"/>
    <w:rsid w:val="00A65C09"/>
    <w:rsid w:val="00A66568"/>
    <w:rsid w:val="00A70EE1"/>
    <w:rsid w:val="00A734EE"/>
    <w:rsid w:val="00A76F02"/>
    <w:rsid w:val="00A8313F"/>
    <w:rsid w:val="00A84CCF"/>
    <w:rsid w:val="00A85440"/>
    <w:rsid w:val="00A92F0C"/>
    <w:rsid w:val="00A95934"/>
    <w:rsid w:val="00AA1998"/>
    <w:rsid w:val="00AA3729"/>
    <w:rsid w:val="00AA57CE"/>
    <w:rsid w:val="00AB0E6E"/>
    <w:rsid w:val="00AB1F42"/>
    <w:rsid w:val="00AB2B96"/>
    <w:rsid w:val="00AB5B82"/>
    <w:rsid w:val="00AB7270"/>
    <w:rsid w:val="00AC080E"/>
    <w:rsid w:val="00AC2EAD"/>
    <w:rsid w:val="00AC36D9"/>
    <w:rsid w:val="00AC73AB"/>
    <w:rsid w:val="00AD1D57"/>
    <w:rsid w:val="00AD6012"/>
    <w:rsid w:val="00AD6D14"/>
    <w:rsid w:val="00AD79A3"/>
    <w:rsid w:val="00AD7E2A"/>
    <w:rsid w:val="00AE059B"/>
    <w:rsid w:val="00AE480C"/>
    <w:rsid w:val="00AE6A94"/>
    <w:rsid w:val="00AE7782"/>
    <w:rsid w:val="00AF3BB1"/>
    <w:rsid w:val="00B00615"/>
    <w:rsid w:val="00B03FE4"/>
    <w:rsid w:val="00B076D8"/>
    <w:rsid w:val="00B129ED"/>
    <w:rsid w:val="00B16A33"/>
    <w:rsid w:val="00B16FB0"/>
    <w:rsid w:val="00B17EF8"/>
    <w:rsid w:val="00B206E9"/>
    <w:rsid w:val="00B22950"/>
    <w:rsid w:val="00B2725B"/>
    <w:rsid w:val="00B272BB"/>
    <w:rsid w:val="00B30116"/>
    <w:rsid w:val="00B366C2"/>
    <w:rsid w:val="00B37CA6"/>
    <w:rsid w:val="00B4137C"/>
    <w:rsid w:val="00B508C1"/>
    <w:rsid w:val="00B5229B"/>
    <w:rsid w:val="00B52AB3"/>
    <w:rsid w:val="00B53A64"/>
    <w:rsid w:val="00B55609"/>
    <w:rsid w:val="00B57E5E"/>
    <w:rsid w:val="00B57F8F"/>
    <w:rsid w:val="00B61D61"/>
    <w:rsid w:val="00B62B9F"/>
    <w:rsid w:val="00B65FCD"/>
    <w:rsid w:val="00B67799"/>
    <w:rsid w:val="00B71BC1"/>
    <w:rsid w:val="00B77F35"/>
    <w:rsid w:val="00B8048A"/>
    <w:rsid w:val="00B83F6C"/>
    <w:rsid w:val="00B845F0"/>
    <w:rsid w:val="00B84FC4"/>
    <w:rsid w:val="00B8607F"/>
    <w:rsid w:val="00B87059"/>
    <w:rsid w:val="00B91691"/>
    <w:rsid w:val="00B96A88"/>
    <w:rsid w:val="00B9756B"/>
    <w:rsid w:val="00BA4975"/>
    <w:rsid w:val="00BA4D2A"/>
    <w:rsid w:val="00BA7887"/>
    <w:rsid w:val="00BA7DDF"/>
    <w:rsid w:val="00BB480F"/>
    <w:rsid w:val="00BB5757"/>
    <w:rsid w:val="00BB6BB2"/>
    <w:rsid w:val="00BB7C90"/>
    <w:rsid w:val="00BC271F"/>
    <w:rsid w:val="00BC280C"/>
    <w:rsid w:val="00BC6434"/>
    <w:rsid w:val="00BC7014"/>
    <w:rsid w:val="00BD1486"/>
    <w:rsid w:val="00BD2B7B"/>
    <w:rsid w:val="00BD37B2"/>
    <w:rsid w:val="00BD4426"/>
    <w:rsid w:val="00BD6878"/>
    <w:rsid w:val="00BD6D65"/>
    <w:rsid w:val="00BE05AC"/>
    <w:rsid w:val="00BE1932"/>
    <w:rsid w:val="00BE2EFB"/>
    <w:rsid w:val="00BE4180"/>
    <w:rsid w:val="00BE6E16"/>
    <w:rsid w:val="00BE7DE0"/>
    <w:rsid w:val="00BF20A6"/>
    <w:rsid w:val="00BF442D"/>
    <w:rsid w:val="00BF4456"/>
    <w:rsid w:val="00C0036D"/>
    <w:rsid w:val="00C00E2D"/>
    <w:rsid w:val="00C01227"/>
    <w:rsid w:val="00C013FF"/>
    <w:rsid w:val="00C17E9E"/>
    <w:rsid w:val="00C21C7A"/>
    <w:rsid w:val="00C23E9A"/>
    <w:rsid w:val="00C24073"/>
    <w:rsid w:val="00C25545"/>
    <w:rsid w:val="00C25832"/>
    <w:rsid w:val="00C27820"/>
    <w:rsid w:val="00C332B9"/>
    <w:rsid w:val="00C34317"/>
    <w:rsid w:val="00C344C4"/>
    <w:rsid w:val="00C34B7F"/>
    <w:rsid w:val="00C37474"/>
    <w:rsid w:val="00C37D00"/>
    <w:rsid w:val="00C4336E"/>
    <w:rsid w:val="00C443AD"/>
    <w:rsid w:val="00C459B8"/>
    <w:rsid w:val="00C53107"/>
    <w:rsid w:val="00C56B43"/>
    <w:rsid w:val="00C573EF"/>
    <w:rsid w:val="00C62EDA"/>
    <w:rsid w:val="00C64D73"/>
    <w:rsid w:val="00C64FA4"/>
    <w:rsid w:val="00C65132"/>
    <w:rsid w:val="00C67004"/>
    <w:rsid w:val="00C67EBC"/>
    <w:rsid w:val="00C7373F"/>
    <w:rsid w:val="00C778DC"/>
    <w:rsid w:val="00C80CCF"/>
    <w:rsid w:val="00C80D2A"/>
    <w:rsid w:val="00C817E5"/>
    <w:rsid w:val="00C838E5"/>
    <w:rsid w:val="00C83F9A"/>
    <w:rsid w:val="00C8508E"/>
    <w:rsid w:val="00C86A63"/>
    <w:rsid w:val="00C875E9"/>
    <w:rsid w:val="00C950BA"/>
    <w:rsid w:val="00C95CA8"/>
    <w:rsid w:val="00C96DB4"/>
    <w:rsid w:val="00CA0714"/>
    <w:rsid w:val="00CA203E"/>
    <w:rsid w:val="00CA6F5A"/>
    <w:rsid w:val="00CB242D"/>
    <w:rsid w:val="00CB3D4E"/>
    <w:rsid w:val="00CB4AD7"/>
    <w:rsid w:val="00CB67D7"/>
    <w:rsid w:val="00CC2B81"/>
    <w:rsid w:val="00CC3049"/>
    <w:rsid w:val="00CC36CA"/>
    <w:rsid w:val="00CD1D39"/>
    <w:rsid w:val="00CD6565"/>
    <w:rsid w:val="00CE0248"/>
    <w:rsid w:val="00CE12AB"/>
    <w:rsid w:val="00CE1A21"/>
    <w:rsid w:val="00CE3B42"/>
    <w:rsid w:val="00CE3FF9"/>
    <w:rsid w:val="00CE6226"/>
    <w:rsid w:val="00CE67F5"/>
    <w:rsid w:val="00CF3523"/>
    <w:rsid w:val="00CF3DAE"/>
    <w:rsid w:val="00D02817"/>
    <w:rsid w:val="00D07804"/>
    <w:rsid w:val="00D11D50"/>
    <w:rsid w:val="00D12DDB"/>
    <w:rsid w:val="00D15F0A"/>
    <w:rsid w:val="00D3076A"/>
    <w:rsid w:val="00D30BC4"/>
    <w:rsid w:val="00D31631"/>
    <w:rsid w:val="00D325AB"/>
    <w:rsid w:val="00D33C3F"/>
    <w:rsid w:val="00D355F0"/>
    <w:rsid w:val="00D36154"/>
    <w:rsid w:val="00D36CFA"/>
    <w:rsid w:val="00D40F43"/>
    <w:rsid w:val="00D412F4"/>
    <w:rsid w:val="00D4376D"/>
    <w:rsid w:val="00D44017"/>
    <w:rsid w:val="00D45DB9"/>
    <w:rsid w:val="00D4768F"/>
    <w:rsid w:val="00D477C5"/>
    <w:rsid w:val="00D47FDE"/>
    <w:rsid w:val="00D51D12"/>
    <w:rsid w:val="00D52656"/>
    <w:rsid w:val="00D534EC"/>
    <w:rsid w:val="00D57120"/>
    <w:rsid w:val="00D616F3"/>
    <w:rsid w:val="00D61B7C"/>
    <w:rsid w:val="00D62BB5"/>
    <w:rsid w:val="00D65625"/>
    <w:rsid w:val="00D662AA"/>
    <w:rsid w:val="00D67BE5"/>
    <w:rsid w:val="00D7050C"/>
    <w:rsid w:val="00D709F7"/>
    <w:rsid w:val="00D70F44"/>
    <w:rsid w:val="00D75FF3"/>
    <w:rsid w:val="00D81A58"/>
    <w:rsid w:val="00D83875"/>
    <w:rsid w:val="00D85233"/>
    <w:rsid w:val="00D87D1A"/>
    <w:rsid w:val="00D911B8"/>
    <w:rsid w:val="00D94372"/>
    <w:rsid w:val="00D9664E"/>
    <w:rsid w:val="00DA383C"/>
    <w:rsid w:val="00DA5AB4"/>
    <w:rsid w:val="00DA7582"/>
    <w:rsid w:val="00DB2604"/>
    <w:rsid w:val="00DB3D0F"/>
    <w:rsid w:val="00DB4DCA"/>
    <w:rsid w:val="00DB4FFB"/>
    <w:rsid w:val="00DB6561"/>
    <w:rsid w:val="00DB7F03"/>
    <w:rsid w:val="00DC22E6"/>
    <w:rsid w:val="00DC3EA9"/>
    <w:rsid w:val="00DC4D82"/>
    <w:rsid w:val="00DD48D5"/>
    <w:rsid w:val="00DE1FF9"/>
    <w:rsid w:val="00DE4513"/>
    <w:rsid w:val="00DE6E68"/>
    <w:rsid w:val="00DF05DB"/>
    <w:rsid w:val="00E00992"/>
    <w:rsid w:val="00E0682D"/>
    <w:rsid w:val="00E06943"/>
    <w:rsid w:val="00E10E0C"/>
    <w:rsid w:val="00E11A8B"/>
    <w:rsid w:val="00E11F34"/>
    <w:rsid w:val="00E14483"/>
    <w:rsid w:val="00E1512B"/>
    <w:rsid w:val="00E21AA6"/>
    <w:rsid w:val="00E21F7B"/>
    <w:rsid w:val="00E22315"/>
    <w:rsid w:val="00E22E91"/>
    <w:rsid w:val="00E22FAD"/>
    <w:rsid w:val="00E23558"/>
    <w:rsid w:val="00E26815"/>
    <w:rsid w:val="00E30FC6"/>
    <w:rsid w:val="00E33E62"/>
    <w:rsid w:val="00E343F8"/>
    <w:rsid w:val="00E34BB6"/>
    <w:rsid w:val="00E43822"/>
    <w:rsid w:val="00E43F78"/>
    <w:rsid w:val="00E4418E"/>
    <w:rsid w:val="00E44CDD"/>
    <w:rsid w:val="00E450F7"/>
    <w:rsid w:val="00E45CD8"/>
    <w:rsid w:val="00E45EBE"/>
    <w:rsid w:val="00E474E6"/>
    <w:rsid w:val="00E47C64"/>
    <w:rsid w:val="00E507DE"/>
    <w:rsid w:val="00E50D5D"/>
    <w:rsid w:val="00E52E8A"/>
    <w:rsid w:val="00E540B3"/>
    <w:rsid w:val="00E56BFE"/>
    <w:rsid w:val="00E5718A"/>
    <w:rsid w:val="00E57565"/>
    <w:rsid w:val="00E6237B"/>
    <w:rsid w:val="00E64381"/>
    <w:rsid w:val="00E6458E"/>
    <w:rsid w:val="00E64C28"/>
    <w:rsid w:val="00E656D7"/>
    <w:rsid w:val="00E65861"/>
    <w:rsid w:val="00E65884"/>
    <w:rsid w:val="00E67EEB"/>
    <w:rsid w:val="00E711DF"/>
    <w:rsid w:val="00E71B0A"/>
    <w:rsid w:val="00E732AE"/>
    <w:rsid w:val="00E76882"/>
    <w:rsid w:val="00E81977"/>
    <w:rsid w:val="00E84B88"/>
    <w:rsid w:val="00E87456"/>
    <w:rsid w:val="00E94335"/>
    <w:rsid w:val="00E9542E"/>
    <w:rsid w:val="00EA1228"/>
    <w:rsid w:val="00EA140B"/>
    <w:rsid w:val="00EA315A"/>
    <w:rsid w:val="00EA3A0E"/>
    <w:rsid w:val="00EA3F11"/>
    <w:rsid w:val="00EB3D67"/>
    <w:rsid w:val="00EB513B"/>
    <w:rsid w:val="00EB663E"/>
    <w:rsid w:val="00EC05C1"/>
    <w:rsid w:val="00EC0B28"/>
    <w:rsid w:val="00EC17EC"/>
    <w:rsid w:val="00EC2EAE"/>
    <w:rsid w:val="00EC3925"/>
    <w:rsid w:val="00EC3C53"/>
    <w:rsid w:val="00EC478F"/>
    <w:rsid w:val="00EC4BF7"/>
    <w:rsid w:val="00EC650F"/>
    <w:rsid w:val="00ED0C1D"/>
    <w:rsid w:val="00ED0D10"/>
    <w:rsid w:val="00ED1753"/>
    <w:rsid w:val="00ED26C6"/>
    <w:rsid w:val="00ED3051"/>
    <w:rsid w:val="00ED3BB8"/>
    <w:rsid w:val="00ED3CB0"/>
    <w:rsid w:val="00ED79E1"/>
    <w:rsid w:val="00EE02EE"/>
    <w:rsid w:val="00EE363C"/>
    <w:rsid w:val="00EE5376"/>
    <w:rsid w:val="00EE555D"/>
    <w:rsid w:val="00EF429E"/>
    <w:rsid w:val="00EF47C2"/>
    <w:rsid w:val="00F009DD"/>
    <w:rsid w:val="00F04862"/>
    <w:rsid w:val="00F058AA"/>
    <w:rsid w:val="00F05A08"/>
    <w:rsid w:val="00F06192"/>
    <w:rsid w:val="00F139AC"/>
    <w:rsid w:val="00F13C1B"/>
    <w:rsid w:val="00F1401A"/>
    <w:rsid w:val="00F1447E"/>
    <w:rsid w:val="00F17DBA"/>
    <w:rsid w:val="00F210E9"/>
    <w:rsid w:val="00F21171"/>
    <w:rsid w:val="00F2126A"/>
    <w:rsid w:val="00F23038"/>
    <w:rsid w:val="00F232FF"/>
    <w:rsid w:val="00F2554F"/>
    <w:rsid w:val="00F2645C"/>
    <w:rsid w:val="00F27DFD"/>
    <w:rsid w:val="00F31108"/>
    <w:rsid w:val="00F32940"/>
    <w:rsid w:val="00F33230"/>
    <w:rsid w:val="00F41189"/>
    <w:rsid w:val="00F41A7F"/>
    <w:rsid w:val="00F41F2C"/>
    <w:rsid w:val="00F47C47"/>
    <w:rsid w:val="00F502E0"/>
    <w:rsid w:val="00F51C0B"/>
    <w:rsid w:val="00F51FCB"/>
    <w:rsid w:val="00F53A57"/>
    <w:rsid w:val="00F543C3"/>
    <w:rsid w:val="00F56E77"/>
    <w:rsid w:val="00F56EA2"/>
    <w:rsid w:val="00F574E9"/>
    <w:rsid w:val="00F57E84"/>
    <w:rsid w:val="00F60AEE"/>
    <w:rsid w:val="00F60F1C"/>
    <w:rsid w:val="00F61464"/>
    <w:rsid w:val="00F62149"/>
    <w:rsid w:val="00F65CB0"/>
    <w:rsid w:val="00F663E8"/>
    <w:rsid w:val="00F67424"/>
    <w:rsid w:val="00F67C30"/>
    <w:rsid w:val="00F716D4"/>
    <w:rsid w:val="00F7570B"/>
    <w:rsid w:val="00F759F2"/>
    <w:rsid w:val="00F76BC6"/>
    <w:rsid w:val="00F77A5D"/>
    <w:rsid w:val="00F8192C"/>
    <w:rsid w:val="00F81AE5"/>
    <w:rsid w:val="00F82B96"/>
    <w:rsid w:val="00F84F4F"/>
    <w:rsid w:val="00F876D8"/>
    <w:rsid w:val="00F928FA"/>
    <w:rsid w:val="00F944AA"/>
    <w:rsid w:val="00F945F8"/>
    <w:rsid w:val="00F948FC"/>
    <w:rsid w:val="00F9529B"/>
    <w:rsid w:val="00FA1E81"/>
    <w:rsid w:val="00FA2E67"/>
    <w:rsid w:val="00FA59BA"/>
    <w:rsid w:val="00FA6CD9"/>
    <w:rsid w:val="00FA6E1C"/>
    <w:rsid w:val="00FB0BDB"/>
    <w:rsid w:val="00FB167D"/>
    <w:rsid w:val="00FB191B"/>
    <w:rsid w:val="00FB3416"/>
    <w:rsid w:val="00FB630A"/>
    <w:rsid w:val="00FC0321"/>
    <w:rsid w:val="00FC08EE"/>
    <w:rsid w:val="00FC1931"/>
    <w:rsid w:val="00FC230A"/>
    <w:rsid w:val="00FC3329"/>
    <w:rsid w:val="00FC5712"/>
    <w:rsid w:val="00FD0727"/>
    <w:rsid w:val="00FE0655"/>
    <w:rsid w:val="00FE3CF7"/>
    <w:rsid w:val="00FF0B0F"/>
    <w:rsid w:val="00FF2312"/>
    <w:rsid w:val="00FF4F4B"/>
    <w:rsid w:val="00FF5679"/>
    <w:rsid w:val="020B5765"/>
    <w:rsid w:val="055D5C12"/>
    <w:rsid w:val="06160381"/>
    <w:rsid w:val="0F8E3052"/>
    <w:rsid w:val="106100EC"/>
    <w:rsid w:val="11924A21"/>
    <w:rsid w:val="12B876B2"/>
    <w:rsid w:val="15A94FE3"/>
    <w:rsid w:val="17EB7D3A"/>
    <w:rsid w:val="18D3532E"/>
    <w:rsid w:val="19990D49"/>
    <w:rsid w:val="1B835BF1"/>
    <w:rsid w:val="1B8459DA"/>
    <w:rsid w:val="1B9D7FD9"/>
    <w:rsid w:val="1BE56E4F"/>
    <w:rsid w:val="1CBD2873"/>
    <w:rsid w:val="1CCE423F"/>
    <w:rsid w:val="1E4B495A"/>
    <w:rsid w:val="1F0D2694"/>
    <w:rsid w:val="1F7D0839"/>
    <w:rsid w:val="20400D5D"/>
    <w:rsid w:val="20C20032"/>
    <w:rsid w:val="23FD03F9"/>
    <w:rsid w:val="2531308F"/>
    <w:rsid w:val="26FC3E40"/>
    <w:rsid w:val="2A55699B"/>
    <w:rsid w:val="2DC321DA"/>
    <w:rsid w:val="2FD85B6C"/>
    <w:rsid w:val="2FD924CE"/>
    <w:rsid w:val="314C5934"/>
    <w:rsid w:val="32187219"/>
    <w:rsid w:val="32BB3DE2"/>
    <w:rsid w:val="34522BFE"/>
    <w:rsid w:val="35B752B9"/>
    <w:rsid w:val="37E63BC9"/>
    <w:rsid w:val="3A1102AE"/>
    <w:rsid w:val="3B5F01A6"/>
    <w:rsid w:val="3F8F359B"/>
    <w:rsid w:val="3FD234EA"/>
    <w:rsid w:val="400744DE"/>
    <w:rsid w:val="43952144"/>
    <w:rsid w:val="44EC4762"/>
    <w:rsid w:val="45BF47D9"/>
    <w:rsid w:val="4B746238"/>
    <w:rsid w:val="4CA17C91"/>
    <w:rsid w:val="4FC456C7"/>
    <w:rsid w:val="52466282"/>
    <w:rsid w:val="52D958D9"/>
    <w:rsid w:val="539632B7"/>
    <w:rsid w:val="54A676CA"/>
    <w:rsid w:val="589841D8"/>
    <w:rsid w:val="59E14255"/>
    <w:rsid w:val="5AC266D4"/>
    <w:rsid w:val="5B96072B"/>
    <w:rsid w:val="5C353B3D"/>
    <w:rsid w:val="5D1C5627"/>
    <w:rsid w:val="5F7B5B27"/>
    <w:rsid w:val="6155772B"/>
    <w:rsid w:val="65ED46A8"/>
    <w:rsid w:val="6624122B"/>
    <w:rsid w:val="679C5B65"/>
    <w:rsid w:val="688E697C"/>
    <w:rsid w:val="68FE4CE8"/>
    <w:rsid w:val="6D5977F2"/>
    <w:rsid w:val="6E937743"/>
    <w:rsid w:val="70577DBB"/>
    <w:rsid w:val="709824E1"/>
    <w:rsid w:val="72617500"/>
    <w:rsid w:val="750D4576"/>
    <w:rsid w:val="78E600DF"/>
    <w:rsid w:val="79126133"/>
    <w:rsid w:val="7B116455"/>
    <w:rsid w:val="7C0E4794"/>
    <w:rsid w:val="7EE247C4"/>
    <w:rsid w:val="7FAD00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F61464"/>
    <w:pPr>
      <w:widowControl w:val="0"/>
      <w:jc w:val="both"/>
    </w:pPr>
    <w:rPr>
      <w:rFonts w:ascii="Calibri" w:hAnsi="Calibri"/>
      <w:kern w:val="2"/>
      <w:sz w:val="21"/>
      <w:szCs w:val="22"/>
    </w:rPr>
  </w:style>
  <w:style w:type="paragraph" w:styleId="1">
    <w:name w:val="heading 1"/>
    <w:basedOn w:val="a2"/>
    <w:next w:val="a2"/>
    <w:link w:val="1Char"/>
    <w:uiPriority w:val="99"/>
    <w:qFormat/>
    <w:rsid w:val="00F61464"/>
    <w:pPr>
      <w:keepNext/>
      <w:jc w:val="center"/>
      <w:outlineLvl w:val="0"/>
    </w:pPr>
    <w:rPr>
      <w:rFonts w:ascii="Times New Roman" w:hAnsi="Times New Roman"/>
      <w:sz w:val="28"/>
      <w:szCs w:val="24"/>
    </w:rPr>
  </w:style>
  <w:style w:type="paragraph" w:styleId="2">
    <w:name w:val="heading 2"/>
    <w:next w:val="a2"/>
    <w:uiPriority w:val="9"/>
    <w:unhideWhenUsed/>
    <w:qFormat/>
    <w:rsid w:val="00F61464"/>
    <w:pPr>
      <w:keepNext/>
      <w:keepLines/>
      <w:numPr>
        <w:numId w:val="1"/>
      </w:numPr>
      <w:spacing w:after="122" w:line="259" w:lineRule="auto"/>
      <w:outlineLvl w:val="1"/>
    </w:pPr>
    <w:rPr>
      <w:rFonts w:eastAsia="Times New Roman"/>
      <w:b/>
      <w:sz w:val="32"/>
      <w:szCs w:val="22"/>
      <w:lang w:val="en-SG"/>
    </w:rPr>
  </w:style>
  <w:style w:type="paragraph" w:styleId="3">
    <w:name w:val="heading 3"/>
    <w:next w:val="a2"/>
    <w:uiPriority w:val="9"/>
    <w:unhideWhenUsed/>
    <w:qFormat/>
    <w:rsid w:val="00F61464"/>
    <w:pPr>
      <w:keepNext/>
      <w:keepLines/>
      <w:spacing w:after="85" w:line="259" w:lineRule="auto"/>
      <w:ind w:left="27" w:hanging="10"/>
      <w:outlineLvl w:val="2"/>
    </w:pPr>
    <w:rPr>
      <w:rFonts w:eastAsia="Times New Roman"/>
      <w:b/>
      <w:color w:val="FF0000"/>
      <w:sz w:val="22"/>
      <w:szCs w:val="22"/>
      <w:lang w:val="en-SG"/>
    </w:rPr>
  </w:style>
  <w:style w:type="paragraph" w:styleId="4">
    <w:name w:val="heading 4"/>
    <w:basedOn w:val="a2"/>
    <w:next w:val="a2"/>
    <w:link w:val="4Char"/>
    <w:uiPriority w:val="9"/>
    <w:semiHidden/>
    <w:unhideWhenUsed/>
    <w:qFormat/>
    <w:rsid w:val="0096005E"/>
    <w:pPr>
      <w:keepNext/>
      <w:keepLines/>
      <w:spacing w:before="280" w:after="290" w:line="376" w:lineRule="auto"/>
      <w:outlineLvl w:val="3"/>
    </w:pPr>
    <w:rPr>
      <w:rFonts w:ascii="等线 Light" w:eastAsia="等线 Light" w:hAnsi="等线 Light"/>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annotation text"/>
    <w:basedOn w:val="a2"/>
    <w:uiPriority w:val="99"/>
    <w:unhideWhenUsed/>
    <w:qFormat/>
    <w:rsid w:val="00F61464"/>
    <w:pPr>
      <w:jc w:val="left"/>
    </w:pPr>
  </w:style>
  <w:style w:type="paragraph" w:customStyle="1" w:styleId="31">
    <w:name w:val="目录 31"/>
    <w:basedOn w:val="a2"/>
    <w:next w:val="a2"/>
    <w:uiPriority w:val="39"/>
    <w:unhideWhenUsed/>
    <w:qFormat/>
    <w:rsid w:val="00F61464"/>
    <w:pPr>
      <w:ind w:leftChars="400" w:left="840"/>
    </w:pPr>
  </w:style>
  <w:style w:type="paragraph" w:styleId="a7">
    <w:name w:val="Date"/>
    <w:basedOn w:val="a2"/>
    <w:next w:val="a2"/>
    <w:link w:val="Char"/>
    <w:uiPriority w:val="99"/>
    <w:unhideWhenUsed/>
    <w:qFormat/>
    <w:rsid w:val="00F61464"/>
    <w:pPr>
      <w:ind w:leftChars="2500" w:left="100"/>
    </w:pPr>
  </w:style>
  <w:style w:type="paragraph" w:styleId="a8">
    <w:name w:val="Balloon Text"/>
    <w:basedOn w:val="a2"/>
    <w:link w:val="Char0"/>
    <w:uiPriority w:val="99"/>
    <w:unhideWhenUsed/>
    <w:qFormat/>
    <w:rsid w:val="00F61464"/>
    <w:rPr>
      <w:sz w:val="18"/>
      <w:szCs w:val="18"/>
    </w:rPr>
  </w:style>
  <w:style w:type="paragraph" w:styleId="a9">
    <w:name w:val="footer"/>
    <w:basedOn w:val="a2"/>
    <w:link w:val="Char1"/>
    <w:uiPriority w:val="99"/>
    <w:unhideWhenUsed/>
    <w:qFormat/>
    <w:rsid w:val="00F61464"/>
    <w:pPr>
      <w:tabs>
        <w:tab w:val="center" w:pos="4153"/>
        <w:tab w:val="right" w:pos="8306"/>
      </w:tabs>
      <w:snapToGrid w:val="0"/>
      <w:jc w:val="left"/>
    </w:pPr>
    <w:rPr>
      <w:sz w:val="18"/>
      <w:szCs w:val="18"/>
    </w:rPr>
  </w:style>
  <w:style w:type="paragraph" w:styleId="aa">
    <w:name w:val="header"/>
    <w:basedOn w:val="a2"/>
    <w:link w:val="Char2"/>
    <w:uiPriority w:val="99"/>
    <w:unhideWhenUsed/>
    <w:qFormat/>
    <w:rsid w:val="00F61464"/>
    <w:pPr>
      <w:pBdr>
        <w:bottom w:val="single" w:sz="6" w:space="1" w:color="auto"/>
      </w:pBdr>
      <w:tabs>
        <w:tab w:val="center" w:pos="4153"/>
        <w:tab w:val="right" w:pos="8306"/>
      </w:tabs>
      <w:snapToGrid w:val="0"/>
      <w:jc w:val="center"/>
    </w:pPr>
    <w:rPr>
      <w:sz w:val="18"/>
      <w:szCs w:val="18"/>
    </w:rPr>
  </w:style>
  <w:style w:type="paragraph" w:customStyle="1" w:styleId="11">
    <w:name w:val="目录 11"/>
    <w:basedOn w:val="a2"/>
    <w:next w:val="a2"/>
    <w:uiPriority w:val="39"/>
    <w:unhideWhenUsed/>
    <w:qFormat/>
    <w:rsid w:val="00F61464"/>
  </w:style>
  <w:style w:type="paragraph" w:customStyle="1" w:styleId="21">
    <w:name w:val="目录 21"/>
    <w:basedOn w:val="a2"/>
    <w:next w:val="a2"/>
    <w:uiPriority w:val="39"/>
    <w:unhideWhenUsed/>
    <w:qFormat/>
    <w:rsid w:val="00F61464"/>
    <w:pPr>
      <w:ind w:leftChars="200" w:left="420"/>
    </w:pPr>
  </w:style>
  <w:style w:type="paragraph" w:styleId="ab">
    <w:name w:val="Normal (Web)"/>
    <w:basedOn w:val="a2"/>
    <w:uiPriority w:val="99"/>
    <w:unhideWhenUsed/>
    <w:qFormat/>
    <w:rsid w:val="00F61464"/>
    <w:pPr>
      <w:widowControl/>
      <w:spacing w:before="100" w:beforeAutospacing="1" w:after="100" w:afterAutospacing="1"/>
      <w:jc w:val="left"/>
    </w:pPr>
    <w:rPr>
      <w:rFonts w:ascii="宋体" w:hAnsi="宋体" w:cs="宋体"/>
      <w:kern w:val="0"/>
      <w:sz w:val="24"/>
      <w:szCs w:val="24"/>
    </w:rPr>
  </w:style>
  <w:style w:type="paragraph" w:styleId="ac">
    <w:name w:val="Title"/>
    <w:basedOn w:val="a2"/>
    <w:next w:val="a2"/>
    <w:uiPriority w:val="10"/>
    <w:qFormat/>
    <w:rsid w:val="00F61464"/>
    <w:pPr>
      <w:spacing w:before="240" w:after="60"/>
      <w:jc w:val="center"/>
      <w:outlineLvl w:val="0"/>
    </w:pPr>
    <w:rPr>
      <w:rFonts w:ascii="Cambria" w:hAnsi="Cambria"/>
      <w:b/>
      <w:bCs/>
      <w:kern w:val="0"/>
      <w:sz w:val="32"/>
      <w:szCs w:val="32"/>
    </w:rPr>
  </w:style>
  <w:style w:type="character" w:styleId="ad">
    <w:name w:val="Strong"/>
    <w:uiPriority w:val="22"/>
    <w:qFormat/>
    <w:rsid w:val="00F61464"/>
    <w:rPr>
      <w:b/>
    </w:rPr>
  </w:style>
  <w:style w:type="character" w:styleId="ae">
    <w:name w:val="Hyperlink"/>
    <w:uiPriority w:val="99"/>
    <w:unhideWhenUsed/>
    <w:qFormat/>
    <w:rsid w:val="00F61464"/>
    <w:rPr>
      <w:color w:val="0000FF"/>
      <w:u w:val="single"/>
    </w:rPr>
  </w:style>
  <w:style w:type="table" w:styleId="af">
    <w:name w:val="Table Grid"/>
    <w:basedOn w:val="a4"/>
    <w:uiPriority w:val="59"/>
    <w:qFormat/>
    <w:rsid w:val="00F614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批注框文本 Char"/>
    <w:link w:val="a8"/>
    <w:uiPriority w:val="99"/>
    <w:semiHidden/>
    <w:qFormat/>
    <w:rsid w:val="00F61464"/>
    <w:rPr>
      <w:rFonts w:ascii="Calibri" w:eastAsia="宋体" w:hAnsi="Calibri" w:cs="Times New Roman"/>
      <w:sz w:val="18"/>
      <w:szCs w:val="18"/>
    </w:rPr>
  </w:style>
  <w:style w:type="character" w:customStyle="1" w:styleId="apple-converted-space">
    <w:name w:val="apple-converted-space"/>
    <w:basedOn w:val="a3"/>
    <w:qFormat/>
    <w:rsid w:val="00F61464"/>
  </w:style>
  <w:style w:type="character" w:customStyle="1" w:styleId="Char2">
    <w:name w:val="页眉 Char"/>
    <w:link w:val="aa"/>
    <w:uiPriority w:val="99"/>
    <w:qFormat/>
    <w:rsid w:val="00F61464"/>
    <w:rPr>
      <w:rFonts w:ascii="Calibri" w:eastAsia="宋体" w:hAnsi="Calibri" w:cs="Times New Roman"/>
      <w:sz w:val="18"/>
      <w:szCs w:val="18"/>
    </w:rPr>
  </w:style>
  <w:style w:type="character" w:customStyle="1" w:styleId="Char1">
    <w:name w:val="页脚 Char"/>
    <w:link w:val="a9"/>
    <w:uiPriority w:val="99"/>
    <w:qFormat/>
    <w:rsid w:val="00F61464"/>
    <w:rPr>
      <w:rFonts w:ascii="Calibri" w:eastAsia="宋体" w:hAnsi="Calibri" w:cs="Times New Roman"/>
      <w:sz w:val="18"/>
      <w:szCs w:val="18"/>
    </w:rPr>
  </w:style>
  <w:style w:type="character" w:customStyle="1" w:styleId="1Char">
    <w:name w:val="标题 1 Char"/>
    <w:link w:val="1"/>
    <w:uiPriority w:val="99"/>
    <w:qFormat/>
    <w:rsid w:val="00F61464"/>
    <w:rPr>
      <w:rFonts w:ascii="Times New Roman" w:eastAsia="宋体" w:hAnsi="Times New Roman" w:cs="Times New Roman"/>
      <w:sz w:val="28"/>
      <w:szCs w:val="24"/>
    </w:rPr>
  </w:style>
  <w:style w:type="paragraph" w:customStyle="1" w:styleId="10">
    <w:name w:val="列出段落1"/>
    <w:basedOn w:val="a2"/>
    <w:uiPriority w:val="99"/>
    <w:unhideWhenUsed/>
    <w:qFormat/>
    <w:rsid w:val="00F61464"/>
    <w:pPr>
      <w:ind w:firstLineChars="200" w:firstLine="420"/>
    </w:pPr>
  </w:style>
  <w:style w:type="character" w:customStyle="1" w:styleId="Char">
    <w:name w:val="日期 Char"/>
    <w:link w:val="a7"/>
    <w:uiPriority w:val="99"/>
    <w:semiHidden/>
    <w:qFormat/>
    <w:rsid w:val="00F61464"/>
    <w:rPr>
      <w:rFonts w:ascii="Calibri" w:hAnsi="Calibri"/>
      <w:kern w:val="2"/>
      <w:sz w:val="21"/>
      <w:szCs w:val="22"/>
    </w:rPr>
  </w:style>
  <w:style w:type="paragraph" w:customStyle="1" w:styleId="Style2">
    <w:name w:val="_Style 2"/>
    <w:basedOn w:val="a2"/>
    <w:uiPriority w:val="34"/>
    <w:qFormat/>
    <w:rsid w:val="00F61464"/>
    <w:pPr>
      <w:ind w:firstLineChars="200" w:firstLine="420"/>
    </w:pPr>
  </w:style>
  <w:style w:type="paragraph" w:customStyle="1" w:styleId="20">
    <w:name w:val="列出段落2"/>
    <w:basedOn w:val="a2"/>
    <w:uiPriority w:val="34"/>
    <w:qFormat/>
    <w:rsid w:val="00F61464"/>
    <w:pPr>
      <w:ind w:leftChars="400" w:left="800"/>
    </w:pPr>
  </w:style>
  <w:style w:type="table" w:customStyle="1" w:styleId="TableGrid">
    <w:name w:val="TableGrid"/>
    <w:qFormat/>
    <w:rsid w:val="00F61464"/>
    <w:tblPr>
      <w:tblCellMar>
        <w:top w:w="0" w:type="dxa"/>
        <w:left w:w="0" w:type="dxa"/>
        <w:bottom w:w="0" w:type="dxa"/>
        <w:right w:w="0" w:type="dxa"/>
      </w:tblCellMar>
    </w:tblPr>
  </w:style>
  <w:style w:type="paragraph" w:customStyle="1" w:styleId="Default">
    <w:name w:val="Default"/>
    <w:qFormat/>
    <w:rsid w:val="00F61464"/>
    <w:pPr>
      <w:autoSpaceDE w:val="0"/>
      <w:autoSpaceDN w:val="0"/>
      <w:adjustRightInd w:val="0"/>
    </w:pPr>
    <w:rPr>
      <w:rFonts w:ascii="Calibri" w:hAnsi="Calibri" w:cs="Calibri"/>
      <w:color w:val="000000"/>
      <w:sz w:val="24"/>
      <w:szCs w:val="24"/>
    </w:rPr>
  </w:style>
  <w:style w:type="character" w:customStyle="1" w:styleId="gpa">
    <w:name w:val="gpa"/>
    <w:qFormat/>
    <w:rsid w:val="00F61464"/>
    <w:rPr>
      <w:rFonts w:ascii="Arial" w:hAnsi="Arial" w:cs="Arial"/>
      <w:sz w:val="15"/>
      <w:szCs w:val="15"/>
    </w:rPr>
  </w:style>
  <w:style w:type="character" w:customStyle="1" w:styleId="selected">
    <w:name w:val="selected"/>
    <w:qFormat/>
    <w:rsid w:val="00F61464"/>
    <w:rPr>
      <w:shd w:val="clear" w:color="auto" w:fill="B00006"/>
    </w:rPr>
  </w:style>
  <w:style w:type="character" w:customStyle="1" w:styleId="displayarti">
    <w:name w:val="displayarti"/>
    <w:qFormat/>
    <w:rsid w:val="00F61464"/>
    <w:rPr>
      <w:color w:val="FFFFFF"/>
      <w:shd w:val="clear" w:color="auto" w:fill="A00000"/>
    </w:rPr>
  </w:style>
  <w:style w:type="paragraph" w:customStyle="1" w:styleId="text10">
    <w:name w:val="text10"/>
    <w:basedOn w:val="a2"/>
    <w:qFormat/>
    <w:rsid w:val="00F61464"/>
    <w:pPr>
      <w:widowControl/>
      <w:spacing w:before="100" w:beforeAutospacing="1" w:after="100" w:afterAutospacing="1"/>
      <w:jc w:val="left"/>
    </w:pPr>
    <w:rPr>
      <w:rFonts w:ascii="宋体" w:hAnsi="宋体" w:cs="宋体"/>
      <w:kern w:val="0"/>
      <w:sz w:val="24"/>
    </w:rPr>
  </w:style>
  <w:style w:type="paragraph" w:customStyle="1" w:styleId="TOC1">
    <w:name w:val="TOC 标题1"/>
    <w:basedOn w:val="1"/>
    <w:next w:val="a2"/>
    <w:uiPriority w:val="39"/>
    <w:unhideWhenUsed/>
    <w:qFormat/>
    <w:rsid w:val="00F61464"/>
    <w:pPr>
      <w:keepLines/>
      <w:widowControl/>
      <w:spacing w:before="480" w:line="276" w:lineRule="auto"/>
      <w:jc w:val="left"/>
      <w:outlineLvl w:val="9"/>
    </w:pPr>
    <w:rPr>
      <w:rFonts w:ascii="Cambria" w:hAnsi="Cambria"/>
      <w:b/>
      <w:bCs/>
      <w:color w:val="365F91"/>
      <w:kern w:val="0"/>
      <w:szCs w:val="28"/>
    </w:rPr>
  </w:style>
  <w:style w:type="paragraph" w:customStyle="1" w:styleId="af0">
    <w:name w:val="段"/>
    <w:link w:val="Char3"/>
    <w:rsid w:val="00B03FE4"/>
    <w:pPr>
      <w:tabs>
        <w:tab w:val="center" w:pos="4201"/>
        <w:tab w:val="right" w:leader="dot" w:pos="9298"/>
      </w:tabs>
      <w:autoSpaceDE w:val="0"/>
      <w:autoSpaceDN w:val="0"/>
      <w:ind w:firstLineChars="200" w:firstLine="420"/>
      <w:jc w:val="both"/>
    </w:pPr>
    <w:rPr>
      <w:rFonts w:ascii="宋体"/>
      <w:noProof/>
      <w:sz w:val="21"/>
    </w:rPr>
  </w:style>
  <w:style w:type="character" w:customStyle="1" w:styleId="Char3">
    <w:name w:val="段 Char"/>
    <w:link w:val="af0"/>
    <w:rsid w:val="00B03FE4"/>
    <w:rPr>
      <w:rFonts w:ascii="宋体"/>
      <w:noProof/>
      <w:sz w:val="21"/>
    </w:rPr>
  </w:style>
  <w:style w:type="paragraph" w:customStyle="1" w:styleId="a0">
    <w:name w:val="数字编号列项（二级）"/>
    <w:rsid w:val="00B03FE4"/>
    <w:pPr>
      <w:numPr>
        <w:ilvl w:val="1"/>
        <w:numId w:val="7"/>
      </w:numPr>
      <w:jc w:val="both"/>
    </w:pPr>
    <w:rPr>
      <w:rFonts w:ascii="宋体"/>
      <w:sz w:val="21"/>
    </w:rPr>
  </w:style>
  <w:style w:type="paragraph" w:customStyle="1" w:styleId="a">
    <w:name w:val="字母编号列项（一级）"/>
    <w:rsid w:val="00B03FE4"/>
    <w:pPr>
      <w:numPr>
        <w:numId w:val="7"/>
      </w:numPr>
      <w:jc w:val="both"/>
    </w:pPr>
    <w:rPr>
      <w:rFonts w:ascii="宋体"/>
      <w:sz w:val="21"/>
    </w:rPr>
  </w:style>
  <w:style w:type="paragraph" w:customStyle="1" w:styleId="a1">
    <w:name w:val="编号列项（三级）"/>
    <w:rsid w:val="00B03FE4"/>
    <w:pPr>
      <w:numPr>
        <w:ilvl w:val="2"/>
        <w:numId w:val="7"/>
      </w:numPr>
    </w:pPr>
    <w:rPr>
      <w:rFonts w:ascii="宋体"/>
      <w:sz w:val="21"/>
    </w:rPr>
  </w:style>
  <w:style w:type="character" w:customStyle="1" w:styleId="4Char">
    <w:name w:val="标题 4 Char"/>
    <w:link w:val="4"/>
    <w:uiPriority w:val="9"/>
    <w:semiHidden/>
    <w:rsid w:val="0096005E"/>
    <w:rPr>
      <w:rFonts w:ascii="等线 Light" w:eastAsia="等线 Light" w:hAnsi="等线 Light" w:cs="Times New Roman"/>
      <w:b/>
      <w:bCs/>
      <w:kern w:val="2"/>
      <w:sz w:val="28"/>
      <w:szCs w:val="28"/>
    </w:rPr>
  </w:style>
  <w:style w:type="paragraph" w:styleId="af1">
    <w:name w:val="List Paragraph"/>
    <w:basedOn w:val="a2"/>
    <w:uiPriority w:val="99"/>
    <w:rsid w:val="00BE4180"/>
    <w:pPr>
      <w:ind w:firstLineChars="200" w:firstLine="420"/>
    </w:pPr>
  </w:style>
</w:styles>
</file>

<file path=word/webSettings.xml><?xml version="1.0" encoding="utf-8"?>
<w:webSettings xmlns:r="http://schemas.openxmlformats.org/officeDocument/2006/relationships" xmlns:w="http://schemas.openxmlformats.org/wordprocessingml/2006/main">
  <w:divs>
    <w:div w:id="49235237">
      <w:bodyDiv w:val="1"/>
      <w:marLeft w:val="0"/>
      <w:marRight w:val="0"/>
      <w:marTop w:val="0"/>
      <w:marBottom w:val="0"/>
      <w:divBdr>
        <w:top w:val="none" w:sz="0" w:space="0" w:color="auto"/>
        <w:left w:val="none" w:sz="0" w:space="0" w:color="auto"/>
        <w:bottom w:val="none" w:sz="0" w:space="0" w:color="auto"/>
        <w:right w:val="none" w:sz="0" w:space="0" w:color="auto"/>
      </w:divBdr>
    </w:div>
    <w:div w:id="85738145">
      <w:bodyDiv w:val="1"/>
      <w:marLeft w:val="0"/>
      <w:marRight w:val="0"/>
      <w:marTop w:val="0"/>
      <w:marBottom w:val="0"/>
      <w:divBdr>
        <w:top w:val="none" w:sz="0" w:space="0" w:color="auto"/>
        <w:left w:val="none" w:sz="0" w:space="0" w:color="auto"/>
        <w:bottom w:val="none" w:sz="0" w:space="0" w:color="auto"/>
        <w:right w:val="none" w:sz="0" w:space="0" w:color="auto"/>
      </w:divBdr>
      <w:divsChild>
        <w:div w:id="215165995">
          <w:marLeft w:val="562"/>
          <w:marRight w:val="0"/>
          <w:marTop w:val="60"/>
          <w:marBottom w:val="60"/>
          <w:divBdr>
            <w:top w:val="none" w:sz="0" w:space="0" w:color="auto"/>
            <w:left w:val="none" w:sz="0" w:space="0" w:color="auto"/>
            <w:bottom w:val="none" w:sz="0" w:space="0" w:color="auto"/>
            <w:right w:val="none" w:sz="0" w:space="0" w:color="auto"/>
          </w:divBdr>
        </w:div>
      </w:divsChild>
    </w:div>
    <w:div w:id="142819284">
      <w:bodyDiv w:val="1"/>
      <w:marLeft w:val="0"/>
      <w:marRight w:val="0"/>
      <w:marTop w:val="0"/>
      <w:marBottom w:val="0"/>
      <w:divBdr>
        <w:top w:val="none" w:sz="0" w:space="0" w:color="auto"/>
        <w:left w:val="none" w:sz="0" w:space="0" w:color="auto"/>
        <w:bottom w:val="none" w:sz="0" w:space="0" w:color="auto"/>
        <w:right w:val="none" w:sz="0" w:space="0" w:color="auto"/>
      </w:divBdr>
    </w:div>
    <w:div w:id="232012719">
      <w:bodyDiv w:val="1"/>
      <w:marLeft w:val="0"/>
      <w:marRight w:val="0"/>
      <w:marTop w:val="0"/>
      <w:marBottom w:val="0"/>
      <w:divBdr>
        <w:top w:val="none" w:sz="0" w:space="0" w:color="auto"/>
        <w:left w:val="none" w:sz="0" w:space="0" w:color="auto"/>
        <w:bottom w:val="none" w:sz="0" w:space="0" w:color="auto"/>
        <w:right w:val="none" w:sz="0" w:space="0" w:color="auto"/>
      </w:divBdr>
      <w:divsChild>
        <w:div w:id="555630477">
          <w:marLeft w:val="562"/>
          <w:marRight w:val="0"/>
          <w:marTop w:val="60"/>
          <w:marBottom w:val="60"/>
          <w:divBdr>
            <w:top w:val="none" w:sz="0" w:space="0" w:color="auto"/>
            <w:left w:val="none" w:sz="0" w:space="0" w:color="auto"/>
            <w:bottom w:val="none" w:sz="0" w:space="0" w:color="auto"/>
            <w:right w:val="none" w:sz="0" w:space="0" w:color="auto"/>
          </w:divBdr>
        </w:div>
      </w:divsChild>
    </w:div>
    <w:div w:id="336422663">
      <w:bodyDiv w:val="1"/>
      <w:marLeft w:val="0"/>
      <w:marRight w:val="0"/>
      <w:marTop w:val="0"/>
      <w:marBottom w:val="0"/>
      <w:divBdr>
        <w:top w:val="none" w:sz="0" w:space="0" w:color="auto"/>
        <w:left w:val="none" w:sz="0" w:space="0" w:color="auto"/>
        <w:bottom w:val="none" w:sz="0" w:space="0" w:color="auto"/>
        <w:right w:val="none" w:sz="0" w:space="0" w:color="auto"/>
      </w:divBdr>
    </w:div>
    <w:div w:id="366682756">
      <w:bodyDiv w:val="1"/>
      <w:marLeft w:val="0"/>
      <w:marRight w:val="0"/>
      <w:marTop w:val="0"/>
      <w:marBottom w:val="0"/>
      <w:divBdr>
        <w:top w:val="none" w:sz="0" w:space="0" w:color="auto"/>
        <w:left w:val="none" w:sz="0" w:space="0" w:color="auto"/>
        <w:bottom w:val="none" w:sz="0" w:space="0" w:color="auto"/>
        <w:right w:val="none" w:sz="0" w:space="0" w:color="auto"/>
      </w:divBdr>
      <w:divsChild>
        <w:div w:id="741216498">
          <w:marLeft w:val="562"/>
          <w:marRight w:val="0"/>
          <w:marTop w:val="60"/>
          <w:marBottom w:val="60"/>
          <w:divBdr>
            <w:top w:val="none" w:sz="0" w:space="0" w:color="auto"/>
            <w:left w:val="none" w:sz="0" w:space="0" w:color="auto"/>
            <w:bottom w:val="none" w:sz="0" w:space="0" w:color="auto"/>
            <w:right w:val="none" w:sz="0" w:space="0" w:color="auto"/>
          </w:divBdr>
        </w:div>
      </w:divsChild>
    </w:div>
    <w:div w:id="479420407">
      <w:bodyDiv w:val="1"/>
      <w:marLeft w:val="0"/>
      <w:marRight w:val="0"/>
      <w:marTop w:val="0"/>
      <w:marBottom w:val="0"/>
      <w:divBdr>
        <w:top w:val="none" w:sz="0" w:space="0" w:color="auto"/>
        <w:left w:val="none" w:sz="0" w:space="0" w:color="auto"/>
        <w:bottom w:val="none" w:sz="0" w:space="0" w:color="auto"/>
        <w:right w:val="none" w:sz="0" w:space="0" w:color="auto"/>
      </w:divBdr>
      <w:divsChild>
        <w:div w:id="1737170360">
          <w:marLeft w:val="562"/>
          <w:marRight w:val="0"/>
          <w:marTop w:val="60"/>
          <w:marBottom w:val="60"/>
          <w:divBdr>
            <w:top w:val="none" w:sz="0" w:space="0" w:color="auto"/>
            <w:left w:val="none" w:sz="0" w:space="0" w:color="auto"/>
            <w:bottom w:val="none" w:sz="0" w:space="0" w:color="auto"/>
            <w:right w:val="none" w:sz="0" w:space="0" w:color="auto"/>
          </w:divBdr>
        </w:div>
      </w:divsChild>
    </w:div>
    <w:div w:id="513422943">
      <w:bodyDiv w:val="1"/>
      <w:marLeft w:val="0"/>
      <w:marRight w:val="0"/>
      <w:marTop w:val="0"/>
      <w:marBottom w:val="0"/>
      <w:divBdr>
        <w:top w:val="none" w:sz="0" w:space="0" w:color="auto"/>
        <w:left w:val="none" w:sz="0" w:space="0" w:color="auto"/>
        <w:bottom w:val="none" w:sz="0" w:space="0" w:color="auto"/>
        <w:right w:val="none" w:sz="0" w:space="0" w:color="auto"/>
      </w:divBdr>
      <w:divsChild>
        <w:div w:id="2059745765">
          <w:marLeft w:val="562"/>
          <w:marRight w:val="0"/>
          <w:marTop w:val="60"/>
          <w:marBottom w:val="60"/>
          <w:divBdr>
            <w:top w:val="none" w:sz="0" w:space="0" w:color="auto"/>
            <w:left w:val="none" w:sz="0" w:space="0" w:color="auto"/>
            <w:bottom w:val="none" w:sz="0" w:space="0" w:color="auto"/>
            <w:right w:val="none" w:sz="0" w:space="0" w:color="auto"/>
          </w:divBdr>
        </w:div>
      </w:divsChild>
    </w:div>
    <w:div w:id="688607417">
      <w:bodyDiv w:val="1"/>
      <w:marLeft w:val="0"/>
      <w:marRight w:val="0"/>
      <w:marTop w:val="0"/>
      <w:marBottom w:val="0"/>
      <w:divBdr>
        <w:top w:val="none" w:sz="0" w:space="0" w:color="auto"/>
        <w:left w:val="none" w:sz="0" w:space="0" w:color="auto"/>
        <w:bottom w:val="none" w:sz="0" w:space="0" w:color="auto"/>
        <w:right w:val="none" w:sz="0" w:space="0" w:color="auto"/>
      </w:divBdr>
    </w:div>
    <w:div w:id="766387251">
      <w:bodyDiv w:val="1"/>
      <w:marLeft w:val="0"/>
      <w:marRight w:val="0"/>
      <w:marTop w:val="0"/>
      <w:marBottom w:val="0"/>
      <w:divBdr>
        <w:top w:val="none" w:sz="0" w:space="0" w:color="auto"/>
        <w:left w:val="none" w:sz="0" w:space="0" w:color="auto"/>
        <w:bottom w:val="none" w:sz="0" w:space="0" w:color="auto"/>
        <w:right w:val="none" w:sz="0" w:space="0" w:color="auto"/>
      </w:divBdr>
      <w:divsChild>
        <w:div w:id="783811358">
          <w:marLeft w:val="562"/>
          <w:marRight w:val="0"/>
          <w:marTop w:val="60"/>
          <w:marBottom w:val="60"/>
          <w:divBdr>
            <w:top w:val="none" w:sz="0" w:space="0" w:color="auto"/>
            <w:left w:val="none" w:sz="0" w:space="0" w:color="auto"/>
            <w:bottom w:val="none" w:sz="0" w:space="0" w:color="auto"/>
            <w:right w:val="none" w:sz="0" w:space="0" w:color="auto"/>
          </w:divBdr>
        </w:div>
      </w:divsChild>
    </w:div>
    <w:div w:id="1014066012">
      <w:bodyDiv w:val="1"/>
      <w:marLeft w:val="0"/>
      <w:marRight w:val="0"/>
      <w:marTop w:val="0"/>
      <w:marBottom w:val="0"/>
      <w:divBdr>
        <w:top w:val="none" w:sz="0" w:space="0" w:color="auto"/>
        <w:left w:val="none" w:sz="0" w:space="0" w:color="auto"/>
        <w:bottom w:val="none" w:sz="0" w:space="0" w:color="auto"/>
        <w:right w:val="none" w:sz="0" w:space="0" w:color="auto"/>
      </w:divBdr>
    </w:div>
    <w:div w:id="1023438267">
      <w:bodyDiv w:val="1"/>
      <w:marLeft w:val="0"/>
      <w:marRight w:val="0"/>
      <w:marTop w:val="0"/>
      <w:marBottom w:val="0"/>
      <w:divBdr>
        <w:top w:val="none" w:sz="0" w:space="0" w:color="auto"/>
        <w:left w:val="none" w:sz="0" w:space="0" w:color="auto"/>
        <w:bottom w:val="none" w:sz="0" w:space="0" w:color="auto"/>
        <w:right w:val="none" w:sz="0" w:space="0" w:color="auto"/>
      </w:divBdr>
    </w:div>
    <w:div w:id="1036003742">
      <w:bodyDiv w:val="1"/>
      <w:marLeft w:val="0"/>
      <w:marRight w:val="0"/>
      <w:marTop w:val="0"/>
      <w:marBottom w:val="0"/>
      <w:divBdr>
        <w:top w:val="none" w:sz="0" w:space="0" w:color="auto"/>
        <w:left w:val="none" w:sz="0" w:space="0" w:color="auto"/>
        <w:bottom w:val="none" w:sz="0" w:space="0" w:color="auto"/>
        <w:right w:val="none" w:sz="0" w:space="0" w:color="auto"/>
      </w:divBdr>
    </w:div>
    <w:div w:id="1053308536">
      <w:bodyDiv w:val="1"/>
      <w:marLeft w:val="0"/>
      <w:marRight w:val="0"/>
      <w:marTop w:val="0"/>
      <w:marBottom w:val="0"/>
      <w:divBdr>
        <w:top w:val="none" w:sz="0" w:space="0" w:color="auto"/>
        <w:left w:val="none" w:sz="0" w:space="0" w:color="auto"/>
        <w:bottom w:val="none" w:sz="0" w:space="0" w:color="auto"/>
        <w:right w:val="none" w:sz="0" w:space="0" w:color="auto"/>
      </w:divBdr>
    </w:div>
    <w:div w:id="1113091041">
      <w:bodyDiv w:val="1"/>
      <w:marLeft w:val="0"/>
      <w:marRight w:val="0"/>
      <w:marTop w:val="0"/>
      <w:marBottom w:val="0"/>
      <w:divBdr>
        <w:top w:val="none" w:sz="0" w:space="0" w:color="auto"/>
        <w:left w:val="none" w:sz="0" w:space="0" w:color="auto"/>
        <w:bottom w:val="none" w:sz="0" w:space="0" w:color="auto"/>
        <w:right w:val="none" w:sz="0" w:space="0" w:color="auto"/>
      </w:divBdr>
      <w:divsChild>
        <w:div w:id="1968386557">
          <w:marLeft w:val="562"/>
          <w:marRight w:val="0"/>
          <w:marTop w:val="60"/>
          <w:marBottom w:val="60"/>
          <w:divBdr>
            <w:top w:val="none" w:sz="0" w:space="0" w:color="auto"/>
            <w:left w:val="none" w:sz="0" w:space="0" w:color="auto"/>
            <w:bottom w:val="none" w:sz="0" w:space="0" w:color="auto"/>
            <w:right w:val="none" w:sz="0" w:space="0" w:color="auto"/>
          </w:divBdr>
        </w:div>
      </w:divsChild>
    </w:div>
    <w:div w:id="1151171158">
      <w:bodyDiv w:val="1"/>
      <w:marLeft w:val="0"/>
      <w:marRight w:val="0"/>
      <w:marTop w:val="0"/>
      <w:marBottom w:val="0"/>
      <w:divBdr>
        <w:top w:val="none" w:sz="0" w:space="0" w:color="auto"/>
        <w:left w:val="none" w:sz="0" w:space="0" w:color="auto"/>
        <w:bottom w:val="none" w:sz="0" w:space="0" w:color="auto"/>
        <w:right w:val="none" w:sz="0" w:space="0" w:color="auto"/>
      </w:divBdr>
      <w:divsChild>
        <w:div w:id="171532879">
          <w:marLeft w:val="562"/>
          <w:marRight w:val="0"/>
          <w:marTop w:val="60"/>
          <w:marBottom w:val="60"/>
          <w:divBdr>
            <w:top w:val="none" w:sz="0" w:space="0" w:color="auto"/>
            <w:left w:val="none" w:sz="0" w:space="0" w:color="auto"/>
            <w:bottom w:val="none" w:sz="0" w:space="0" w:color="auto"/>
            <w:right w:val="none" w:sz="0" w:space="0" w:color="auto"/>
          </w:divBdr>
        </w:div>
        <w:div w:id="201401764">
          <w:marLeft w:val="562"/>
          <w:marRight w:val="0"/>
          <w:marTop w:val="60"/>
          <w:marBottom w:val="60"/>
          <w:divBdr>
            <w:top w:val="none" w:sz="0" w:space="0" w:color="auto"/>
            <w:left w:val="none" w:sz="0" w:space="0" w:color="auto"/>
            <w:bottom w:val="none" w:sz="0" w:space="0" w:color="auto"/>
            <w:right w:val="none" w:sz="0" w:space="0" w:color="auto"/>
          </w:divBdr>
        </w:div>
        <w:div w:id="223414162">
          <w:marLeft w:val="562"/>
          <w:marRight w:val="0"/>
          <w:marTop w:val="60"/>
          <w:marBottom w:val="60"/>
          <w:divBdr>
            <w:top w:val="none" w:sz="0" w:space="0" w:color="auto"/>
            <w:left w:val="none" w:sz="0" w:space="0" w:color="auto"/>
            <w:bottom w:val="none" w:sz="0" w:space="0" w:color="auto"/>
            <w:right w:val="none" w:sz="0" w:space="0" w:color="auto"/>
          </w:divBdr>
        </w:div>
        <w:div w:id="409236474">
          <w:marLeft w:val="562"/>
          <w:marRight w:val="0"/>
          <w:marTop w:val="60"/>
          <w:marBottom w:val="60"/>
          <w:divBdr>
            <w:top w:val="none" w:sz="0" w:space="0" w:color="auto"/>
            <w:left w:val="none" w:sz="0" w:space="0" w:color="auto"/>
            <w:bottom w:val="none" w:sz="0" w:space="0" w:color="auto"/>
            <w:right w:val="none" w:sz="0" w:space="0" w:color="auto"/>
          </w:divBdr>
        </w:div>
        <w:div w:id="473063312">
          <w:marLeft w:val="562"/>
          <w:marRight w:val="0"/>
          <w:marTop w:val="60"/>
          <w:marBottom w:val="60"/>
          <w:divBdr>
            <w:top w:val="none" w:sz="0" w:space="0" w:color="auto"/>
            <w:left w:val="none" w:sz="0" w:space="0" w:color="auto"/>
            <w:bottom w:val="none" w:sz="0" w:space="0" w:color="auto"/>
            <w:right w:val="none" w:sz="0" w:space="0" w:color="auto"/>
          </w:divBdr>
        </w:div>
        <w:div w:id="493450754">
          <w:marLeft w:val="562"/>
          <w:marRight w:val="0"/>
          <w:marTop w:val="60"/>
          <w:marBottom w:val="60"/>
          <w:divBdr>
            <w:top w:val="none" w:sz="0" w:space="0" w:color="auto"/>
            <w:left w:val="none" w:sz="0" w:space="0" w:color="auto"/>
            <w:bottom w:val="none" w:sz="0" w:space="0" w:color="auto"/>
            <w:right w:val="none" w:sz="0" w:space="0" w:color="auto"/>
          </w:divBdr>
        </w:div>
        <w:div w:id="526912337">
          <w:marLeft w:val="562"/>
          <w:marRight w:val="0"/>
          <w:marTop w:val="60"/>
          <w:marBottom w:val="60"/>
          <w:divBdr>
            <w:top w:val="none" w:sz="0" w:space="0" w:color="auto"/>
            <w:left w:val="none" w:sz="0" w:space="0" w:color="auto"/>
            <w:bottom w:val="none" w:sz="0" w:space="0" w:color="auto"/>
            <w:right w:val="none" w:sz="0" w:space="0" w:color="auto"/>
          </w:divBdr>
        </w:div>
        <w:div w:id="771582961">
          <w:marLeft w:val="562"/>
          <w:marRight w:val="0"/>
          <w:marTop w:val="60"/>
          <w:marBottom w:val="60"/>
          <w:divBdr>
            <w:top w:val="none" w:sz="0" w:space="0" w:color="auto"/>
            <w:left w:val="none" w:sz="0" w:space="0" w:color="auto"/>
            <w:bottom w:val="none" w:sz="0" w:space="0" w:color="auto"/>
            <w:right w:val="none" w:sz="0" w:space="0" w:color="auto"/>
          </w:divBdr>
        </w:div>
        <w:div w:id="819492928">
          <w:marLeft w:val="562"/>
          <w:marRight w:val="0"/>
          <w:marTop w:val="60"/>
          <w:marBottom w:val="60"/>
          <w:divBdr>
            <w:top w:val="none" w:sz="0" w:space="0" w:color="auto"/>
            <w:left w:val="none" w:sz="0" w:space="0" w:color="auto"/>
            <w:bottom w:val="none" w:sz="0" w:space="0" w:color="auto"/>
            <w:right w:val="none" w:sz="0" w:space="0" w:color="auto"/>
          </w:divBdr>
        </w:div>
        <w:div w:id="830020928">
          <w:marLeft w:val="562"/>
          <w:marRight w:val="0"/>
          <w:marTop w:val="60"/>
          <w:marBottom w:val="60"/>
          <w:divBdr>
            <w:top w:val="none" w:sz="0" w:space="0" w:color="auto"/>
            <w:left w:val="none" w:sz="0" w:space="0" w:color="auto"/>
            <w:bottom w:val="none" w:sz="0" w:space="0" w:color="auto"/>
            <w:right w:val="none" w:sz="0" w:space="0" w:color="auto"/>
          </w:divBdr>
        </w:div>
        <w:div w:id="937296480">
          <w:marLeft w:val="562"/>
          <w:marRight w:val="0"/>
          <w:marTop w:val="60"/>
          <w:marBottom w:val="60"/>
          <w:divBdr>
            <w:top w:val="none" w:sz="0" w:space="0" w:color="auto"/>
            <w:left w:val="none" w:sz="0" w:space="0" w:color="auto"/>
            <w:bottom w:val="none" w:sz="0" w:space="0" w:color="auto"/>
            <w:right w:val="none" w:sz="0" w:space="0" w:color="auto"/>
          </w:divBdr>
        </w:div>
        <w:div w:id="1665164977">
          <w:marLeft w:val="562"/>
          <w:marRight w:val="0"/>
          <w:marTop w:val="60"/>
          <w:marBottom w:val="60"/>
          <w:divBdr>
            <w:top w:val="none" w:sz="0" w:space="0" w:color="auto"/>
            <w:left w:val="none" w:sz="0" w:space="0" w:color="auto"/>
            <w:bottom w:val="none" w:sz="0" w:space="0" w:color="auto"/>
            <w:right w:val="none" w:sz="0" w:space="0" w:color="auto"/>
          </w:divBdr>
        </w:div>
        <w:div w:id="1736274552">
          <w:marLeft w:val="562"/>
          <w:marRight w:val="0"/>
          <w:marTop w:val="60"/>
          <w:marBottom w:val="60"/>
          <w:divBdr>
            <w:top w:val="none" w:sz="0" w:space="0" w:color="auto"/>
            <w:left w:val="none" w:sz="0" w:space="0" w:color="auto"/>
            <w:bottom w:val="none" w:sz="0" w:space="0" w:color="auto"/>
            <w:right w:val="none" w:sz="0" w:space="0" w:color="auto"/>
          </w:divBdr>
        </w:div>
        <w:div w:id="1784109098">
          <w:marLeft w:val="562"/>
          <w:marRight w:val="0"/>
          <w:marTop w:val="60"/>
          <w:marBottom w:val="60"/>
          <w:divBdr>
            <w:top w:val="none" w:sz="0" w:space="0" w:color="auto"/>
            <w:left w:val="none" w:sz="0" w:space="0" w:color="auto"/>
            <w:bottom w:val="none" w:sz="0" w:space="0" w:color="auto"/>
            <w:right w:val="none" w:sz="0" w:space="0" w:color="auto"/>
          </w:divBdr>
        </w:div>
        <w:div w:id="1917669967">
          <w:marLeft w:val="562"/>
          <w:marRight w:val="0"/>
          <w:marTop w:val="60"/>
          <w:marBottom w:val="60"/>
          <w:divBdr>
            <w:top w:val="none" w:sz="0" w:space="0" w:color="auto"/>
            <w:left w:val="none" w:sz="0" w:space="0" w:color="auto"/>
            <w:bottom w:val="none" w:sz="0" w:space="0" w:color="auto"/>
            <w:right w:val="none" w:sz="0" w:space="0" w:color="auto"/>
          </w:divBdr>
        </w:div>
        <w:div w:id="2064788846">
          <w:marLeft w:val="562"/>
          <w:marRight w:val="0"/>
          <w:marTop w:val="60"/>
          <w:marBottom w:val="60"/>
          <w:divBdr>
            <w:top w:val="none" w:sz="0" w:space="0" w:color="auto"/>
            <w:left w:val="none" w:sz="0" w:space="0" w:color="auto"/>
            <w:bottom w:val="none" w:sz="0" w:space="0" w:color="auto"/>
            <w:right w:val="none" w:sz="0" w:space="0" w:color="auto"/>
          </w:divBdr>
        </w:div>
      </w:divsChild>
    </w:div>
    <w:div w:id="1174302149">
      <w:bodyDiv w:val="1"/>
      <w:marLeft w:val="0"/>
      <w:marRight w:val="0"/>
      <w:marTop w:val="0"/>
      <w:marBottom w:val="0"/>
      <w:divBdr>
        <w:top w:val="none" w:sz="0" w:space="0" w:color="auto"/>
        <w:left w:val="none" w:sz="0" w:space="0" w:color="auto"/>
        <w:bottom w:val="none" w:sz="0" w:space="0" w:color="auto"/>
        <w:right w:val="none" w:sz="0" w:space="0" w:color="auto"/>
      </w:divBdr>
      <w:divsChild>
        <w:div w:id="2033991573">
          <w:marLeft w:val="562"/>
          <w:marRight w:val="0"/>
          <w:marTop w:val="60"/>
          <w:marBottom w:val="60"/>
          <w:divBdr>
            <w:top w:val="none" w:sz="0" w:space="0" w:color="auto"/>
            <w:left w:val="none" w:sz="0" w:space="0" w:color="auto"/>
            <w:bottom w:val="none" w:sz="0" w:space="0" w:color="auto"/>
            <w:right w:val="none" w:sz="0" w:space="0" w:color="auto"/>
          </w:divBdr>
        </w:div>
      </w:divsChild>
    </w:div>
    <w:div w:id="1295598728">
      <w:bodyDiv w:val="1"/>
      <w:marLeft w:val="0"/>
      <w:marRight w:val="0"/>
      <w:marTop w:val="0"/>
      <w:marBottom w:val="0"/>
      <w:divBdr>
        <w:top w:val="none" w:sz="0" w:space="0" w:color="auto"/>
        <w:left w:val="none" w:sz="0" w:space="0" w:color="auto"/>
        <w:bottom w:val="none" w:sz="0" w:space="0" w:color="auto"/>
        <w:right w:val="none" w:sz="0" w:space="0" w:color="auto"/>
      </w:divBdr>
      <w:divsChild>
        <w:div w:id="15236691">
          <w:marLeft w:val="562"/>
          <w:marRight w:val="0"/>
          <w:marTop w:val="60"/>
          <w:marBottom w:val="60"/>
          <w:divBdr>
            <w:top w:val="none" w:sz="0" w:space="0" w:color="auto"/>
            <w:left w:val="none" w:sz="0" w:space="0" w:color="auto"/>
            <w:bottom w:val="none" w:sz="0" w:space="0" w:color="auto"/>
            <w:right w:val="none" w:sz="0" w:space="0" w:color="auto"/>
          </w:divBdr>
        </w:div>
        <w:div w:id="1904753573">
          <w:marLeft w:val="562"/>
          <w:marRight w:val="0"/>
          <w:marTop w:val="60"/>
          <w:marBottom w:val="60"/>
          <w:divBdr>
            <w:top w:val="none" w:sz="0" w:space="0" w:color="auto"/>
            <w:left w:val="none" w:sz="0" w:space="0" w:color="auto"/>
            <w:bottom w:val="none" w:sz="0" w:space="0" w:color="auto"/>
            <w:right w:val="none" w:sz="0" w:space="0" w:color="auto"/>
          </w:divBdr>
        </w:div>
      </w:divsChild>
    </w:div>
    <w:div w:id="1379014321">
      <w:bodyDiv w:val="1"/>
      <w:marLeft w:val="0"/>
      <w:marRight w:val="0"/>
      <w:marTop w:val="0"/>
      <w:marBottom w:val="0"/>
      <w:divBdr>
        <w:top w:val="none" w:sz="0" w:space="0" w:color="auto"/>
        <w:left w:val="none" w:sz="0" w:space="0" w:color="auto"/>
        <w:bottom w:val="none" w:sz="0" w:space="0" w:color="auto"/>
        <w:right w:val="none" w:sz="0" w:space="0" w:color="auto"/>
      </w:divBdr>
    </w:div>
    <w:div w:id="1446314901">
      <w:bodyDiv w:val="1"/>
      <w:marLeft w:val="0"/>
      <w:marRight w:val="0"/>
      <w:marTop w:val="0"/>
      <w:marBottom w:val="0"/>
      <w:divBdr>
        <w:top w:val="none" w:sz="0" w:space="0" w:color="auto"/>
        <w:left w:val="none" w:sz="0" w:space="0" w:color="auto"/>
        <w:bottom w:val="none" w:sz="0" w:space="0" w:color="auto"/>
        <w:right w:val="none" w:sz="0" w:space="0" w:color="auto"/>
      </w:divBdr>
      <w:divsChild>
        <w:div w:id="1962034867">
          <w:marLeft w:val="562"/>
          <w:marRight w:val="0"/>
          <w:marTop w:val="60"/>
          <w:marBottom w:val="60"/>
          <w:divBdr>
            <w:top w:val="none" w:sz="0" w:space="0" w:color="auto"/>
            <w:left w:val="none" w:sz="0" w:space="0" w:color="auto"/>
            <w:bottom w:val="none" w:sz="0" w:space="0" w:color="auto"/>
            <w:right w:val="none" w:sz="0" w:space="0" w:color="auto"/>
          </w:divBdr>
        </w:div>
      </w:divsChild>
    </w:div>
    <w:div w:id="1656296009">
      <w:bodyDiv w:val="1"/>
      <w:marLeft w:val="0"/>
      <w:marRight w:val="0"/>
      <w:marTop w:val="0"/>
      <w:marBottom w:val="0"/>
      <w:divBdr>
        <w:top w:val="none" w:sz="0" w:space="0" w:color="auto"/>
        <w:left w:val="none" w:sz="0" w:space="0" w:color="auto"/>
        <w:bottom w:val="none" w:sz="0" w:space="0" w:color="auto"/>
        <w:right w:val="none" w:sz="0" w:space="0" w:color="auto"/>
      </w:divBdr>
      <w:divsChild>
        <w:div w:id="306055092">
          <w:marLeft w:val="562"/>
          <w:marRight w:val="0"/>
          <w:marTop w:val="60"/>
          <w:marBottom w:val="60"/>
          <w:divBdr>
            <w:top w:val="none" w:sz="0" w:space="0" w:color="auto"/>
            <w:left w:val="none" w:sz="0" w:space="0" w:color="auto"/>
            <w:bottom w:val="none" w:sz="0" w:space="0" w:color="auto"/>
            <w:right w:val="none" w:sz="0" w:space="0" w:color="auto"/>
          </w:divBdr>
        </w:div>
        <w:div w:id="542718058">
          <w:marLeft w:val="562"/>
          <w:marRight w:val="0"/>
          <w:marTop w:val="60"/>
          <w:marBottom w:val="60"/>
          <w:divBdr>
            <w:top w:val="none" w:sz="0" w:space="0" w:color="auto"/>
            <w:left w:val="none" w:sz="0" w:space="0" w:color="auto"/>
            <w:bottom w:val="none" w:sz="0" w:space="0" w:color="auto"/>
            <w:right w:val="none" w:sz="0" w:space="0" w:color="auto"/>
          </w:divBdr>
        </w:div>
        <w:div w:id="893004404">
          <w:marLeft w:val="562"/>
          <w:marRight w:val="0"/>
          <w:marTop w:val="60"/>
          <w:marBottom w:val="60"/>
          <w:divBdr>
            <w:top w:val="none" w:sz="0" w:space="0" w:color="auto"/>
            <w:left w:val="none" w:sz="0" w:space="0" w:color="auto"/>
            <w:bottom w:val="none" w:sz="0" w:space="0" w:color="auto"/>
            <w:right w:val="none" w:sz="0" w:space="0" w:color="auto"/>
          </w:divBdr>
        </w:div>
        <w:div w:id="1095832334">
          <w:marLeft w:val="562"/>
          <w:marRight w:val="0"/>
          <w:marTop w:val="60"/>
          <w:marBottom w:val="60"/>
          <w:divBdr>
            <w:top w:val="none" w:sz="0" w:space="0" w:color="auto"/>
            <w:left w:val="none" w:sz="0" w:space="0" w:color="auto"/>
            <w:bottom w:val="none" w:sz="0" w:space="0" w:color="auto"/>
            <w:right w:val="none" w:sz="0" w:space="0" w:color="auto"/>
          </w:divBdr>
        </w:div>
        <w:div w:id="1256939228">
          <w:marLeft w:val="562"/>
          <w:marRight w:val="0"/>
          <w:marTop w:val="60"/>
          <w:marBottom w:val="60"/>
          <w:divBdr>
            <w:top w:val="none" w:sz="0" w:space="0" w:color="auto"/>
            <w:left w:val="none" w:sz="0" w:space="0" w:color="auto"/>
            <w:bottom w:val="none" w:sz="0" w:space="0" w:color="auto"/>
            <w:right w:val="none" w:sz="0" w:space="0" w:color="auto"/>
          </w:divBdr>
        </w:div>
        <w:div w:id="1277367155">
          <w:marLeft w:val="562"/>
          <w:marRight w:val="0"/>
          <w:marTop w:val="60"/>
          <w:marBottom w:val="60"/>
          <w:divBdr>
            <w:top w:val="none" w:sz="0" w:space="0" w:color="auto"/>
            <w:left w:val="none" w:sz="0" w:space="0" w:color="auto"/>
            <w:bottom w:val="none" w:sz="0" w:space="0" w:color="auto"/>
            <w:right w:val="none" w:sz="0" w:space="0" w:color="auto"/>
          </w:divBdr>
        </w:div>
        <w:div w:id="1504586343">
          <w:marLeft w:val="562"/>
          <w:marRight w:val="0"/>
          <w:marTop w:val="60"/>
          <w:marBottom w:val="60"/>
          <w:divBdr>
            <w:top w:val="none" w:sz="0" w:space="0" w:color="auto"/>
            <w:left w:val="none" w:sz="0" w:space="0" w:color="auto"/>
            <w:bottom w:val="none" w:sz="0" w:space="0" w:color="auto"/>
            <w:right w:val="none" w:sz="0" w:space="0" w:color="auto"/>
          </w:divBdr>
        </w:div>
        <w:div w:id="1508835657">
          <w:marLeft w:val="562"/>
          <w:marRight w:val="0"/>
          <w:marTop w:val="60"/>
          <w:marBottom w:val="60"/>
          <w:divBdr>
            <w:top w:val="none" w:sz="0" w:space="0" w:color="auto"/>
            <w:left w:val="none" w:sz="0" w:space="0" w:color="auto"/>
            <w:bottom w:val="none" w:sz="0" w:space="0" w:color="auto"/>
            <w:right w:val="none" w:sz="0" w:space="0" w:color="auto"/>
          </w:divBdr>
        </w:div>
        <w:div w:id="1579707372">
          <w:marLeft w:val="562"/>
          <w:marRight w:val="0"/>
          <w:marTop w:val="60"/>
          <w:marBottom w:val="60"/>
          <w:divBdr>
            <w:top w:val="none" w:sz="0" w:space="0" w:color="auto"/>
            <w:left w:val="none" w:sz="0" w:space="0" w:color="auto"/>
            <w:bottom w:val="none" w:sz="0" w:space="0" w:color="auto"/>
            <w:right w:val="none" w:sz="0" w:space="0" w:color="auto"/>
          </w:divBdr>
        </w:div>
        <w:div w:id="1798841482">
          <w:marLeft w:val="562"/>
          <w:marRight w:val="0"/>
          <w:marTop w:val="60"/>
          <w:marBottom w:val="60"/>
          <w:divBdr>
            <w:top w:val="none" w:sz="0" w:space="0" w:color="auto"/>
            <w:left w:val="none" w:sz="0" w:space="0" w:color="auto"/>
            <w:bottom w:val="none" w:sz="0" w:space="0" w:color="auto"/>
            <w:right w:val="none" w:sz="0" w:space="0" w:color="auto"/>
          </w:divBdr>
        </w:div>
      </w:divsChild>
    </w:div>
    <w:div w:id="1673602808">
      <w:bodyDiv w:val="1"/>
      <w:marLeft w:val="0"/>
      <w:marRight w:val="0"/>
      <w:marTop w:val="0"/>
      <w:marBottom w:val="0"/>
      <w:divBdr>
        <w:top w:val="none" w:sz="0" w:space="0" w:color="auto"/>
        <w:left w:val="none" w:sz="0" w:space="0" w:color="auto"/>
        <w:bottom w:val="none" w:sz="0" w:space="0" w:color="auto"/>
        <w:right w:val="none" w:sz="0" w:space="0" w:color="auto"/>
      </w:divBdr>
    </w:div>
    <w:div w:id="1707414288">
      <w:bodyDiv w:val="1"/>
      <w:marLeft w:val="0"/>
      <w:marRight w:val="0"/>
      <w:marTop w:val="0"/>
      <w:marBottom w:val="0"/>
      <w:divBdr>
        <w:top w:val="none" w:sz="0" w:space="0" w:color="auto"/>
        <w:left w:val="none" w:sz="0" w:space="0" w:color="auto"/>
        <w:bottom w:val="none" w:sz="0" w:space="0" w:color="auto"/>
        <w:right w:val="none" w:sz="0" w:space="0" w:color="auto"/>
      </w:divBdr>
    </w:div>
    <w:div w:id="1712922899">
      <w:bodyDiv w:val="1"/>
      <w:marLeft w:val="0"/>
      <w:marRight w:val="0"/>
      <w:marTop w:val="0"/>
      <w:marBottom w:val="0"/>
      <w:divBdr>
        <w:top w:val="none" w:sz="0" w:space="0" w:color="auto"/>
        <w:left w:val="none" w:sz="0" w:space="0" w:color="auto"/>
        <w:bottom w:val="none" w:sz="0" w:space="0" w:color="auto"/>
        <w:right w:val="none" w:sz="0" w:space="0" w:color="auto"/>
      </w:divBdr>
      <w:divsChild>
        <w:div w:id="729959008">
          <w:marLeft w:val="562"/>
          <w:marRight w:val="0"/>
          <w:marTop w:val="60"/>
          <w:marBottom w:val="60"/>
          <w:divBdr>
            <w:top w:val="none" w:sz="0" w:space="0" w:color="auto"/>
            <w:left w:val="none" w:sz="0" w:space="0" w:color="auto"/>
            <w:bottom w:val="none" w:sz="0" w:space="0" w:color="auto"/>
            <w:right w:val="none" w:sz="0" w:space="0" w:color="auto"/>
          </w:divBdr>
        </w:div>
      </w:divsChild>
    </w:div>
    <w:div w:id="1927613503">
      <w:bodyDiv w:val="1"/>
      <w:marLeft w:val="0"/>
      <w:marRight w:val="0"/>
      <w:marTop w:val="0"/>
      <w:marBottom w:val="0"/>
      <w:divBdr>
        <w:top w:val="none" w:sz="0" w:space="0" w:color="auto"/>
        <w:left w:val="none" w:sz="0" w:space="0" w:color="auto"/>
        <w:bottom w:val="none" w:sz="0" w:space="0" w:color="auto"/>
        <w:right w:val="none" w:sz="0" w:space="0" w:color="auto"/>
      </w:divBdr>
      <w:divsChild>
        <w:div w:id="976106459">
          <w:marLeft w:val="562"/>
          <w:marRight w:val="0"/>
          <w:marTop w:val="60"/>
          <w:marBottom w:val="6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DE32D6-D67A-4E1E-BED2-290690118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7</Pages>
  <Words>371</Words>
  <Characters>2120</Characters>
  <Application>Microsoft Office Word</Application>
  <DocSecurity>0</DocSecurity>
  <Lines>17</Lines>
  <Paragraphs>4</Paragraphs>
  <ScaleCrop>false</ScaleCrop>
  <Company>china</Company>
  <LinksUpToDate>false</LinksUpToDate>
  <CharactersWithSpaces>2487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yyq0000</cp:lastModifiedBy>
  <cp:revision>36</cp:revision>
  <cp:lastPrinted>2019-12-31T12:42:00Z</cp:lastPrinted>
  <dcterms:created xsi:type="dcterms:W3CDTF">2022-03-04T01:17:00Z</dcterms:created>
  <dcterms:modified xsi:type="dcterms:W3CDTF">2022-05-26T02:04:00Z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