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BAE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D2B2C0">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8208F68">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35.040</w:t>
            </w:r>
            <w:r>
              <w:rPr>
                <w:rFonts w:ascii="黑体" w:hAnsi="黑体" w:eastAsia="黑体"/>
                <w:sz w:val="21"/>
                <w:szCs w:val="21"/>
              </w:rPr>
              <w:fldChar w:fldCharType="end"/>
            </w:r>
            <w:bookmarkEnd w:id="0"/>
          </w:p>
        </w:tc>
      </w:tr>
      <w:tr w14:paraId="2B25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772C26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EDAD72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24</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290556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081F71A0">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14:paraId="65A65E9C">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C83B86B">
      <w:pPr>
        <w:pStyle w:val="196"/>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t>43/T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XXXXX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DF2914C">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887E6D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AFA2A2D">
      <w:pPr>
        <w:pStyle w:val="51"/>
        <w:framePr w:w="9639" w:h="6976" w:hRule="exact" w:hSpace="0" w:vSpace="0" w:hAnchor="page" w:y="6408"/>
        <w:jc w:val="center"/>
        <w:rPr>
          <w:rFonts w:ascii="黑体" w:hAnsi="黑体" w:eastAsia="黑体"/>
          <w:b w:val="0"/>
          <w:bCs w:val="0"/>
          <w:w w:val="100"/>
        </w:rPr>
      </w:pPr>
    </w:p>
    <w:p w14:paraId="47FACDD6">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科技资源分类与代码</w:t>
      </w:r>
      <w:r>
        <w:fldChar w:fldCharType="end"/>
      </w:r>
      <w:bookmarkEnd w:id="9"/>
    </w:p>
    <w:p w14:paraId="0F1822D5">
      <w:pPr>
        <w:framePr w:w="9639" w:h="6974" w:hRule="exact" w:wrap="around" w:vAnchor="page" w:hAnchor="page" w:x="1419" w:y="6408" w:anchorLock="1"/>
        <w:ind w:left="-1418"/>
      </w:pPr>
    </w:p>
    <w:p w14:paraId="017EFCDC">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Classification and code for science and technology resources</w:t>
      </w:r>
      <w:r>
        <w:rPr>
          <w:rFonts w:eastAsia="黑体"/>
          <w:szCs w:val="28"/>
        </w:rPr>
        <w:fldChar w:fldCharType="end"/>
      </w:r>
      <w:bookmarkEnd w:id="10"/>
    </w:p>
    <w:p w14:paraId="3AC31458">
      <w:pPr>
        <w:framePr w:w="9639" w:h="6974" w:hRule="exact" w:wrap="around" w:vAnchor="page" w:hAnchor="page" w:x="1419" w:y="6408" w:anchorLock="1"/>
        <w:spacing w:line="760" w:lineRule="exact"/>
        <w:ind w:left="-1418"/>
      </w:pPr>
    </w:p>
    <w:p w14:paraId="61497805">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14:paraId="4BBB6DEF">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1E5E95E3">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rFonts w:hint="eastAsia"/>
          <w:sz w:val="21"/>
          <w:szCs w:val="28"/>
        </w:rPr>
        <w:t>（本草案完成时间：2022.0</w:t>
      </w:r>
      <w:r>
        <w:rPr>
          <w:sz w:val="21"/>
          <w:szCs w:val="28"/>
        </w:rPr>
        <w:t>5</w:t>
      </w:r>
      <w:r>
        <w:rPr>
          <w:rFonts w:hint="eastAsia"/>
          <w:sz w:val="21"/>
          <w:szCs w:val="28"/>
        </w:rPr>
        <w:t>.</w:t>
      </w:r>
      <w:r>
        <w:rPr>
          <w:sz w:val="21"/>
          <w:szCs w:val="28"/>
        </w:rPr>
        <w:t>10</w:t>
      </w:r>
      <w:r>
        <w:rPr>
          <w:rFonts w:hint="eastAsia"/>
          <w:sz w:val="21"/>
          <w:szCs w:val="28"/>
        </w:rPr>
        <w:t>）</w:t>
      </w:r>
      <w:r>
        <w:rPr>
          <w:sz w:val="21"/>
          <w:szCs w:val="28"/>
        </w:rPr>
        <w:fldChar w:fldCharType="end"/>
      </w:r>
      <w:bookmarkEnd w:id="13"/>
    </w:p>
    <w:p w14:paraId="7D5EA24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07343404">
      <w:pPr>
        <w:pStyle w:val="194"/>
        <w:framePr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4199E72E">
      <w:pPr>
        <w:pStyle w:val="195"/>
        <w:framePr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509DEE52">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1"/>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34A2389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B2B2B73">
      <w:pPr>
        <w:pStyle w:val="92"/>
        <w:spacing w:after="468"/>
        <w:rPr>
          <w:rFonts w:hint="eastAsia"/>
        </w:rPr>
      </w:pPr>
      <w:bookmarkStart w:id="22" w:name="BookMark1"/>
      <w:bookmarkStart w:id="23" w:name="_Toc99031680"/>
      <w:bookmarkStart w:id="24" w:name="_Toc99093609"/>
      <w:r>
        <w:rPr>
          <w:rFonts w:hint="eastAsia"/>
          <w:spacing w:val="320"/>
        </w:rPr>
        <w:t>目</w:t>
      </w:r>
      <w:r>
        <w:rPr>
          <w:rFonts w:hint="eastAsia"/>
        </w:rPr>
        <w:t>次</w:t>
      </w:r>
    </w:p>
    <w:p w14:paraId="7E635A35">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"_Toc103583176" </w:instrText>
      </w:r>
      <w:r>
        <w:fldChar w:fldCharType="separate"/>
      </w:r>
      <w:r>
        <w:rPr>
          <w:rStyle w:val="33"/>
          <w:rFonts w:hint="eastAsia"/>
        </w:rPr>
        <w:t>前言</w:t>
      </w:r>
      <w:r>
        <w:tab/>
      </w:r>
      <w:r>
        <w:fldChar w:fldCharType="begin"/>
      </w:r>
      <w:r>
        <w:instrText xml:space="preserve"> PAGEREF _Toc103583176 \h </w:instrText>
      </w:r>
      <w:r>
        <w:fldChar w:fldCharType="separate"/>
      </w:r>
      <w:r>
        <w:t>II</w:t>
      </w:r>
      <w:r>
        <w:fldChar w:fldCharType="end"/>
      </w:r>
      <w:r>
        <w:fldChar w:fldCharType="end"/>
      </w:r>
    </w:p>
    <w:p w14:paraId="00E3D787">
      <w:pPr>
        <w:pStyle w:val="19"/>
        <w:tabs>
          <w:tab w:val="right" w:leader="dot" w:pos="9344"/>
        </w:tabs>
        <w:rPr>
          <w:rFonts w:asciiTheme="minorHAnsi" w:hAnsiTheme="minorHAnsi" w:eastAsiaTheme="minorEastAsia" w:cstheme="minorBidi"/>
          <w:szCs w:val="22"/>
        </w:rPr>
      </w:pPr>
      <w:r>
        <w:fldChar w:fldCharType="begin"/>
      </w:r>
      <w:r>
        <w:instrText xml:space="preserve"> HYPERLINK \l "_Toc103583177" </w:instrText>
      </w:r>
      <w:r>
        <w:fldChar w:fldCharType="separate"/>
      </w:r>
      <w:r>
        <w:rPr>
          <w:rStyle w:val="33"/>
        </w:rPr>
        <w:t xml:space="preserve">1 </w:t>
      </w:r>
      <w:r>
        <w:rPr>
          <w:rStyle w:val="33"/>
          <w:rFonts w:hint="eastAsia"/>
        </w:rPr>
        <w:t xml:space="preserve"> 范围</w:t>
      </w:r>
      <w:r>
        <w:tab/>
      </w:r>
      <w:r>
        <w:fldChar w:fldCharType="begin"/>
      </w:r>
      <w:r>
        <w:instrText xml:space="preserve"> PAGEREF _Toc103583177 \h </w:instrText>
      </w:r>
      <w:r>
        <w:fldChar w:fldCharType="separate"/>
      </w:r>
      <w:r>
        <w:t>1</w:t>
      </w:r>
      <w:r>
        <w:fldChar w:fldCharType="end"/>
      </w:r>
      <w:r>
        <w:fldChar w:fldCharType="end"/>
      </w:r>
    </w:p>
    <w:p w14:paraId="7D023F9C">
      <w:pPr>
        <w:pStyle w:val="19"/>
        <w:tabs>
          <w:tab w:val="right" w:leader="dot" w:pos="9344"/>
        </w:tabs>
        <w:rPr>
          <w:rFonts w:asciiTheme="minorHAnsi" w:hAnsiTheme="minorHAnsi" w:eastAsiaTheme="minorEastAsia" w:cstheme="minorBidi"/>
          <w:szCs w:val="22"/>
        </w:rPr>
      </w:pPr>
      <w:r>
        <w:fldChar w:fldCharType="begin"/>
      </w:r>
      <w:r>
        <w:instrText xml:space="preserve"> HYPERLINK \l "_Toc103583178"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_Toc103583178 \h </w:instrText>
      </w:r>
      <w:r>
        <w:fldChar w:fldCharType="separate"/>
      </w:r>
      <w:r>
        <w:t>1</w:t>
      </w:r>
      <w:r>
        <w:fldChar w:fldCharType="end"/>
      </w:r>
      <w:r>
        <w:fldChar w:fldCharType="end"/>
      </w:r>
    </w:p>
    <w:p w14:paraId="0E05C343">
      <w:pPr>
        <w:pStyle w:val="19"/>
        <w:tabs>
          <w:tab w:val="right" w:leader="dot" w:pos="9344"/>
        </w:tabs>
        <w:rPr>
          <w:rFonts w:asciiTheme="minorHAnsi" w:hAnsiTheme="minorHAnsi" w:eastAsiaTheme="minorEastAsia" w:cstheme="minorBidi"/>
          <w:szCs w:val="22"/>
        </w:rPr>
      </w:pPr>
      <w:r>
        <w:fldChar w:fldCharType="begin"/>
      </w:r>
      <w:r>
        <w:instrText xml:space="preserve"> HYPERLINK \l "_Toc103583179"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_Toc103583179 \h </w:instrText>
      </w:r>
      <w:r>
        <w:fldChar w:fldCharType="separate"/>
      </w:r>
      <w:r>
        <w:t>1</w:t>
      </w:r>
      <w:r>
        <w:fldChar w:fldCharType="end"/>
      </w:r>
      <w:r>
        <w:fldChar w:fldCharType="end"/>
      </w:r>
    </w:p>
    <w:p w14:paraId="36317C59">
      <w:pPr>
        <w:pStyle w:val="19"/>
        <w:tabs>
          <w:tab w:val="right" w:leader="dot" w:pos="9344"/>
        </w:tabs>
        <w:rPr>
          <w:rFonts w:asciiTheme="minorHAnsi" w:hAnsiTheme="minorHAnsi" w:eastAsiaTheme="minorEastAsia" w:cstheme="minorBidi"/>
          <w:szCs w:val="22"/>
        </w:rPr>
      </w:pPr>
      <w:r>
        <w:fldChar w:fldCharType="begin"/>
      </w:r>
      <w:r>
        <w:instrText xml:space="preserve"> HYPERLINK \l "_Toc103583186" </w:instrText>
      </w:r>
      <w:r>
        <w:fldChar w:fldCharType="separate"/>
      </w:r>
      <w:r>
        <w:rPr>
          <w:rStyle w:val="33"/>
        </w:rPr>
        <w:t xml:space="preserve">4 </w:t>
      </w:r>
      <w:r>
        <w:rPr>
          <w:rStyle w:val="33"/>
          <w:rFonts w:hint="eastAsia"/>
        </w:rPr>
        <w:t xml:space="preserve"> 分类原则</w:t>
      </w:r>
      <w:r>
        <w:tab/>
      </w:r>
      <w:r>
        <w:fldChar w:fldCharType="begin"/>
      </w:r>
      <w:r>
        <w:instrText xml:space="preserve"> PAGEREF _Toc103583186 \h </w:instrText>
      </w:r>
      <w:r>
        <w:fldChar w:fldCharType="separate"/>
      </w:r>
      <w:r>
        <w:t>2</w:t>
      </w:r>
      <w:r>
        <w:fldChar w:fldCharType="end"/>
      </w:r>
      <w:r>
        <w:fldChar w:fldCharType="end"/>
      </w:r>
    </w:p>
    <w:p w14:paraId="6C383A43">
      <w:pPr>
        <w:pStyle w:val="24"/>
        <w:rPr>
          <w:rFonts w:asciiTheme="minorHAnsi" w:hAnsiTheme="minorHAnsi" w:eastAsiaTheme="minorEastAsia" w:cstheme="minorBidi"/>
          <w:szCs w:val="22"/>
        </w:rPr>
      </w:pPr>
      <w:r>
        <w:fldChar w:fldCharType="begin"/>
      </w:r>
      <w:r>
        <w:instrText xml:space="preserve"> HYPERLINK \l "_Toc103583187" </w:instrText>
      </w:r>
      <w:r>
        <w:fldChar w:fldCharType="separate"/>
      </w:r>
      <w:r>
        <w:rPr>
          <w:rStyle w:val="33"/>
          <w14:scene3d>
            <w14:lightRig w14:rig="threePt" w14:dir="t">
              <w14:rot w14:lat="0" w14:lon="0" w14:rev="0"/>
            </w14:lightRig>
          </w14:scene3d>
        </w:rPr>
        <w:t xml:space="preserve">4.1 </w:t>
      </w:r>
      <w:r>
        <w:rPr>
          <w:rStyle w:val="33"/>
          <w:rFonts w:hint="eastAsia"/>
        </w:rPr>
        <w:t xml:space="preserve"> 综合性</w:t>
      </w:r>
      <w:r>
        <w:tab/>
      </w:r>
      <w:r>
        <w:fldChar w:fldCharType="begin"/>
      </w:r>
      <w:r>
        <w:instrText xml:space="preserve"> PAGEREF _Toc103583187 \h </w:instrText>
      </w:r>
      <w:r>
        <w:fldChar w:fldCharType="separate"/>
      </w:r>
      <w:r>
        <w:t>2</w:t>
      </w:r>
      <w:r>
        <w:fldChar w:fldCharType="end"/>
      </w:r>
      <w:r>
        <w:fldChar w:fldCharType="end"/>
      </w:r>
    </w:p>
    <w:p w14:paraId="531C3BA9">
      <w:pPr>
        <w:pStyle w:val="24"/>
        <w:rPr>
          <w:rFonts w:asciiTheme="minorHAnsi" w:hAnsiTheme="minorHAnsi" w:eastAsiaTheme="minorEastAsia" w:cstheme="minorBidi"/>
          <w:szCs w:val="22"/>
        </w:rPr>
      </w:pPr>
      <w:r>
        <w:fldChar w:fldCharType="begin"/>
      </w:r>
      <w:r>
        <w:instrText xml:space="preserve"> HYPERLINK \l "_Toc103583188" </w:instrText>
      </w:r>
      <w:r>
        <w:fldChar w:fldCharType="separate"/>
      </w:r>
      <w:r>
        <w:rPr>
          <w:rStyle w:val="33"/>
          <w14:scene3d>
            <w14:lightRig w14:rig="threePt" w14:dir="t">
              <w14:rot w14:lat="0" w14:lon="0" w14:rev="0"/>
            </w14:lightRig>
          </w14:scene3d>
        </w:rPr>
        <w:t xml:space="preserve">4.2 </w:t>
      </w:r>
      <w:r>
        <w:rPr>
          <w:rStyle w:val="33"/>
          <w:rFonts w:hint="eastAsia"/>
        </w:rPr>
        <w:t xml:space="preserve"> 唯一性</w:t>
      </w:r>
      <w:r>
        <w:tab/>
      </w:r>
      <w:r>
        <w:fldChar w:fldCharType="begin"/>
      </w:r>
      <w:r>
        <w:instrText xml:space="preserve"> PAGEREF _Toc103583188 \h </w:instrText>
      </w:r>
      <w:r>
        <w:fldChar w:fldCharType="separate"/>
      </w:r>
      <w:r>
        <w:t>2</w:t>
      </w:r>
      <w:r>
        <w:fldChar w:fldCharType="end"/>
      </w:r>
      <w:r>
        <w:fldChar w:fldCharType="end"/>
      </w:r>
    </w:p>
    <w:p w14:paraId="350DD1A7">
      <w:pPr>
        <w:pStyle w:val="24"/>
        <w:rPr>
          <w:rFonts w:asciiTheme="minorHAnsi" w:hAnsiTheme="minorHAnsi" w:eastAsiaTheme="minorEastAsia" w:cstheme="minorBidi"/>
          <w:szCs w:val="22"/>
        </w:rPr>
      </w:pPr>
      <w:r>
        <w:fldChar w:fldCharType="begin"/>
      </w:r>
      <w:r>
        <w:instrText xml:space="preserve"> HYPERLINK \l "_Toc103583189" </w:instrText>
      </w:r>
      <w:r>
        <w:fldChar w:fldCharType="separate"/>
      </w:r>
      <w:r>
        <w:rPr>
          <w:rStyle w:val="33"/>
          <w14:scene3d>
            <w14:lightRig w14:rig="threePt" w14:dir="t">
              <w14:rot w14:lat="0" w14:lon="0" w14:rev="0"/>
            </w14:lightRig>
          </w14:scene3d>
        </w:rPr>
        <w:t xml:space="preserve">4.3 </w:t>
      </w:r>
      <w:r>
        <w:rPr>
          <w:rStyle w:val="33"/>
          <w:rFonts w:hint="eastAsia"/>
        </w:rPr>
        <w:t xml:space="preserve"> 实用性</w:t>
      </w:r>
      <w:r>
        <w:tab/>
      </w:r>
      <w:r>
        <w:fldChar w:fldCharType="begin"/>
      </w:r>
      <w:r>
        <w:instrText xml:space="preserve"> PAGEREF _Toc103583189 \h </w:instrText>
      </w:r>
      <w:r>
        <w:fldChar w:fldCharType="separate"/>
      </w:r>
      <w:r>
        <w:t>2</w:t>
      </w:r>
      <w:r>
        <w:fldChar w:fldCharType="end"/>
      </w:r>
      <w:r>
        <w:fldChar w:fldCharType="end"/>
      </w:r>
    </w:p>
    <w:p w14:paraId="36C04079">
      <w:pPr>
        <w:pStyle w:val="24"/>
        <w:rPr>
          <w:rFonts w:asciiTheme="minorHAnsi" w:hAnsiTheme="minorHAnsi" w:eastAsiaTheme="minorEastAsia" w:cstheme="minorBidi"/>
          <w:szCs w:val="22"/>
        </w:rPr>
      </w:pPr>
      <w:r>
        <w:fldChar w:fldCharType="begin"/>
      </w:r>
      <w:r>
        <w:instrText xml:space="preserve"> HYPERLINK \l "_Toc103583190" </w:instrText>
      </w:r>
      <w:r>
        <w:fldChar w:fldCharType="separate"/>
      </w:r>
      <w:r>
        <w:rPr>
          <w:rStyle w:val="33"/>
          <w14:scene3d>
            <w14:lightRig w14:rig="threePt" w14:dir="t">
              <w14:rot w14:lat="0" w14:lon="0" w14:rev="0"/>
            </w14:lightRig>
          </w14:scene3d>
        </w:rPr>
        <w:t xml:space="preserve">4.4 </w:t>
      </w:r>
      <w:r>
        <w:rPr>
          <w:rStyle w:val="33"/>
          <w:rFonts w:hint="eastAsia"/>
        </w:rPr>
        <w:t xml:space="preserve"> 整体性</w:t>
      </w:r>
      <w:r>
        <w:tab/>
      </w:r>
      <w:r>
        <w:fldChar w:fldCharType="begin"/>
      </w:r>
      <w:r>
        <w:instrText xml:space="preserve"> PAGEREF _Toc103583190 \h </w:instrText>
      </w:r>
      <w:r>
        <w:fldChar w:fldCharType="separate"/>
      </w:r>
      <w:r>
        <w:t>2</w:t>
      </w:r>
      <w:r>
        <w:fldChar w:fldCharType="end"/>
      </w:r>
      <w:r>
        <w:fldChar w:fldCharType="end"/>
      </w:r>
    </w:p>
    <w:p w14:paraId="6EFB7008">
      <w:pPr>
        <w:pStyle w:val="24"/>
        <w:rPr>
          <w:rFonts w:asciiTheme="minorHAnsi" w:hAnsiTheme="minorHAnsi" w:eastAsiaTheme="minorEastAsia" w:cstheme="minorBidi"/>
          <w:szCs w:val="22"/>
        </w:rPr>
      </w:pPr>
      <w:r>
        <w:fldChar w:fldCharType="begin"/>
      </w:r>
      <w:r>
        <w:instrText xml:space="preserve"> HYPERLINK \l "_Toc103583191" </w:instrText>
      </w:r>
      <w:r>
        <w:fldChar w:fldCharType="separate"/>
      </w:r>
      <w:r>
        <w:rPr>
          <w:rStyle w:val="33"/>
          <w14:scene3d>
            <w14:lightRig w14:rig="threePt" w14:dir="t">
              <w14:rot w14:lat="0" w14:lon="0" w14:rev="0"/>
            </w14:lightRig>
          </w14:scene3d>
        </w:rPr>
        <w:t xml:space="preserve">4.5 </w:t>
      </w:r>
      <w:r>
        <w:rPr>
          <w:rStyle w:val="33"/>
          <w:rFonts w:hint="eastAsia"/>
        </w:rPr>
        <w:t xml:space="preserve"> 扩展性</w:t>
      </w:r>
      <w:r>
        <w:tab/>
      </w:r>
      <w:r>
        <w:fldChar w:fldCharType="begin"/>
      </w:r>
      <w:r>
        <w:instrText xml:space="preserve"> PAGEREF _Toc103583191 \h </w:instrText>
      </w:r>
      <w:r>
        <w:fldChar w:fldCharType="separate"/>
      </w:r>
      <w:r>
        <w:t>2</w:t>
      </w:r>
      <w:r>
        <w:fldChar w:fldCharType="end"/>
      </w:r>
      <w:r>
        <w:fldChar w:fldCharType="end"/>
      </w:r>
    </w:p>
    <w:p w14:paraId="4BDE3E67">
      <w:pPr>
        <w:pStyle w:val="24"/>
        <w:rPr>
          <w:rFonts w:asciiTheme="minorHAnsi" w:hAnsiTheme="minorHAnsi" w:eastAsiaTheme="minorEastAsia" w:cstheme="minorBidi"/>
          <w:szCs w:val="22"/>
        </w:rPr>
      </w:pPr>
      <w:r>
        <w:fldChar w:fldCharType="begin"/>
      </w:r>
      <w:r>
        <w:instrText xml:space="preserve"> HYPERLINK \l "_Toc103583192" </w:instrText>
      </w:r>
      <w:r>
        <w:fldChar w:fldCharType="separate"/>
      </w:r>
      <w:r>
        <w:rPr>
          <w:rStyle w:val="33"/>
          <w14:scene3d>
            <w14:lightRig w14:rig="threePt" w14:dir="t">
              <w14:rot w14:lat="0" w14:lon="0" w14:rev="0"/>
            </w14:lightRig>
          </w14:scene3d>
        </w:rPr>
        <w:t xml:space="preserve">4.6 </w:t>
      </w:r>
      <w:r>
        <w:rPr>
          <w:rStyle w:val="33"/>
          <w:rFonts w:hint="eastAsia"/>
        </w:rPr>
        <w:t xml:space="preserve"> 兼容性</w:t>
      </w:r>
      <w:r>
        <w:tab/>
      </w:r>
      <w:r>
        <w:fldChar w:fldCharType="begin"/>
      </w:r>
      <w:r>
        <w:instrText xml:space="preserve"> PAGEREF _Toc103583192 \h </w:instrText>
      </w:r>
      <w:r>
        <w:fldChar w:fldCharType="separate"/>
      </w:r>
      <w:r>
        <w:t>2</w:t>
      </w:r>
      <w:r>
        <w:fldChar w:fldCharType="end"/>
      </w:r>
      <w:r>
        <w:fldChar w:fldCharType="end"/>
      </w:r>
    </w:p>
    <w:p w14:paraId="70007987">
      <w:pPr>
        <w:pStyle w:val="19"/>
        <w:tabs>
          <w:tab w:val="right" w:leader="dot" w:pos="9344"/>
        </w:tabs>
        <w:rPr>
          <w:rFonts w:asciiTheme="minorHAnsi" w:hAnsiTheme="minorHAnsi" w:eastAsiaTheme="minorEastAsia" w:cstheme="minorBidi"/>
          <w:szCs w:val="22"/>
        </w:rPr>
      </w:pPr>
      <w:r>
        <w:fldChar w:fldCharType="begin"/>
      </w:r>
      <w:r>
        <w:instrText xml:space="preserve"> HYPERLINK \l "_Toc103583193" </w:instrText>
      </w:r>
      <w:r>
        <w:fldChar w:fldCharType="separate"/>
      </w:r>
      <w:r>
        <w:rPr>
          <w:rStyle w:val="33"/>
        </w:rPr>
        <w:t xml:space="preserve">5 </w:t>
      </w:r>
      <w:r>
        <w:rPr>
          <w:rStyle w:val="33"/>
          <w:rFonts w:hint="eastAsia"/>
        </w:rPr>
        <w:t xml:space="preserve"> 分类与编码方法</w:t>
      </w:r>
      <w:r>
        <w:tab/>
      </w:r>
      <w:r>
        <w:fldChar w:fldCharType="begin"/>
      </w:r>
      <w:r>
        <w:instrText xml:space="preserve"> PAGEREF _Toc103583193 \h </w:instrText>
      </w:r>
      <w:r>
        <w:fldChar w:fldCharType="separate"/>
      </w:r>
      <w:r>
        <w:t>2</w:t>
      </w:r>
      <w:r>
        <w:fldChar w:fldCharType="end"/>
      </w:r>
      <w:r>
        <w:fldChar w:fldCharType="end"/>
      </w:r>
    </w:p>
    <w:p w14:paraId="38F3A2CD">
      <w:pPr>
        <w:pStyle w:val="24"/>
        <w:rPr>
          <w:rFonts w:asciiTheme="minorHAnsi" w:hAnsiTheme="minorHAnsi" w:eastAsiaTheme="minorEastAsia" w:cstheme="minorBidi"/>
          <w:szCs w:val="22"/>
        </w:rPr>
      </w:pPr>
      <w:r>
        <w:fldChar w:fldCharType="begin"/>
      </w:r>
      <w:r>
        <w:instrText xml:space="preserve"> HYPERLINK \l "_Toc103583194" </w:instrText>
      </w:r>
      <w:r>
        <w:fldChar w:fldCharType="separate"/>
      </w:r>
      <w:r>
        <w:rPr>
          <w:rStyle w:val="33"/>
          <w14:scene3d>
            <w14:lightRig w14:rig="threePt" w14:dir="t">
              <w14:rot w14:lat="0" w14:lon="0" w14:rev="0"/>
            </w14:lightRig>
          </w14:scene3d>
        </w:rPr>
        <w:t xml:space="preserve">5.1 </w:t>
      </w:r>
      <w:r>
        <w:rPr>
          <w:rStyle w:val="33"/>
          <w:rFonts w:hint="eastAsia"/>
        </w:rPr>
        <w:t xml:space="preserve"> 分类方法</w:t>
      </w:r>
      <w:r>
        <w:tab/>
      </w:r>
      <w:r>
        <w:fldChar w:fldCharType="begin"/>
      </w:r>
      <w:r>
        <w:instrText xml:space="preserve"> PAGEREF _Toc103583194 \h </w:instrText>
      </w:r>
      <w:r>
        <w:fldChar w:fldCharType="separate"/>
      </w:r>
      <w:r>
        <w:t>3</w:t>
      </w:r>
      <w:r>
        <w:fldChar w:fldCharType="end"/>
      </w:r>
      <w:r>
        <w:fldChar w:fldCharType="end"/>
      </w:r>
    </w:p>
    <w:p w14:paraId="5A0A626D">
      <w:pPr>
        <w:pStyle w:val="24"/>
        <w:rPr>
          <w:rFonts w:asciiTheme="minorHAnsi" w:hAnsiTheme="minorHAnsi" w:eastAsiaTheme="minorEastAsia" w:cstheme="minorBidi"/>
          <w:szCs w:val="22"/>
        </w:rPr>
      </w:pPr>
      <w:r>
        <w:fldChar w:fldCharType="begin"/>
      </w:r>
      <w:r>
        <w:instrText xml:space="preserve"> HYPERLINK \l "_Toc103583195" </w:instrText>
      </w:r>
      <w:r>
        <w:fldChar w:fldCharType="separate"/>
      </w:r>
      <w:r>
        <w:rPr>
          <w:rStyle w:val="33"/>
          <w14:scene3d>
            <w14:lightRig w14:rig="threePt" w14:dir="t">
              <w14:rot w14:lat="0" w14:lon="0" w14:rev="0"/>
            </w14:lightRig>
          </w14:scene3d>
        </w:rPr>
        <w:t xml:space="preserve">5.2 </w:t>
      </w:r>
      <w:r>
        <w:rPr>
          <w:rStyle w:val="33"/>
          <w:rFonts w:hint="eastAsia"/>
        </w:rPr>
        <w:t xml:space="preserve"> 编码方法</w:t>
      </w:r>
      <w:r>
        <w:tab/>
      </w:r>
      <w:r>
        <w:fldChar w:fldCharType="begin"/>
      </w:r>
      <w:r>
        <w:instrText xml:space="preserve"> PAGEREF _Toc103583195 \h </w:instrText>
      </w:r>
      <w:r>
        <w:fldChar w:fldCharType="separate"/>
      </w:r>
      <w:r>
        <w:t>3</w:t>
      </w:r>
      <w:r>
        <w:fldChar w:fldCharType="end"/>
      </w:r>
      <w:r>
        <w:fldChar w:fldCharType="end"/>
      </w:r>
    </w:p>
    <w:p w14:paraId="5AF00B7A">
      <w:pPr>
        <w:pStyle w:val="19"/>
        <w:tabs>
          <w:tab w:val="right" w:leader="dot" w:pos="9344"/>
        </w:tabs>
        <w:rPr>
          <w:rFonts w:asciiTheme="minorHAnsi" w:hAnsiTheme="minorHAnsi" w:eastAsiaTheme="minorEastAsia" w:cstheme="minorBidi"/>
          <w:szCs w:val="22"/>
        </w:rPr>
      </w:pPr>
      <w:r>
        <w:fldChar w:fldCharType="begin"/>
      </w:r>
      <w:r>
        <w:instrText xml:space="preserve"> HYPERLINK \l "_Toc103583196" </w:instrText>
      </w:r>
      <w:r>
        <w:fldChar w:fldCharType="separate"/>
      </w:r>
      <w:r>
        <w:rPr>
          <w:rStyle w:val="33"/>
        </w:rPr>
        <w:t xml:space="preserve">6 </w:t>
      </w:r>
      <w:r>
        <w:rPr>
          <w:rStyle w:val="33"/>
          <w:rFonts w:hint="eastAsia"/>
        </w:rPr>
        <w:t xml:space="preserve"> 代码表</w:t>
      </w:r>
      <w:r>
        <w:tab/>
      </w:r>
      <w:r>
        <w:fldChar w:fldCharType="begin"/>
      </w:r>
      <w:r>
        <w:instrText xml:space="preserve"> PAGEREF _Toc103583196 \h </w:instrText>
      </w:r>
      <w:r>
        <w:fldChar w:fldCharType="separate"/>
      </w:r>
      <w:r>
        <w:t>3</w:t>
      </w:r>
      <w:r>
        <w:fldChar w:fldCharType="end"/>
      </w:r>
      <w:r>
        <w:fldChar w:fldCharType="end"/>
      </w:r>
    </w:p>
    <w:p w14:paraId="7322E67D">
      <w:pPr>
        <w:pStyle w:val="19"/>
        <w:tabs>
          <w:tab w:val="right" w:leader="dot" w:pos="9344"/>
        </w:tabs>
        <w:rPr>
          <w:rFonts w:asciiTheme="minorHAnsi" w:hAnsiTheme="minorHAnsi" w:eastAsiaTheme="minorEastAsia" w:cstheme="minorBidi"/>
          <w:szCs w:val="22"/>
        </w:rPr>
      </w:pPr>
      <w:r>
        <w:fldChar w:fldCharType="begin"/>
      </w:r>
      <w:r>
        <w:instrText xml:space="preserve"> HYPERLINK \l "_Toc103583197" </w:instrText>
      </w:r>
      <w:r>
        <w:fldChar w:fldCharType="separate"/>
      </w:r>
      <w:r>
        <w:rPr>
          <w:rStyle w:val="33"/>
          <w:rFonts w:hint="eastAsia"/>
        </w:rPr>
        <w:t>参考文献</w:t>
      </w:r>
      <w:r>
        <w:tab/>
      </w:r>
      <w:r>
        <w:fldChar w:fldCharType="begin"/>
      </w:r>
      <w:r>
        <w:instrText xml:space="preserve"> PAGEREF _Toc103583197 \h </w:instrText>
      </w:r>
      <w:r>
        <w:fldChar w:fldCharType="separate"/>
      </w:r>
      <w:r>
        <w:t>15</w:t>
      </w:r>
      <w:r>
        <w:fldChar w:fldCharType="end"/>
      </w:r>
      <w:r>
        <w:fldChar w:fldCharType="end"/>
      </w:r>
    </w:p>
    <w:p w14:paraId="77948A95">
      <w:pPr>
        <w:pStyle w:val="92"/>
        <w:spacing w:after="468"/>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2"/>
    <w:p w14:paraId="4F6ED235">
      <w:pPr>
        <w:pStyle w:val="90"/>
        <w:spacing w:after="468"/>
      </w:pPr>
      <w:bookmarkStart w:id="25" w:name="_Toc103583176"/>
      <w:bookmarkStart w:id="26" w:name="BookMark2"/>
      <w:r>
        <w:rPr>
          <w:spacing w:val="320"/>
        </w:rPr>
        <w:t>前</w:t>
      </w:r>
      <w:r>
        <w:t>言</w:t>
      </w:r>
      <w:bookmarkEnd w:id="23"/>
      <w:bookmarkEnd w:id="24"/>
      <w:bookmarkEnd w:id="25"/>
    </w:p>
    <w:p w14:paraId="06A23A2D">
      <w:pPr>
        <w:pStyle w:val="57"/>
        <w:ind w:firstLine="420"/>
      </w:pPr>
      <w:r>
        <w:rPr>
          <w:rFonts w:hint="eastAsia"/>
        </w:rPr>
        <w:t>本文件按照GB/T 1.1—2020《标准化工作导则  第1部分：标准化文件的结构和起草规则》的规定起草。</w:t>
      </w:r>
    </w:p>
    <w:p w14:paraId="14E3BB05">
      <w:pPr>
        <w:pStyle w:val="57"/>
        <w:ind w:firstLine="420"/>
      </w:pPr>
      <w:r>
        <w:rPr>
          <w:rFonts w:hint="eastAsia"/>
        </w:rPr>
        <w:t>请注意</w:t>
      </w:r>
      <w:r>
        <w:t>本文件的某些内容</w:t>
      </w:r>
      <w:r>
        <w:rPr>
          <w:rFonts w:hint="eastAsia"/>
        </w:rPr>
        <w:t>可能</w:t>
      </w:r>
      <w:r>
        <w:t>涉及专利。</w:t>
      </w:r>
      <w:r>
        <w:rPr>
          <w:rFonts w:hint="eastAsia"/>
        </w:rPr>
        <w:t>本文件的发布</w:t>
      </w:r>
      <w:r>
        <w:t>机构不承担识别专利的责任。</w:t>
      </w:r>
    </w:p>
    <w:p w14:paraId="3AAFF059">
      <w:pPr>
        <w:pStyle w:val="57"/>
        <w:ind w:firstLine="420"/>
      </w:pPr>
      <w:r>
        <w:rPr>
          <w:rFonts w:hint="eastAsia"/>
        </w:rPr>
        <w:t>本文件由湖南省科学技术厅提出并</w:t>
      </w:r>
      <w:r>
        <w:t>归口</w:t>
      </w:r>
      <w:r>
        <w:rPr>
          <w:rFonts w:hint="eastAsia"/>
        </w:rPr>
        <w:t>。</w:t>
      </w:r>
    </w:p>
    <w:p w14:paraId="7611D860">
      <w:pPr>
        <w:pStyle w:val="57"/>
        <w:ind w:firstLine="420"/>
      </w:pPr>
      <w:r>
        <w:rPr>
          <w:rFonts w:hint="eastAsia"/>
        </w:rPr>
        <w:t>本文件起草单位：湖南省科学技术信息研究所，湖南省质量和标准化研究院；</w:t>
      </w:r>
    </w:p>
    <w:p w14:paraId="529FFD63">
      <w:pPr>
        <w:pStyle w:val="57"/>
        <w:ind w:firstLine="420"/>
        <w:rPr>
          <w:rFonts w:hint="eastAsia" w:eastAsia="宋体"/>
          <w:lang w:eastAsia="zh-CN"/>
        </w:rPr>
      </w:pPr>
      <w:r>
        <w:rPr>
          <w:rFonts w:hint="eastAsia"/>
        </w:rPr>
        <w:t>本文件主要起草人：刘召栋，匡建斌，</w:t>
      </w:r>
      <w:r>
        <w:rPr>
          <w:rFonts w:hint="eastAsia"/>
          <w:lang w:eastAsia="zh-CN"/>
        </w:rPr>
        <w:t>李维思，王辉，张斌，曾德超，</w:t>
      </w:r>
      <w:r>
        <w:rPr>
          <w:rFonts w:hint="eastAsia"/>
        </w:rPr>
        <w:t>魏巍，柳毅</w:t>
      </w:r>
      <w:r>
        <w:rPr>
          <w:rFonts w:hint="eastAsia"/>
          <w:lang w:eastAsia="zh-CN"/>
        </w:rPr>
        <w:t>，唐满华，李文媛，文晓芬，周亿城，李晋，廖婷，彭添焕，陈靖等。</w:t>
      </w:r>
    </w:p>
    <w:p w14:paraId="29E3C645">
      <w:pPr>
        <w:pStyle w:val="57"/>
        <w:ind w:firstLine="420"/>
      </w:pPr>
    </w:p>
    <w:p w14:paraId="14C459E5">
      <w:pPr>
        <w:pStyle w:val="57"/>
        <w:ind w:firstLine="420"/>
        <w:sectPr>
          <w:pgSz w:w="11906" w:h="16838"/>
          <w:pgMar w:top="1871" w:right="1134" w:bottom="1134" w:left="1134" w:header="1418" w:footer="1134" w:gutter="284"/>
          <w:pgNumType w:fmt="upperRoman"/>
          <w:cols w:space="425" w:num="1"/>
          <w:formProt w:val="0"/>
          <w:docGrid w:type="lines" w:linePitch="312" w:charSpace="0"/>
        </w:sectPr>
      </w:pPr>
    </w:p>
    <w:bookmarkEnd w:id="26"/>
    <w:p w14:paraId="62D5EF6C">
      <w:pPr>
        <w:spacing w:line="20" w:lineRule="exact"/>
        <w:jc w:val="center"/>
        <w:rPr>
          <w:rFonts w:ascii="黑体" w:hAnsi="黑体" w:eastAsia="黑体"/>
          <w:sz w:val="32"/>
          <w:szCs w:val="32"/>
        </w:rPr>
      </w:pPr>
      <w:bookmarkStart w:id="27" w:name="BookMark4"/>
    </w:p>
    <w:p w14:paraId="5A4FCBE4">
      <w:pPr>
        <w:spacing w:line="20" w:lineRule="exact"/>
        <w:jc w:val="center"/>
        <w:rPr>
          <w:rFonts w:ascii="黑体" w:hAnsi="黑体" w:eastAsia="黑体"/>
          <w:sz w:val="32"/>
          <w:szCs w:val="32"/>
        </w:rPr>
      </w:pPr>
    </w:p>
    <w:sdt>
      <w:sdtPr>
        <w:tag w:val="NEW_STAND_NAME"/>
        <w:id w:val="595910757"/>
        <w:lock w:val="sdtLocked"/>
        <w:placeholder>
          <w:docPart w:val="7DBFD6A31AF54E929FB91F0A701B8383"/>
        </w:placeholder>
      </w:sdtPr>
      <w:sdtContent>
        <w:p w14:paraId="5A91B93A">
          <w:pPr>
            <w:pStyle w:val="178"/>
            <w:spacing w:before="567" w:beforeLines="182" w:after="686" w:afterLines="220"/>
          </w:pPr>
          <w:bookmarkStart w:id="28" w:name="NEW_STAND_NAME"/>
          <w:r>
            <w:rPr>
              <w:rFonts w:hint="eastAsia"/>
            </w:rPr>
            <w:t>科技资源分类与代码</w:t>
          </w:r>
        </w:p>
      </w:sdtContent>
    </w:sdt>
    <w:bookmarkEnd w:id="28"/>
    <w:p w14:paraId="48292347">
      <w:pPr>
        <w:pStyle w:val="105"/>
        <w:spacing w:before="312" w:after="312"/>
      </w:pPr>
      <w:bookmarkStart w:id="29" w:name="_Toc26986530"/>
      <w:bookmarkStart w:id="30" w:name="_Toc24884211"/>
      <w:bookmarkStart w:id="31" w:name="_Toc17233333"/>
      <w:bookmarkStart w:id="32" w:name="_Toc103583177"/>
      <w:bookmarkStart w:id="33" w:name="_Toc26648465"/>
      <w:bookmarkStart w:id="34" w:name="_Toc26986771"/>
      <w:bookmarkStart w:id="35" w:name="_Toc99031681"/>
      <w:bookmarkStart w:id="36" w:name="_Toc26718930"/>
      <w:bookmarkStart w:id="37" w:name="_Toc99093610"/>
      <w:bookmarkStart w:id="38" w:name="_Toc17233325"/>
      <w:bookmarkStart w:id="39" w:name="_Toc24884218"/>
      <w:r>
        <w:rPr>
          <w:rFonts w:hint="eastAsia"/>
        </w:rPr>
        <w:t>范围</w:t>
      </w:r>
      <w:bookmarkEnd w:id="29"/>
      <w:bookmarkEnd w:id="30"/>
      <w:bookmarkEnd w:id="31"/>
      <w:bookmarkEnd w:id="32"/>
      <w:bookmarkEnd w:id="33"/>
      <w:bookmarkEnd w:id="34"/>
      <w:bookmarkEnd w:id="35"/>
      <w:bookmarkEnd w:id="36"/>
      <w:bookmarkEnd w:id="37"/>
      <w:bookmarkEnd w:id="38"/>
      <w:bookmarkEnd w:id="39"/>
    </w:p>
    <w:p w14:paraId="3C502F35">
      <w:pPr>
        <w:pStyle w:val="57"/>
        <w:ind w:firstLine="420"/>
      </w:pPr>
      <w:bookmarkStart w:id="40" w:name="_Toc17233334"/>
      <w:bookmarkStart w:id="41" w:name="_Toc17233326"/>
      <w:bookmarkStart w:id="42" w:name="_Toc24884212"/>
      <w:bookmarkStart w:id="43" w:name="_Toc26648466"/>
      <w:bookmarkStart w:id="44" w:name="_Toc24884219"/>
      <w:r>
        <w:rPr>
          <w:rFonts w:hint="eastAsia"/>
        </w:rPr>
        <w:t>本文件规定了科技资源的分类原则、分类编码方法以及代码表。</w:t>
      </w:r>
    </w:p>
    <w:p w14:paraId="07086C18">
      <w:pPr>
        <w:pStyle w:val="57"/>
        <w:ind w:firstLine="420"/>
      </w:pPr>
      <w:r>
        <w:rPr>
          <w:rFonts w:hint="eastAsia"/>
        </w:rPr>
        <w:t>本文件适用于科技资源的信息采集、分类、存储、管理、共享与交换，也适用于科技资源信息共享平台资源存储、组织、管理、共享和利用。</w:t>
      </w:r>
    </w:p>
    <w:p w14:paraId="4D22851A">
      <w:pPr>
        <w:pStyle w:val="105"/>
        <w:spacing w:before="312" w:after="312"/>
        <w:rPr>
          <w:szCs w:val="21"/>
        </w:rPr>
      </w:pPr>
      <w:bookmarkStart w:id="45" w:name="_Toc99093611"/>
      <w:bookmarkStart w:id="46" w:name="_Toc99031682"/>
      <w:bookmarkStart w:id="47" w:name="_Toc26986531"/>
      <w:bookmarkStart w:id="48" w:name="_Toc26718931"/>
      <w:bookmarkStart w:id="49" w:name="_Toc103583178"/>
      <w:bookmarkStart w:id="50" w:name="_Toc26986772"/>
      <w:r>
        <w:rPr>
          <w:rFonts w:hint="eastAsia"/>
          <w:szCs w:val="21"/>
        </w:rPr>
        <w:t>规范性引用文件</w:t>
      </w:r>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362975A840214C678AF1075708F2724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67CE157">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AA0237">
      <w:pPr>
        <w:pStyle w:val="57"/>
        <w:ind w:firstLine="420"/>
      </w:pPr>
      <w:r>
        <w:rPr>
          <w:rFonts w:hint="eastAsia"/>
        </w:rPr>
        <w:t xml:space="preserve">GB/T 10113 </w:t>
      </w:r>
      <w:r>
        <w:t xml:space="preserve"> </w:t>
      </w:r>
      <w:r>
        <w:rPr>
          <w:rFonts w:hint="eastAsia"/>
        </w:rPr>
        <w:t xml:space="preserve">分类与编码通用术语 </w:t>
      </w:r>
    </w:p>
    <w:p w14:paraId="4DDAD234">
      <w:pPr>
        <w:pStyle w:val="57"/>
        <w:ind w:firstLine="420"/>
      </w:pPr>
      <w:r>
        <w:rPr>
          <w:rFonts w:hint="eastAsia"/>
        </w:rPr>
        <w:t xml:space="preserve">GB/T 31075 </w:t>
      </w:r>
      <w:r>
        <w:t xml:space="preserve"> </w:t>
      </w:r>
      <w:r>
        <w:rPr>
          <w:rFonts w:hint="eastAsia"/>
        </w:rPr>
        <w:t>科技平台通用术语</w:t>
      </w:r>
    </w:p>
    <w:p w14:paraId="4C70BCCF">
      <w:pPr>
        <w:pStyle w:val="57"/>
        <w:ind w:firstLine="420"/>
      </w:pPr>
      <w:r>
        <w:t xml:space="preserve">GB/T 31779  </w:t>
      </w:r>
      <w:r>
        <w:rPr>
          <w:rFonts w:hint="eastAsia"/>
        </w:rPr>
        <w:t>科技服务产品数据描述规范</w:t>
      </w:r>
    </w:p>
    <w:p w14:paraId="431450FF">
      <w:pPr>
        <w:pStyle w:val="105"/>
        <w:spacing w:before="312" w:after="312"/>
        <w:rPr>
          <w:szCs w:val="21"/>
        </w:rPr>
      </w:pPr>
      <w:bookmarkStart w:id="51" w:name="_Toc99093612"/>
      <w:bookmarkStart w:id="52" w:name="_Toc103583179"/>
      <w:bookmarkStart w:id="53" w:name="_Toc99031683"/>
      <w:r>
        <w:rPr>
          <w:rFonts w:hint="eastAsia"/>
          <w:szCs w:val="21"/>
        </w:rPr>
        <w:t>术语和定义</w:t>
      </w:r>
      <w:bookmarkEnd w:id="51"/>
      <w:bookmarkEnd w:id="52"/>
      <w:bookmarkEnd w:id="53"/>
    </w:p>
    <w:sdt>
      <w:sdtPr>
        <w:id w:val="-1909835108"/>
        <w:placeholder>
          <w:docPart w:val="EDEF6809ACD74710B4E1D46039D8A5A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C75D48">
          <w:pPr>
            <w:pStyle w:val="57"/>
            <w:ind w:firstLine="409" w:firstLineChars="195"/>
          </w:pPr>
          <w:bookmarkStart w:id="54" w:name="_Toc26986532"/>
          <w:bookmarkEnd w:id="54"/>
          <w:r>
            <w:t>GB/T 10113</w:t>
          </w:r>
          <w:r>
            <w:rPr>
              <w:rFonts w:hint="eastAsia"/>
            </w:rPr>
            <w:t>、</w:t>
          </w:r>
          <w:r>
            <w:t>GB/T 31075界定的术语和定义适用于本文件。</w:t>
          </w:r>
        </w:p>
      </w:sdtContent>
    </w:sdt>
    <w:p w14:paraId="49D014DB">
      <w:pPr>
        <w:pStyle w:val="106"/>
        <w:spacing w:before="156" w:after="156"/>
      </w:pPr>
      <w:bookmarkStart w:id="55" w:name="_Toc103583180"/>
      <w:bookmarkEnd w:id="55"/>
    </w:p>
    <w:p w14:paraId="2E55E322">
      <w:pPr>
        <w:pStyle w:val="224"/>
        <w:numPr>
          <w:ilvl w:val="0"/>
          <w:numId w:val="0"/>
        </w:numPr>
        <w:ind w:left="420"/>
        <w:rPr>
          <w:rFonts w:ascii="黑体" w:hAnsi="黑体" w:eastAsia="黑体"/>
        </w:rPr>
      </w:pPr>
      <w:r>
        <w:rPr>
          <w:rFonts w:hint="eastAsia" w:ascii="黑体" w:hAnsi="黑体" w:eastAsia="黑体"/>
        </w:rPr>
        <w:t xml:space="preserve">分类  </w:t>
      </w:r>
      <w:r>
        <w:rPr>
          <w:rFonts w:hint="eastAsia" w:ascii="Times New Roman" w:eastAsia="黑体"/>
        </w:rPr>
        <w:t xml:space="preserve">classification </w:t>
      </w:r>
    </w:p>
    <w:p w14:paraId="25396D3E">
      <w:pPr>
        <w:pStyle w:val="57"/>
        <w:ind w:firstLine="420"/>
      </w:pPr>
      <w:r>
        <w:rPr>
          <w:rFonts w:hint="eastAsia"/>
        </w:rPr>
        <w:t xml:space="preserve">按照选定的属性（或特征）区分分类对象，将具有某种共性属性（或特征）的分类对象集合在一起的过程。 </w:t>
      </w:r>
    </w:p>
    <w:p w14:paraId="6214D5CB">
      <w:pPr>
        <w:pStyle w:val="57"/>
        <w:ind w:firstLine="420"/>
      </w:pPr>
      <w:r>
        <w:rPr>
          <w:rFonts w:hint="eastAsia"/>
        </w:rPr>
        <w:t xml:space="preserve">[来源:GB/T 10113—2003，定义 2.1.2] </w:t>
      </w:r>
    </w:p>
    <w:p w14:paraId="6D36A1BE">
      <w:pPr>
        <w:pStyle w:val="106"/>
        <w:spacing w:before="156" w:after="156"/>
      </w:pPr>
      <w:bookmarkStart w:id="56" w:name="_Toc103583181"/>
      <w:bookmarkEnd w:id="56"/>
    </w:p>
    <w:p w14:paraId="6CC1E0F1">
      <w:pPr>
        <w:pStyle w:val="224"/>
        <w:numPr>
          <w:ilvl w:val="0"/>
          <w:numId w:val="0"/>
        </w:numPr>
        <w:ind w:left="420"/>
        <w:rPr>
          <w:rFonts w:ascii="黑体" w:hAnsi="黑体" w:eastAsia="黑体"/>
        </w:rPr>
      </w:pPr>
      <w:r>
        <w:rPr>
          <w:rFonts w:hint="eastAsia" w:ascii="黑体" w:hAnsi="黑体" w:eastAsia="黑体"/>
        </w:rPr>
        <w:t xml:space="preserve">代码 </w:t>
      </w:r>
      <w:r>
        <w:rPr>
          <w:rFonts w:ascii="黑体" w:hAnsi="黑体" w:eastAsia="黑体"/>
        </w:rPr>
        <w:t xml:space="preserve"> </w:t>
      </w:r>
      <w:r>
        <w:rPr>
          <w:rFonts w:hint="eastAsia" w:ascii="Times New Roman" w:eastAsia="黑体"/>
        </w:rPr>
        <w:t>code</w:t>
      </w:r>
    </w:p>
    <w:p w14:paraId="06088863">
      <w:pPr>
        <w:pStyle w:val="57"/>
        <w:ind w:firstLine="420"/>
      </w:pPr>
      <w:r>
        <w:rPr>
          <w:rFonts w:hint="eastAsia"/>
        </w:rPr>
        <w:t>表示特定事物或概念的一个或一组字符。</w:t>
      </w:r>
    </w:p>
    <w:p w14:paraId="237C06BD">
      <w:pPr>
        <w:pStyle w:val="57"/>
        <w:ind w:firstLine="420"/>
      </w:pPr>
      <w:r>
        <w:rPr>
          <w:rFonts w:hint="eastAsia"/>
        </w:rPr>
        <w:t>注：这些字符可以是阿拉伯数字、拉丁字母或便于人和机器识别与处理的其他符号。</w:t>
      </w:r>
    </w:p>
    <w:p w14:paraId="7276A914">
      <w:pPr>
        <w:pStyle w:val="57"/>
        <w:ind w:firstLine="420"/>
      </w:pPr>
      <w:r>
        <w:rPr>
          <w:rFonts w:hint="eastAsia"/>
        </w:rPr>
        <w:t>[来源:GB/T</w:t>
      </w:r>
      <w:r>
        <w:t xml:space="preserve"> </w:t>
      </w:r>
      <w:r>
        <w:rPr>
          <w:rFonts w:hint="eastAsia"/>
        </w:rPr>
        <w:t>10113-2003，定义2.2.5]</w:t>
      </w:r>
    </w:p>
    <w:p w14:paraId="7EBB53D3">
      <w:pPr>
        <w:pStyle w:val="106"/>
        <w:spacing w:before="156" w:after="156"/>
      </w:pPr>
      <w:bookmarkStart w:id="57" w:name="_Toc103583182"/>
      <w:bookmarkEnd w:id="57"/>
    </w:p>
    <w:p w14:paraId="046E43C9">
      <w:pPr>
        <w:pStyle w:val="224"/>
        <w:numPr>
          <w:ilvl w:val="0"/>
          <w:numId w:val="0"/>
        </w:numPr>
        <w:ind w:left="420"/>
        <w:rPr>
          <w:rFonts w:ascii="Times New Roman" w:eastAsia="黑体"/>
        </w:rPr>
      </w:pPr>
      <w:r>
        <w:rPr>
          <w:rFonts w:ascii="Times New Roman" w:eastAsia="黑体"/>
        </w:rPr>
        <w:t>科技资源 S&amp;T resource</w:t>
      </w:r>
    </w:p>
    <w:p w14:paraId="0A4515E0">
      <w:pPr>
        <w:pStyle w:val="231"/>
        <w:rPr>
          <w:rFonts w:ascii="Times New Roman"/>
        </w:rPr>
      </w:pPr>
      <w:r>
        <w:rPr>
          <w:rFonts w:ascii="Times New Roman"/>
        </w:rPr>
        <w:t>从事科技活动的人力、物力、财力以及组织、管理、信息等软、硬件要素的总称，或是强调其中某些要素的集合。</w:t>
      </w:r>
    </w:p>
    <w:p w14:paraId="0065DD8A">
      <w:pPr>
        <w:ind w:firstLine="420" w:firstLineChars="200"/>
        <w:rPr>
          <w:rFonts w:ascii="Times New Roman" w:hAnsi="Times New Roman"/>
        </w:rPr>
      </w:pPr>
      <w:r>
        <w:rPr>
          <w:rFonts w:ascii="Times New Roman" w:hAnsi="Times New Roman"/>
        </w:rPr>
        <w:t>[GB/T 31075-2014，定义</w:t>
      </w:r>
      <w:r>
        <w:rPr>
          <w:rFonts w:ascii="Times New Roman" w:hAnsi="Times New Roman"/>
          <w:sz w:val="24"/>
          <w:szCs w:val="24"/>
        </w:rPr>
        <w:t>2.2.1</w:t>
      </w:r>
      <w:r>
        <w:rPr>
          <w:rFonts w:ascii="Times New Roman" w:hAnsi="Times New Roman"/>
        </w:rPr>
        <w:t>]</w:t>
      </w:r>
    </w:p>
    <w:p w14:paraId="0D71DFE0">
      <w:pPr>
        <w:pStyle w:val="106"/>
        <w:spacing w:before="156" w:after="156"/>
      </w:pPr>
      <w:bookmarkStart w:id="58" w:name="_Toc103583183"/>
      <w:bookmarkEnd w:id="58"/>
    </w:p>
    <w:p w14:paraId="178E001C">
      <w:pPr>
        <w:pStyle w:val="224"/>
        <w:numPr>
          <w:ilvl w:val="2"/>
          <w:numId w:val="0"/>
        </w:numPr>
        <w:ind w:firstLine="420" w:firstLineChars="200"/>
        <w:rPr>
          <w:rFonts w:ascii="黑体" w:hAnsi="黑体" w:eastAsia="黑体"/>
        </w:rPr>
      </w:pPr>
      <w:r>
        <w:rPr>
          <w:rFonts w:hint="eastAsia" w:ascii="黑体" w:hAnsi="黑体" w:eastAsia="黑体"/>
        </w:rPr>
        <w:t xml:space="preserve">科技人才  </w:t>
      </w:r>
      <w:r>
        <w:rPr>
          <w:rFonts w:hint="eastAsia" w:ascii="Times New Roman" w:eastAsia="黑体"/>
        </w:rPr>
        <w:t>research and development talent</w:t>
      </w:r>
    </w:p>
    <w:p w14:paraId="24B1F0D1">
      <w:pPr>
        <w:pStyle w:val="57"/>
        <w:ind w:firstLine="420"/>
      </w:pPr>
      <w:r>
        <w:rPr>
          <w:rFonts w:hint="eastAsia"/>
        </w:rPr>
        <w:t>具有较高专业知识、技术和才能，能够胜任某个指定的职责、工作或角色的个人。</w:t>
      </w:r>
    </w:p>
    <w:p w14:paraId="53CE6CCD">
      <w:pPr>
        <w:pStyle w:val="106"/>
        <w:spacing w:before="156" w:after="156"/>
      </w:pPr>
      <w:bookmarkStart w:id="59" w:name="_Toc103583184"/>
      <w:bookmarkEnd w:id="59"/>
    </w:p>
    <w:p w14:paraId="65947AAE">
      <w:pPr>
        <w:ind w:firstLine="420" w:firstLineChars="200"/>
        <w:rPr>
          <w:rFonts w:ascii="黑体" w:hAnsi="黑体" w:eastAsia="黑体"/>
        </w:rPr>
      </w:pPr>
      <w:r>
        <w:rPr>
          <w:rFonts w:hint="eastAsia" w:ascii="黑体" w:hAnsi="黑体" w:eastAsia="黑体"/>
        </w:rPr>
        <w:t xml:space="preserve">科技服务信息 </w:t>
      </w:r>
      <w:r>
        <w:rPr>
          <w:rFonts w:hint="eastAsia" w:ascii="Times New Roman" w:eastAsia="黑体"/>
        </w:rPr>
        <w:t xml:space="preserve"> science and technology service information</w:t>
      </w:r>
    </w:p>
    <w:p w14:paraId="77C04779">
      <w:pPr>
        <w:pStyle w:val="57"/>
        <w:ind w:firstLine="420"/>
      </w:pPr>
      <w:r>
        <w:rPr>
          <w:rFonts w:hint="eastAsia"/>
        </w:rPr>
        <w:t>运用科学知识、技术和分析研究方法以及经验等要素提供的无形的、非实体的智力服务的信息。</w:t>
      </w:r>
    </w:p>
    <w:p w14:paraId="0214683E">
      <w:pPr>
        <w:pStyle w:val="181"/>
      </w:pPr>
      <w:r>
        <w:rPr>
          <w:rFonts w:hint="eastAsia"/>
        </w:rPr>
        <w:t>科技服务包括研究开发、技术转移、检验检测认证、创业孵化、知识产权、科技咨询、科技金融、科学技术普及等专业科技服务和综合科技服务的信息。</w:t>
      </w:r>
    </w:p>
    <w:p w14:paraId="43F034E3">
      <w:pPr>
        <w:pStyle w:val="57"/>
        <w:ind w:firstLine="420"/>
      </w:pPr>
      <w:r>
        <w:rPr>
          <w:rFonts w:hint="eastAsia"/>
        </w:rPr>
        <w:t>[来源:GB/T 31779-2015，定义3.2]</w:t>
      </w:r>
    </w:p>
    <w:p w14:paraId="62E89380">
      <w:pPr>
        <w:pStyle w:val="106"/>
        <w:spacing w:before="156" w:after="156"/>
      </w:pPr>
      <w:bookmarkStart w:id="60" w:name="_Toc103583185"/>
      <w:bookmarkEnd w:id="60"/>
    </w:p>
    <w:p w14:paraId="0C1ED7D6">
      <w:pPr>
        <w:ind w:firstLine="420" w:firstLineChars="200"/>
        <w:rPr>
          <w:rFonts w:ascii="黑体" w:hAnsi="黑体" w:eastAsia="黑体"/>
        </w:rPr>
      </w:pPr>
      <w:r>
        <w:rPr>
          <w:rFonts w:hint="eastAsia" w:ascii="黑体" w:hAnsi="黑体" w:eastAsia="黑体"/>
        </w:rPr>
        <w:t xml:space="preserve">科技创新基地  </w:t>
      </w:r>
      <w:r>
        <w:rPr>
          <w:rFonts w:ascii="Times New Roman" w:eastAsia="黑体"/>
        </w:rPr>
        <w:t>science and technology innovation base</w:t>
      </w:r>
    </w:p>
    <w:p w14:paraId="625A9E8A">
      <w:pPr>
        <w:pStyle w:val="57"/>
        <w:ind w:firstLine="420"/>
      </w:pPr>
      <w:r>
        <w:rPr>
          <w:rFonts w:hint="eastAsia"/>
        </w:rPr>
        <w:t>开展基础研究、行业产业共性关键技术研发、科技成果转化及产业化、科技资源共享服务等科技创新活动载体。</w:t>
      </w:r>
    </w:p>
    <w:p w14:paraId="27B8D309">
      <w:pPr>
        <w:pStyle w:val="105"/>
        <w:spacing w:before="312" w:after="312"/>
        <w:rPr>
          <w:szCs w:val="21"/>
        </w:rPr>
      </w:pPr>
      <w:bookmarkStart w:id="61" w:name="_Toc103583186"/>
      <w:bookmarkStart w:id="62" w:name="_Toc99093613"/>
      <w:r>
        <w:rPr>
          <w:rFonts w:hint="eastAsia"/>
          <w:szCs w:val="21"/>
        </w:rPr>
        <w:t>分类原则</w:t>
      </w:r>
      <w:bookmarkEnd w:id="61"/>
      <w:bookmarkEnd w:id="62"/>
    </w:p>
    <w:p w14:paraId="6AA9716D">
      <w:pPr>
        <w:pStyle w:val="106"/>
        <w:spacing w:before="156" w:after="156"/>
      </w:pPr>
      <w:bookmarkStart w:id="63" w:name="_Toc103583187"/>
      <w:bookmarkStart w:id="64" w:name="_Toc21649"/>
      <w:bookmarkStart w:id="65" w:name="_Toc99093614"/>
      <w:r>
        <w:rPr>
          <w:rFonts w:hint="eastAsia"/>
        </w:rPr>
        <w:t>综合性</w:t>
      </w:r>
      <w:bookmarkEnd w:id="63"/>
      <w:bookmarkEnd w:id="64"/>
      <w:bookmarkEnd w:id="65"/>
    </w:p>
    <w:p w14:paraId="6F9AB18A">
      <w:pPr>
        <w:pStyle w:val="57"/>
        <w:ind w:firstLine="420"/>
      </w:pPr>
      <w:r>
        <w:rPr>
          <w:rFonts w:hint="eastAsia"/>
        </w:rPr>
        <w:t>应根据科技资源所具有的本质属性特征，从多角度综合整理各类科技资源并对其进行科学分类,</w:t>
      </w:r>
      <w:r>
        <w:t xml:space="preserve"> </w:t>
      </w:r>
      <w:r>
        <w:rPr>
          <w:rFonts w:hint="eastAsia"/>
        </w:rPr>
        <w:t>使分类</w:t>
      </w:r>
      <w:r>
        <w:t>体系科学、合理、完整。</w:t>
      </w:r>
    </w:p>
    <w:p w14:paraId="4E46D3FE">
      <w:pPr>
        <w:pStyle w:val="106"/>
        <w:spacing w:before="156" w:after="156"/>
        <w:rPr>
          <w:rFonts w:hAnsi="黑体"/>
        </w:rPr>
      </w:pPr>
      <w:bookmarkStart w:id="66" w:name="_Toc19797"/>
      <w:bookmarkStart w:id="67" w:name="_Toc103583188"/>
      <w:bookmarkStart w:id="68" w:name="_Toc99093615"/>
      <w:r>
        <w:rPr>
          <w:rFonts w:hint="eastAsia"/>
        </w:rPr>
        <w:t>唯一性</w:t>
      </w:r>
      <w:bookmarkEnd w:id="66"/>
      <w:bookmarkEnd w:id="67"/>
      <w:bookmarkEnd w:id="68"/>
    </w:p>
    <w:p w14:paraId="20055334">
      <w:pPr>
        <w:pStyle w:val="57"/>
        <w:ind w:firstLine="420"/>
      </w:pPr>
      <w:r>
        <w:rPr>
          <w:rFonts w:hint="eastAsia"/>
        </w:rPr>
        <w:t>在分类体系中，一个科技资源类对应一个名称、一个代码。</w:t>
      </w:r>
    </w:p>
    <w:p w14:paraId="503DCDBC">
      <w:pPr>
        <w:pStyle w:val="180"/>
      </w:pPr>
      <w:r>
        <w:rPr>
          <w:rFonts w:hint="eastAsia"/>
        </w:rPr>
        <w:t>某科技资源类被调整变更后，其原有的分类代码撤销，不再赋予其他类科技资源使用。</w:t>
      </w:r>
    </w:p>
    <w:p w14:paraId="1B532144">
      <w:pPr>
        <w:pStyle w:val="106"/>
        <w:spacing w:before="156" w:after="156"/>
        <w:rPr>
          <w:rFonts w:hAnsi="黑体"/>
        </w:rPr>
      </w:pPr>
      <w:bookmarkStart w:id="69" w:name="_Toc2660"/>
      <w:bookmarkStart w:id="70" w:name="_Toc103583189"/>
      <w:bookmarkStart w:id="71" w:name="_Toc99093616"/>
      <w:r>
        <w:rPr>
          <w:rFonts w:hint="eastAsia"/>
        </w:rPr>
        <w:t>实用性</w:t>
      </w:r>
      <w:bookmarkEnd w:id="69"/>
      <w:bookmarkEnd w:id="70"/>
      <w:bookmarkEnd w:id="71"/>
    </w:p>
    <w:p w14:paraId="52FA6F77">
      <w:pPr>
        <w:pStyle w:val="231"/>
      </w:pPr>
      <w:r>
        <w:rPr>
          <w:rFonts w:hint="eastAsia"/>
        </w:rPr>
        <w:t>类目划分既</w:t>
      </w:r>
      <w:r>
        <w:t>满足</w:t>
      </w:r>
      <w:r>
        <w:rPr>
          <w:rFonts w:hint="eastAsia"/>
        </w:rPr>
        <w:t>科技</w:t>
      </w:r>
      <w:r>
        <w:t>资源管理以及信息化管理需求，</w:t>
      </w:r>
      <w:r>
        <w:rPr>
          <w:rFonts w:hint="eastAsia"/>
        </w:rPr>
        <w:t>也</w:t>
      </w:r>
      <w:r>
        <w:t>要</w:t>
      </w:r>
      <w:r>
        <w:rPr>
          <w:rFonts w:hint="eastAsia"/>
        </w:rPr>
        <w:t>充分</w:t>
      </w:r>
      <w:r>
        <w:t>考虑用户对科技资源管理的习惯，</w:t>
      </w:r>
      <w:r>
        <w:rPr>
          <w:rFonts w:hint="eastAsia"/>
        </w:rPr>
        <w:t>符合用户对科技资源分类的普遍认识，</w:t>
      </w:r>
      <w:r>
        <w:t>不设</w:t>
      </w:r>
      <w:r>
        <w:rPr>
          <w:rFonts w:hint="eastAsia"/>
        </w:rPr>
        <w:t>无意义</w:t>
      </w:r>
      <w:r>
        <w:t>类目。</w:t>
      </w:r>
    </w:p>
    <w:p w14:paraId="6D527630">
      <w:pPr>
        <w:pStyle w:val="106"/>
        <w:spacing w:before="156" w:after="156"/>
        <w:rPr>
          <w:rFonts w:hAnsi="黑体"/>
        </w:rPr>
      </w:pPr>
      <w:bookmarkStart w:id="72" w:name="_Toc13716"/>
      <w:bookmarkStart w:id="73" w:name="_Toc99093617"/>
      <w:bookmarkStart w:id="74" w:name="_Toc103583190"/>
      <w:r>
        <w:rPr>
          <w:rFonts w:hint="eastAsia"/>
        </w:rPr>
        <w:t>整体性</w:t>
      </w:r>
      <w:bookmarkEnd w:id="72"/>
      <w:bookmarkEnd w:id="73"/>
      <w:bookmarkEnd w:id="74"/>
    </w:p>
    <w:p w14:paraId="150175B6">
      <w:pPr>
        <w:pStyle w:val="231"/>
      </w:pPr>
      <w:r>
        <w:rPr>
          <w:rFonts w:hint="eastAsia"/>
        </w:rPr>
        <w:t>分类对象是科技资源池的资源整体,科技资源的各组成要素在科技资源系统中具有不同的功能和地位，因此在分类时站在系统整体的角度来归纳整理科技资源分类对象,遵循整体性的原则。</w:t>
      </w:r>
    </w:p>
    <w:p w14:paraId="72675A75">
      <w:pPr>
        <w:pStyle w:val="106"/>
        <w:spacing w:before="156" w:after="156"/>
        <w:rPr>
          <w:rFonts w:hAnsi="黑体"/>
        </w:rPr>
      </w:pPr>
      <w:bookmarkStart w:id="75" w:name="_Toc103583191"/>
      <w:bookmarkStart w:id="76" w:name="_Toc99093618"/>
      <w:bookmarkStart w:id="77" w:name="_Toc17306"/>
      <w:r>
        <w:rPr>
          <w:rFonts w:hint="eastAsia"/>
        </w:rPr>
        <w:t>扩展性</w:t>
      </w:r>
      <w:bookmarkEnd w:id="75"/>
      <w:bookmarkEnd w:id="76"/>
      <w:bookmarkEnd w:id="77"/>
    </w:p>
    <w:p w14:paraId="48538B44">
      <w:pPr>
        <w:pStyle w:val="231"/>
      </w:pPr>
      <w:r>
        <w:rPr>
          <w:rFonts w:hint="eastAsia"/>
        </w:rPr>
        <w:t>根据科技资源所依据的科学技术体系具有动态的特征，在保持相对完整性的基础上，应为未来的新兴科技内容留有适当的余地，以便在分类体系相对稳定的情况下得到扩充和延续。而在设计代码结构和进行具体编码时留有适当的余地和确定相应的扩充方法。</w:t>
      </w:r>
    </w:p>
    <w:p w14:paraId="4D733881">
      <w:pPr>
        <w:pStyle w:val="106"/>
        <w:spacing w:before="156" w:after="156"/>
        <w:rPr>
          <w:rFonts w:hAnsi="黑体"/>
        </w:rPr>
      </w:pPr>
      <w:bookmarkStart w:id="78" w:name="_Toc99093619"/>
      <w:bookmarkStart w:id="79" w:name="_Toc103583192"/>
      <w:bookmarkStart w:id="80" w:name="_Toc1718"/>
      <w:r>
        <w:rPr>
          <w:rFonts w:hint="eastAsia"/>
        </w:rPr>
        <w:t>兼容性</w:t>
      </w:r>
      <w:bookmarkEnd w:id="78"/>
      <w:bookmarkEnd w:id="79"/>
      <w:bookmarkEnd w:id="80"/>
    </w:p>
    <w:p w14:paraId="646F0D69">
      <w:pPr>
        <w:pStyle w:val="231"/>
      </w:pPr>
      <w:r>
        <w:rPr>
          <w:rFonts w:hint="eastAsia"/>
        </w:rPr>
        <w:t>分类</w:t>
      </w:r>
      <w:r>
        <w:t>体系应</w:t>
      </w:r>
      <w:r>
        <w:rPr>
          <w:rFonts w:hint="eastAsia"/>
        </w:rPr>
        <w:t>与</w:t>
      </w:r>
      <w:r>
        <w:t>已</w:t>
      </w:r>
      <w:r>
        <w:rPr>
          <w:rFonts w:hint="eastAsia"/>
        </w:rPr>
        <w:t>发布</w:t>
      </w:r>
      <w:r>
        <w:t>的科技资源分类</w:t>
      </w:r>
      <w:r>
        <w:rPr>
          <w:rFonts w:hint="eastAsia"/>
        </w:rPr>
        <w:t>相关的国家标准</w:t>
      </w:r>
      <w:r>
        <w:t>、行业标准</w:t>
      </w:r>
      <w:r>
        <w:rPr>
          <w:rFonts w:hint="eastAsia"/>
        </w:rPr>
        <w:t>协调一致。</w:t>
      </w:r>
    </w:p>
    <w:p w14:paraId="02337E2B">
      <w:pPr>
        <w:pStyle w:val="105"/>
        <w:spacing w:before="312" w:after="312"/>
        <w:rPr>
          <w:szCs w:val="21"/>
        </w:rPr>
      </w:pPr>
      <w:bookmarkStart w:id="81" w:name="_Toc103583193"/>
      <w:bookmarkStart w:id="82" w:name="_Toc99093620"/>
      <w:r>
        <w:rPr>
          <w:rFonts w:hint="eastAsia"/>
          <w:szCs w:val="21"/>
        </w:rPr>
        <w:t>分类与编码方法</w:t>
      </w:r>
      <w:bookmarkEnd w:id="81"/>
      <w:bookmarkEnd w:id="82"/>
    </w:p>
    <w:p w14:paraId="4D38CD48">
      <w:pPr>
        <w:pStyle w:val="106"/>
        <w:spacing w:before="156" w:after="156"/>
      </w:pPr>
      <w:bookmarkStart w:id="83" w:name="_Toc4199"/>
      <w:bookmarkStart w:id="84" w:name="_Toc103583194"/>
      <w:bookmarkStart w:id="85" w:name="_Toc99093621"/>
      <w:r>
        <w:rPr>
          <w:rFonts w:hint="eastAsia"/>
        </w:rPr>
        <w:t>分类方法</w:t>
      </w:r>
      <w:bookmarkEnd w:id="83"/>
      <w:bookmarkEnd w:id="84"/>
      <w:bookmarkEnd w:id="85"/>
    </w:p>
    <w:p w14:paraId="3279F19A">
      <w:pPr>
        <w:pStyle w:val="231"/>
      </w:pPr>
      <w:r>
        <w:rPr>
          <w:rFonts w:hint="eastAsia"/>
        </w:rPr>
        <w:t>本文件采用线分类法（也称层次分类法），将初始的科技资源分类对象按选定的属性（或特征）作为划分基础，逐渐分成相应的若干个层次级类目，并排列成一个有层次的、逐级展开的科技资源分类体系。</w:t>
      </w:r>
    </w:p>
    <w:p w14:paraId="06F7DA87">
      <w:pPr>
        <w:pStyle w:val="106"/>
        <w:spacing w:before="156" w:after="156"/>
      </w:pPr>
      <w:bookmarkStart w:id="86" w:name="_Toc99093622"/>
      <w:bookmarkStart w:id="87" w:name="_Toc103583195"/>
      <w:bookmarkStart w:id="88" w:name="_Toc24267"/>
      <w:r>
        <w:rPr>
          <w:rFonts w:hint="eastAsia"/>
        </w:rPr>
        <w:t>编码方法</w:t>
      </w:r>
      <w:bookmarkEnd w:id="86"/>
      <w:bookmarkEnd w:id="87"/>
      <w:bookmarkEnd w:id="88"/>
    </w:p>
    <w:p w14:paraId="1466086E">
      <w:pPr>
        <w:pStyle w:val="231"/>
      </w:pPr>
      <w:r>
        <w:rPr>
          <w:rFonts w:hint="eastAsia"/>
        </w:rPr>
        <w:t>本标准编码分为三层5位代码，左边第一个字符为第一层级为一级码，用一位大写英文字母表示，取值为A～F,结合科技资源的特性，将科技资源分为科技实物资源、科技财力资源、科技信息资源、科技载体资源、科技制度资源和科技组织资源六大类；第二层级为二级码，用两位数字表示，取值为01～99，表示业务领域类主题；第三层级为三级码，用两位数字表示，取值为01～99，表示业务分支下的专业主题。科技资源分类代码结构见图1。标准中所有代码，仅表示该科技资源在本分类体系中的级别和位置，不表示其他含义。</w:t>
      </w:r>
    </w:p>
    <w:p w14:paraId="2E38031B">
      <w:pPr>
        <w:pStyle w:val="113"/>
        <w:numPr>
          <w:ilvl w:val="0"/>
          <w:numId w:val="0"/>
        </w:numPr>
        <w:spacing w:before="156" w:after="156"/>
        <w:rPr>
          <w:rFonts w:ascii="宋体" w:eastAsia="仿宋_GB2312"/>
          <w:sz w:val="32"/>
          <w:szCs w:val="32"/>
        </w:rPr>
      </w:pPr>
      <w:r>
        <mc:AlternateContent>
          <mc:Choice Requires="wpg">
            <w:drawing>
              <wp:inline distT="0" distB="0" distL="114300" distR="114300">
                <wp:extent cx="4048760" cy="1969770"/>
                <wp:effectExtent l="0" t="0" r="0" b="0"/>
                <wp:docPr id="21" name="组合 21"/>
                <wp:cNvGraphicFramePr/>
                <a:graphic xmlns:a="http://schemas.openxmlformats.org/drawingml/2006/main">
                  <a:graphicData uri="http://schemas.microsoft.com/office/word/2010/wordprocessingGroup">
                    <wpg:wgp>
                      <wpg:cNvGrpSpPr/>
                      <wpg:grpSpPr>
                        <a:xfrm>
                          <a:off x="0" y="0"/>
                          <a:ext cx="4048760" cy="1969770"/>
                          <a:chOff x="6712" y="10433"/>
                          <a:chExt cx="6376" cy="3102"/>
                        </a:xfrm>
                      </wpg:grpSpPr>
                      <wps:wsp>
                        <wps:cNvPr id="16" name="文本框 16"/>
                        <wps:cNvSpPr txBox="1"/>
                        <wps:spPr>
                          <a:xfrm>
                            <a:off x="11363" y="11882"/>
                            <a:ext cx="1374" cy="6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A8799">
                              <w:pPr>
                                <w:rPr>
                                  <w:rFonts w:eastAsiaTheme="minor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三级代码</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2" name="组合 19"/>
                        <wpg:cNvGrpSpPr/>
                        <wpg:grpSpPr>
                          <a:xfrm>
                            <a:off x="6712" y="10433"/>
                            <a:ext cx="6376" cy="3103"/>
                            <a:chOff x="6712" y="10433"/>
                            <a:chExt cx="6376" cy="3103"/>
                          </a:xfrm>
                        </wpg:grpSpPr>
                        <wpg:grpSp>
                          <wpg:cNvPr id="23" name="组合 15"/>
                          <wpg:cNvGrpSpPr/>
                          <wpg:grpSpPr>
                            <a:xfrm>
                              <a:off x="6712" y="10433"/>
                              <a:ext cx="4810" cy="2848"/>
                              <a:chOff x="6712" y="10433"/>
                              <a:chExt cx="4810" cy="2848"/>
                            </a:xfrm>
                          </wpg:grpSpPr>
                          <wpg:grpSp>
                            <wpg:cNvPr id="24" name="组合 14"/>
                            <wpg:cNvGrpSpPr/>
                            <wpg:grpSpPr>
                              <a:xfrm>
                                <a:off x="6712" y="10969"/>
                                <a:ext cx="4811" cy="2312"/>
                                <a:chOff x="6712" y="10969"/>
                                <a:chExt cx="4811" cy="2312"/>
                              </a:xfrm>
                            </wpg:grpSpPr>
                            <wps:wsp>
                              <wps:cNvPr id="4" name="肘形连接符 4"/>
                              <wps:cNvCnPr/>
                              <wps:spPr>
                                <a:xfrm>
                                  <a:off x="6937" y="10981"/>
                                  <a:ext cx="4587" cy="2300"/>
                                </a:xfrm>
                                <a:prstGeom prst="bentConnector3">
                                  <a:avLst>
                                    <a:gd name="adj1" fmla="val 152"/>
                                  </a:avLst>
                                </a:prstGeom>
                              </wps:spPr>
                              <wps:style>
                                <a:lnRef idx="3">
                                  <a:schemeClr val="dk1"/>
                                </a:lnRef>
                                <a:fillRef idx="0">
                                  <a:schemeClr val="dk1"/>
                                </a:fillRef>
                                <a:effectRef idx="2">
                                  <a:schemeClr val="dk1"/>
                                </a:effectRef>
                                <a:fontRef idx="minor">
                                  <a:schemeClr val="tx1"/>
                                </a:fontRef>
                              </wps:style>
                              <wps:bodyPr/>
                            </wps:wsp>
                            <wps:wsp>
                              <wps:cNvPr id="1" name="肘形连接符 5"/>
                              <wps:cNvCnPr/>
                              <wps:spPr>
                                <a:xfrm>
                                  <a:off x="8188" y="10969"/>
                                  <a:ext cx="3274" cy="1288"/>
                                </a:xfrm>
                                <a:prstGeom prst="bentConnector3">
                                  <a:avLst>
                                    <a:gd name="adj1" fmla="val 397"/>
                                  </a:avLst>
                                </a:prstGeom>
                              </wps:spPr>
                              <wps:style>
                                <a:lnRef idx="3">
                                  <a:schemeClr val="dk1"/>
                                </a:lnRef>
                                <a:fillRef idx="0">
                                  <a:schemeClr val="dk1"/>
                                </a:fillRef>
                                <a:effectRef idx="2">
                                  <a:schemeClr val="dk1"/>
                                </a:effectRef>
                                <a:fontRef idx="minor">
                                  <a:schemeClr val="tx1"/>
                                </a:fontRef>
                              </wps:style>
                              <wps:bodyPr/>
                            </wps:wsp>
                            <wps:wsp>
                              <wps:cNvPr id="6" name="肘形连接符 6"/>
                              <wps:cNvCnPr/>
                              <wps:spPr>
                                <a:xfrm>
                                  <a:off x="7525" y="10982"/>
                                  <a:ext cx="3962" cy="1798"/>
                                </a:xfrm>
                                <a:prstGeom prst="bentConnector3">
                                  <a:avLst>
                                    <a:gd name="adj1" fmla="val 1741"/>
                                  </a:avLst>
                                </a:prstGeom>
                              </wps:spPr>
                              <wps:style>
                                <a:lnRef idx="3">
                                  <a:schemeClr val="dk1"/>
                                </a:lnRef>
                                <a:fillRef idx="0">
                                  <a:schemeClr val="dk1"/>
                                </a:fillRef>
                                <a:effectRef idx="2">
                                  <a:schemeClr val="dk1"/>
                                </a:effectRef>
                                <a:fontRef idx="minor">
                                  <a:schemeClr val="tx1"/>
                                </a:fontRef>
                              </wps:style>
                              <wps:bodyPr/>
                            </wps:wsp>
                            <wps:wsp>
                              <wps:cNvPr id="7" name="直接连接符 7"/>
                              <wps:cNvCnPr/>
                              <wps:spPr>
                                <a:xfrm>
                                  <a:off x="6712" y="10969"/>
                                  <a:ext cx="475" cy="12"/>
                                </a:xfrm>
                                <a:prstGeom prst="line">
                                  <a:avLst/>
                                </a:prstGeom>
                              </wps:spPr>
                              <wps:style>
                                <a:lnRef idx="3">
                                  <a:schemeClr val="dk1"/>
                                </a:lnRef>
                                <a:fillRef idx="0">
                                  <a:schemeClr val="dk1"/>
                                </a:fillRef>
                                <a:effectRef idx="2">
                                  <a:schemeClr val="dk1"/>
                                </a:effectRef>
                                <a:fontRef idx="minor">
                                  <a:schemeClr val="tx1"/>
                                </a:fontRef>
                              </wps:style>
                              <wps:bodyPr/>
                            </wps:wsp>
                            <wps:wsp>
                              <wps:cNvPr id="8" name="直接连接符 8"/>
                              <wps:cNvCnPr/>
                              <wps:spPr>
                                <a:xfrm>
                                  <a:off x="7377" y="10984"/>
                                  <a:ext cx="475" cy="12"/>
                                </a:xfrm>
                                <a:prstGeom prst="line">
                                  <a:avLst/>
                                </a:prstGeom>
                              </wps:spPr>
                              <wps:style>
                                <a:lnRef idx="3">
                                  <a:schemeClr val="dk1"/>
                                </a:lnRef>
                                <a:fillRef idx="0">
                                  <a:schemeClr val="dk1"/>
                                </a:fillRef>
                                <a:effectRef idx="2">
                                  <a:schemeClr val="dk1"/>
                                </a:effectRef>
                                <a:fontRef idx="minor">
                                  <a:schemeClr val="tx1"/>
                                </a:fontRef>
                              </wps:style>
                              <wps:bodyPr/>
                            </wps:wsp>
                            <wps:wsp>
                              <wps:cNvPr id="9" name="直接连接符 9"/>
                              <wps:cNvCnPr/>
                              <wps:spPr>
                                <a:xfrm>
                                  <a:off x="7951" y="10985"/>
                                  <a:ext cx="475" cy="12"/>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0" name="文本框 10"/>
                            <wps:cNvSpPr txBox="1"/>
                            <wps:spPr>
                              <a:xfrm>
                                <a:off x="6727" y="10433"/>
                                <a:ext cx="451" cy="71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C8D01">
                                  <w:pPr>
                                    <w:rPr>
                                      <w:rFonts w:ascii="Times New Roman" w:hAnsi="Times New Roman"/>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ascii="Times New Roman" w:hAnsi="Times New Roman"/>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7318" y="10448"/>
                                <a:ext cx="638" cy="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98C49">
                                  <w:pPr>
                                    <w:rPr>
                                      <w:rFonts w:ascii="Times New Roman" w:hAnsi="Times New Roman"/>
                                    </w:rPr>
                                  </w:pPr>
                                  <w:r>
                                    <w:rPr>
                                      <w:rFonts w:ascii="Times New Roman" w:hAnsi="Times New Roman"/>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xx</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文本框 13"/>
                            <wps:cNvSpPr txBox="1"/>
                            <wps:spPr>
                              <a:xfrm>
                                <a:off x="7932" y="10439"/>
                                <a:ext cx="638" cy="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D1B9B">
                                  <w:pPr>
                                    <w:rPr>
                                      <w:rFonts w:ascii="Times New Roman" w:hAnsi="Times New Roman"/>
                                    </w:rPr>
                                  </w:pPr>
                                  <w:r>
                                    <w:rPr>
                                      <w:rFonts w:ascii="Times New Roman" w:hAnsi="Times New Roman"/>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xx</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7" name="文本框 17"/>
                          <wps:cNvSpPr txBox="1"/>
                          <wps:spPr>
                            <a:xfrm>
                              <a:off x="11378" y="12395"/>
                              <a:ext cx="1711" cy="6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57E80">
                                <w:pPr>
                                  <w:rPr>
                                    <w:rFonts w:eastAsiaTheme="minor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二级代码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11405" y="12888"/>
                              <a:ext cx="1511" cy="6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B7892">
                                <w:pPr>
                                  <w:rPr>
                                    <w:rFonts w:eastAsiaTheme="minor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一级代码</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inline>
            </w:drawing>
          </mc:Choice>
          <mc:Fallback>
            <w:pict>
              <v:group id="_x0000_s1026" o:spid="_x0000_s1026" o:spt="203" style="height:155.1pt;width:318.8pt;" coordorigin="6712,10433" coordsize="6376,3102" o:gfxdata="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KLmvJdYAAAAFAQAADwAAAAAA&#10;AAABACAAAAAiAAAAZHJzL2Rvd25yZXYueG1sUEsBAhQAFAAAAAgAh07iQFr+TXalBQAAuCEAAA4A&#10;AAAAAAAAAQAgAAAAJQEAAGRycy9lMm9Eb2MueG1sUEsFBgAAAAAGAAYAWQEAADwJAAAAAA==&#10;">
                <o:lock v:ext="edit" aspectratio="f"/>
                <v:shape id="_x0000_s1026" o:spid="_x0000_s1026" o:spt="202" type="#_x0000_t202" style="position:absolute;left:11363;top:11882;height:649;width:1374;"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001A8799">
                        <w:pPr>
                          <w:rPr>
                            <w:rFonts w:eastAsiaTheme="minor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三级代码</w:t>
                        </w:r>
                      </w:p>
                    </w:txbxContent>
                  </v:textbox>
                </v:shape>
                <v:group id="组合 19" o:spid="_x0000_s1026" o:spt="203" style="position:absolute;left:6712;top:10433;height:3103;width:6376;" coordorigin="6712,10433" coordsize="6376,3103"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group id="组合 15" o:spid="_x0000_s1026" o:spt="203" style="position:absolute;left:6712;top:10433;height:2848;width:4810;" coordorigin="6712,10433" coordsize="4810,2848"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group id="组合 14" o:spid="_x0000_s1026" o:spt="203" style="position:absolute;left:6712;top:10969;height:2312;width:4811;" coordorigin="6712,10969" coordsize="4811,231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_x0000_s1026" o:spid="_x0000_s1026" o:spt="34" type="#_x0000_t34" style="position:absolute;left:6937;top:10981;height:2300;width:4587;" filled="f" stroked="t" coordsize="21600,21600" o:gfxdata="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g0RvQAA&#10;ANoAAAAPAAAAAAAAAAEAIAAAACIAAABkcnMvZG93bnJldi54bWxQSwECFAAUAAAACACHTuJAMy8F&#10;njsAAAA5AAAAEAAAAAAAAAABACAAAAAMAQAAZHJzL3NoYXBleG1sLnhtbFBLBQYAAAAABgAGAFsB&#10;AAC2AwAAAAA=&#10;" adj="33">
                        <v:fill on="f" focussize="0,0"/>
                        <v:stroke weight="1.5pt" color="#000000 [3200]" miterlimit="8" joinstyle="miter"/>
                        <v:imagedata o:title=""/>
                        <o:lock v:ext="edit" aspectratio="f"/>
                      </v:shape>
                      <v:shape id="肘形连接符 5" o:spid="_x0000_s1026" o:spt="34" type="#_x0000_t34" style="position:absolute;left:8188;top:10969;height:1288;width:3274;" filled="f" stroked="t" coordsize="21600,21600" o:gfxdata="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A5FIbgAAADaAAAA&#10;DwAAAAAAAAABACAAAAAiAAAAZHJzL2Rvd25yZXYueG1sUEsBAhQAFAAAAAgAh07iQDMvBZ47AAAA&#10;OQAAABAAAAAAAAAAAQAgAAAABwEAAGRycy9zaGFwZXhtbC54bWxQSwUGAAAAAAYABgBbAQAAsQMA&#10;AAAA&#10;" adj="86">
                        <v:fill on="f" focussize="0,0"/>
                        <v:stroke weight="1.5pt" color="#000000 [3200]" miterlimit="8" joinstyle="miter"/>
                        <v:imagedata o:title=""/>
                        <o:lock v:ext="edit" aspectratio="f"/>
                      </v:shape>
                      <v:shape id="_x0000_s1026" o:spid="_x0000_s1026" o:spt="34" type="#_x0000_t34" style="position:absolute;left:7525;top:10982;height:1798;width:3962;" filled="f" stroked="t" coordsize="21600,21600" o:gfxdata="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xreb4A&#10;AADaAAAADwAAAAAAAAABACAAAAAiAAAAZHJzL2Rvd25yZXYueG1sUEsBAhQAFAAAAAgAh07iQDMv&#10;BZ47AAAAOQAAABAAAAAAAAAAAQAgAAAADQEAAGRycy9zaGFwZXhtbC54bWxQSwUGAAAAAAYABgBb&#10;AQAAtwMAAAAA&#10;" adj="376">
                        <v:fill on="f" focussize="0,0"/>
                        <v:stroke weight="1.5pt" color="#000000 [3200]" miterlimit="8" joinstyle="miter"/>
                        <v:imagedata o:title=""/>
                        <o:lock v:ext="edit" aspectratio="f"/>
                      </v:shape>
                      <v:line id="_x0000_s1026" o:spid="_x0000_s1026" o:spt="20" style="position:absolute;left:6712;top:10969;height:12;width:475;" filled="f" stroked="t" coordsize="21600,21600" o:gfxdata="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AM4zvQAA&#10;ANoAAAAPAAAAAAAAAAEAIAAAACIAAABkcnMvZG93bnJldi54bWxQSwECFAAUAAAACACHTuJAMy8F&#10;njsAAAA5AAAAEAAAAAAAAAABACAAAAAMAQAAZHJzL3NoYXBleG1sLnhtbFBLBQYAAAAABgAGAFsB&#10;AAC2AwAAAAA=&#10;">
                        <v:fill on="f" focussize="0,0"/>
                        <v:stroke weight="1.5pt" color="#000000 [3200]" miterlimit="8" joinstyle="miter"/>
                        <v:imagedata o:title=""/>
                        <o:lock v:ext="edit" aspectratio="f"/>
                      </v:line>
                      <v:line id="_x0000_s1026" o:spid="_x0000_s1026" o:spt="20" style="position:absolute;left:7377;top:10984;height:12;width:475;" filled="f" stroked="t" coordsize="21600,21600" o:gfxdata="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fWkG5AAAA2gAA&#10;AA8AAAAAAAAAAQAgAAAAIgAAAGRycy9kb3ducmV2LnhtbFBLAQIUABQAAAAIAIdO4kAzLwWeOwAA&#10;ADkAAAAQAAAAAAAAAAEAIAAAAAgBAABkcnMvc2hhcGV4bWwueG1sUEsFBgAAAAAGAAYAWwEAALID&#10;AAAAAA==&#10;">
                        <v:fill on="f" focussize="0,0"/>
                        <v:stroke weight="1.5pt" color="#000000 [3200]" miterlimit="8" joinstyle="miter"/>
                        <v:imagedata o:title=""/>
                        <o:lock v:ext="edit" aspectratio="f"/>
                      </v:line>
                      <v:line id="_x0000_s1026" o:spid="_x0000_s1026" o:spt="20" style="position:absolute;left:7951;top:10985;height:12;width:475;" filled="f" stroked="t" coordsize="21600,21600" o:gfxdata="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0//avQAA&#10;ANoAAAAPAAAAAAAAAAEAIAAAACIAAABkcnMvZG93bnJldi54bWxQSwECFAAUAAAACACHTuJAMy8F&#10;njsAAAA5AAAAEAAAAAAAAAABACAAAAAMAQAAZHJzL3NoYXBleG1sLnhtbFBLBQYAAAAABgAGAFsB&#10;AAC2AwAAAAA=&#10;">
                        <v:fill on="f" focussize="0,0"/>
                        <v:stroke weight="1.5pt" color="#000000 [3200]" miterlimit="8" joinstyle="miter"/>
                        <v:imagedata o:title=""/>
                        <o:lock v:ext="edit" aspectratio="f"/>
                      </v:line>
                    </v:group>
                    <v:shape id="_x0000_s1026" o:spid="_x0000_s1026" o:spt="202" type="#_x0000_t202" style="position:absolute;left:6727;top:10433;height:713;width:451;"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B4C8D01">
                            <w:pPr>
                              <w:rPr>
                                <w:rFonts w:ascii="Times New Roman" w:hAnsi="Times New Roman"/>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ascii="Times New Roman" w:hAnsi="Times New Roman"/>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x</w:t>
                            </w:r>
                          </w:p>
                        </w:txbxContent>
                      </v:textbox>
                    </v:shape>
                    <v:shape id="_x0000_s1026" o:spid="_x0000_s1026" o:spt="202" type="#_x0000_t202" style="position:absolute;left:7318;top:10448;height:875;width:638;"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31B98C49">
                            <w:pPr>
                              <w:rPr>
                                <w:rFonts w:ascii="Times New Roman" w:hAnsi="Times New Roman"/>
                              </w:rPr>
                            </w:pPr>
                            <w:r>
                              <w:rPr>
                                <w:rFonts w:ascii="Times New Roman" w:hAnsi="Times New Roman"/>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xx</w:t>
                            </w:r>
                          </w:p>
                        </w:txbxContent>
                      </v:textbox>
                    </v:shape>
                    <v:shape id="_x0000_s1026" o:spid="_x0000_s1026" o:spt="202" type="#_x0000_t202" style="position:absolute;left:7932;top:10439;height:725;width:638;"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70D1B9B">
                            <w:pPr>
                              <w:rPr>
                                <w:rFonts w:ascii="Times New Roman" w:hAnsi="Times New Roman"/>
                              </w:rPr>
                            </w:pPr>
                            <w:r>
                              <w:rPr>
                                <w:rFonts w:ascii="Times New Roman" w:hAnsi="Times New Roman"/>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xx</w:t>
                            </w:r>
                          </w:p>
                        </w:txbxContent>
                      </v:textbox>
                    </v:shape>
                  </v:group>
                  <v:shape id="_x0000_s1026" o:spid="_x0000_s1026" o:spt="202" type="#_x0000_t202" style="position:absolute;left:11378;top:12395;height:649;width:1711;"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4757E80">
                          <w:pPr>
                            <w:rPr>
                              <w:rFonts w:eastAsiaTheme="minor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二级代码</w:t>
                          </w:r>
                        </w:p>
                      </w:txbxContent>
                    </v:textbox>
                  </v:shape>
                  <v:shape id="_x0000_s1026" o:spid="_x0000_s1026" o:spt="202" type="#_x0000_t202" style="position:absolute;left:11405;top:12888;height:649;width:1511;" filled="f" stroked="f" coordsize="21600,21600" o:gfxdata="UEsDBAoAAAAAAIdO4kAAAAAAAAAAAAAAAAAEAAAAZHJzL1BLAwQUAAAACACHTuJANVJFhr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sDK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SRY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F7B7892">
                          <w:pPr>
                            <w:rPr>
                              <w:rFonts w:eastAsiaTheme="minor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一级代码</w:t>
                          </w:r>
                        </w:p>
                      </w:txbxContent>
                    </v:textbox>
                  </v:shape>
                </v:group>
                <w10:wrap type="none"/>
                <w10:anchorlock/>
              </v:group>
            </w:pict>
          </mc:Fallback>
        </mc:AlternateContent>
      </w:r>
    </w:p>
    <w:p w14:paraId="3AB6C650">
      <w:pPr>
        <w:pStyle w:val="115"/>
        <w:spacing w:before="156" w:after="156"/>
      </w:pPr>
      <w:r>
        <w:rPr>
          <w:rFonts w:hint="eastAsia"/>
        </w:rPr>
        <w:t>科技</w:t>
      </w:r>
      <w:r>
        <w:t>资源分类代码结构</w:t>
      </w:r>
    </w:p>
    <w:p w14:paraId="2C376F45">
      <w:pPr>
        <w:pStyle w:val="105"/>
        <w:spacing w:before="312" w:after="312"/>
        <w:rPr>
          <w:szCs w:val="21"/>
        </w:rPr>
      </w:pPr>
      <w:bookmarkStart w:id="89" w:name="_Toc103583196"/>
      <w:bookmarkStart w:id="90" w:name="_Toc99093623"/>
      <w:r>
        <w:rPr>
          <w:rFonts w:hint="eastAsia"/>
          <w:szCs w:val="21"/>
        </w:rPr>
        <w:t>代码表</w:t>
      </w:r>
      <w:bookmarkEnd w:id="89"/>
      <w:bookmarkEnd w:id="90"/>
    </w:p>
    <w:p w14:paraId="607F11AD">
      <w:pPr>
        <w:pStyle w:val="57"/>
        <w:ind w:firstLine="420"/>
      </w:pPr>
      <w:r>
        <w:rPr>
          <w:rFonts w:hint="eastAsia"/>
        </w:rPr>
        <w:t>表1给</w:t>
      </w:r>
      <w:r>
        <w:t>出了</w:t>
      </w:r>
      <w:r>
        <w:rPr>
          <w:rFonts w:hint="eastAsia"/>
        </w:rPr>
        <w:t>科技</w:t>
      </w:r>
      <w:r>
        <w:t>资源</w:t>
      </w:r>
      <w:r>
        <w:rPr>
          <w:rFonts w:hint="eastAsia"/>
        </w:rPr>
        <w:t>内容</w:t>
      </w:r>
      <w:r>
        <w:t>分类代码</w:t>
      </w:r>
      <w:r>
        <w:rPr>
          <w:rFonts w:hint="eastAsia"/>
        </w:rPr>
        <w:t>及说明</w:t>
      </w:r>
      <w:r>
        <w:t>。</w:t>
      </w:r>
    </w:p>
    <w:p w14:paraId="701F952D">
      <w:pPr>
        <w:pStyle w:val="113"/>
        <w:spacing w:before="156" w:after="156"/>
      </w:pPr>
      <w:r>
        <w:rPr>
          <w:rFonts w:hint="eastAsia"/>
        </w:rPr>
        <w:t>科技资源分类与代码</w:t>
      </w:r>
    </w:p>
    <w:tbl>
      <w:tblPr>
        <w:tblStyle w:val="27"/>
        <w:tblW w:w="5000" w:type="pct"/>
        <w:tblInd w:w="0" w:type="dxa"/>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84"/>
        <w:gridCol w:w="1047"/>
        <w:gridCol w:w="1523"/>
        <w:gridCol w:w="5430"/>
      </w:tblGrid>
      <w:tr w14:paraId="5856F46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10" w:type="pct"/>
            <w:tcBorders>
              <w:tl2br w:val="nil"/>
              <w:tr2bl w:val="nil"/>
            </w:tcBorders>
            <w:noWrap/>
            <w:vAlign w:val="center"/>
          </w:tcPr>
          <w:p w14:paraId="3A6D657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代码</w:t>
            </w:r>
          </w:p>
        </w:tc>
        <w:tc>
          <w:tcPr>
            <w:tcW w:w="409" w:type="pct"/>
            <w:tcBorders>
              <w:tl2br w:val="nil"/>
              <w:tr2bl w:val="nil"/>
            </w:tcBorders>
            <w:vAlign w:val="center"/>
          </w:tcPr>
          <w:p w14:paraId="3BDB534F">
            <w:pPr>
              <w:widowControl/>
              <w:jc w:val="center"/>
              <w:textAlignment w:val="center"/>
              <w:rPr>
                <w:rFonts w:ascii="黑体" w:hAnsi="黑体" w:eastAsia="黑体" w:cs="黑体"/>
                <w:bCs/>
                <w:color w:val="000000"/>
                <w:sz w:val="18"/>
                <w:szCs w:val="18"/>
              </w:rPr>
            </w:pPr>
            <w:r>
              <w:rPr>
                <w:rFonts w:hint="eastAsia" w:ascii="黑体" w:hAnsi="黑体" w:eastAsia="黑体" w:cs="黑体"/>
                <w:bCs/>
                <w:color w:val="000000"/>
                <w:kern w:val="0"/>
                <w:sz w:val="18"/>
                <w:szCs w:val="18"/>
                <w:lang w:bidi="ar"/>
              </w:rPr>
              <w:t>一级分类</w:t>
            </w:r>
          </w:p>
        </w:tc>
        <w:tc>
          <w:tcPr>
            <w:tcW w:w="547" w:type="pct"/>
            <w:tcBorders>
              <w:tl2br w:val="nil"/>
              <w:tr2bl w:val="nil"/>
            </w:tcBorders>
            <w:vAlign w:val="center"/>
          </w:tcPr>
          <w:p w14:paraId="06C9423A">
            <w:pPr>
              <w:widowControl/>
              <w:jc w:val="center"/>
              <w:textAlignment w:val="center"/>
              <w:rPr>
                <w:rFonts w:ascii="黑体" w:hAnsi="黑体" w:eastAsia="黑体" w:cs="黑体"/>
                <w:bCs/>
                <w:color w:val="000000"/>
                <w:sz w:val="18"/>
                <w:szCs w:val="18"/>
              </w:rPr>
            </w:pPr>
            <w:r>
              <w:rPr>
                <w:rFonts w:hint="eastAsia" w:ascii="黑体" w:hAnsi="黑体" w:eastAsia="黑体" w:cs="黑体"/>
                <w:bCs/>
                <w:color w:val="000000"/>
                <w:kern w:val="0"/>
                <w:sz w:val="18"/>
                <w:szCs w:val="18"/>
                <w:lang w:bidi="ar"/>
              </w:rPr>
              <w:t>二级分类</w:t>
            </w:r>
          </w:p>
        </w:tc>
        <w:tc>
          <w:tcPr>
            <w:tcW w:w="796" w:type="pct"/>
            <w:tcBorders>
              <w:tl2br w:val="nil"/>
              <w:tr2bl w:val="nil"/>
            </w:tcBorders>
            <w:vAlign w:val="center"/>
          </w:tcPr>
          <w:p w14:paraId="664EBDCA">
            <w:pPr>
              <w:widowControl/>
              <w:jc w:val="center"/>
              <w:textAlignment w:val="center"/>
              <w:rPr>
                <w:rFonts w:ascii="黑体" w:hAnsi="黑体" w:eastAsia="黑体" w:cs="黑体"/>
                <w:bCs/>
                <w:color w:val="000000"/>
                <w:sz w:val="18"/>
                <w:szCs w:val="18"/>
              </w:rPr>
            </w:pPr>
            <w:r>
              <w:rPr>
                <w:rFonts w:hint="eastAsia" w:ascii="黑体" w:hAnsi="黑体" w:eastAsia="黑体" w:cs="黑体"/>
                <w:bCs/>
                <w:color w:val="000000"/>
                <w:kern w:val="0"/>
                <w:sz w:val="18"/>
                <w:szCs w:val="18"/>
                <w:lang w:bidi="ar"/>
              </w:rPr>
              <w:t>三级分类</w:t>
            </w:r>
          </w:p>
        </w:tc>
        <w:tc>
          <w:tcPr>
            <w:tcW w:w="2836" w:type="pct"/>
            <w:tcBorders>
              <w:tl2br w:val="nil"/>
              <w:tr2bl w:val="nil"/>
            </w:tcBorders>
            <w:vAlign w:val="center"/>
          </w:tcPr>
          <w:p w14:paraId="0D60F8D1">
            <w:pPr>
              <w:widowControl/>
              <w:jc w:val="center"/>
              <w:textAlignment w:val="center"/>
              <w:rPr>
                <w:rFonts w:ascii="黑体" w:hAnsi="黑体" w:eastAsia="黑体" w:cs="黑体"/>
                <w:bCs/>
                <w:color w:val="000000"/>
                <w:sz w:val="18"/>
                <w:szCs w:val="18"/>
              </w:rPr>
            </w:pPr>
            <w:r>
              <w:rPr>
                <w:rFonts w:hint="eastAsia" w:ascii="黑体" w:hAnsi="黑体" w:eastAsia="黑体" w:cs="黑体"/>
                <w:bCs/>
                <w:kern w:val="0"/>
                <w:sz w:val="18"/>
                <w:szCs w:val="18"/>
                <w:lang w:bidi="ar"/>
              </w:rPr>
              <w:t>说明</w:t>
            </w:r>
          </w:p>
        </w:tc>
      </w:tr>
      <w:tr w14:paraId="5A98E32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A3DEF73">
            <w:pPr>
              <w:widowControl/>
              <w:jc w:val="left"/>
              <w:textAlignment w:val="center"/>
              <w:rPr>
                <w:rFonts w:ascii="宋体" w:hAnsi="宋体"/>
                <w:color w:val="000000"/>
                <w:sz w:val="18"/>
                <w:szCs w:val="18"/>
              </w:rPr>
            </w:pPr>
            <w:r>
              <w:rPr>
                <w:rFonts w:ascii="宋体" w:hAnsi="宋体"/>
                <w:color w:val="000000"/>
                <w:kern w:val="0"/>
                <w:sz w:val="18"/>
                <w:szCs w:val="18"/>
                <w:lang w:bidi="ar"/>
              </w:rPr>
              <w:t>A</w:t>
            </w:r>
          </w:p>
        </w:tc>
        <w:tc>
          <w:tcPr>
            <w:tcW w:w="409" w:type="pct"/>
            <w:tcBorders>
              <w:tl2br w:val="nil"/>
              <w:tr2bl w:val="nil"/>
            </w:tcBorders>
            <w:noWrap/>
            <w:vAlign w:val="center"/>
          </w:tcPr>
          <w:p w14:paraId="4870EF48">
            <w:pPr>
              <w:widowControl/>
              <w:jc w:val="left"/>
              <w:textAlignment w:val="center"/>
              <w:rPr>
                <w:rFonts w:ascii="宋体" w:hAnsi="宋体" w:cs="仿宋_GB2312"/>
                <w:color w:val="000000"/>
                <w:sz w:val="18"/>
                <w:szCs w:val="18"/>
              </w:rPr>
            </w:pPr>
            <w:r>
              <w:rPr>
                <w:rFonts w:hint="eastAsia" w:ascii="宋体" w:hAnsi="宋体" w:cs="仿宋_GB2312"/>
                <w:color w:val="000000"/>
                <w:kern w:val="0"/>
                <w:sz w:val="18"/>
                <w:szCs w:val="18"/>
                <w:lang w:bidi="ar"/>
              </w:rPr>
              <w:t>科技实物资源</w:t>
            </w:r>
          </w:p>
        </w:tc>
        <w:tc>
          <w:tcPr>
            <w:tcW w:w="547" w:type="pct"/>
            <w:tcBorders>
              <w:tl2br w:val="nil"/>
              <w:tr2bl w:val="nil"/>
            </w:tcBorders>
            <w:noWrap/>
            <w:vAlign w:val="center"/>
          </w:tcPr>
          <w:p w14:paraId="034DC8C6">
            <w:pPr>
              <w:rPr>
                <w:rFonts w:ascii="宋体" w:hAnsi="宋体" w:cs="仿宋_GB2312"/>
                <w:color w:val="000000"/>
                <w:sz w:val="18"/>
                <w:szCs w:val="18"/>
              </w:rPr>
            </w:pPr>
          </w:p>
        </w:tc>
        <w:tc>
          <w:tcPr>
            <w:tcW w:w="796" w:type="pct"/>
            <w:tcBorders>
              <w:tl2br w:val="nil"/>
              <w:tr2bl w:val="nil"/>
            </w:tcBorders>
            <w:noWrap/>
            <w:vAlign w:val="center"/>
          </w:tcPr>
          <w:p w14:paraId="0E6F701F">
            <w:pPr>
              <w:rPr>
                <w:rFonts w:ascii="宋体" w:hAnsi="宋体" w:cs="仿宋_GB2312"/>
                <w:color w:val="000000"/>
                <w:sz w:val="18"/>
                <w:szCs w:val="18"/>
              </w:rPr>
            </w:pPr>
          </w:p>
        </w:tc>
        <w:tc>
          <w:tcPr>
            <w:tcW w:w="2836" w:type="pct"/>
            <w:tcBorders>
              <w:tl2br w:val="nil"/>
              <w:tr2bl w:val="nil"/>
            </w:tcBorders>
            <w:noWrap/>
            <w:vAlign w:val="center"/>
          </w:tcPr>
          <w:p w14:paraId="0960CB15">
            <w:pPr>
              <w:widowControl/>
              <w:jc w:val="left"/>
              <w:textAlignment w:val="center"/>
              <w:rPr>
                <w:rFonts w:ascii="宋体" w:hAnsi="宋体" w:cs="仿宋_GB2312"/>
                <w:color w:val="000000"/>
                <w:sz w:val="18"/>
                <w:szCs w:val="18"/>
              </w:rPr>
            </w:pPr>
          </w:p>
        </w:tc>
      </w:tr>
      <w:tr w14:paraId="45E4DCB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10" w:type="pct"/>
            <w:tcBorders>
              <w:tl2br w:val="nil"/>
              <w:tr2bl w:val="nil"/>
            </w:tcBorders>
            <w:noWrap/>
            <w:vAlign w:val="center"/>
          </w:tcPr>
          <w:p w14:paraId="4155EC1A">
            <w:pPr>
              <w:widowControl/>
              <w:jc w:val="left"/>
              <w:textAlignment w:val="center"/>
              <w:rPr>
                <w:rFonts w:ascii="宋体" w:hAnsi="宋体"/>
                <w:sz w:val="18"/>
                <w:szCs w:val="18"/>
              </w:rPr>
            </w:pPr>
            <w:r>
              <w:rPr>
                <w:rFonts w:ascii="宋体" w:hAnsi="宋体"/>
                <w:kern w:val="0"/>
                <w:sz w:val="18"/>
                <w:szCs w:val="18"/>
                <w:lang w:bidi="ar"/>
              </w:rPr>
              <w:t>A01</w:t>
            </w:r>
          </w:p>
        </w:tc>
        <w:tc>
          <w:tcPr>
            <w:tcW w:w="409" w:type="pct"/>
            <w:tcBorders>
              <w:tl2br w:val="nil"/>
              <w:tr2bl w:val="nil"/>
            </w:tcBorders>
            <w:noWrap/>
            <w:vAlign w:val="center"/>
          </w:tcPr>
          <w:p w14:paraId="33F963C6">
            <w:pPr>
              <w:rPr>
                <w:rFonts w:ascii="宋体" w:hAnsi="宋体" w:cs="仿宋_GB2312"/>
                <w:sz w:val="18"/>
                <w:szCs w:val="18"/>
              </w:rPr>
            </w:pPr>
          </w:p>
        </w:tc>
        <w:tc>
          <w:tcPr>
            <w:tcW w:w="547" w:type="pct"/>
            <w:tcBorders>
              <w:tl2br w:val="nil"/>
              <w:tr2bl w:val="nil"/>
            </w:tcBorders>
            <w:noWrap/>
            <w:vAlign w:val="center"/>
          </w:tcPr>
          <w:p w14:paraId="5EF5CB9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科研仪器设备</w:t>
            </w:r>
          </w:p>
        </w:tc>
        <w:tc>
          <w:tcPr>
            <w:tcW w:w="796" w:type="pct"/>
            <w:tcBorders>
              <w:tl2br w:val="nil"/>
              <w:tr2bl w:val="nil"/>
            </w:tcBorders>
            <w:noWrap/>
            <w:vAlign w:val="center"/>
          </w:tcPr>
          <w:p w14:paraId="5EBDFE42">
            <w:pPr>
              <w:rPr>
                <w:rFonts w:ascii="宋体" w:hAnsi="宋体" w:cs="仿宋_GB2312"/>
                <w:sz w:val="18"/>
                <w:szCs w:val="18"/>
              </w:rPr>
            </w:pPr>
          </w:p>
        </w:tc>
        <w:tc>
          <w:tcPr>
            <w:tcW w:w="2836" w:type="pct"/>
            <w:tcBorders>
              <w:tl2br w:val="nil"/>
              <w:tr2bl w:val="nil"/>
            </w:tcBorders>
            <w:vAlign w:val="center"/>
          </w:tcPr>
          <w:p w14:paraId="52849F5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仪器设备原值在规定限额以上，直接用干研究，观测、试验、检验、检测计量等各类科技活动和教学活动的、重要的仪器和设备(含配套附件及软件)，不包括与基建配套的各种动力设备、机械设备、辅助设备，也不句 括专用于生产的仪器设备、办公设备以及一般运输工具(科学考察用交通运输工具除外)</w:t>
            </w:r>
          </w:p>
        </w:tc>
      </w:tr>
      <w:tr w14:paraId="0172727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0" w:type="pct"/>
            <w:tcBorders>
              <w:tl2br w:val="nil"/>
              <w:tr2bl w:val="nil"/>
            </w:tcBorders>
            <w:noWrap/>
            <w:vAlign w:val="center"/>
          </w:tcPr>
          <w:p w14:paraId="71F620EE">
            <w:pPr>
              <w:widowControl/>
              <w:jc w:val="left"/>
              <w:textAlignment w:val="center"/>
              <w:rPr>
                <w:rFonts w:ascii="宋体" w:hAnsi="宋体"/>
                <w:sz w:val="18"/>
                <w:szCs w:val="18"/>
              </w:rPr>
            </w:pPr>
            <w:r>
              <w:rPr>
                <w:rFonts w:ascii="宋体" w:hAnsi="宋体"/>
                <w:kern w:val="0"/>
                <w:sz w:val="18"/>
                <w:szCs w:val="18"/>
                <w:lang w:bidi="ar"/>
              </w:rPr>
              <w:t>A0101</w:t>
            </w:r>
          </w:p>
        </w:tc>
        <w:tc>
          <w:tcPr>
            <w:tcW w:w="409" w:type="pct"/>
            <w:tcBorders>
              <w:tl2br w:val="nil"/>
              <w:tr2bl w:val="nil"/>
            </w:tcBorders>
            <w:noWrap/>
            <w:vAlign w:val="center"/>
          </w:tcPr>
          <w:p w14:paraId="2D6126D5">
            <w:pPr>
              <w:rPr>
                <w:rFonts w:ascii="宋体" w:hAnsi="宋体" w:cs="仿宋_GB2312"/>
                <w:sz w:val="18"/>
                <w:szCs w:val="18"/>
              </w:rPr>
            </w:pPr>
          </w:p>
        </w:tc>
        <w:tc>
          <w:tcPr>
            <w:tcW w:w="547" w:type="pct"/>
            <w:tcBorders>
              <w:tl2br w:val="nil"/>
              <w:tr2bl w:val="nil"/>
            </w:tcBorders>
            <w:noWrap/>
            <w:vAlign w:val="center"/>
          </w:tcPr>
          <w:p w14:paraId="383D8BC4">
            <w:pPr>
              <w:rPr>
                <w:rFonts w:ascii="宋体" w:hAnsi="宋体" w:cs="仿宋_GB2312"/>
                <w:sz w:val="18"/>
                <w:szCs w:val="18"/>
              </w:rPr>
            </w:pPr>
          </w:p>
        </w:tc>
        <w:tc>
          <w:tcPr>
            <w:tcW w:w="796" w:type="pct"/>
            <w:tcBorders>
              <w:tl2br w:val="nil"/>
              <w:tr2bl w:val="nil"/>
            </w:tcBorders>
            <w:noWrap/>
            <w:vAlign w:val="center"/>
          </w:tcPr>
          <w:p w14:paraId="055F074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质谱仪器</w:t>
            </w:r>
          </w:p>
        </w:tc>
        <w:tc>
          <w:tcPr>
            <w:tcW w:w="2836" w:type="pct"/>
            <w:tcBorders>
              <w:tl2br w:val="nil"/>
              <w:tr2bl w:val="nil"/>
            </w:tcBorders>
            <w:noWrap/>
            <w:vAlign w:val="center"/>
          </w:tcPr>
          <w:p w14:paraId="2B2C0C88">
            <w:pPr>
              <w:rPr>
                <w:rFonts w:ascii="宋体" w:hAnsi="宋体" w:cs="仿宋_GB2312"/>
                <w:sz w:val="18"/>
                <w:szCs w:val="18"/>
              </w:rPr>
            </w:pPr>
          </w:p>
        </w:tc>
      </w:tr>
      <w:tr w14:paraId="332D7AE3">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0" w:type="pct"/>
            <w:tcBorders>
              <w:tl2br w:val="nil"/>
              <w:tr2bl w:val="nil"/>
            </w:tcBorders>
            <w:noWrap/>
            <w:vAlign w:val="center"/>
          </w:tcPr>
          <w:p w14:paraId="30DC2901">
            <w:pPr>
              <w:widowControl/>
              <w:jc w:val="left"/>
              <w:textAlignment w:val="center"/>
              <w:rPr>
                <w:rFonts w:ascii="宋体" w:hAnsi="宋体"/>
                <w:sz w:val="18"/>
                <w:szCs w:val="18"/>
              </w:rPr>
            </w:pPr>
            <w:r>
              <w:rPr>
                <w:rFonts w:ascii="宋体" w:hAnsi="宋体"/>
                <w:kern w:val="0"/>
                <w:sz w:val="18"/>
                <w:szCs w:val="18"/>
                <w:lang w:bidi="ar"/>
              </w:rPr>
              <w:t>A0102</w:t>
            </w:r>
          </w:p>
        </w:tc>
        <w:tc>
          <w:tcPr>
            <w:tcW w:w="409" w:type="pct"/>
            <w:tcBorders>
              <w:tl2br w:val="nil"/>
              <w:tr2bl w:val="nil"/>
            </w:tcBorders>
            <w:noWrap/>
            <w:vAlign w:val="center"/>
          </w:tcPr>
          <w:p w14:paraId="015A9CB5">
            <w:pPr>
              <w:rPr>
                <w:rFonts w:ascii="宋体" w:hAnsi="宋体" w:cs="仿宋_GB2312"/>
                <w:sz w:val="18"/>
                <w:szCs w:val="18"/>
              </w:rPr>
            </w:pPr>
          </w:p>
        </w:tc>
        <w:tc>
          <w:tcPr>
            <w:tcW w:w="547" w:type="pct"/>
            <w:tcBorders>
              <w:tl2br w:val="nil"/>
              <w:tr2bl w:val="nil"/>
            </w:tcBorders>
            <w:noWrap/>
            <w:vAlign w:val="center"/>
          </w:tcPr>
          <w:p w14:paraId="34C0DC27">
            <w:pPr>
              <w:rPr>
                <w:rFonts w:ascii="宋体" w:hAnsi="宋体" w:cs="仿宋_GB2312"/>
                <w:sz w:val="18"/>
                <w:szCs w:val="18"/>
              </w:rPr>
            </w:pPr>
          </w:p>
        </w:tc>
        <w:tc>
          <w:tcPr>
            <w:tcW w:w="796" w:type="pct"/>
            <w:tcBorders>
              <w:tl2br w:val="nil"/>
              <w:tr2bl w:val="nil"/>
            </w:tcBorders>
            <w:noWrap/>
            <w:vAlign w:val="center"/>
          </w:tcPr>
          <w:p w14:paraId="4FCEB30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色谱仪器</w:t>
            </w:r>
          </w:p>
        </w:tc>
        <w:tc>
          <w:tcPr>
            <w:tcW w:w="2836" w:type="pct"/>
            <w:tcBorders>
              <w:tl2br w:val="nil"/>
              <w:tr2bl w:val="nil"/>
            </w:tcBorders>
            <w:noWrap/>
            <w:vAlign w:val="center"/>
          </w:tcPr>
          <w:p w14:paraId="02E8CA21">
            <w:pPr>
              <w:rPr>
                <w:rFonts w:ascii="宋体" w:hAnsi="宋体" w:cs="仿宋_GB2312"/>
                <w:sz w:val="18"/>
                <w:szCs w:val="18"/>
              </w:rPr>
            </w:pPr>
          </w:p>
        </w:tc>
      </w:tr>
      <w:tr w14:paraId="5D5B3264">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0" w:type="pct"/>
            <w:tcBorders>
              <w:tl2br w:val="nil"/>
              <w:tr2bl w:val="nil"/>
            </w:tcBorders>
            <w:noWrap/>
            <w:vAlign w:val="center"/>
          </w:tcPr>
          <w:p w14:paraId="2F872786">
            <w:pPr>
              <w:widowControl/>
              <w:jc w:val="left"/>
              <w:textAlignment w:val="center"/>
              <w:rPr>
                <w:rFonts w:ascii="宋体" w:hAnsi="宋体"/>
                <w:sz w:val="18"/>
                <w:szCs w:val="18"/>
              </w:rPr>
            </w:pPr>
            <w:r>
              <w:rPr>
                <w:rFonts w:ascii="宋体" w:hAnsi="宋体"/>
                <w:kern w:val="0"/>
                <w:sz w:val="18"/>
                <w:szCs w:val="18"/>
                <w:lang w:bidi="ar"/>
              </w:rPr>
              <w:t>A0103</w:t>
            </w:r>
          </w:p>
        </w:tc>
        <w:tc>
          <w:tcPr>
            <w:tcW w:w="409" w:type="pct"/>
            <w:tcBorders>
              <w:tl2br w:val="nil"/>
              <w:tr2bl w:val="nil"/>
            </w:tcBorders>
            <w:noWrap/>
            <w:vAlign w:val="center"/>
          </w:tcPr>
          <w:p w14:paraId="1765495D">
            <w:pPr>
              <w:rPr>
                <w:rFonts w:ascii="宋体" w:hAnsi="宋体" w:cs="仿宋_GB2312"/>
                <w:sz w:val="18"/>
                <w:szCs w:val="18"/>
              </w:rPr>
            </w:pPr>
          </w:p>
        </w:tc>
        <w:tc>
          <w:tcPr>
            <w:tcW w:w="547" w:type="pct"/>
            <w:tcBorders>
              <w:tl2br w:val="nil"/>
              <w:tr2bl w:val="nil"/>
            </w:tcBorders>
            <w:noWrap/>
            <w:vAlign w:val="center"/>
          </w:tcPr>
          <w:p w14:paraId="64633FF4">
            <w:pPr>
              <w:rPr>
                <w:rFonts w:ascii="宋体" w:hAnsi="宋体" w:cs="仿宋_GB2312"/>
                <w:sz w:val="18"/>
                <w:szCs w:val="18"/>
              </w:rPr>
            </w:pPr>
          </w:p>
        </w:tc>
        <w:tc>
          <w:tcPr>
            <w:tcW w:w="796" w:type="pct"/>
            <w:tcBorders>
              <w:tl2br w:val="nil"/>
              <w:tr2bl w:val="nil"/>
            </w:tcBorders>
            <w:noWrap/>
            <w:vAlign w:val="center"/>
          </w:tcPr>
          <w:p w14:paraId="5DA5880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光谱仪器</w:t>
            </w:r>
          </w:p>
        </w:tc>
        <w:tc>
          <w:tcPr>
            <w:tcW w:w="2836" w:type="pct"/>
            <w:tcBorders>
              <w:tl2br w:val="nil"/>
              <w:tr2bl w:val="nil"/>
            </w:tcBorders>
            <w:noWrap/>
            <w:vAlign w:val="center"/>
          </w:tcPr>
          <w:p w14:paraId="6F110131">
            <w:pPr>
              <w:rPr>
                <w:rFonts w:ascii="宋体" w:hAnsi="宋体" w:cs="仿宋_GB2312"/>
                <w:sz w:val="18"/>
                <w:szCs w:val="18"/>
              </w:rPr>
            </w:pPr>
          </w:p>
        </w:tc>
      </w:tr>
      <w:tr w14:paraId="62F849C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0" w:type="pct"/>
            <w:tcBorders>
              <w:tl2br w:val="nil"/>
              <w:tr2bl w:val="nil"/>
            </w:tcBorders>
            <w:noWrap/>
            <w:vAlign w:val="center"/>
          </w:tcPr>
          <w:p w14:paraId="4B7B14DD">
            <w:pPr>
              <w:widowControl/>
              <w:jc w:val="left"/>
              <w:textAlignment w:val="center"/>
              <w:rPr>
                <w:rFonts w:ascii="宋体" w:hAnsi="宋体"/>
                <w:sz w:val="18"/>
                <w:szCs w:val="18"/>
              </w:rPr>
            </w:pPr>
            <w:r>
              <w:rPr>
                <w:rFonts w:ascii="宋体" w:hAnsi="宋体"/>
                <w:kern w:val="0"/>
                <w:sz w:val="18"/>
                <w:szCs w:val="18"/>
                <w:lang w:bidi="ar"/>
              </w:rPr>
              <w:t>A0104</w:t>
            </w:r>
          </w:p>
        </w:tc>
        <w:tc>
          <w:tcPr>
            <w:tcW w:w="409" w:type="pct"/>
            <w:tcBorders>
              <w:tl2br w:val="nil"/>
              <w:tr2bl w:val="nil"/>
            </w:tcBorders>
            <w:noWrap/>
            <w:vAlign w:val="center"/>
          </w:tcPr>
          <w:p w14:paraId="355B1A06">
            <w:pPr>
              <w:rPr>
                <w:rFonts w:ascii="宋体" w:hAnsi="宋体" w:cs="仿宋_GB2312"/>
                <w:sz w:val="18"/>
                <w:szCs w:val="18"/>
              </w:rPr>
            </w:pPr>
          </w:p>
        </w:tc>
        <w:tc>
          <w:tcPr>
            <w:tcW w:w="547" w:type="pct"/>
            <w:tcBorders>
              <w:tl2br w:val="nil"/>
              <w:tr2bl w:val="nil"/>
            </w:tcBorders>
            <w:noWrap/>
            <w:vAlign w:val="center"/>
          </w:tcPr>
          <w:p w14:paraId="0AE9E55D">
            <w:pPr>
              <w:rPr>
                <w:rFonts w:ascii="宋体" w:hAnsi="宋体" w:cs="仿宋_GB2312"/>
                <w:sz w:val="18"/>
                <w:szCs w:val="18"/>
              </w:rPr>
            </w:pPr>
          </w:p>
        </w:tc>
        <w:tc>
          <w:tcPr>
            <w:tcW w:w="796" w:type="pct"/>
            <w:tcBorders>
              <w:tl2br w:val="nil"/>
              <w:tr2bl w:val="nil"/>
            </w:tcBorders>
            <w:noWrap/>
            <w:vAlign w:val="center"/>
          </w:tcPr>
          <w:p w14:paraId="527AB0C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波谱仪器</w:t>
            </w:r>
          </w:p>
        </w:tc>
        <w:tc>
          <w:tcPr>
            <w:tcW w:w="2836" w:type="pct"/>
            <w:tcBorders>
              <w:tl2br w:val="nil"/>
              <w:tr2bl w:val="nil"/>
            </w:tcBorders>
            <w:noWrap/>
            <w:vAlign w:val="center"/>
          </w:tcPr>
          <w:p w14:paraId="1AB68D0E">
            <w:pPr>
              <w:rPr>
                <w:rFonts w:ascii="宋体" w:hAnsi="宋体" w:cs="仿宋_GB2312"/>
                <w:sz w:val="18"/>
                <w:szCs w:val="18"/>
              </w:rPr>
            </w:pPr>
          </w:p>
        </w:tc>
      </w:tr>
      <w:tr w14:paraId="5EF7811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A6180ED">
            <w:pPr>
              <w:widowControl/>
              <w:jc w:val="left"/>
              <w:textAlignment w:val="center"/>
              <w:rPr>
                <w:rFonts w:ascii="宋体" w:hAnsi="宋体"/>
                <w:sz w:val="18"/>
                <w:szCs w:val="18"/>
              </w:rPr>
            </w:pPr>
            <w:r>
              <w:rPr>
                <w:rFonts w:ascii="宋体" w:hAnsi="宋体"/>
                <w:kern w:val="0"/>
                <w:sz w:val="18"/>
                <w:szCs w:val="18"/>
                <w:lang w:bidi="ar"/>
              </w:rPr>
              <w:t>A0105</w:t>
            </w:r>
          </w:p>
        </w:tc>
        <w:tc>
          <w:tcPr>
            <w:tcW w:w="409" w:type="pct"/>
            <w:tcBorders>
              <w:tl2br w:val="nil"/>
              <w:tr2bl w:val="nil"/>
            </w:tcBorders>
            <w:noWrap/>
            <w:vAlign w:val="center"/>
          </w:tcPr>
          <w:p w14:paraId="5A107E15">
            <w:pPr>
              <w:rPr>
                <w:rFonts w:ascii="宋体" w:hAnsi="宋体" w:cs="仿宋_GB2312"/>
                <w:sz w:val="18"/>
                <w:szCs w:val="18"/>
              </w:rPr>
            </w:pPr>
          </w:p>
        </w:tc>
        <w:tc>
          <w:tcPr>
            <w:tcW w:w="547" w:type="pct"/>
            <w:tcBorders>
              <w:tl2br w:val="nil"/>
              <w:tr2bl w:val="nil"/>
            </w:tcBorders>
            <w:noWrap/>
            <w:vAlign w:val="center"/>
          </w:tcPr>
          <w:p w14:paraId="00C8BE2E">
            <w:pPr>
              <w:rPr>
                <w:rFonts w:ascii="宋体" w:hAnsi="宋体" w:cs="仿宋_GB2312"/>
                <w:sz w:val="18"/>
                <w:szCs w:val="18"/>
              </w:rPr>
            </w:pPr>
          </w:p>
        </w:tc>
        <w:tc>
          <w:tcPr>
            <w:tcW w:w="796" w:type="pct"/>
            <w:tcBorders>
              <w:tl2br w:val="nil"/>
              <w:tr2bl w:val="nil"/>
            </w:tcBorders>
            <w:noWrap/>
            <w:vAlign w:val="center"/>
          </w:tcPr>
          <w:p w14:paraId="41BAC27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能谱仪器</w:t>
            </w:r>
          </w:p>
        </w:tc>
        <w:tc>
          <w:tcPr>
            <w:tcW w:w="2836" w:type="pct"/>
            <w:tcBorders>
              <w:tl2br w:val="nil"/>
              <w:tr2bl w:val="nil"/>
            </w:tcBorders>
            <w:noWrap/>
            <w:vAlign w:val="center"/>
          </w:tcPr>
          <w:p w14:paraId="41984E7C">
            <w:pPr>
              <w:rPr>
                <w:rFonts w:ascii="宋体" w:hAnsi="宋体" w:cs="仿宋_GB2312"/>
                <w:sz w:val="18"/>
                <w:szCs w:val="18"/>
              </w:rPr>
            </w:pPr>
          </w:p>
        </w:tc>
      </w:tr>
      <w:tr w14:paraId="535C527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FD4E8E9">
            <w:pPr>
              <w:widowControl/>
              <w:jc w:val="left"/>
              <w:textAlignment w:val="center"/>
              <w:rPr>
                <w:rFonts w:ascii="宋体" w:hAnsi="宋体"/>
                <w:sz w:val="18"/>
                <w:szCs w:val="18"/>
              </w:rPr>
            </w:pPr>
            <w:r>
              <w:rPr>
                <w:rFonts w:ascii="宋体" w:hAnsi="宋体"/>
                <w:kern w:val="0"/>
                <w:sz w:val="18"/>
                <w:szCs w:val="18"/>
                <w:lang w:bidi="ar"/>
              </w:rPr>
              <w:t>A0106</w:t>
            </w:r>
          </w:p>
        </w:tc>
        <w:tc>
          <w:tcPr>
            <w:tcW w:w="409" w:type="pct"/>
            <w:tcBorders>
              <w:tl2br w:val="nil"/>
              <w:tr2bl w:val="nil"/>
            </w:tcBorders>
            <w:noWrap/>
            <w:vAlign w:val="center"/>
          </w:tcPr>
          <w:p w14:paraId="1177C8F5">
            <w:pPr>
              <w:rPr>
                <w:rFonts w:ascii="宋体" w:hAnsi="宋体" w:cs="仿宋_GB2312"/>
                <w:sz w:val="18"/>
                <w:szCs w:val="18"/>
              </w:rPr>
            </w:pPr>
          </w:p>
        </w:tc>
        <w:tc>
          <w:tcPr>
            <w:tcW w:w="547" w:type="pct"/>
            <w:tcBorders>
              <w:tl2br w:val="nil"/>
              <w:tr2bl w:val="nil"/>
            </w:tcBorders>
            <w:noWrap/>
            <w:vAlign w:val="center"/>
          </w:tcPr>
          <w:p w14:paraId="3645BCAC">
            <w:pPr>
              <w:rPr>
                <w:rFonts w:ascii="宋体" w:hAnsi="宋体" w:cs="仿宋_GB2312"/>
                <w:sz w:val="18"/>
                <w:szCs w:val="18"/>
              </w:rPr>
            </w:pPr>
          </w:p>
        </w:tc>
        <w:tc>
          <w:tcPr>
            <w:tcW w:w="796" w:type="pct"/>
            <w:tcBorders>
              <w:tl2br w:val="nil"/>
              <w:tr2bl w:val="nil"/>
            </w:tcBorders>
            <w:noWrap/>
            <w:vAlign w:val="center"/>
          </w:tcPr>
          <w:p w14:paraId="1BE756C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电化学仪器</w:t>
            </w:r>
          </w:p>
        </w:tc>
        <w:tc>
          <w:tcPr>
            <w:tcW w:w="2836" w:type="pct"/>
            <w:tcBorders>
              <w:tl2br w:val="nil"/>
              <w:tr2bl w:val="nil"/>
            </w:tcBorders>
            <w:noWrap/>
            <w:vAlign w:val="center"/>
          </w:tcPr>
          <w:p w14:paraId="5643DF85">
            <w:pPr>
              <w:rPr>
                <w:rFonts w:ascii="宋体" w:hAnsi="宋体" w:cs="仿宋_GB2312"/>
                <w:sz w:val="18"/>
                <w:szCs w:val="18"/>
              </w:rPr>
            </w:pPr>
          </w:p>
        </w:tc>
      </w:tr>
      <w:tr w14:paraId="67C0DEF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C494CE6">
            <w:pPr>
              <w:widowControl/>
              <w:jc w:val="left"/>
              <w:textAlignment w:val="center"/>
              <w:rPr>
                <w:rFonts w:ascii="宋体" w:hAnsi="宋体"/>
                <w:sz w:val="18"/>
                <w:szCs w:val="18"/>
              </w:rPr>
            </w:pPr>
            <w:r>
              <w:rPr>
                <w:rFonts w:ascii="宋体" w:hAnsi="宋体"/>
                <w:kern w:val="0"/>
                <w:sz w:val="18"/>
                <w:szCs w:val="18"/>
                <w:lang w:bidi="ar"/>
              </w:rPr>
              <w:t>A0107</w:t>
            </w:r>
          </w:p>
        </w:tc>
        <w:tc>
          <w:tcPr>
            <w:tcW w:w="409" w:type="pct"/>
            <w:tcBorders>
              <w:tl2br w:val="nil"/>
              <w:tr2bl w:val="nil"/>
            </w:tcBorders>
            <w:noWrap/>
            <w:vAlign w:val="center"/>
          </w:tcPr>
          <w:p w14:paraId="7ED5C9EC">
            <w:pPr>
              <w:rPr>
                <w:rFonts w:ascii="宋体" w:hAnsi="宋体" w:cs="仿宋_GB2312"/>
                <w:sz w:val="18"/>
                <w:szCs w:val="18"/>
              </w:rPr>
            </w:pPr>
          </w:p>
        </w:tc>
        <w:tc>
          <w:tcPr>
            <w:tcW w:w="547" w:type="pct"/>
            <w:tcBorders>
              <w:tl2br w:val="nil"/>
              <w:tr2bl w:val="nil"/>
            </w:tcBorders>
            <w:noWrap/>
            <w:vAlign w:val="center"/>
          </w:tcPr>
          <w:p w14:paraId="03CE0BE5">
            <w:pPr>
              <w:rPr>
                <w:rFonts w:ascii="宋体" w:hAnsi="宋体" w:cs="仿宋_GB2312"/>
                <w:sz w:val="18"/>
                <w:szCs w:val="18"/>
              </w:rPr>
            </w:pPr>
          </w:p>
        </w:tc>
        <w:tc>
          <w:tcPr>
            <w:tcW w:w="796" w:type="pct"/>
            <w:tcBorders>
              <w:tl2br w:val="nil"/>
              <w:tr2bl w:val="nil"/>
            </w:tcBorders>
            <w:noWrap/>
            <w:vAlign w:val="center"/>
          </w:tcPr>
          <w:p w14:paraId="716FEFD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衍射仪器</w:t>
            </w:r>
          </w:p>
        </w:tc>
        <w:tc>
          <w:tcPr>
            <w:tcW w:w="2836" w:type="pct"/>
            <w:tcBorders>
              <w:tl2br w:val="nil"/>
              <w:tr2bl w:val="nil"/>
            </w:tcBorders>
            <w:noWrap/>
            <w:vAlign w:val="center"/>
          </w:tcPr>
          <w:p w14:paraId="423F090F">
            <w:pPr>
              <w:rPr>
                <w:rFonts w:ascii="宋体" w:hAnsi="宋体" w:cs="仿宋_GB2312"/>
                <w:sz w:val="18"/>
                <w:szCs w:val="18"/>
              </w:rPr>
            </w:pPr>
          </w:p>
        </w:tc>
      </w:tr>
      <w:tr w14:paraId="72A3740A">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47973E0D">
            <w:pPr>
              <w:widowControl/>
              <w:jc w:val="left"/>
              <w:textAlignment w:val="center"/>
              <w:rPr>
                <w:rFonts w:ascii="宋体" w:hAnsi="宋体"/>
                <w:sz w:val="18"/>
                <w:szCs w:val="18"/>
              </w:rPr>
            </w:pPr>
            <w:r>
              <w:rPr>
                <w:rFonts w:ascii="宋体" w:hAnsi="宋体"/>
                <w:kern w:val="0"/>
                <w:sz w:val="18"/>
                <w:szCs w:val="18"/>
                <w:lang w:bidi="ar"/>
              </w:rPr>
              <w:t>A0108</w:t>
            </w:r>
          </w:p>
        </w:tc>
        <w:tc>
          <w:tcPr>
            <w:tcW w:w="409" w:type="pct"/>
            <w:tcBorders>
              <w:tl2br w:val="nil"/>
              <w:tr2bl w:val="nil"/>
            </w:tcBorders>
            <w:noWrap/>
            <w:vAlign w:val="center"/>
          </w:tcPr>
          <w:p w14:paraId="62360716">
            <w:pPr>
              <w:rPr>
                <w:rFonts w:ascii="宋体" w:hAnsi="宋体" w:cs="仿宋_GB2312"/>
                <w:sz w:val="18"/>
                <w:szCs w:val="18"/>
              </w:rPr>
            </w:pPr>
          </w:p>
        </w:tc>
        <w:tc>
          <w:tcPr>
            <w:tcW w:w="547" w:type="pct"/>
            <w:tcBorders>
              <w:tl2br w:val="nil"/>
              <w:tr2bl w:val="nil"/>
            </w:tcBorders>
            <w:noWrap/>
            <w:vAlign w:val="center"/>
          </w:tcPr>
          <w:p w14:paraId="199F64C5">
            <w:pPr>
              <w:rPr>
                <w:rFonts w:ascii="宋体" w:hAnsi="宋体" w:cs="仿宋_GB2312"/>
                <w:sz w:val="18"/>
                <w:szCs w:val="18"/>
              </w:rPr>
            </w:pPr>
          </w:p>
        </w:tc>
        <w:tc>
          <w:tcPr>
            <w:tcW w:w="796" w:type="pct"/>
            <w:tcBorders>
              <w:tl2br w:val="nil"/>
              <w:tr2bl w:val="nil"/>
            </w:tcBorders>
            <w:noWrap/>
            <w:vAlign w:val="center"/>
          </w:tcPr>
          <w:p w14:paraId="7B36CB58">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显微镜</w:t>
            </w:r>
          </w:p>
        </w:tc>
        <w:tc>
          <w:tcPr>
            <w:tcW w:w="2836" w:type="pct"/>
            <w:tcBorders>
              <w:tl2br w:val="nil"/>
              <w:tr2bl w:val="nil"/>
            </w:tcBorders>
            <w:noWrap/>
            <w:vAlign w:val="center"/>
          </w:tcPr>
          <w:p w14:paraId="6A188561">
            <w:pPr>
              <w:rPr>
                <w:rFonts w:ascii="宋体" w:hAnsi="宋体" w:cs="仿宋_GB2312"/>
                <w:sz w:val="18"/>
                <w:szCs w:val="18"/>
              </w:rPr>
            </w:pPr>
          </w:p>
        </w:tc>
      </w:tr>
      <w:tr w14:paraId="338ECD34">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B541E4C">
            <w:pPr>
              <w:widowControl/>
              <w:jc w:val="left"/>
              <w:textAlignment w:val="center"/>
              <w:rPr>
                <w:rFonts w:ascii="宋体" w:hAnsi="宋体"/>
                <w:sz w:val="18"/>
                <w:szCs w:val="18"/>
              </w:rPr>
            </w:pPr>
            <w:r>
              <w:rPr>
                <w:rFonts w:ascii="宋体" w:hAnsi="宋体"/>
                <w:kern w:val="0"/>
                <w:sz w:val="18"/>
                <w:szCs w:val="18"/>
                <w:lang w:bidi="ar"/>
              </w:rPr>
              <w:t>A0109</w:t>
            </w:r>
          </w:p>
        </w:tc>
        <w:tc>
          <w:tcPr>
            <w:tcW w:w="409" w:type="pct"/>
            <w:tcBorders>
              <w:tl2br w:val="nil"/>
              <w:tr2bl w:val="nil"/>
            </w:tcBorders>
            <w:noWrap/>
            <w:vAlign w:val="center"/>
          </w:tcPr>
          <w:p w14:paraId="3DBB9740">
            <w:pPr>
              <w:rPr>
                <w:rFonts w:ascii="宋体" w:hAnsi="宋体" w:cs="仿宋_GB2312"/>
                <w:sz w:val="18"/>
                <w:szCs w:val="18"/>
              </w:rPr>
            </w:pPr>
          </w:p>
        </w:tc>
        <w:tc>
          <w:tcPr>
            <w:tcW w:w="547" w:type="pct"/>
            <w:tcBorders>
              <w:tl2br w:val="nil"/>
              <w:tr2bl w:val="nil"/>
            </w:tcBorders>
            <w:noWrap/>
            <w:vAlign w:val="center"/>
          </w:tcPr>
          <w:p w14:paraId="6256B364">
            <w:pPr>
              <w:rPr>
                <w:rFonts w:ascii="宋体" w:hAnsi="宋体" w:cs="仿宋_GB2312"/>
                <w:sz w:val="18"/>
                <w:szCs w:val="18"/>
              </w:rPr>
            </w:pPr>
          </w:p>
        </w:tc>
        <w:tc>
          <w:tcPr>
            <w:tcW w:w="796" w:type="pct"/>
            <w:tcBorders>
              <w:tl2br w:val="nil"/>
              <w:tr2bl w:val="nil"/>
            </w:tcBorders>
            <w:noWrap/>
            <w:vAlign w:val="center"/>
          </w:tcPr>
          <w:p w14:paraId="39847D9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热分析仪器</w:t>
            </w:r>
          </w:p>
        </w:tc>
        <w:tc>
          <w:tcPr>
            <w:tcW w:w="2836" w:type="pct"/>
            <w:tcBorders>
              <w:tl2br w:val="nil"/>
              <w:tr2bl w:val="nil"/>
            </w:tcBorders>
            <w:noWrap/>
            <w:vAlign w:val="center"/>
          </w:tcPr>
          <w:p w14:paraId="622DCD17">
            <w:pPr>
              <w:rPr>
                <w:rFonts w:ascii="宋体" w:hAnsi="宋体" w:cs="仿宋_GB2312"/>
                <w:sz w:val="18"/>
                <w:szCs w:val="18"/>
              </w:rPr>
            </w:pPr>
          </w:p>
        </w:tc>
      </w:tr>
      <w:tr w14:paraId="2E2964A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1BF6FF4">
            <w:pPr>
              <w:widowControl/>
              <w:jc w:val="left"/>
              <w:textAlignment w:val="center"/>
              <w:rPr>
                <w:rFonts w:ascii="宋体" w:hAnsi="宋体"/>
                <w:sz w:val="18"/>
                <w:szCs w:val="18"/>
              </w:rPr>
            </w:pPr>
            <w:r>
              <w:rPr>
                <w:rFonts w:ascii="宋体" w:hAnsi="宋体"/>
                <w:kern w:val="0"/>
                <w:sz w:val="18"/>
                <w:szCs w:val="18"/>
                <w:lang w:bidi="ar"/>
              </w:rPr>
              <w:t>A0110</w:t>
            </w:r>
          </w:p>
        </w:tc>
        <w:tc>
          <w:tcPr>
            <w:tcW w:w="409" w:type="pct"/>
            <w:tcBorders>
              <w:tl2br w:val="nil"/>
              <w:tr2bl w:val="nil"/>
            </w:tcBorders>
            <w:noWrap/>
            <w:vAlign w:val="center"/>
          </w:tcPr>
          <w:p w14:paraId="1BB34D06">
            <w:pPr>
              <w:rPr>
                <w:rFonts w:ascii="宋体" w:hAnsi="宋体" w:cs="仿宋_GB2312"/>
                <w:sz w:val="18"/>
                <w:szCs w:val="18"/>
              </w:rPr>
            </w:pPr>
          </w:p>
        </w:tc>
        <w:tc>
          <w:tcPr>
            <w:tcW w:w="547" w:type="pct"/>
            <w:tcBorders>
              <w:tl2br w:val="nil"/>
              <w:tr2bl w:val="nil"/>
            </w:tcBorders>
            <w:noWrap/>
            <w:vAlign w:val="center"/>
          </w:tcPr>
          <w:p w14:paraId="353DDF7F">
            <w:pPr>
              <w:rPr>
                <w:rFonts w:ascii="宋体" w:hAnsi="宋体" w:cs="仿宋_GB2312"/>
                <w:sz w:val="18"/>
                <w:szCs w:val="18"/>
              </w:rPr>
            </w:pPr>
          </w:p>
        </w:tc>
        <w:tc>
          <w:tcPr>
            <w:tcW w:w="796" w:type="pct"/>
            <w:tcBorders>
              <w:tl2br w:val="nil"/>
              <w:tr2bl w:val="nil"/>
            </w:tcBorders>
            <w:noWrap/>
            <w:vAlign w:val="center"/>
          </w:tcPr>
          <w:p w14:paraId="5BD953FC">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生化分析仪器</w:t>
            </w:r>
          </w:p>
        </w:tc>
        <w:tc>
          <w:tcPr>
            <w:tcW w:w="2836" w:type="pct"/>
            <w:tcBorders>
              <w:tl2br w:val="nil"/>
              <w:tr2bl w:val="nil"/>
            </w:tcBorders>
            <w:noWrap/>
            <w:vAlign w:val="center"/>
          </w:tcPr>
          <w:p w14:paraId="546F16F8">
            <w:pPr>
              <w:rPr>
                <w:rFonts w:ascii="宋体" w:hAnsi="宋体" w:cs="仿宋_GB2312"/>
                <w:sz w:val="18"/>
                <w:szCs w:val="18"/>
              </w:rPr>
            </w:pPr>
          </w:p>
        </w:tc>
      </w:tr>
      <w:tr w14:paraId="50C668DF">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B17B55C">
            <w:pPr>
              <w:widowControl/>
              <w:jc w:val="left"/>
              <w:textAlignment w:val="center"/>
              <w:rPr>
                <w:rFonts w:ascii="宋体" w:hAnsi="宋体"/>
                <w:sz w:val="18"/>
                <w:szCs w:val="18"/>
              </w:rPr>
            </w:pPr>
            <w:r>
              <w:rPr>
                <w:rFonts w:ascii="宋体" w:hAnsi="宋体"/>
                <w:kern w:val="0"/>
                <w:sz w:val="18"/>
                <w:szCs w:val="18"/>
                <w:lang w:bidi="ar"/>
              </w:rPr>
              <w:t>A0111</w:t>
            </w:r>
          </w:p>
        </w:tc>
        <w:tc>
          <w:tcPr>
            <w:tcW w:w="409" w:type="pct"/>
            <w:tcBorders>
              <w:tl2br w:val="nil"/>
              <w:tr2bl w:val="nil"/>
            </w:tcBorders>
            <w:noWrap/>
            <w:vAlign w:val="center"/>
          </w:tcPr>
          <w:p w14:paraId="560E54FD">
            <w:pPr>
              <w:rPr>
                <w:rFonts w:ascii="宋体" w:hAnsi="宋体" w:cs="仿宋_GB2312"/>
                <w:sz w:val="18"/>
                <w:szCs w:val="18"/>
              </w:rPr>
            </w:pPr>
          </w:p>
        </w:tc>
        <w:tc>
          <w:tcPr>
            <w:tcW w:w="547" w:type="pct"/>
            <w:tcBorders>
              <w:tl2br w:val="nil"/>
              <w:tr2bl w:val="nil"/>
            </w:tcBorders>
            <w:noWrap/>
            <w:vAlign w:val="center"/>
          </w:tcPr>
          <w:p w14:paraId="0F9D058E">
            <w:pPr>
              <w:rPr>
                <w:rFonts w:ascii="宋体" w:hAnsi="宋体" w:cs="仿宋_GB2312"/>
                <w:sz w:val="18"/>
                <w:szCs w:val="18"/>
              </w:rPr>
            </w:pPr>
          </w:p>
        </w:tc>
        <w:tc>
          <w:tcPr>
            <w:tcW w:w="796" w:type="pct"/>
            <w:tcBorders>
              <w:tl2br w:val="nil"/>
              <w:tr2bl w:val="nil"/>
            </w:tcBorders>
            <w:noWrap/>
            <w:vAlign w:val="center"/>
          </w:tcPr>
          <w:p w14:paraId="708E4C88">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样品前处理及制备仪器</w:t>
            </w:r>
          </w:p>
        </w:tc>
        <w:tc>
          <w:tcPr>
            <w:tcW w:w="2836" w:type="pct"/>
            <w:tcBorders>
              <w:tl2br w:val="nil"/>
              <w:tr2bl w:val="nil"/>
            </w:tcBorders>
            <w:noWrap/>
            <w:vAlign w:val="center"/>
          </w:tcPr>
          <w:p w14:paraId="4CC1C697">
            <w:pPr>
              <w:rPr>
                <w:rFonts w:ascii="宋体" w:hAnsi="宋体" w:cs="仿宋_GB2312"/>
                <w:sz w:val="18"/>
                <w:szCs w:val="18"/>
              </w:rPr>
            </w:pPr>
          </w:p>
        </w:tc>
      </w:tr>
      <w:tr w14:paraId="2438363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887FEA2">
            <w:pPr>
              <w:widowControl/>
              <w:jc w:val="left"/>
              <w:textAlignment w:val="center"/>
              <w:rPr>
                <w:rFonts w:ascii="宋体" w:hAnsi="宋体"/>
                <w:sz w:val="18"/>
                <w:szCs w:val="18"/>
              </w:rPr>
            </w:pPr>
            <w:r>
              <w:rPr>
                <w:rFonts w:ascii="宋体" w:hAnsi="宋体"/>
                <w:kern w:val="0"/>
                <w:sz w:val="18"/>
                <w:szCs w:val="18"/>
                <w:lang w:bidi="ar"/>
              </w:rPr>
              <w:t>A0112</w:t>
            </w:r>
          </w:p>
        </w:tc>
        <w:tc>
          <w:tcPr>
            <w:tcW w:w="409" w:type="pct"/>
            <w:tcBorders>
              <w:tl2br w:val="nil"/>
              <w:tr2bl w:val="nil"/>
            </w:tcBorders>
            <w:noWrap/>
            <w:vAlign w:val="center"/>
          </w:tcPr>
          <w:p w14:paraId="3A9BA373">
            <w:pPr>
              <w:rPr>
                <w:rFonts w:ascii="宋体" w:hAnsi="宋体" w:cs="仿宋_GB2312"/>
                <w:sz w:val="18"/>
                <w:szCs w:val="18"/>
              </w:rPr>
            </w:pPr>
          </w:p>
        </w:tc>
        <w:tc>
          <w:tcPr>
            <w:tcW w:w="547" w:type="pct"/>
            <w:tcBorders>
              <w:tl2br w:val="nil"/>
              <w:tr2bl w:val="nil"/>
            </w:tcBorders>
            <w:noWrap/>
            <w:vAlign w:val="center"/>
          </w:tcPr>
          <w:p w14:paraId="627622C2">
            <w:pPr>
              <w:rPr>
                <w:rFonts w:ascii="宋体" w:hAnsi="宋体" w:cs="仿宋_GB2312"/>
                <w:sz w:val="18"/>
                <w:szCs w:val="18"/>
              </w:rPr>
            </w:pPr>
          </w:p>
        </w:tc>
        <w:tc>
          <w:tcPr>
            <w:tcW w:w="796" w:type="pct"/>
            <w:tcBorders>
              <w:tl2br w:val="nil"/>
              <w:tr2bl w:val="nil"/>
            </w:tcBorders>
            <w:noWrap/>
            <w:vAlign w:val="center"/>
          </w:tcPr>
          <w:p w14:paraId="60B27A9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物理性能测试仪器</w:t>
            </w:r>
          </w:p>
        </w:tc>
        <w:tc>
          <w:tcPr>
            <w:tcW w:w="2836" w:type="pct"/>
            <w:tcBorders>
              <w:tl2br w:val="nil"/>
              <w:tr2bl w:val="nil"/>
            </w:tcBorders>
            <w:noWrap/>
            <w:vAlign w:val="center"/>
          </w:tcPr>
          <w:p w14:paraId="72E9EB44">
            <w:pPr>
              <w:rPr>
                <w:rFonts w:ascii="宋体" w:hAnsi="宋体" w:cs="仿宋_GB2312"/>
                <w:sz w:val="18"/>
                <w:szCs w:val="18"/>
              </w:rPr>
            </w:pPr>
          </w:p>
        </w:tc>
      </w:tr>
      <w:tr w14:paraId="4B3161F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89861D5">
            <w:pPr>
              <w:widowControl/>
              <w:jc w:val="left"/>
              <w:textAlignment w:val="center"/>
              <w:rPr>
                <w:rFonts w:ascii="宋体" w:hAnsi="宋体"/>
                <w:sz w:val="18"/>
                <w:szCs w:val="18"/>
              </w:rPr>
            </w:pPr>
            <w:r>
              <w:rPr>
                <w:rFonts w:ascii="宋体" w:hAnsi="宋体"/>
                <w:kern w:val="0"/>
                <w:sz w:val="18"/>
                <w:szCs w:val="18"/>
                <w:lang w:bidi="ar"/>
              </w:rPr>
              <w:t>A0113</w:t>
            </w:r>
          </w:p>
        </w:tc>
        <w:tc>
          <w:tcPr>
            <w:tcW w:w="409" w:type="pct"/>
            <w:tcBorders>
              <w:tl2br w:val="nil"/>
              <w:tr2bl w:val="nil"/>
            </w:tcBorders>
            <w:noWrap/>
            <w:vAlign w:val="center"/>
          </w:tcPr>
          <w:p w14:paraId="5EAA000D">
            <w:pPr>
              <w:rPr>
                <w:rFonts w:ascii="宋体" w:hAnsi="宋体" w:cs="仿宋_GB2312"/>
                <w:sz w:val="18"/>
                <w:szCs w:val="18"/>
              </w:rPr>
            </w:pPr>
          </w:p>
        </w:tc>
        <w:tc>
          <w:tcPr>
            <w:tcW w:w="547" w:type="pct"/>
            <w:tcBorders>
              <w:tl2br w:val="nil"/>
              <w:tr2bl w:val="nil"/>
            </w:tcBorders>
            <w:noWrap/>
            <w:vAlign w:val="center"/>
          </w:tcPr>
          <w:p w14:paraId="6B979232">
            <w:pPr>
              <w:rPr>
                <w:rFonts w:ascii="宋体" w:hAnsi="宋体" w:cs="仿宋_GB2312"/>
                <w:sz w:val="18"/>
                <w:szCs w:val="18"/>
              </w:rPr>
            </w:pPr>
          </w:p>
        </w:tc>
        <w:tc>
          <w:tcPr>
            <w:tcW w:w="796" w:type="pct"/>
            <w:tcBorders>
              <w:tl2br w:val="nil"/>
              <w:tr2bl w:val="nil"/>
            </w:tcBorders>
            <w:noWrap/>
            <w:vAlign w:val="center"/>
          </w:tcPr>
          <w:p w14:paraId="1F89827F">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计量仪器与基标准</w:t>
            </w:r>
          </w:p>
        </w:tc>
        <w:tc>
          <w:tcPr>
            <w:tcW w:w="2836" w:type="pct"/>
            <w:tcBorders>
              <w:tl2br w:val="nil"/>
              <w:tr2bl w:val="nil"/>
            </w:tcBorders>
            <w:noWrap/>
            <w:vAlign w:val="center"/>
          </w:tcPr>
          <w:p w14:paraId="1541C140">
            <w:pPr>
              <w:rPr>
                <w:rFonts w:ascii="宋体" w:hAnsi="宋体" w:cs="仿宋_GB2312"/>
                <w:sz w:val="18"/>
                <w:szCs w:val="18"/>
              </w:rPr>
            </w:pPr>
          </w:p>
        </w:tc>
      </w:tr>
      <w:tr w14:paraId="5629042A">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3284016">
            <w:pPr>
              <w:widowControl/>
              <w:jc w:val="left"/>
              <w:textAlignment w:val="center"/>
              <w:rPr>
                <w:rFonts w:ascii="宋体" w:hAnsi="宋体"/>
                <w:sz w:val="18"/>
                <w:szCs w:val="18"/>
              </w:rPr>
            </w:pPr>
            <w:r>
              <w:rPr>
                <w:rFonts w:ascii="宋体" w:hAnsi="宋体"/>
                <w:kern w:val="0"/>
                <w:sz w:val="18"/>
                <w:szCs w:val="18"/>
                <w:lang w:bidi="ar"/>
              </w:rPr>
              <w:t>A0114</w:t>
            </w:r>
          </w:p>
        </w:tc>
        <w:tc>
          <w:tcPr>
            <w:tcW w:w="409" w:type="pct"/>
            <w:tcBorders>
              <w:tl2br w:val="nil"/>
              <w:tr2bl w:val="nil"/>
            </w:tcBorders>
            <w:noWrap/>
            <w:vAlign w:val="center"/>
          </w:tcPr>
          <w:p w14:paraId="0D68D670">
            <w:pPr>
              <w:rPr>
                <w:rFonts w:ascii="宋体" w:hAnsi="宋体" w:cs="仿宋_GB2312"/>
                <w:sz w:val="18"/>
                <w:szCs w:val="18"/>
              </w:rPr>
            </w:pPr>
          </w:p>
        </w:tc>
        <w:tc>
          <w:tcPr>
            <w:tcW w:w="547" w:type="pct"/>
            <w:tcBorders>
              <w:tl2br w:val="nil"/>
              <w:tr2bl w:val="nil"/>
            </w:tcBorders>
            <w:noWrap/>
            <w:vAlign w:val="center"/>
          </w:tcPr>
          <w:p w14:paraId="39575AF1">
            <w:pPr>
              <w:rPr>
                <w:rFonts w:ascii="宋体" w:hAnsi="宋体" w:cs="仿宋_GB2312"/>
                <w:sz w:val="18"/>
                <w:szCs w:val="18"/>
              </w:rPr>
            </w:pPr>
          </w:p>
        </w:tc>
        <w:tc>
          <w:tcPr>
            <w:tcW w:w="796" w:type="pct"/>
            <w:tcBorders>
              <w:tl2br w:val="nil"/>
              <w:tr2bl w:val="nil"/>
            </w:tcBorders>
            <w:noWrap/>
            <w:vAlign w:val="center"/>
          </w:tcPr>
          <w:p w14:paraId="4E38A5F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电子、电气与通信科学仪器设备</w:t>
            </w:r>
          </w:p>
        </w:tc>
        <w:tc>
          <w:tcPr>
            <w:tcW w:w="2836" w:type="pct"/>
            <w:tcBorders>
              <w:tl2br w:val="nil"/>
              <w:tr2bl w:val="nil"/>
            </w:tcBorders>
            <w:noWrap/>
            <w:vAlign w:val="center"/>
          </w:tcPr>
          <w:p w14:paraId="674F161C">
            <w:pPr>
              <w:rPr>
                <w:rFonts w:ascii="宋体" w:hAnsi="宋体" w:cs="仿宋_GB2312"/>
                <w:sz w:val="18"/>
                <w:szCs w:val="18"/>
              </w:rPr>
            </w:pPr>
          </w:p>
        </w:tc>
      </w:tr>
      <w:tr w14:paraId="68AD6DF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D93CAB8">
            <w:pPr>
              <w:widowControl/>
              <w:jc w:val="left"/>
              <w:textAlignment w:val="center"/>
              <w:rPr>
                <w:rFonts w:ascii="宋体" w:hAnsi="宋体"/>
                <w:sz w:val="18"/>
                <w:szCs w:val="18"/>
              </w:rPr>
            </w:pPr>
            <w:r>
              <w:rPr>
                <w:rFonts w:ascii="宋体" w:hAnsi="宋体"/>
                <w:kern w:val="0"/>
                <w:sz w:val="18"/>
                <w:szCs w:val="18"/>
                <w:lang w:bidi="ar"/>
              </w:rPr>
              <w:t>A0115</w:t>
            </w:r>
          </w:p>
        </w:tc>
        <w:tc>
          <w:tcPr>
            <w:tcW w:w="409" w:type="pct"/>
            <w:tcBorders>
              <w:tl2br w:val="nil"/>
              <w:tr2bl w:val="nil"/>
            </w:tcBorders>
            <w:noWrap/>
            <w:vAlign w:val="center"/>
          </w:tcPr>
          <w:p w14:paraId="0E8D6414">
            <w:pPr>
              <w:rPr>
                <w:rFonts w:ascii="宋体" w:hAnsi="宋体" w:cs="仿宋_GB2312"/>
                <w:sz w:val="18"/>
                <w:szCs w:val="18"/>
              </w:rPr>
            </w:pPr>
          </w:p>
        </w:tc>
        <w:tc>
          <w:tcPr>
            <w:tcW w:w="547" w:type="pct"/>
            <w:tcBorders>
              <w:tl2br w:val="nil"/>
              <w:tr2bl w:val="nil"/>
            </w:tcBorders>
            <w:noWrap/>
            <w:vAlign w:val="center"/>
          </w:tcPr>
          <w:p w14:paraId="09C2CDCE">
            <w:pPr>
              <w:rPr>
                <w:rFonts w:ascii="宋体" w:hAnsi="宋体" w:cs="仿宋_GB2312"/>
                <w:sz w:val="18"/>
                <w:szCs w:val="18"/>
              </w:rPr>
            </w:pPr>
          </w:p>
        </w:tc>
        <w:tc>
          <w:tcPr>
            <w:tcW w:w="796" w:type="pct"/>
            <w:tcBorders>
              <w:tl2br w:val="nil"/>
              <w:tr2bl w:val="nil"/>
            </w:tcBorders>
            <w:noWrap/>
            <w:vAlign w:val="center"/>
          </w:tcPr>
          <w:p w14:paraId="047C0A3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计算机与信息技术设备</w:t>
            </w:r>
          </w:p>
        </w:tc>
        <w:tc>
          <w:tcPr>
            <w:tcW w:w="2836" w:type="pct"/>
            <w:tcBorders>
              <w:tl2br w:val="nil"/>
              <w:tr2bl w:val="nil"/>
            </w:tcBorders>
            <w:noWrap/>
            <w:vAlign w:val="center"/>
          </w:tcPr>
          <w:p w14:paraId="4BB74981">
            <w:pPr>
              <w:rPr>
                <w:rFonts w:ascii="宋体" w:hAnsi="宋体" w:cs="仿宋_GB2312"/>
                <w:sz w:val="18"/>
                <w:szCs w:val="18"/>
              </w:rPr>
            </w:pPr>
          </w:p>
        </w:tc>
      </w:tr>
      <w:tr w14:paraId="1BA46D3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9FB0141">
            <w:pPr>
              <w:widowControl/>
              <w:jc w:val="left"/>
              <w:textAlignment w:val="center"/>
              <w:rPr>
                <w:rFonts w:ascii="宋体" w:hAnsi="宋体"/>
                <w:sz w:val="18"/>
                <w:szCs w:val="18"/>
              </w:rPr>
            </w:pPr>
            <w:r>
              <w:rPr>
                <w:rFonts w:ascii="宋体" w:hAnsi="宋体"/>
                <w:kern w:val="0"/>
                <w:sz w:val="18"/>
                <w:szCs w:val="18"/>
                <w:lang w:bidi="ar"/>
              </w:rPr>
              <w:t>A0116</w:t>
            </w:r>
          </w:p>
        </w:tc>
        <w:tc>
          <w:tcPr>
            <w:tcW w:w="409" w:type="pct"/>
            <w:tcBorders>
              <w:tl2br w:val="nil"/>
              <w:tr2bl w:val="nil"/>
            </w:tcBorders>
            <w:noWrap/>
            <w:vAlign w:val="center"/>
          </w:tcPr>
          <w:p w14:paraId="16A70D07">
            <w:pPr>
              <w:rPr>
                <w:rFonts w:ascii="宋体" w:hAnsi="宋体" w:cs="仿宋_GB2312"/>
                <w:sz w:val="18"/>
                <w:szCs w:val="18"/>
              </w:rPr>
            </w:pPr>
          </w:p>
        </w:tc>
        <w:tc>
          <w:tcPr>
            <w:tcW w:w="547" w:type="pct"/>
            <w:tcBorders>
              <w:tl2br w:val="nil"/>
              <w:tr2bl w:val="nil"/>
            </w:tcBorders>
            <w:noWrap/>
            <w:vAlign w:val="center"/>
          </w:tcPr>
          <w:p w14:paraId="66E52996">
            <w:pPr>
              <w:rPr>
                <w:rFonts w:ascii="宋体" w:hAnsi="宋体" w:cs="仿宋_GB2312"/>
                <w:sz w:val="18"/>
                <w:szCs w:val="18"/>
              </w:rPr>
            </w:pPr>
          </w:p>
        </w:tc>
        <w:tc>
          <w:tcPr>
            <w:tcW w:w="796" w:type="pct"/>
            <w:tcBorders>
              <w:tl2br w:val="nil"/>
              <w:tr2bl w:val="nil"/>
            </w:tcBorders>
            <w:noWrap/>
            <w:vAlign w:val="center"/>
          </w:tcPr>
          <w:p w14:paraId="0CF394D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激光器</w:t>
            </w:r>
          </w:p>
        </w:tc>
        <w:tc>
          <w:tcPr>
            <w:tcW w:w="2836" w:type="pct"/>
            <w:tcBorders>
              <w:tl2br w:val="nil"/>
              <w:tr2bl w:val="nil"/>
            </w:tcBorders>
            <w:noWrap/>
            <w:vAlign w:val="center"/>
          </w:tcPr>
          <w:p w14:paraId="44158125">
            <w:pPr>
              <w:rPr>
                <w:rFonts w:ascii="宋体" w:hAnsi="宋体" w:cs="仿宋_GB2312"/>
                <w:sz w:val="18"/>
                <w:szCs w:val="18"/>
              </w:rPr>
            </w:pPr>
          </w:p>
        </w:tc>
      </w:tr>
      <w:tr w14:paraId="21A6D36F">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58B0E8F">
            <w:pPr>
              <w:widowControl/>
              <w:jc w:val="left"/>
              <w:textAlignment w:val="center"/>
              <w:rPr>
                <w:rFonts w:ascii="宋体" w:hAnsi="宋体"/>
                <w:sz w:val="18"/>
                <w:szCs w:val="18"/>
              </w:rPr>
            </w:pPr>
            <w:r>
              <w:rPr>
                <w:rFonts w:ascii="宋体" w:hAnsi="宋体"/>
                <w:kern w:val="0"/>
                <w:sz w:val="18"/>
                <w:szCs w:val="18"/>
                <w:lang w:bidi="ar"/>
              </w:rPr>
              <w:t>A0117</w:t>
            </w:r>
          </w:p>
        </w:tc>
        <w:tc>
          <w:tcPr>
            <w:tcW w:w="409" w:type="pct"/>
            <w:tcBorders>
              <w:tl2br w:val="nil"/>
              <w:tr2bl w:val="nil"/>
            </w:tcBorders>
            <w:noWrap/>
            <w:vAlign w:val="center"/>
          </w:tcPr>
          <w:p w14:paraId="657652C7">
            <w:pPr>
              <w:rPr>
                <w:rFonts w:ascii="宋体" w:hAnsi="宋体" w:cs="仿宋_GB2312"/>
                <w:sz w:val="18"/>
                <w:szCs w:val="18"/>
              </w:rPr>
            </w:pPr>
          </w:p>
        </w:tc>
        <w:tc>
          <w:tcPr>
            <w:tcW w:w="547" w:type="pct"/>
            <w:tcBorders>
              <w:tl2br w:val="nil"/>
              <w:tr2bl w:val="nil"/>
            </w:tcBorders>
            <w:noWrap/>
            <w:vAlign w:val="center"/>
          </w:tcPr>
          <w:p w14:paraId="2208C080">
            <w:pPr>
              <w:rPr>
                <w:rFonts w:ascii="宋体" w:hAnsi="宋体" w:cs="仿宋_GB2312"/>
                <w:sz w:val="18"/>
                <w:szCs w:val="18"/>
              </w:rPr>
            </w:pPr>
          </w:p>
        </w:tc>
        <w:tc>
          <w:tcPr>
            <w:tcW w:w="796" w:type="pct"/>
            <w:tcBorders>
              <w:tl2br w:val="nil"/>
              <w:tr2bl w:val="nil"/>
            </w:tcBorders>
            <w:noWrap/>
            <w:vAlign w:val="center"/>
          </w:tcPr>
          <w:p w14:paraId="156A5B9C">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人工实验环垃设备</w:t>
            </w:r>
          </w:p>
        </w:tc>
        <w:tc>
          <w:tcPr>
            <w:tcW w:w="2836" w:type="pct"/>
            <w:tcBorders>
              <w:tl2br w:val="nil"/>
              <w:tr2bl w:val="nil"/>
            </w:tcBorders>
            <w:noWrap/>
            <w:vAlign w:val="center"/>
          </w:tcPr>
          <w:p w14:paraId="50A753AE">
            <w:pPr>
              <w:rPr>
                <w:rFonts w:ascii="宋体" w:hAnsi="宋体" w:cs="仿宋_GB2312"/>
                <w:sz w:val="18"/>
                <w:szCs w:val="18"/>
              </w:rPr>
            </w:pPr>
          </w:p>
        </w:tc>
      </w:tr>
      <w:tr w14:paraId="6F93810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1DBA0D9">
            <w:pPr>
              <w:widowControl/>
              <w:jc w:val="left"/>
              <w:textAlignment w:val="center"/>
              <w:rPr>
                <w:rFonts w:ascii="宋体" w:hAnsi="宋体"/>
                <w:sz w:val="18"/>
                <w:szCs w:val="18"/>
              </w:rPr>
            </w:pPr>
            <w:r>
              <w:rPr>
                <w:rFonts w:ascii="宋体" w:hAnsi="宋体"/>
                <w:kern w:val="0"/>
                <w:sz w:val="18"/>
                <w:szCs w:val="18"/>
                <w:lang w:bidi="ar"/>
              </w:rPr>
              <w:t>A0118</w:t>
            </w:r>
          </w:p>
        </w:tc>
        <w:tc>
          <w:tcPr>
            <w:tcW w:w="409" w:type="pct"/>
            <w:tcBorders>
              <w:tl2br w:val="nil"/>
              <w:tr2bl w:val="nil"/>
            </w:tcBorders>
            <w:noWrap/>
            <w:vAlign w:val="center"/>
          </w:tcPr>
          <w:p w14:paraId="783A72D0">
            <w:pPr>
              <w:rPr>
                <w:rFonts w:ascii="宋体" w:hAnsi="宋体" w:cs="仿宋_GB2312"/>
                <w:sz w:val="18"/>
                <w:szCs w:val="18"/>
              </w:rPr>
            </w:pPr>
          </w:p>
        </w:tc>
        <w:tc>
          <w:tcPr>
            <w:tcW w:w="547" w:type="pct"/>
            <w:tcBorders>
              <w:tl2br w:val="nil"/>
              <w:tr2bl w:val="nil"/>
            </w:tcBorders>
            <w:noWrap/>
            <w:vAlign w:val="center"/>
          </w:tcPr>
          <w:p w14:paraId="62E6FD3A">
            <w:pPr>
              <w:rPr>
                <w:rFonts w:ascii="宋体" w:hAnsi="宋体" w:cs="仿宋_GB2312"/>
                <w:sz w:val="18"/>
                <w:szCs w:val="18"/>
              </w:rPr>
            </w:pPr>
          </w:p>
        </w:tc>
        <w:tc>
          <w:tcPr>
            <w:tcW w:w="796" w:type="pct"/>
            <w:tcBorders>
              <w:tl2br w:val="nil"/>
              <w:tr2bl w:val="nil"/>
            </w:tcBorders>
            <w:noWrap/>
            <w:vAlign w:val="center"/>
          </w:tcPr>
          <w:p w14:paraId="7B4788D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其他通用大型科学仪器设备</w:t>
            </w:r>
          </w:p>
        </w:tc>
        <w:tc>
          <w:tcPr>
            <w:tcW w:w="2836" w:type="pct"/>
            <w:tcBorders>
              <w:tl2br w:val="nil"/>
              <w:tr2bl w:val="nil"/>
            </w:tcBorders>
            <w:noWrap/>
            <w:vAlign w:val="center"/>
          </w:tcPr>
          <w:p w14:paraId="6238837F">
            <w:pPr>
              <w:rPr>
                <w:rFonts w:ascii="宋体" w:hAnsi="宋体" w:cs="仿宋_GB2312"/>
                <w:sz w:val="18"/>
                <w:szCs w:val="18"/>
              </w:rPr>
            </w:pPr>
          </w:p>
        </w:tc>
      </w:tr>
      <w:tr w14:paraId="546E4F3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BE5F76B">
            <w:pPr>
              <w:widowControl/>
              <w:jc w:val="left"/>
              <w:textAlignment w:val="center"/>
              <w:rPr>
                <w:rFonts w:ascii="宋体" w:hAnsi="宋体"/>
                <w:sz w:val="18"/>
                <w:szCs w:val="18"/>
              </w:rPr>
            </w:pPr>
            <w:r>
              <w:rPr>
                <w:rFonts w:ascii="宋体" w:hAnsi="宋体"/>
                <w:kern w:val="0"/>
                <w:sz w:val="18"/>
                <w:szCs w:val="18"/>
                <w:lang w:bidi="ar"/>
              </w:rPr>
              <w:t>A0119</w:t>
            </w:r>
          </w:p>
        </w:tc>
        <w:tc>
          <w:tcPr>
            <w:tcW w:w="409" w:type="pct"/>
            <w:tcBorders>
              <w:tl2br w:val="nil"/>
              <w:tr2bl w:val="nil"/>
            </w:tcBorders>
            <w:noWrap/>
            <w:vAlign w:val="center"/>
          </w:tcPr>
          <w:p w14:paraId="7942EBC6">
            <w:pPr>
              <w:rPr>
                <w:rFonts w:ascii="宋体" w:hAnsi="宋体" w:cs="仿宋_GB2312"/>
                <w:sz w:val="18"/>
                <w:szCs w:val="18"/>
              </w:rPr>
            </w:pPr>
          </w:p>
        </w:tc>
        <w:tc>
          <w:tcPr>
            <w:tcW w:w="547" w:type="pct"/>
            <w:tcBorders>
              <w:tl2br w:val="nil"/>
              <w:tr2bl w:val="nil"/>
            </w:tcBorders>
            <w:noWrap/>
            <w:vAlign w:val="center"/>
          </w:tcPr>
          <w:p w14:paraId="63F37311">
            <w:pPr>
              <w:rPr>
                <w:rFonts w:ascii="宋体" w:hAnsi="宋体" w:cs="仿宋_GB2312"/>
                <w:sz w:val="18"/>
                <w:szCs w:val="18"/>
              </w:rPr>
            </w:pPr>
          </w:p>
        </w:tc>
        <w:tc>
          <w:tcPr>
            <w:tcW w:w="796" w:type="pct"/>
            <w:tcBorders>
              <w:tl2br w:val="nil"/>
              <w:tr2bl w:val="nil"/>
            </w:tcBorders>
            <w:noWrap/>
            <w:vAlign w:val="center"/>
          </w:tcPr>
          <w:p w14:paraId="34055B6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空间与天文科学仪器设备</w:t>
            </w:r>
          </w:p>
        </w:tc>
        <w:tc>
          <w:tcPr>
            <w:tcW w:w="2836" w:type="pct"/>
            <w:tcBorders>
              <w:tl2br w:val="nil"/>
              <w:tr2bl w:val="nil"/>
            </w:tcBorders>
            <w:noWrap/>
            <w:vAlign w:val="center"/>
          </w:tcPr>
          <w:p w14:paraId="24356AE2">
            <w:pPr>
              <w:rPr>
                <w:rFonts w:ascii="宋体" w:hAnsi="宋体" w:cs="仿宋_GB2312"/>
                <w:sz w:val="18"/>
                <w:szCs w:val="18"/>
              </w:rPr>
            </w:pPr>
          </w:p>
        </w:tc>
      </w:tr>
      <w:tr w14:paraId="1C0AB58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8B3D4EB">
            <w:pPr>
              <w:widowControl/>
              <w:jc w:val="left"/>
              <w:textAlignment w:val="center"/>
              <w:rPr>
                <w:rFonts w:ascii="宋体" w:hAnsi="宋体"/>
                <w:sz w:val="18"/>
                <w:szCs w:val="18"/>
              </w:rPr>
            </w:pPr>
            <w:r>
              <w:rPr>
                <w:rFonts w:ascii="宋体" w:hAnsi="宋体"/>
                <w:kern w:val="0"/>
                <w:sz w:val="18"/>
                <w:szCs w:val="18"/>
                <w:lang w:bidi="ar"/>
              </w:rPr>
              <w:t>A0120</w:t>
            </w:r>
          </w:p>
        </w:tc>
        <w:tc>
          <w:tcPr>
            <w:tcW w:w="409" w:type="pct"/>
            <w:tcBorders>
              <w:tl2br w:val="nil"/>
              <w:tr2bl w:val="nil"/>
            </w:tcBorders>
            <w:noWrap/>
            <w:vAlign w:val="center"/>
          </w:tcPr>
          <w:p w14:paraId="009A69C6">
            <w:pPr>
              <w:rPr>
                <w:rFonts w:ascii="宋体" w:hAnsi="宋体" w:cs="仿宋_GB2312"/>
                <w:sz w:val="18"/>
                <w:szCs w:val="18"/>
              </w:rPr>
            </w:pPr>
          </w:p>
        </w:tc>
        <w:tc>
          <w:tcPr>
            <w:tcW w:w="547" w:type="pct"/>
            <w:tcBorders>
              <w:tl2br w:val="nil"/>
              <w:tr2bl w:val="nil"/>
            </w:tcBorders>
            <w:noWrap/>
            <w:vAlign w:val="center"/>
          </w:tcPr>
          <w:p w14:paraId="5A06A761">
            <w:pPr>
              <w:rPr>
                <w:rFonts w:ascii="宋体" w:hAnsi="宋体" w:cs="仿宋_GB2312"/>
                <w:sz w:val="18"/>
                <w:szCs w:val="18"/>
              </w:rPr>
            </w:pPr>
          </w:p>
        </w:tc>
        <w:tc>
          <w:tcPr>
            <w:tcW w:w="796" w:type="pct"/>
            <w:tcBorders>
              <w:tl2br w:val="nil"/>
              <w:tr2bl w:val="nil"/>
            </w:tcBorders>
            <w:noWrap/>
            <w:vAlign w:val="center"/>
          </w:tcPr>
          <w:p w14:paraId="3EC88AB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大气探部科学仪器设备</w:t>
            </w:r>
          </w:p>
        </w:tc>
        <w:tc>
          <w:tcPr>
            <w:tcW w:w="2836" w:type="pct"/>
            <w:tcBorders>
              <w:tl2br w:val="nil"/>
              <w:tr2bl w:val="nil"/>
            </w:tcBorders>
            <w:noWrap/>
            <w:vAlign w:val="center"/>
          </w:tcPr>
          <w:p w14:paraId="7A4BF5B2">
            <w:pPr>
              <w:rPr>
                <w:rFonts w:ascii="宋体" w:hAnsi="宋体" w:cs="仿宋_GB2312"/>
                <w:sz w:val="18"/>
                <w:szCs w:val="18"/>
              </w:rPr>
            </w:pPr>
          </w:p>
        </w:tc>
      </w:tr>
      <w:tr w14:paraId="358300A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C8D899C">
            <w:pPr>
              <w:widowControl/>
              <w:jc w:val="left"/>
              <w:textAlignment w:val="center"/>
              <w:rPr>
                <w:rFonts w:ascii="宋体" w:hAnsi="宋体"/>
                <w:sz w:val="18"/>
                <w:szCs w:val="18"/>
              </w:rPr>
            </w:pPr>
            <w:r>
              <w:rPr>
                <w:rFonts w:ascii="宋体" w:hAnsi="宋体"/>
                <w:kern w:val="0"/>
                <w:sz w:val="18"/>
                <w:szCs w:val="18"/>
                <w:lang w:bidi="ar"/>
              </w:rPr>
              <w:t>A0121</w:t>
            </w:r>
          </w:p>
        </w:tc>
        <w:tc>
          <w:tcPr>
            <w:tcW w:w="409" w:type="pct"/>
            <w:tcBorders>
              <w:tl2br w:val="nil"/>
              <w:tr2bl w:val="nil"/>
            </w:tcBorders>
            <w:noWrap/>
            <w:vAlign w:val="center"/>
          </w:tcPr>
          <w:p w14:paraId="673AE4D4">
            <w:pPr>
              <w:rPr>
                <w:rFonts w:ascii="宋体" w:hAnsi="宋体" w:cs="仿宋_GB2312"/>
                <w:sz w:val="18"/>
                <w:szCs w:val="18"/>
              </w:rPr>
            </w:pPr>
          </w:p>
        </w:tc>
        <w:tc>
          <w:tcPr>
            <w:tcW w:w="547" w:type="pct"/>
            <w:tcBorders>
              <w:tl2br w:val="nil"/>
              <w:tr2bl w:val="nil"/>
            </w:tcBorders>
            <w:noWrap/>
            <w:vAlign w:val="center"/>
          </w:tcPr>
          <w:p w14:paraId="7D3175A4">
            <w:pPr>
              <w:rPr>
                <w:rFonts w:ascii="宋体" w:hAnsi="宋体" w:cs="仿宋_GB2312"/>
                <w:sz w:val="18"/>
                <w:szCs w:val="18"/>
              </w:rPr>
            </w:pPr>
          </w:p>
        </w:tc>
        <w:tc>
          <w:tcPr>
            <w:tcW w:w="796" w:type="pct"/>
            <w:tcBorders>
              <w:tl2br w:val="nil"/>
              <w:tr2bl w:val="nil"/>
            </w:tcBorders>
            <w:noWrap/>
            <w:vAlign w:val="center"/>
          </w:tcPr>
          <w:p w14:paraId="084E83AF">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地球科学仪器设备</w:t>
            </w:r>
          </w:p>
        </w:tc>
        <w:tc>
          <w:tcPr>
            <w:tcW w:w="2836" w:type="pct"/>
            <w:tcBorders>
              <w:tl2br w:val="nil"/>
              <w:tr2bl w:val="nil"/>
            </w:tcBorders>
            <w:noWrap/>
            <w:vAlign w:val="center"/>
          </w:tcPr>
          <w:p w14:paraId="7AC4F8C0">
            <w:pPr>
              <w:rPr>
                <w:rFonts w:ascii="宋体" w:hAnsi="宋体" w:cs="仿宋_GB2312"/>
                <w:sz w:val="18"/>
                <w:szCs w:val="18"/>
              </w:rPr>
            </w:pPr>
          </w:p>
        </w:tc>
      </w:tr>
      <w:tr w14:paraId="3E3F888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7E01D80">
            <w:pPr>
              <w:widowControl/>
              <w:jc w:val="left"/>
              <w:textAlignment w:val="center"/>
              <w:rPr>
                <w:rFonts w:ascii="宋体" w:hAnsi="宋体"/>
                <w:sz w:val="18"/>
                <w:szCs w:val="18"/>
              </w:rPr>
            </w:pPr>
            <w:r>
              <w:rPr>
                <w:rFonts w:ascii="宋体" w:hAnsi="宋体"/>
                <w:kern w:val="0"/>
                <w:sz w:val="18"/>
                <w:szCs w:val="18"/>
                <w:lang w:bidi="ar"/>
              </w:rPr>
              <w:t>A0122</w:t>
            </w:r>
          </w:p>
        </w:tc>
        <w:tc>
          <w:tcPr>
            <w:tcW w:w="409" w:type="pct"/>
            <w:tcBorders>
              <w:tl2br w:val="nil"/>
              <w:tr2bl w:val="nil"/>
            </w:tcBorders>
            <w:noWrap/>
            <w:vAlign w:val="center"/>
          </w:tcPr>
          <w:p w14:paraId="4FCA7577">
            <w:pPr>
              <w:rPr>
                <w:rFonts w:ascii="宋体" w:hAnsi="宋体" w:cs="仿宋_GB2312"/>
                <w:sz w:val="18"/>
                <w:szCs w:val="18"/>
              </w:rPr>
            </w:pPr>
          </w:p>
        </w:tc>
        <w:tc>
          <w:tcPr>
            <w:tcW w:w="547" w:type="pct"/>
            <w:tcBorders>
              <w:tl2br w:val="nil"/>
              <w:tr2bl w:val="nil"/>
            </w:tcBorders>
            <w:noWrap/>
            <w:vAlign w:val="center"/>
          </w:tcPr>
          <w:p w14:paraId="4DD9FDE6">
            <w:pPr>
              <w:rPr>
                <w:rFonts w:ascii="宋体" w:hAnsi="宋体" w:cs="仿宋_GB2312"/>
                <w:sz w:val="18"/>
                <w:szCs w:val="18"/>
              </w:rPr>
            </w:pPr>
          </w:p>
        </w:tc>
        <w:tc>
          <w:tcPr>
            <w:tcW w:w="796" w:type="pct"/>
            <w:tcBorders>
              <w:tl2br w:val="nil"/>
              <w:tr2bl w:val="nil"/>
            </w:tcBorders>
            <w:noWrap/>
            <w:vAlign w:val="center"/>
          </w:tcPr>
          <w:p w14:paraId="6A042D8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海洋与陆地水资源科学仪器设备</w:t>
            </w:r>
          </w:p>
        </w:tc>
        <w:tc>
          <w:tcPr>
            <w:tcW w:w="2836" w:type="pct"/>
            <w:tcBorders>
              <w:tl2br w:val="nil"/>
              <w:tr2bl w:val="nil"/>
            </w:tcBorders>
            <w:noWrap/>
            <w:vAlign w:val="center"/>
          </w:tcPr>
          <w:p w14:paraId="0BF057F9">
            <w:pPr>
              <w:rPr>
                <w:rFonts w:ascii="宋体" w:hAnsi="宋体" w:cs="仿宋_GB2312"/>
                <w:sz w:val="18"/>
                <w:szCs w:val="18"/>
              </w:rPr>
            </w:pPr>
          </w:p>
        </w:tc>
      </w:tr>
      <w:tr w14:paraId="259327C9">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9B91218">
            <w:pPr>
              <w:widowControl/>
              <w:jc w:val="left"/>
              <w:textAlignment w:val="center"/>
              <w:rPr>
                <w:rFonts w:ascii="宋体" w:hAnsi="宋体"/>
                <w:sz w:val="18"/>
                <w:szCs w:val="18"/>
              </w:rPr>
            </w:pPr>
            <w:r>
              <w:rPr>
                <w:rFonts w:ascii="宋体" w:hAnsi="宋体"/>
                <w:kern w:val="0"/>
                <w:sz w:val="18"/>
                <w:szCs w:val="18"/>
                <w:lang w:bidi="ar"/>
              </w:rPr>
              <w:t>A0123</w:t>
            </w:r>
          </w:p>
        </w:tc>
        <w:tc>
          <w:tcPr>
            <w:tcW w:w="409" w:type="pct"/>
            <w:tcBorders>
              <w:tl2br w:val="nil"/>
              <w:tr2bl w:val="nil"/>
            </w:tcBorders>
            <w:noWrap/>
            <w:vAlign w:val="center"/>
          </w:tcPr>
          <w:p w14:paraId="3A8CA06D">
            <w:pPr>
              <w:rPr>
                <w:rFonts w:ascii="宋体" w:hAnsi="宋体" w:cs="仿宋_GB2312"/>
                <w:sz w:val="18"/>
                <w:szCs w:val="18"/>
              </w:rPr>
            </w:pPr>
          </w:p>
        </w:tc>
        <w:tc>
          <w:tcPr>
            <w:tcW w:w="547" w:type="pct"/>
            <w:tcBorders>
              <w:tl2br w:val="nil"/>
              <w:tr2bl w:val="nil"/>
            </w:tcBorders>
            <w:noWrap/>
            <w:vAlign w:val="center"/>
          </w:tcPr>
          <w:p w14:paraId="6D93953B">
            <w:pPr>
              <w:rPr>
                <w:rFonts w:ascii="宋体" w:hAnsi="宋体" w:cs="仿宋_GB2312"/>
                <w:sz w:val="18"/>
                <w:szCs w:val="18"/>
              </w:rPr>
            </w:pPr>
          </w:p>
        </w:tc>
        <w:tc>
          <w:tcPr>
            <w:tcW w:w="796" w:type="pct"/>
            <w:tcBorders>
              <w:tl2br w:val="nil"/>
              <w:tr2bl w:val="nil"/>
            </w:tcBorders>
            <w:noWrap/>
            <w:vAlign w:val="center"/>
          </w:tcPr>
          <w:p w14:paraId="019D650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生命科学与医学医药科学仪器设备</w:t>
            </w:r>
          </w:p>
        </w:tc>
        <w:tc>
          <w:tcPr>
            <w:tcW w:w="2836" w:type="pct"/>
            <w:tcBorders>
              <w:tl2br w:val="nil"/>
              <w:tr2bl w:val="nil"/>
            </w:tcBorders>
            <w:noWrap/>
            <w:vAlign w:val="center"/>
          </w:tcPr>
          <w:p w14:paraId="7103D861">
            <w:pPr>
              <w:rPr>
                <w:rFonts w:ascii="宋体" w:hAnsi="宋体" w:cs="仿宋_GB2312"/>
                <w:sz w:val="18"/>
                <w:szCs w:val="18"/>
              </w:rPr>
            </w:pPr>
          </w:p>
        </w:tc>
      </w:tr>
      <w:tr w14:paraId="1B8A36E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511924B">
            <w:pPr>
              <w:widowControl/>
              <w:jc w:val="left"/>
              <w:textAlignment w:val="center"/>
              <w:rPr>
                <w:rFonts w:ascii="宋体" w:hAnsi="宋体"/>
                <w:sz w:val="18"/>
                <w:szCs w:val="18"/>
              </w:rPr>
            </w:pPr>
            <w:r>
              <w:rPr>
                <w:rFonts w:ascii="宋体" w:hAnsi="宋体"/>
                <w:kern w:val="0"/>
                <w:sz w:val="18"/>
                <w:szCs w:val="18"/>
                <w:lang w:bidi="ar"/>
              </w:rPr>
              <w:t>A0124</w:t>
            </w:r>
          </w:p>
        </w:tc>
        <w:tc>
          <w:tcPr>
            <w:tcW w:w="409" w:type="pct"/>
            <w:tcBorders>
              <w:tl2br w:val="nil"/>
              <w:tr2bl w:val="nil"/>
            </w:tcBorders>
            <w:noWrap/>
            <w:vAlign w:val="center"/>
          </w:tcPr>
          <w:p w14:paraId="56F773F1">
            <w:pPr>
              <w:rPr>
                <w:rFonts w:ascii="宋体" w:hAnsi="宋体" w:cs="仿宋_GB2312"/>
                <w:sz w:val="18"/>
                <w:szCs w:val="18"/>
              </w:rPr>
            </w:pPr>
          </w:p>
        </w:tc>
        <w:tc>
          <w:tcPr>
            <w:tcW w:w="547" w:type="pct"/>
            <w:tcBorders>
              <w:tl2br w:val="nil"/>
              <w:tr2bl w:val="nil"/>
            </w:tcBorders>
            <w:noWrap/>
            <w:vAlign w:val="center"/>
          </w:tcPr>
          <w:p w14:paraId="39BE511B">
            <w:pPr>
              <w:rPr>
                <w:rFonts w:ascii="宋体" w:hAnsi="宋体" w:cs="仿宋_GB2312"/>
                <w:sz w:val="18"/>
                <w:szCs w:val="18"/>
              </w:rPr>
            </w:pPr>
          </w:p>
        </w:tc>
        <w:tc>
          <w:tcPr>
            <w:tcW w:w="796" w:type="pct"/>
            <w:tcBorders>
              <w:tl2br w:val="nil"/>
              <w:tr2bl w:val="nil"/>
            </w:tcBorders>
            <w:noWrap/>
            <w:vAlign w:val="center"/>
          </w:tcPr>
          <w:p w14:paraId="17289C4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环境科学仪器设备</w:t>
            </w:r>
          </w:p>
        </w:tc>
        <w:tc>
          <w:tcPr>
            <w:tcW w:w="2836" w:type="pct"/>
            <w:tcBorders>
              <w:tl2br w:val="nil"/>
              <w:tr2bl w:val="nil"/>
            </w:tcBorders>
            <w:noWrap/>
            <w:vAlign w:val="center"/>
          </w:tcPr>
          <w:p w14:paraId="0ACDC35F">
            <w:pPr>
              <w:rPr>
                <w:rFonts w:ascii="宋体" w:hAnsi="宋体" w:cs="仿宋_GB2312"/>
                <w:sz w:val="18"/>
                <w:szCs w:val="18"/>
              </w:rPr>
            </w:pPr>
          </w:p>
        </w:tc>
      </w:tr>
      <w:tr w14:paraId="684B580D">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AAC587D">
            <w:pPr>
              <w:widowControl/>
              <w:jc w:val="left"/>
              <w:textAlignment w:val="center"/>
              <w:rPr>
                <w:rFonts w:ascii="宋体" w:hAnsi="宋体"/>
                <w:sz w:val="18"/>
                <w:szCs w:val="18"/>
              </w:rPr>
            </w:pPr>
            <w:r>
              <w:rPr>
                <w:rFonts w:ascii="宋体" w:hAnsi="宋体"/>
                <w:kern w:val="0"/>
                <w:sz w:val="18"/>
                <w:szCs w:val="18"/>
                <w:lang w:bidi="ar"/>
              </w:rPr>
              <w:t>A0125</w:t>
            </w:r>
          </w:p>
        </w:tc>
        <w:tc>
          <w:tcPr>
            <w:tcW w:w="409" w:type="pct"/>
            <w:tcBorders>
              <w:tl2br w:val="nil"/>
              <w:tr2bl w:val="nil"/>
            </w:tcBorders>
            <w:noWrap/>
            <w:vAlign w:val="center"/>
          </w:tcPr>
          <w:p w14:paraId="3188EEA6">
            <w:pPr>
              <w:rPr>
                <w:rFonts w:ascii="宋体" w:hAnsi="宋体" w:cs="仿宋_GB2312"/>
                <w:sz w:val="18"/>
                <w:szCs w:val="18"/>
              </w:rPr>
            </w:pPr>
          </w:p>
        </w:tc>
        <w:tc>
          <w:tcPr>
            <w:tcW w:w="547" w:type="pct"/>
            <w:tcBorders>
              <w:tl2br w:val="nil"/>
              <w:tr2bl w:val="nil"/>
            </w:tcBorders>
            <w:noWrap/>
            <w:vAlign w:val="center"/>
          </w:tcPr>
          <w:p w14:paraId="4F61C56B">
            <w:pPr>
              <w:rPr>
                <w:rFonts w:ascii="宋体" w:hAnsi="宋体" w:cs="仿宋_GB2312"/>
                <w:sz w:val="18"/>
                <w:szCs w:val="18"/>
              </w:rPr>
            </w:pPr>
          </w:p>
        </w:tc>
        <w:tc>
          <w:tcPr>
            <w:tcW w:w="796" w:type="pct"/>
            <w:tcBorders>
              <w:tl2br w:val="nil"/>
              <w:tr2bl w:val="nil"/>
            </w:tcBorders>
            <w:noWrap/>
            <w:vAlign w:val="center"/>
          </w:tcPr>
          <w:p w14:paraId="14FA45F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农林牧渔业科学仪器设备</w:t>
            </w:r>
          </w:p>
        </w:tc>
        <w:tc>
          <w:tcPr>
            <w:tcW w:w="2836" w:type="pct"/>
            <w:tcBorders>
              <w:tl2br w:val="nil"/>
              <w:tr2bl w:val="nil"/>
            </w:tcBorders>
            <w:noWrap/>
            <w:vAlign w:val="center"/>
          </w:tcPr>
          <w:p w14:paraId="6CE8F6E9">
            <w:pPr>
              <w:rPr>
                <w:rFonts w:ascii="宋体" w:hAnsi="宋体" w:cs="仿宋_GB2312"/>
                <w:sz w:val="18"/>
                <w:szCs w:val="18"/>
              </w:rPr>
            </w:pPr>
          </w:p>
        </w:tc>
      </w:tr>
      <w:tr w14:paraId="0D817EFF">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78EE8D3">
            <w:pPr>
              <w:widowControl/>
              <w:jc w:val="left"/>
              <w:textAlignment w:val="center"/>
              <w:rPr>
                <w:rFonts w:ascii="宋体" w:hAnsi="宋体"/>
                <w:sz w:val="18"/>
                <w:szCs w:val="18"/>
              </w:rPr>
            </w:pPr>
            <w:r>
              <w:rPr>
                <w:rFonts w:ascii="宋体" w:hAnsi="宋体"/>
                <w:kern w:val="0"/>
                <w:sz w:val="18"/>
                <w:szCs w:val="18"/>
                <w:lang w:bidi="ar"/>
              </w:rPr>
              <w:t>A0126</w:t>
            </w:r>
          </w:p>
        </w:tc>
        <w:tc>
          <w:tcPr>
            <w:tcW w:w="409" w:type="pct"/>
            <w:tcBorders>
              <w:tl2br w:val="nil"/>
              <w:tr2bl w:val="nil"/>
            </w:tcBorders>
            <w:noWrap/>
            <w:vAlign w:val="center"/>
          </w:tcPr>
          <w:p w14:paraId="6F5659A7">
            <w:pPr>
              <w:rPr>
                <w:rFonts w:ascii="宋体" w:hAnsi="宋体" w:cs="仿宋_GB2312"/>
                <w:sz w:val="18"/>
                <w:szCs w:val="18"/>
              </w:rPr>
            </w:pPr>
          </w:p>
        </w:tc>
        <w:tc>
          <w:tcPr>
            <w:tcW w:w="547" w:type="pct"/>
            <w:tcBorders>
              <w:tl2br w:val="nil"/>
              <w:tr2bl w:val="nil"/>
            </w:tcBorders>
            <w:noWrap/>
            <w:vAlign w:val="center"/>
          </w:tcPr>
          <w:p w14:paraId="001FEF8C">
            <w:pPr>
              <w:rPr>
                <w:rFonts w:ascii="宋体" w:hAnsi="宋体" w:cs="仿宋_GB2312"/>
                <w:sz w:val="18"/>
                <w:szCs w:val="18"/>
              </w:rPr>
            </w:pPr>
          </w:p>
        </w:tc>
        <w:tc>
          <w:tcPr>
            <w:tcW w:w="796" w:type="pct"/>
            <w:tcBorders>
              <w:tl2br w:val="nil"/>
              <w:tr2bl w:val="nil"/>
            </w:tcBorders>
            <w:noWrap/>
            <w:vAlign w:val="center"/>
          </w:tcPr>
          <w:p w14:paraId="0DF5B83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交通运输科学仪器设备</w:t>
            </w:r>
          </w:p>
        </w:tc>
        <w:tc>
          <w:tcPr>
            <w:tcW w:w="2836" w:type="pct"/>
            <w:tcBorders>
              <w:tl2br w:val="nil"/>
              <w:tr2bl w:val="nil"/>
            </w:tcBorders>
            <w:noWrap/>
            <w:vAlign w:val="center"/>
          </w:tcPr>
          <w:p w14:paraId="6078B8B4">
            <w:pPr>
              <w:rPr>
                <w:rFonts w:ascii="宋体" w:hAnsi="宋体" w:cs="仿宋_GB2312"/>
                <w:sz w:val="18"/>
                <w:szCs w:val="18"/>
              </w:rPr>
            </w:pPr>
          </w:p>
        </w:tc>
      </w:tr>
      <w:tr w14:paraId="43011CD6">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B546F98">
            <w:pPr>
              <w:widowControl/>
              <w:jc w:val="left"/>
              <w:textAlignment w:val="center"/>
              <w:rPr>
                <w:rFonts w:ascii="宋体" w:hAnsi="宋体"/>
                <w:sz w:val="18"/>
                <w:szCs w:val="18"/>
              </w:rPr>
            </w:pPr>
            <w:r>
              <w:rPr>
                <w:rFonts w:ascii="宋体" w:hAnsi="宋体"/>
                <w:kern w:val="0"/>
                <w:sz w:val="18"/>
                <w:szCs w:val="18"/>
                <w:lang w:bidi="ar"/>
              </w:rPr>
              <w:t>A0127</w:t>
            </w:r>
          </w:p>
        </w:tc>
        <w:tc>
          <w:tcPr>
            <w:tcW w:w="409" w:type="pct"/>
            <w:tcBorders>
              <w:tl2br w:val="nil"/>
              <w:tr2bl w:val="nil"/>
            </w:tcBorders>
            <w:noWrap/>
            <w:vAlign w:val="center"/>
          </w:tcPr>
          <w:p w14:paraId="6021EF7D">
            <w:pPr>
              <w:rPr>
                <w:rFonts w:ascii="宋体" w:hAnsi="宋体" w:cs="仿宋_GB2312"/>
                <w:sz w:val="18"/>
                <w:szCs w:val="18"/>
              </w:rPr>
            </w:pPr>
          </w:p>
        </w:tc>
        <w:tc>
          <w:tcPr>
            <w:tcW w:w="547" w:type="pct"/>
            <w:tcBorders>
              <w:tl2br w:val="nil"/>
              <w:tr2bl w:val="nil"/>
            </w:tcBorders>
            <w:noWrap/>
            <w:vAlign w:val="center"/>
          </w:tcPr>
          <w:p w14:paraId="08DEE404">
            <w:pPr>
              <w:rPr>
                <w:rFonts w:ascii="宋体" w:hAnsi="宋体" w:cs="仿宋_GB2312"/>
                <w:sz w:val="18"/>
                <w:szCs w:val="18"/>
              </w:rPr>
            </w:pPr>
          </w:p>
        </w:tc>
        <w:tc>
          <w:tcPr>
            <w:tcW w:w="796" w:type="pct"/>
            <w:tcBorders>
              <w:tl2br w:val="nil"/>
              <w:tr2bl w:val="nil"/>
            </w:tcBorders>
            <w:noWrap/>
            <w:vAlign w:val="center"/>
          </w:tcPr>
          <w:p w14:paraId="72E2A6E4">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能源与核科学仪器设备</w:t>
            </w:r>
          </w:p>
        </w:tc>
        <w:tc>
          <w:tcPr>
            <w:tcW w:w="2836" w:type="pct"/>
            <w:tcBorders>
              <w:tl2br w:val="nil"/>
              <w:tr2bl w:val="nil"/>
            </w:tcBorders>
            <w:noWrap/>
            <w:vAlign w:val="center"/>
          </w:tcPr>
          <w:p w14:paraId="07B1BAF7">
            <w:pPr>
              <w:rPr>
                <w:rFonts w:ascii="宋体" w:hAnsi="宋体" w:cs="仿宋_GB2312"/>
                <w:sz w:val="18"/>
                <w:szCs w:val="18"/>
              </w:rPr>
            </w:pPr>
          </w:p>
        </w:tc>
      </w:tr>
      <w:tr w14:paraId="2C1B7E4F">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38AF471">
            <w:pPr>
              <w:widowControl/>
              <w:jc w:val="left"/>
              <w:textAlignment w:val="center"/>
              <w:rPr>
                <w:rFonts w:ascii="宋体" w:hAnsi="宋体"/>
                <w:sz w:val="18"/>
                <w:szCs w:val="18"/>
              </w:rPr>
            </w:pPr>
            <w:r>
              <w:rPr>
                <w:rFonts w:ascii="宋体" w:hAnsi="宋体"/>
                <w:kern w:val="0"/>
                <w:sz w:val="18"/>
                <w:szCs w:val="18"/>
                <w:lang w:bidi="ar"/>
              </w:rPr>
              <w:t>A0128</w:t>
            </w:r>
          </w:p>
        </w:tc>
        <w:tc>
          <w:tcPr>
            <w:tcW w:w="409" w:type="pct"/>
            <w:tcBorders>
              <w:tl2br w:val="nil"/>
              <w:tr2bl w:val="nil"/>
            </w:tcBorders>
            <w:noWrap/>
            <w:vAlign w:val="center"/>
          </w:tcPr>
          <w:p w14:paraId="23324615">
            <w:pPr>
              <w:rPr>
                <w:rFonts w:ascii="宋体" w:hAnsi="宋体" w:cs="仿宋_GB2312"/>
                <w:sz w:val="18"/>
                <w:szCs w:val="18"/>
              </w:rPr>
            </w:pPr>
          </w:p>
        </w:tc>
        <w:tc>
          <w:tcPr>
            <w:tcW w:w="547" w:type="pct"/>
            <w:tcBorders>
              <w:tl2br w:val="nil"/>
              <w:tr2bl w:val="nil"/>
            </w:tcBorders>
            <w:noWrap/>
            <w:vAlign w:val="center"/>
          </w:tcPr>
          <w:p w14:paraId="1B527251">
            <w:pPr>
              <w:rPr>
                <w:rFonts w:ascii="宋体" w:hAnsi="宋体" w:cs="仿宋_GB2312"/>
                <w:sz w:val="18"/>
                <w:szCs w:val="18"/>
              </w:rPr>
            </w:pPr>
          </w:p>
        </w:tc>
        <w:tc>
          <w:tcPr>
            <w:tcW w:w="796" w:type="pct"/>
            <w:tcBorders>
              <w:tl2br w:val="nil"/>
              <w:tr2bl w:val="nil"/>
            </w:tcBorders>
            <w:noWrap/>
            <w:vAlign w:val="center"/>
          </w:tcPr>
          <w:p w14:paraId="68FC4AF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机械装备科学仪器设备</w:t>
            </w:r>
          </w:p>
        </w:tc>
        <w:tc>
          <w:tcPr>
            <w:tcW w:w="2836" w:type="pct"/>
            <w:tcBorders>
              <w:tl2br w:val="nil"/>
              <w:tr2bl w:val="nil"/>
            </w:tcBorders>
            <w:noWrap/>
            <w:vAlign w:val="center"/>
          </w:tcPr>
          <w:p w14:paraId="54570077">
            <w:pPr>
              <w:rPr>
                <w:rFonts w:ascii="宋体" w:hAnsi="宋体" w:cs="仿宋_GB2312"/>
                <w:sz w:val="18"/>
                <w:szCs w:val="18"/>
              </w:rPr>
            </w:pPr>
          </w:p>
        </w:tc>
      </w:tr>
      <w:tr w14:paraId="3CEDDD1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DD55260">
            <w:pPr>
              <w:widowControl/>
              <w:jc w:val="left"/>
              <w:textAlignment w:val="center"/>
              <w:rPr>
                <w:rFonts w:ascii="宋体" w:hAnsi="宋体"/>
                <w:sz w:val="18"/>
                <w:szCs w:val="18"/>
              </w:rPr>
            </w:pPr>
            <w:r>
              <w:rPr>
                <w:rFonts w:ascii="宋体" w:hAnsi="宋体"/>
                <w:kern w:val="0"/>
                <w:sz w:val="18"/>
                <w:szCs w:val="18"/>
                <w:lang w:bidi="ar"/>
              </w:rPr>
              <w:t>A0129</w:t>
            </w:r>
          </w:p>
        </w:tc>
        <w:tc>
          <w:tcPr>
            <w:tcW w:w="409" w:type="pct"/>
            <w:tcBorders>
              <w:tl2br w:val="nil"/>
              <w:tr2bl w:val="nil"/>
            </w:tcBorders>
            <w:noWrap/>
            <w:vAlign w:val="center"/>
          </w:tcPr>
          <w:p w14:paraId="5BF7F410">
            <w:pPr>
              <w:rPr>
                <w:rFonts w:ascii="宋体" w:hAnsi="宋体" w:cs="仿宋_GB2312"/>
                <w:sz w:val="18"/>
                <w:szCs w:val="18"/>
              </w:rPr>
            </w:pPr>
          </w:p>
        </w:tc>
        <w:tc>
          <w:tcPr>
            <w:tcW w:w="547" w:type="pct"/>
            <w:tcBorders>
              <w:tl2br w:val="nil"/>
              <w:tr2bl w:val="nil"/>
            </w:tcBorders>
            <w:noWrap/>
            <w:vAlign w:val="center"/>
          </w:tcPr>
          <w:p w14:paraId="2A58CEA5">
            <w:pPr>
              <w:rPr>
                <w:rFonts w:ascii="宋体" w:hAnsi="宋体" w:cs="仿宋_GB2312"/>
                <w:sz w:val="18"/>
                <w:szCs w:val="18"/>
              </w:rPr>
            </w:pPr>
          </w:p>
        </w:tc>
        <w:tc>
          <w:tcPr>
            <w:tcW w:w="796" w:type="pct"/>
            <w:tcBorders>
              <w:tl2br w:val="nil"/>
              <w:tr2bl w:val="nil"/>
            </w:tcBorders>
            <w:noWrap/>
            <w:vAlign w:val="center"/>
          </w:tcPr>
          <w:p w14:paraId="4C0B0D2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工艺实验设备</w:t>
            </w:r>
          </w:p>
        </w:tc>
        <w:tc>
          <w:tcPr>
            <w:tcW w:w="2836" w:type="pct"/>
            <w:tcBorders>
              <w:tl2br w:val="nil"/>
              <w:tr2bl w:val="nil"/>
            </w:tcBorders>
            <w:noWrap/>
            <w:vAlign w:val="center"/>
          </w:tcPr>
          <w:p w14:paraId="08AC675D">
            <w:pPr>
              <w:rPr>
                <w:rFonts w:ascii="宋体" w:hAnsi="宋体" w:cs="仿宋_GB2312"/>
                <w:sz w:val="18"/>
                <w:szCs w:val="18"/>
              </w:rPr>
            </w:pPr>
          </w:p>
        </w:tc>
      </w:tr>
      <w:tr w14:paraId="78DB168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376BB72">
            <w:pPr>
              <w:widowControl/>
              <w:jc w:val="left"/>
              <w:textAlignment w:val="center"/>
              <w:rPr>
                <w:rFonts w:ascii="宋体" w:hAnsi="宋体"/>
                <w:sz w:val="18"/>
                <w:szCs w:val="18"/>
              </w:rPr>
            </w:pPr>
            <w:r>
              <w:rPr>
                <w:rFonts w:ascii="宋体" w:hAnsi="宋体"/>
                <w:kern w:val="0"/>
                <w:sz w:val="18"/>
                <w:szCs w:val="18"/>
                <w:lang w:bidi="ar"/>
              </w:rPr>
              <w:t>A0130</w:t>
            </w:r>
          </w:p>
        </w:tc>
        <w:tc>
          <w:tcPr>
            <w:tcW w:w="409" w:type="pct"/>
            <w:tcBorders>
              <w:tl2br w:val="nil"/>
              <w:tr2bl w:val="nil"/>
            </w:tcBorders>
            <w:noWrap/>
            <w:vAlign w:val="center"/>
          </w:tcPr>
          <w:p w14:paraId="4FE4B71A">
            <w:pPr>
              <w:rPr>
                <w:rFonts w:ascii="宋体" w:hAnsi="宋体" w:cs="仿宋_GB2312"/>
                <w:sz w:val="18"/>
                <w:szCs w:val="18"/>
              </w:rPr>
            </w:pPr>
          </w:p>
        </w:tc>
        <w:tc>
          <w:tcPr>
            <w:tcW w:w="547" w:type="pct"/>
            <w:tcBorders>
              <w:tl2br w:val="nil"/>
              <w:tr2bl w:val="nil"/>
            </w:tcBorders>
            <w:noWrap/>
            <w:vAlign w:val="center"/>
          </w:tcPr>
          <w:p w14:paraId="48BCD23E">
            <w:pPr>
              <w:rPr>
                <w:rFonts w:ascii="宋体" w:hAnsi="宋体" w:cs="仿宋_GB2312"/>
                <w:sz w:val="18"/>
                <w:szCs w:val="18"/>
              </w:rPr>
            </w:pPr>
          </w:p>
        </w:tc>
        <w:tc>
          <w:tcPr>
            <w:tcW w:w="796" w:type="pct"/>
            <w:tcBorders>
              <w:tl2br w:val="nil"/>
              <w:tr2bl w:val="nil"/>
            </w:tcBorders>
            <w:noWrap/>
            <w:vAlign w:val="center"/>
          </w:tcPr>
          <w:p w14:paraId="6D2BC9D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特种检测仪器设备</w:t>
            </w:r>
          </w:p>
        </w:tc>
        <w:tc>
          <w:tcPr>
            <w:tcW w:w="2836" w:type="pct"/>
            <w:tcBorders>
              <w:tl2br w:val="nil"/>
              <w:tr2bl w:val="nil"/>
            </w:tcBorders>
            <w:noWrap/>
            <w:vAlign w:val="center"/>
          </w:tcPr>
          <w:p w14:paraId="3CC9C76A">
            <w:pPr>
              <w:rPr>
                <w:rFonts w:ascii="宋体" w:hAnsi="宋体" w:cs="仿宋_GB2312"/>
                <w:sz w:val="18"/>
                <w:szCs w:val="18"/>
              </w:rPr>
            </w:pPr>
          </w:p>
        </w:tc>
      </w:tr>
      <w:tr w14:paraId="43CC3F7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75DBB70">
            <w:pPr>
              <w:widowControl/>
              <w:jc w:val="left"/>
              <w:textAlignment w:val="center"/>
              <w:rPr>
                <w:rFonts w:ascii="宋体" w:hAnsi="宋体"/>
                <w:sz w:val="18"/>
                <w:szCs w:val="18"/>
              </w:rPr>
            </w:pPr>
            <w:r>
              <w:rPr>
                <w:rFonts w:ascii="宋体" w:hAnsi="宋体"/>
                <w:kern w:val="0"/>
                <w:sz w:val="18"/>
                <w:szCs w:val="18"/>
                <w:lang w:bidi="ar"/>
              </w:rPr>
              <w:t>A0131</w:t>
            </w:r>
          </w:p>
        </w:tc>
        <w:tc>
          <w:tcPr>
            <w:tcW w:w="409" w:type="pct"/>
            <w:tcBorders>
              <w:tl2br w:val="nil"/>
              <w:tr2bl w:val="nil"/>
            </w:tcBorders>
            <w:noWrap/>
            <w:vAlign w:val="center"/>
          </w:tcPr>
          <w:p w14:paraId="339C5603">
            <w:pPr>
              <w:rPr>
                <w:rFonts w:ascii="宋体" w:hAnsi="宋体" w:cs="仿宋_GB2312"/>
                <w:sz w:val="18"/>
                <w:szCs w:val="18"/>
              </w:rPr>
            </w:pPr>
          </w:p>
        </w:tc>
        <w:tc>
          <w:tcPr>
            <w:tcW w:w="547" w:type="pct"/>
            <w:tcBorders>
              <w:tl2br w:val="nil"/>
              <w:tr2bl w:val="nil"/>
            </w:tcBorders>
            <w:noWrap/>
            <w:vAlign w:val="center"/>
          </w:tcPr>
          <w:p w14:paraId="655CB33C">
            <w:pPr>
              <w:rPr>
                <w:rFonts w:ascii="宋体" w:hAnsi="宋体" w:cs="仿宋_GB2312"/>
                <w:sz w:val="18"/>
                <w:szCs w:val="18"/>
              </w:rPr>
            </w:pPr>
          </w:p>
        </w:tc>
        <w:tc>
          <w:tcPr>
            <w:tcW w:w="796" w:type="pct"/>
            <w:tcBorders>
              <w:tl2br w:val="nil"/>
              <w:tr2bl w:val="nil"/>
            </w:tcBorders>
            <w:noWrap/>
            <w:vAlign w:val="center"/>
          </w:tcPr>
          <w:p w14:paraId="4DB2934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其他专用大型科学仪器设备</w:t>
            </w:r>
          </w:p>
        </w:tc>
        <w:tc>
          <w:tcPr>
            <w:tcW w:w="2836" w:type="pct"/>
            <w:tcBorders>
              <w:tl2br w:val="nil"/>
              <w:tr2bl w:val="nil"/>
            </w:tcBorders>
            <w:noWrap/>
            <w:vAlign w:val="center"/>
          </w:tcPr>
          <w:p w14:paraId="790BE220">
            <w:pPr>
              <w:rPr>
                <w:rFonts w:ascii="宋体" w:hAnsi="宋体" w:cs="仿宋_GB2312"/>
                <w:sz w:val="18"/>
                <w:szCs w:val="18"/>
              </w:rPr>
            </w:pPr>
          </w:p>
        </w:tc>
      </w:tr>
      <w:tr w14:paraId="5B72925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7E509928">
            <w:pPr>
              <w:widowControl/>
              <w:jc w:val="left"/>
              <w:textAlignment w:val="center"/>
              <w:rPr>
                <w:rFonts w:ascii="宋体" w:hAnsi="宋体"/>
                <w:sz w:val="18"/>
                <w:szCs w:val="18"/>
              </w:rPr>
            </w:pPr>
            <w:r>
              <w:rPr>
                <w:rFonts w:ascii="宋体" w:hAnsi="宋体"/>
                <w:kern w:val="0"/>
                <w:sz w:val="18"/>
                <w:szCs w:val="18"/>
                <w:lang w:bidi="ar"/>
              </w:rPr>
              <w:t>A02</w:t>
            </w:r>
          </w:p>
        </w:tc>
        <w:tc>
          <w:tcPr>
            <w:tcW w:w="409" w:type="pct"/>
            <w:tcBorders>
              <w:tl2br w:val="nil"/>
              <w:tr2bl w:val="nil"/>
            </w:tcBorders>
            <w:noWrap/>
            <w:vAlign w:val="center"/>
          </w:tcPr>
          <w:p w14:paraId="4E6623EC">
            <w:pPr>
              <w:rPr>
                <w:rFonts w:ascii="宋体" w:hAnsi="宋体" w:cs="仿宋_GB2312"/>
                <w:sz w:val="18"/>
                <w:szCs w:val="18"/>
              </w:rPr>
            </w:pPr>
          </w:p>
        </w:tc>
        <w:tc>
          <w:tcPr>
            <w:tcW w:w="547" w:type="pct"/>
            <w:tcBorders>
              <w:tl2br w:val="nil"/>
              <w:tr2bl w:val="nil"/>
            </w:tcBorders>
            <w:vAlign w:val="center"/>
          </w:tcPr>
          <w:p w14:paraId="591A7D7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科研基础设施</w:t>
            </w:r>
          </w:p>
        </w:tc>
        <w:tc>
          <w:tcPr>
            <w:tcW w:w="796" w:type="pct"/>
            <w:tcBorders>
              <w:tl2br w:val="nil"/>
              <w:tr2bl w:val="nil"/>
            </w:tcBorders>
            <w:vAlign w:val="center"/>
          </w:tcPr>
          <w:p w14:paraId="1697C570">
            <w:pPr>
              <w:rPr>
                <w:rFonts w:ascii="宋体" w:hAnsi="宋体" w:cs="仿宋_GB2312"/>
                <w:sz w:val="18"/>
                <w:szCs w:val="18"/>
              </w:rPr>
            </w:pPr>
          </w:p>
        </w:tc>
        <w:tc>
          <w:tcPr>
            <w:tcW w:w="2836" w:type="pct"/>
            <w:tcBorders>
              <w:tl2br w:val="nil"/>
              <w:tr2bl w:val="nil"/>
            </w:tcBorders>
            <w:vAlign w:val="center"/>
          </w:tcPr>
          <w:p w14:paraId="3D98665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为探索未知世界、发现自然规律、实现技术变革提供极限研究手段的大型复杂科学研究系统</w:t>
            </w:r>
          </w:p>
        </w:tc>
      </w:tr>
      <w:tr w14:paraId="70193084">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B787617">
            <w:pPr>
              <w:widowControl/>
              <w:jc w:val="left"/>
              <w:textAlignment w:val="center"/>
              <w:rPr>
                <w:rFonts w:ascii="宋体" w:hAnsi="宋体"/>
                <w:sz w:val="18"/>
                <w:szCs w:val="18"/>
              </w:rPr>
            </w:pPr>
            <w:r>
              <w:rPr>
                <w:rFonts w:ascii="宋体" w:hAnsi="宋体"/>
                <w:kern w:val="0"/>
                <w:sz w:val="18"/>
                <w:szCs w:val="18"/>
                <w:lang w:bidi="ar"/>
              </w:rPr>
              <w:t>A0201</w:t>
            </w:r>
          </w:p>
        </w:tc>
        <w:tc>
          <w:tcPr>
            <w:tcW w:w="409" w:type="pct"/>
            <w:tcBorders>
              <w:tl2br w:val="nil"/>
              <w:tr2bl w:val="nil"/>
            </w:tcBorders>
            <w:noWrap/>
            <w:vAlign w:val="center"/>
          </w:tcPr>
          <w:p w14:paraId="17F10E4E">
            <w:pPr>
              <w:rPr>
                <w:rFonts w:ascii="宋体" w:hAnsi="宋体" w:cs="仿宋_GB2312"/>
                <w:sz w:val="18"/>
                <w:szCs w:val="18"/>
              </w:rPr>
            </w:pPr>
          </w:p>
        </w:tc>
        <w:tc>
          <w:tcPr>
            <w:tcW w:w="547" w:type="pct"/>
            <w:tcBorders>
              <w:tl2br w:val="nil"/>
              <w:tr2bl w:val="nil"/>
            </w:tcBorders>
            <w:vAlign w:val="center"/>
          </w:tcPr>
          <w:p w14:paraId="0D2C8386">
            <w:pPr>
              <w:rPr>
                <w:rFonts w:ascii="宋体" w:hAnsi="宋体" w:cs="仿宋_GB2312"/>
                <w:sz w:val="18"/>
                <w:szCs w:val="18"/>
              </w:rPr>
            </w:pPr>
          </w:p>
        </w:tc>
        <w:tc>
          <w:tcPr>
            <w:tcW w:w="796" w:type="pct"/>
            <w:tcBorders>
              <w:tl2br w:val="nil"/>
              <w:tr2bl w:val="nil"/>
            </w:tcBorders>
            <w:vAlign w:val="center"/>
          </w:tcPr>
          <w:p w14:paraId="2CD8971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公共实验设施</w:t>
            </w:r>
          </w:p>
        </w:tc>
        <w:tc>
          <w:tcPr>
            <w:tcW w:w="2836" w:type="pct"/>
            <w:tcBorders>
              <w:tl2br w:val="nil"/>
              <w:tr2bl w:val="nil"/>
            </w:tcBorders>
            <w:noWrap/>
            <w:vAlign w:val="center"/>
          </w:tcPr>
          <w:p w14:paraId="2A4E6E64">
            <w:pPr>
              <w:rPr>
                <w:rFonts w:ascii="宋体" w:hAnsi="宋体" w:cs="仿宋_GB2312"/>
                <w:sz w:val="18"/>
                <w:szCs w:val="18"/>
              </w:rPr>
            </w:pPr>
          </w:p>
        </w:tc>
      </w:tr>
      <w:tr w14:paraId="7C1850BF">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1084BBFA">
            <w:pPr>
              <w:widowControl/>
              <w:jc w:val="left"/>
              <w:textAlignment w:val="center"/>
              <w:rPr>
                <w:rFonts w:ascii="宋体" w:hAnsi="宋体"/>
                <w:sz w:val="18"/>
                <w:szCs w:val="18"/>
              </w:rPr>
            </w:pPr>
            <w:r>
              <w:rPr>
                <w:rFonts w:ascii="宋体" w:hAnsi="宋体"/>
                <w:kern w:val="0"/>
                <w:sz w:val="18"/>
                <w:szCs w:val="18"/>
                <w:lang w:bidi="ar"/>
              </w:rPr>
              <w:t>A0202</w:t>
            </w:r>
          </w:p>
        </w:tc>
        <w:tc>
          <w:tcPr>
            <w:tcW w:w="409" w:type="pct"/>
            <w:tcBorders>
              <w:tl2br w:val="nil"/>
              <w:tr2bl w:val="nil"/>
            </w:tcBorders>
            <w:noWrap/>
            <w:vAlign w:val="center"/>
          </w:tcPr>
          <w:p w14:paraId="6DC97860">
            <w:pPr>
              <w:rPr>
                <w:rFonts w:ascii="宋体" w:hAnsi="宋体" w:cs="仿宋_GB2312"/>
                <w:sz w:val="18"/>
                <w:szCs w:val="18"/>
              </w:rPr>
            </w:pPr>
          </w:p>
        </w:tc>
        <w:tc>
          <w:tcPr>
            <w:tcW w:w="547" w:type="pct"/>
            <w:tcBorders>
              <w:tl2br w:val="nil"/>
              <w:tr2bl w:val="nil"/>
            </w:tcBorders>
            <w:vAlign w:val="center"/>
          </w:tcPr>
          <w:p w14:paraId="3D8C275A">
            <w:pPr>
              <w:rPr>
                <w:rFonts w:ascii="宋体" w:hAnsi="宋体" w:cs="仿宋_GB2312"/>
                <w:sz w:val="18"/>
                <w:szCs w:val="18"/>
              </w:rPr>
            </w:pPr>
          </w:p>
        </w:tc>
        <w:tc>
          <w:tcPr>
            <w:tcW w:w="796" w:type="pct"/>
            <w:tcBorders>
              <w:tl2br w:val="nil"/>
              <w:tr2bl w:val="nil"/>
            </w:tcBorders>
            <w:vAlign w:val="center"/>
          </w:tcPr>
          <w:p w14:paraId="42D7231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专用研究设施</w:t>
            </w:r>
          </w:p>
        </w:tc>
        <w:tc>
          <w:tcPr>
            <w:tcW w:w="2836" w:type="pct"/>
            <w:tcBorders>
              <w:tl2br w:val="nil"/>
              <w:tr2bl w:val="nil"/>
            </w:tcBorders>
            <w:noWrap/>
            <w:vAlign w:val="center"/>
          </w:tcPr>
          <w:p w14:paraId="2C8DA371">
            <w:pPr>
              <w:rPr>
                <w:rFonts w:ascii="宋体" w:hAnsi="宋体" w:cs="仿宋_GB2312"/>
                <w:sz w:val="18"/>
                <w:szCs w:val="18"/>
              </w:rPr>
            </w:pPr>
          </w:p>
        </w:tc>
      </w:tr>
      <w:tr w14:paraId="2A1FE89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21119EF6">
            <w:pPr>
              <w:widowControl/>
              <w:jc w:val="left"/>
              <w:textAlignment w:val="center"/>
              <w:rPr>
                <w:rFonts w:ascii="宋体" w:hAnsi="宋体"/>
                <w:sz w:val="18"/>
                <w:szCs w:val="18"/>
              </w:rPr>
            </w:pPr>
            <w:r>
              <w:rPr>
                <w:rFonts w:ascii="宋体" w:hAnsi="宋体"/>
                <w:kern w:val="0"/>
                <w:sz w:val="18"/>
                <w:szCs w:val="18"/>
                <w:lang w:bidi="ar"/>
              </w:rPr>
              <w:t>A0203</w:t>
            </w:r>
          </w:p>
        </w:tc>
        <w:tc>
          <w:tcPr>
            <w:tcW w:w="409" w:type="pct"/>
            <w:tcBorders>
              <w:tl2br w:val="nil"/>
              <w:tr2bl w:val="nil"/>
            </w:tcBorders>
            <w:noWrap/>
            <w:vAlign w:val="center"/>
          </w:tcPr>
          <w:p w14:paraId="6C92CD78">
            <w:pPr>
              <w:rPr>
                <w:rFonts w:ascii="宋体" w:hAnsi="宋体" w:cs="仿宋_GB2312"/>
                <w:sz w:val="18"/>
                <w:szCs w:val="18"/>
              </w:rPr>
            </w:pPr>
          </w:p>
        </w:tc>
        <w:tc>
          <w:tcPr>
            <w:tcW w:w="547" w:type="pct"/>
            <w:tcBorders>
              <w:tl2br w:val="nil"/>
              <w:tr2bl w:val="nil"/>
            </w:tcBorders>
            <w:vAlign w:val="center"/>
          </w:tcPr>
          <w:p w14:paraId="1BE8520E">
            <w:pPr>
              <w:rPr>
                <w:rFonts w:ascii="宋体" w:hAnsi="宋体" w:cs="仿宋_GB2312"/>
                <w:sz w:val="18"/>
                <w:szCs w:val="18"/>
              </w:rPr>
            </w:pPr>
          </w:p>
        </w:tc>
        <w:tc>
          <w:tcPr>
            <w:tcW w:w="796" w:type="pct"/>
            <w:tcBorders>
              <w:tl2br w:val="nil"/>
              <w:tr2bl w:val="nil"/>
            </w:tcBorders>
            <w:vAlign w:val="center"/>
          </w:tcPr>
          <w:p w14:paraId="10BC31F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公益设施</w:t>
            </w:r>
          </w:p>
        </w:tc>
        <w:tc>
          <w:tcPr>
            <w:tcW w:w="2836" w:type="pct"/>
            <w:tcBorders>
              <w:tl2br w:val="nil"/>
              <w:tr2bl w:val="nil"/>
            </w:tcBorders>
            <w:noWrap/>
            <w:vAlign w:val="center"/>
          </w:tcPr>
          <w:p w14:paraId="1954651C">
            <w:pPr>
              <w:rPr>
                <w:rFonts w:ascii="宋体" w:hAnsi="宋体" w:cs="仿宋_GB2312"/>
                <w:sz w:val="18"/>
                <w:szCs w:val="18"/>
              </w:rPr>
            </w:pPr>
          </w:p>
        </w:tc>
      </w:tr>
      <w:tr w14:paraId="2F6AFC1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2E2CA1D5">
            <w:pPr>
              <w:widowControl/>
              <w:jc w:val="left"/>
              <w:textAlignment w:val="center"/>
              <w:rPr>
                <w:rFonts w:ascii="宋体" w:hAnsi="宋体"/>
                <w:sz w:val="18"/>
                <w:szCs w:val="18"/>
              </w:rPr>
            </w:pPr>
            <w:r>
              <w:rPr>
                <w:rFonts w:ascii="宋体" w:hAnsi="宋体"/>
                <w:kern w:val="0"/>
                <w:sz w:val="18"/>
                <w:szCs w:val="18"/>
                <w:lang w:bidi="ar"/>
              </w:rPr>
              <w:t>A03</w:t>
            </w:r>
          </w:p>
        </w:tc>
        <w:tc>
          <w:tcPr>
            <w:tcW w:w="409" w:type="pct"/>
            <w:tcBorders>
              <w:tl2br w:val="nil"/>
              <w:tr2bl w:val="nil"/>
            </w:tcBorders>
            <w:noWrap/>
            <w:vAlign w:val="center"/>
          </w:tcPr>
          <w:p w14:paraId="382FB8A7">
            <w:pPr>
              <w:rPr>
                <w:rFonts w:ascii="宋体" w:hAnsi="宋体" w:cs="仿宋_GB2312"/>
                <w:sz w:val="18"/>
                <w:szCs w:val="18"/>
              </w:rPr>
            </w:pPr>
          </w:p>
        </w:tc>
        <w:tc>
          <w:tcPr>
            <w:tcW w:w="547" w:type="pct"/>
            <w:tcBorders>
              <w:tl2br w:val="nil"/>
              <w:tr2bl w:val="nil"/>
            </w:tcBorders>
            <w:noWrap/>
            <w:vAlign w:val="center"/>
          </w:tcPr>
          <w:p w14:paraId="662D96E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自然科技资源</w:t>
            </w:r>
          </w:p>
        </w:tc>
        <w:tc>
          <w:tcPr>
            <w:tcW w:w="796" w:type="pct"/>
            <w:tcBorders>
              <w:tl2br w:val="nil"/>
              <w:tr2bl w:val="nil"/>
            </w:tcBorders>
            <w:noWrap/>
            <w:vAlign w:val="center"/>
          </w:tcPr>
          <w:p w14:paraId="611613F6">
            <w:pPr>
              <w:rPr>
                <w:rFonts w:ascii="宋体" w:hAnsi="宋体" w:cs="仿宋_GB2312"/>
                <w:sz w:val="18"/>
                <w:szCs w:val="18"/>
              </w:rPr>
            </w:pPr>
          </w:p>
        </w:tc>
        <w:tc>
          <w:tcPr>
            <w:tcW w:w="2836" w:type="pct"/>
            <w:tcBorders>
              <w:tl2br w:val="nil"/>
              <w:tr2bl w:val="nil"/>
            </w:tcBorders>
            <w:noWrap/>
            <w:vAlign w:val="center"/>
          </w:tcPr>
          <w:p w14:paraId="4678352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自然科技资源主要包括生物种质资源、人类遗传资源、标本资源、实验材料资源和标准物质资源等。</w:t>
            </w:r>
          </w:p>
        </w:tc>
      </w:tr>
      <w:tr w14:paraId="417E70F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787437FE">
            <w:pPr>
              <w:widowControl/>
              <w:jc w:val="left"/>
              <w:textAlignment w:val="center"/>
              <w:rPr>
                <w:rFonts w:ascii="宋体" w:hAnsi="宋体"/>
                <w:sz w:val="18"/>
                <w:szCs w:val="18"/>
              </w:rPr>
            </w:pPr>
            <w:r>
              <w:rPr>
                <w:rFonts w:ascii="宋体" w:hAnsi="宋体"/>
                <w:kern w:val="0"/>
                <w:sz w:val="18"/>
                <w:szCs w:val="18"/>
                <w:lang w:bidi="ar"/>
              </w:rPr>
              <w:t>A0301</w:t>
            </w:r>
          </w:p>
        </w:tc>
        <w:tc>
          <w:tcPr>
            <w:tcW w:w="409" w:type="pct"/>
            <w:tcBorders>
              <w:tl2br w:val="nil"/>
              <w:tr2bl w:val="nil"/>
            </w:tcBorders>
            <w:noWrap/>
            <w:vAlign w:val="center"/>
          </w:tcPr>
          <w:p w14:paraId="169BE8B2">
            <w:pPr>
              <w:rPr>
                <w:rFonts w:ascii="宋体" w:hAnsi="宋体" w:cs="仿宋_GB2312"/>
                <w:sz w:val="18"/>
                <w:szCs w:val="18"/>
              </w:rPr>
            </w:pPr>
          </w:p>
        </w:tc>
        <w:tc>
          <w:tcPr>
            <w:tcW w:w="547" w:type="pct"/>
            <w:tcBorders>
              <w:tl2br w:val="nil"/>
              <w:tr2bl w:val="nil"/>
            </w:tcBorders>
            <w:noWrap/>
            <w:vAlign w:val="center"/>
          </w:tcPr>
          <w:p w14:paraId="0B452240">
            <w:pPr>
              <w:rPr>
                <w:rFonts w:ascii="宋体" w:hAnsi="宋体" w:cs="仿宋_GB2312"/>
                <w:sz w:val="18"/>
                <w:szCs w:val="18"/>
              </w:rPr>
            </w:pPr>
          </w:p>
        </w:tc>
        <w:tc>
          <w:tcPr>
            <w:tcW w:w="796" w:type="pct"/>
            <w:tcBorders>
              <w:tl2br w:val="nil"/>
              <w:tr2bl w:val="nil"/>
            </w:tcBorders>
            <w:noWrap/>
            <w:vAlign w:val="center"/>
          </w:tcPr>
          <w:p w14:paraId="436BECC4">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动物种质资源</w:t>
            </w:r>
          </w:p>
        </w:tc>
        <w:tc>
          <w:tcPr>
            <w:tcW w:w="2836" w:type="pct"/>
            <w:tcBorders>
              <w:tl2br w:val="nil"/>
              <w:tr2bl w:val="nil"/>
            </w:tcBorders>
            <w:noWrap/>
            <w:vAlign w:val="center"/>
          </w:tcPr>
          <w:p w14:paraId="0C5DB04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具有实际或潜在应用价值、并能繁殖的各种有关动物的遗传载体实物及相关数据、研究资料的总和。包括家养动物种质资源、水生生物种质资源、经济昆虫种质资源等</w:t>
            </w:r>
          </w:p>
        </w:tc>
      </w:tr>
      <w:tr w14:paraId="5387CB53">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3978FA87">
            <w:pPr>
              <w:widowControl/>
              <w:jc w:val="left"/>
              <w:textAlignment w:val="center"/>
              <w:rPr>
                <w:rFonts w:ascii="宋体" w:hAnsi="宋体"/>
                <w:sz w:val="18"/>
                <w:szCs w:val="18"/>
              </w:rPr>
            </w:pPr>
            <w:r>
              <w:rPr>
                <w:rFonts w:ascii="宋体" w:hAnsi="宋体"/>
                <w:kern w:val="0"/>
                <w:sz w:val="18"/>
                <w:szCs w:val="18"/>
                <w:lang w:bidi="ar"/>
              </w:rPr>
              <w:t>A0302</w:t>
            </w:r>
          </w:p>
        </w:tc>
        <w:tc>
          <w:tcPr>
            <w:tcW w:w="409" w:type="pct"/>
            <w:tcBorders>
              <w:tl2br w:val="nil"/>
              <w:tr2bl w:val="nil"/>
            </w:tcBorders>
            <w:noWrap/>
            <w:vAlign w:val="center"/>
          </w:tcPr>
          <w:p w14:paraId="77617470">
            <w:pPr>
              <w:rPr>
                <w:rFonts w:ascii="宋体" w:hAnsi="宋体" w:cs="仿宋_GB2312"/>
                <w:sz w:val="18"/>
                <w:szCs w:val="18"/>
              </w:rPr>
            </w:pPr>
          </w:p>
        </w:tc>
        <w:tc>
          <w:tcPr>
            <w:tcW w:w="547" w:type="pct"/>
            <w:tcBorders>
              <w:tl2br w:val="nil"/>
              <w:tr2bl w:val="nil"/>
            </w:tcBorders>
            <w:noWrap/>
            <w:vAlign w:val="center"/>
          </w:tcPr>
          <w:p w14:paraId="39564364">
            <w:pPr>
              <w:rPr>
                <w:rFonts w:ascii="宋体" w:hAnsi="宋体" w:cs="仿宋_GB2312"/>
                <w:sz w:val="18"/>
                <w:szCs w:val="18"/>
              </w:rPr>
            </w:pPr>
          </w:p>
        </w:tc>
        <w:tc>
          <w:tcPr>
            <w:tcW w:w="796" w:type="pct"/>
            <w:tcBorders>
              <w:tl2br w:val="nil"/>
              <w:tr2bl w:val="nil"/>
            </w:tcBorders>
            <w:noWrap/>
            <w:vAlign w:val="center"/>
          </w:tcPr>
          <w:p w14:paraId="6B2F4FD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植物种质资源</w:t>
            </w:r>
          </w:p>
        </w:tc>
        <w:tc>
          <w:tcPr>
            <w:tcW w:w="2836" w:type="pct"/>
            <w:tcBorders>
              <w:tl2br w:val="nil"/>
              <w:tr2bl w:val="nil"/>
            </w:tcBorders>
            <w:vAlign w:val="center"/>
          </w:tcPr>
          <w:p w14:paraId="24E69F6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具有实际或潜在应用价值、并能繁殖的各种有关植物的遗传载体实物及相关数据、研究资料的总和。</w:t>
            </w:r>
          </w:p>
        </w:tc>
      </w:tr>
      <w:tr w14:paraId="6CE7BDB6">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34C0720">
            <w:pPr>
              <w:widowControl/>
              <w:jc w:val="left"/>
              <w:textAlignment w:val="center"/>
              <w:rPr>
                <w:rFonts w:ascii="宋体" w:hAnsi="宋体"/>
                <w:sz w:val="18"/>
                <w:szCs w:val="18"/>
              </w:rPr>
            </w:pPr>
            <w:r>
              <w:rPr>
                <w:rFonts w:ascii="宋体" w:hAnsi="宋体"/>
                <w:kern w:val="0"/>
                <w:sz w:val="18"/>
                <w:szCs w:val="18"/>
                <w:lang w:bidi="ar"/>
              </w:rPr>
              <w:t>A0303</w:t>
            </w:r>
          </w:p>
        </w:tc>
        <w:tc>
          <w:tcPr>
            <w:tcW w:w="409" w:type="pct"/>
            <w:tcBorders>
              <w:tl2br w:val="nil"/>
              <w:tr2bl w:val="nil"/>
            </w:tcBorders>
            <w:noWrap/>
            <w:vAlign w:val="center"/>
          </w:tcPr>
          <w:p w14:paraId="25562425">
            <w:pPr>
              <w:rPr>
                <w:rFonts w:ascii="宋体" w:hAnsi="宋体" w:cs="仿宋_GB2312"/>
                <w:sz w:val="18"/>
                <w:szCs w:val="18"/>
              </w:rPr>
            </w:pPr>
          </w:p>
        </w:tc>
        <w:tc>
          <w:tcPr>
            <w:tcW w:w="547" w:type="pct"/>
            <w:tcBorders>
              <w:tl2br w:val="nil"/>
              <w:tr2bl w:val="nil"/>
            </w:tcBorders>
            <w:noWrap/>
            <w:vAlign w:val="center"/>
          </w:tcPr>
          <w:p w14:paraId="2A492F13">
            <w:pPr>
              <w:rPr>
                <w:rFonts w:ascii="宋体" w:hAnsi="宋体" w:cs="仿宋_GB2312"/>
                <w:sz w:val="18"/>
                <w:szCs w:val="18"/>
              </w:rPr>
            </w:pPr>
          </w:p>
        </w:tc>
        <w:tc>
          <w:tcPr>
            <w:tcW w:w="796" w:type="pct"/>
            <w:tcBorders>
              <w:tl2br w:val="nil"/>
              <w:tr2bl w:val="nil"/>
            </w:tcBorders>
            <w:noWrap/>
            <w:vAlign w:val="center"/>
          </w:tcPr>
          <w:p w14:paraId="3B95ADF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微生物菌种资源</w:t>
            </w:r>
          </w:p>
        </w:tc>
        <w:tc>
          <w:tcPr>
            <w:tcW w:w="2836" w:type="pct"/>
            <w:tcBorders>
              <w:tl2br w:val="nil"/>
              <w:tr2bl w:val="nil"/>
            </w:tcBorders>
            <w:noWrap/>
            <w:vAlign w:val="center"/>
          </w:tcPr>
          <w:p w14:paraId="2CBDE6A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具有实际或潜在应用价值、并能繁殖的各种微生物菌种的遗传载体实物及相关数据、研究资料的总和。</w:t>
            </w:r>
          </w:p>
        </w:tc>
      </w:tr>
      <w:tr w14:paraId="54F090C6">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10" w:type="pct"/>
            <w:tcBorders>
              <w:tl2br w:val="nil"/>
              <w:tr2bl w:val="nil"/>
            </w:tcBorders>
            <w:noWrap/>
            <w:vAlign w:val="center"/>
          </w:tcPr>
          <w:p w14:paraId="57374692">
            <w:pPr>
              <w:rPr>
                <w:rFonts w:ascii="宋体" w:hAnsi="宋体"/>
                <w:sz w:val="18"/>
                <w:szCs w:val="18"/>
              </w:rPr>
            </w:pPr>
            <w:r>
              <w:rPr>
                <w:rFonts w:ascii="宋体" w:hAnsi="宋体"/>
                <w:kern w:val="0"/>
                <w:sz w:val="18"/>
                <w:szCs w:val="18"/>
                <w:lang w:bidi="ar"/>
              </w:rPr>
              <w:t>A030</w:t>
            </w:r>
            <w:r>
              <w:rPr>
                <w:rFonts w:hint="eastAsia" w:ascii="宋体" w:hAnsi="宋体"/>
                <w:kern w:val="0"/>
                <w:sz w:val="18"/>
                <w:szCs w:val="18"/>
                <w:lang w:bidi="ar"/>
              </w:rPr>
              <w:t>4</w:t>
            </w:r>
          </w:p>
        </w:tc>
        <w:tc>
          <w:tcPr>
            <w:tcW w:w="409" w:type="pct"/>
            <w:tcBorders>
              <w:tl2br w:val="nil"/>
              <w:tr2bl w:val="nil"/>
            </w:tcBorders>
            <w:noWrap/>
            <w:vAlign w:val="center"/>
          </w:tcPr>
          <w:p w14:paraId="1FA818E2">
            <w:pPr>
              <w:rPr>
                <w:rFonts w:ascii="宋体" w:hAnsi="宋体" w:cs="仿宋_GB2312"/>
                <w:sz w:val="18"/>
                <w:szCs w:val="18"/>
              </w:rPr>
            </w:pPr>
          </w:p>
        </w:tc>
        <w:tc>
          <w:tcPr>
            <w:tcW w:w="547" w:type="pct"/>
            <w:tcBorders>
              <w:tl2br w:val="nil"/>
              <w:tr2bl w:val="nil"/>
            </w:tcBorders>
            <w:noWrap/>
            <w:vAlign w:val="center"/>
          </w:tcPr>
          <w:p w14:paraId="2B6D0C92">
            <w:pPr>
              <w:rPr>
                <w:rFonts w:ascii="宋体" w:hAnsi="宋体" w:cs="仿宋_GB2312"/>
                <w:sz w:val="18"/>
                <w:szCs w:val="18"/>
              </w:rPr>
            </w:pPr>
          </w:p>
        </w:tc>
        <w:tc>
          <w:tcPr>
            <w:tcW w:w="796" w:type="pct"/>
            <w:tcBorders>
              <w:tl2br w:val="nil"/>
              <w:tr2bl w:val="nil"/>
            </w:tcBorders>
            <w:noWrap/>
            <w:vAlign w:val="center"/>
          </w:tcPr>
          <w:p w14:paraId="3F6CEC8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人类遗传资源</w:t>
            </w:r>
          </w:p>
        </w:tc>
        <w:tc>
          <w:tcPr>
            <w:tcW w:w="2836" w:type="pct"/>
            <w:tcBorders>
              <w:tl2br w:val="nil"/>
              <w:tr2bl w:val="nil"/>
            </w:tcBorders>
            <w:vAlign w:val="center"/>
          </w:tcPr>
          <w:p w14:paraId="5D330DBF">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人体基因组、基因及其产物的器官、组织、细胞、体液、制备物及其重组 DNA 构件体等遗传资源的实物及相关数据、研究资料的总和。</w:t>
            </w:r>
          </w:p>
          <w:p w14:paraId="12DFCD5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人类遗传资源包括人类遗传资源材料和人类遗传资源信息。</w:t>
            </w:r>
          </w:p>
        </w:tc>
      </w:tr>
      <w:tr w14:paraId="2890733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10" w:type="pct"/>
            <w:tcBorders>
              <w:tl2br w:val="nil"/>
              <w:tr2bl w:val="nil"/>
            </w:tcBorders>
            <w:noWrap/>
            <w:vAlign w:val="center"/>
          </w:tcPr>
          <w:p w14:paraId="45C029A0">
            <w:pPr>
              <w:rPr>
                <w:rFonts w:ascii="宋体" w:hAnsi="宋体"/>
                <w:sz w:val="18"/>
                <w:szCs w:val="18"/>
              </w:rPr>
            </w:pPr>
            <w:r>
              <w:rPr>
                <w:rFonts w:ascii="宋体" w:hAnsi="宋体"/>
                <w:kern w:val="0"/>
                <w:sz w:val="18"/>
                <w:szCs w:val="18"/>
                <w:lang w:bidi="ar"/>
              </w:rPr>
              <w:t>A030</w:t>
            </w:r>
            <w:r>
              <w:rPr>
                <w:rFonts w:hint="eastAsia" w:ascii="宋体" w:hAnsi="宋体"/>
                <w:kern w:val="0"/>
                <w:sz w:val="18"/>
                <w:szCs w:val="18"/>
                <w:lang w:bidi="ar"/>
              </w:rPr>
              <w:t>5</w:t>
            </w:r>
          </w:p>
        </w:tc>
        <w:tc>
          <w:tcPr>
            <w:tcW w:w="409" w:type="pct"/>
            <w:tcBorders>
              <w:tl2br w:val="nil"/>
              <w:tr2bl w:val="nil"/>
            </w:tcBorders>
            <w:noWrap/>
            <w:vAlign w:val="center"/>
          </w:tcPr>
          <w:p w14:paraId="5F418C6E">
            <w:pPr>
              <w:rPr>
                <w:rFonts w:ascii="宋体" w:hAnsi="宋体" w:cs="仿宋_GB2312"/>
                <w:sz w:val="18"/>
                <w:szCs w:val="18"/>
              </w:rPr>
            </w:pPr>
          </w:p>
        </w:tc>
        <w:tc>
          <w:tcPr>
            <w:tcW w:w="547" w:type="pct"/>
            <w:tcBorders>
              <w:tl2br w:val="nil"/>
              <w:tr2bl w:val="nil"/>
            </w:tcBorders>
            <w:noWrap/>
            <w:vAlign w:val="center"/>
          </w:tcPr>
          <w:p w14:paraId="0366E88F">
            <w:pPr>
              <w:rPr>
                <w:rFonts w:ascii="宋体" w:hAnsi="宋体" w:cs="仿宋_GB2312"/>
                <w:sz w:val="18"/>
                <w:szCs w:val="18"/>
              </w:rPr>
            </w:pPr>
          </w:p>
        </w:tc>
        <w:tc>
          <w:tcPr>
            <w:tcW w:w="796" w:type="pct"/>
            <w:tcBorders>
              <w:tl2br w:val="nil"/>
              <w:tr2bl w:val="nil"/>
            </w:tcBorders>
            <w:noWrap/>
            <w:vAlign w:val="center"/>
          </w:tcPr>
          <w:p w14:paraId="46C68AB5">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标本资源</w:t>
            </w:r>
          </w:p>
        </w:tc>
        <w:tc>
          <w:tcPr>
            <w:tcW w:w="2836" w:type="pct"/>
            <w:tcBorders>
              <w:tl2br w:val="nil"/>
              <w:tr2bl w:val="nil"/>
            </w:tcBorders>
            <w:vAlign w:val="center"/>
          </w:tcPr>
          <w:p w14:paraId="7D6ECCA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保持实物原样或经过整理，供学习、研究时参考用的动物、植物、岩矿化石、人体标本、病毒或病菌资源的实物及相关数据、研究资料的总和。</w:t>
            </w:r>
          </w:p>
        </w:tc>
      </w:tr>
      <w:tr w14:paraId="74711C2F">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6A271713">
            <w:pPr>
              <w:widowControl/>
              <w:jc w:val="left"/>
              <w:textAlignment w:val="center"/>
              <w:rPr>
                <w:rFonts w:ascii="宋体" w:hAnsi="宋体"/>
                <w:sz w:val="18"/>
                <w:szCs w:val="18"/>
              </w:rPr>
            </w:pPr>
            <w:r>
              <w:rPr>
                <w:rFonts w:ascii="宋体" w:hAnsi="宋体"/>
                <w:kern w:val="0"/>
                <w:sz w:val="18"/>
                <w:szCs w:val="18"/>
                <w:lang w:bidi="ar"/>
              </w:rPr>
              <w:t>A030</w:t>
            </w:r>
            <w:r>
              <w:rPr>
                <w:rFonts w:hint="eastAsia" w:ascii="宋体" w:hAnsi="宋体"/>
                <w:kern w:val="0"/>
                <w:sz w:val="18"/>
                <w:szCs w:val="18"/>
                <w:lang w:bidi="ar"/>
              </w:rPr>
              <w:t>6</w:t>
            </w:r>
          </w:p>
        </w:tc>
        <w:tc>
          <w:tcPr>
            <w:tcW w:w="409" w:type="pct"/>
            <w:tcBorders>
              <w:tl2br w:val="nil"/>
              <w:tr2bl w:val="nil"/>
            </w:tcBorders>
            <w:noWrap/>
            <w:vAlign w:val="center"/>
          </w:tcPr>
          <w:p w14:paraId="10629EAB">
            <w:pPr>
              <w:rPr>
                <w:rFonts w:ascii="宋体" w:hAnsi="宋体" w:cs="仿宋_GB2312"/>
                <w:sz w:val="18"/>
                <w:szCs w:val="18"/>
              </w:rPr>
            </w:pPr>
          </w:p>
        </w:tc>
        <w:tc>
          <w:tcPr>
            <w:tcW w:w="547" w:type="pct"/>
            <w:tcBorders>
              <w:tl2br w:val="nil"/>
              <w:tr2bl w:val="nil"/>
            </w:tcBorders>
            <w:noWrap/>
            <w:vAlign w:val="center"/>
          </w:tcPr>
          <w:p w14:paraId="3E578CE5">
            <w:pPr>
              <w:rPr>
                <w:rFonts w:ascii="宋体" w:hAnsi="宋体" w:cs="仿宋_GB2312"/>
                <w:sz w:val="18"/>
                <w:szCs w:val="18"/>
              </w:rPr>
            </w:pPr>
          </w:p>
        </w:tc>
        <w:tc>
          <w:tcPr>
            <w:tcW w:w="796" w:type="pct"/>
            <w:tcBorders>
              <w:tl2br w:val="nil"/>
              <w:tr2bl w:val="nil"/>
            </w:tcBorders>
            <w:noWrap/>
            <w:vAlign w:val="center"/>
          </w:tcPr>
          <w:p w14:paraId="36EBB48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实验材料资源</w:t>
            </w:r>
          </w:p>
        </w:tc>
        <w:tc>
          <w:tcPr>
            <w:tcW w:w="2836" w:type="pct"/>
            <w:tcBorders>
              <w:tl2br w:val="nil"/>
              <w:tr2bl w:val="nil"/>
            </w:tcBorders>
            <w:vAlign w:val="center"/>
          </w:tcPr>
          <w:p w14:paraId="4ADDF7B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具有自然资源属性、经人工培育或制造，且具有一定外部表征和内在质量 的、支持和满足人类科技活动所需的实物</w:t>
            </w:r>
          </w:p>
        </w:tc>
      </w:tr>
      <w:tr w14:paraId="30753E03">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10" w:type="pct"/>
            <w:tcBorders>
              <w:tl2br w:val="nil"/>
              <w:tr2bl w:val="nil"/>
            </w:tcBorders>
            <w:noWrap/>
            <w:vAlign w:val="center"/>
          </w:tcPr>
          <w:p w14:paraId="354FB25B">
            <w:pPr>
              <w:rPr>
                <w:rFonts w:ascii="宋体" w:hAnsi="宋体"/>
                <w:sz w:val="18"/>
                <w:szCs w:val="18"/>
              </w:rPr>
            </w:pPr>
            <w:r>
              <w:rPr>
                <w:rFonts w:ascii="宋体" w:hAnsi="宋体"/>
                <w:kern w:val="0"/>
                <w:sz w:val="18"/>
                <w:szCs w:val="18"/>
                <w:lang w:bidi="ar"/>
              </w:rPr>
              <w:t>A030</w:t>
            </w:r>
            <w:r>
              <w:rPr>
                <w:rFonts w:hint="eastAsia" w:ascii="宋体" w:hAnsi="宋体"/>
                <w:kern w:val="0"/>
                <w:sz w:val="18"/>
                <w:szCs w:val="18"/>
                <w:lang w:bidi="ar"/>
              </w:rPr>
              <w:t>7</w:t>
            </w:r>
          </w:p>
        </w:tc>
        <w:tc>
          <w:tcPr>
            <w:tcW w:w="409" w:type="pct"/>
            <w:tcBorders>
              <w:tl2br w:val="nil"/>
              <w:tr2bl w:val="nil"/>
            </w:tcBorders>
            <w:noWrap/>
            <w:vAlign w:val="center"/>
          </w:tcPr>
          <w:p w14:paraId="3C203698">
            <w:pPr>
              <w:rPr>
                <w:rFonts w:ascii="宋体" w:hAnsi="宋体" w:cs="仿宋_GB2312"/>
                <w:sz w:val="18"/>
                <w:szCs w:val="18"/>
              </w:rPr>
            </w:pPr>
          </w:p>
        </w:tc>
        <w:tc>
          <w:tcPr>
            <w:tcW w:w="547" w:type="pct"/>
            <w:tcBorders>
              <w:tl2br w:val="nil"/>
              <w:tr2bl w:val="nil"/>
            </w:tcBorders>
            <w:noWrap/>
            <w:vAlign w:val="center"/>
          </w:tcPr>
          <w:p w14:paraId="0BA6E847">
            <w:pPr>
              <w:rPr>
                <w:rFonts w:ascii="宋体" w:hAnsi="宋体" w:cs="仿宋_GB2312"/>
                <w:sz w:val="18"/>
                <w:szCs w:val="18"/>
              </w:rPr>
            </w:pPr>
          </w:p>
        </w:tc>
        <w:tc>
          <w:tcPr>
            <w:tcW w:w="796" w:type="pct"/>
            <w:tcBorders>
              <w:tl2br w:val="nil"/>
              <w:tr2bl w:val="nil"/>
            </w:tcBorders>
            <w:noWrap/>
            <w:vAlign w:val="center"/>
          </w:tcPr>
          <w:p w14:paraId="1D09CC5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标本物质资源</w:t>
            </w:r>
          </w:p>
        </w:tc>
        <w:tc>
          <w:tcPr>
            <w:tcW w:w="2836" w:type="pct"/>
            <w:tcBorders>
              <w:tl2br w:val="nil"/>
              <w:tr2bl w:val="nil"/>
            </w:tcBorders>
            <w:vAlign w:val="center"/>
          </w:tcPr>
          <w:p w14:paraId="6A423FC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具有一种或多种足够均匀和准确的特性值、用以校准设备、评价测量方法或给材料赋值的材料或物质的实物及相关数据、研究资料的总和。</w:t>
            </w:r>
          </w:p>
        </w:tc>
      </w:tr>
      <w:tr w14:paraId="53E71EE9">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D8975AE">
            <w:pPr>
              <w:widowControl/>
              <w:jc w:val="left"/>
              <w:textAlignment w:val="center"/>
              <w:rPr>
                <w:rFonts w:ascii="宋体" w:hAnsi="宋体"/>
                <w:sz w:val="18"/>
                <w:szCs w:val="18"/>
              </w:rPr>
            </w:pPr>
            <w:r>
              <w:rPr>
                <w:rFonts w:ascii="宋体" w:hAnsi="宋体"/>
                <w:kern w:val="0"/>
                <w:sz w:val="18"/>
                <w:szCs w:val="18"/>
                <w:lang w:bidi="ar"/>
              </w:rPr>
              <w:t>B</w:t>
            </w:r>
          </w:p>
        </w:tc>
        <w:tc>
          <w:tcPr>
            <w:tcW w:w="409" w:type="pct"/>
            <w:tcBorders>
              <w:tl2br w:val="nil"/>
              <w:tr2bl w:val="nil"/>
            </w:tcBorders>
            <w:noWrap/>
            <w:vAlign w:val="center"/>
          </w:tcPr>
          <w:p w14:paraId="573C476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科技财力资源</w:t>
            </w:r>
          </w:p>
        </w:tc>
        <w:tc>
          <w:tcPr>
            <w:tcW w:w="547" w:type="pct"/>
            <w:tcBorders>
              <w:tl2br w:val="nil"/>
              <w:tr2bl w:val="nil"/>
            </w:tcBorders>
            <w:noWrap/>
            <w:vAlign w:val="center"/>
          </w:tcPr>
          <w:p w14:paraId="6A0AB157">
            <w:pPr>
              <w:rPr>
                <w:rFonts w:ascii="宋体" w:hAnsi="宋体" w:cs="仿宋_GB2312"/>
                <w:sz w:val="18"/>
                <w:szCs w:val="18"/>
              </w:rPr>
            </w:pPr>
          </w:p>
        </w:tc>
        <w:tc>
          <w:tcPr>
            <w:tcW w:w="796" w:type="pct"/>
            <w:tcBorders>
              <w:tl2br w:val="nil"/>
              <w:tr2bl w:val="nil"/>
            </w:tcBorders>
            <w:noWrap/>
            <w:vAlign w:val="center"/>
          </w:tcPr>
          <w:p w14:paraId="6E436883">
            <w:pPr>
              <w:rPr>
                <w:rFonts w:ascii="宋体" w:hAnsi="宋体" w:cs="仿宋_GB2312"/>
                <w:sz w:val="18"/>
                <w:szCs w:val="18"/>
              </w:rPr>
            </w:pPr>
          </w:p>
        </w:tc>
        <w:tc>
          <w:tcPr>
            <w:tcW w:w="2836" w:type="pct"/>
            <w:tcBorders>
              <w:tl2br w:val="nil"/>
              <w:tr2bl w:val="nil"/>
            </w:tcBorders>
            <w:noWrap/>
            <w:vAlign w:val="center"/>
          </w:tcPr>
          <w:p w14:paraId="17BD4F09">
            <w:pPr>
              <w:rPr>
                <w:rFonts w:ascii="宋体" w:hAnsi="宋体" w:cs="仿宋_GB2312"/>
                <w:sz w:val="18"/>
                <w:szCs w:val="18"/>
              </w:rPr>
            </w:pPr>
          </w:p>
        </w:tc>
      </w:tr>
      <w:tr w14:paraId="1472501D">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CCFEEE9">
            <w:pPr>
              <w:widowControl/>
              <w:jc w:val="left"/>
              <w:textAlignment w:val="center"/>
              <w:rPr>
                <w:rFonts w:ascii="宋体" w:hAnsi="宋体"/>
                <w:sz w:val="18"/>
                <w:szCs w:val="18"/>
              </w:rPr>
            </w:pPr>
            <w:r>
              <w:rPr>
                <w:rFonts w:ascii="宋体" w:hAnsi="宋体"/>
                <w:kern w:val="0"/>
                <w:sz w:val="18"/>
                <w:szCs w:val="18"/>
                <w:lang w:bidi="ar"/>
              </w:rPr>
              <w:t>B01</w:t>
            </w:r>
          </w:p>
        </w:tc>
        <w:tc>
          <w:tcPr>
            <w:tcW w:w="409" w:type="pct"/>
            <w:tcBorders>
              <w:tl2br w:val="nil"/>
              <w:tr2bl w:val="nil"/>
            </w:tcBorders>
            <w:noWrap/>
            <w:vAlign w:val="center"/>
          </w:tcPr>
          <w:p w14:paraId="6082EC15">
            <w:pPr>
              <w:rPr>
                <w:rFonts w:ascii="宋体" w:hAnsi="宋体" w:cs="仿宋_GB2312"/>
                <w:sz w:val="18"/>
                <w:szCs w:val="18"/>
              </w:rPr>
            </w:pPr>
          </w:p>
        </w:tc>
        <w:tc>
          <w:tcPr>
            <w:tcW w:w="547" w:type="pct"/>
            <w:tcBorders>
              <w:tl2br w:val="nil"/>
              <w:tr2bl w:val="nil"/>
            </w:tcBorders>
            <w:noWrap/>
            <w:vAlign w:val="center"/>
          </w:tcPr>
          <w:p w14:paraId="7CD701C5">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科技财政投入</w:t>
            </w:r>
          </w:p>
        </w:tc>
        <w:tc>
          <w:tcPr>
            <w:tcW w:w="796" w:type="pct"/>
            <w:tcBorders>
              <w:tl2br w:val="nil"/>
              <w:tr2bl w:val="nil"/>
            </w:tcBorders>
            <w:noWrap/>
            <w:vAlign w:val="center"/>
          </w:tcPr>
          <w:p w14:paraId="39B771D9">
            <w:pPr>
              <w:rPr>
                <w:rFonts w:ascii="宋体" w:hAnsi="宋体" w:cs="仿宋_GB2312"/>
                <w:sz w:val="18"/>
                <w:szCs w:val="18"/>
              </w:rPr>
            </w:pPr>
          </w:p>
        </w:tc>
        <w:tc>
          <w:tcPr>
            <w:tcW w:w="2836" w:type="pct"/>
            <w:tcBorders>
              <w:tl2br w:val="nil"/>
              <w:tr2bl w:val="nil"/>
            </w:tcBorders>
            <w:noWrap/>
            <w:vAlign w:val="center"/>
          </w:tcPr>
          <w:p w14:paraId="39A63FD4">
            <w:pPr>
              <w:rPr>
                <w:rFonts w:ascii="宋体" w:hAnsi="宋体" w:cs="仿宋_GB2312"/>
                <w:sz w:val="18"/>
                <w:szCs w:val="18"/>
              </w:rPr>
            </w:pPr>
          </w:p>
        </w:tc>
      </w:tr>
      <w:tr w14:paraId="165B22A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6869F69A">
            <w:pPr>
              <w:widowControl/>
              <w:jc w:val="left"/>
              <w:textAlignment w:val="center"/>
              <w:rPr>
                <w:rFonts w:ascii="宋体" w:hAnsi="宋体"/>
                <w:sz w:val="18"/>
                <w:szCs w:val="18"/>
              </w:rPr>
            </w:pPr>
            <w:r>
              <w:rPr>
                <w:rFonts w:ascii="宋体" w:hAnsi="宋体"/>
                <w:kern w:val="0"/>
                <w:sz w:val="18"/>
                <w:szCs w:val="18"/>
                <w:lang w:bidi="ar"/>
              </w:rPr>
              <w:t>B0101</w:t>
            </w:r>
          </w:p>
        </w:tc>
        <w:tc>
          <w:tcPr>
            <w:tcW w:w="409" w:type="pct"/>
            <w:tcBorders>
              <w:tl2br w:val="nil"/>
              <w:tr2bl w:val="nil"/>
            </w:tcBorders>
            <w:noWrap/>
            <w:vAlign w:val="center"/>
          </w:tcPr>
          <w:p w14:paraId="26CD3126">
            <w:pPr>
              <w:rPr>
                <w:rFonts w:ascii="宋体" w:hAnsi="宋体" w:cs="仿宋_GB2312"/>
                <w:sz w:val="18"/>
                <w:szCs w:val="18"/>
              </w:rPr>
            </w:pPr>
          </w:p>
        </w:tc>
        <w:tc>
          <w:tcPr>
            <w:tcW w:w="547" w:type="pct"/>
            <w:tcBorders>
              <w:tl2br w:val="nil"/>
              <w:tr2bl w:val="nil"/>
            </w:tcBorders>
            <w:noWrap/>
            <w:vAlign w:val="center"/>
          </w:tcPr>
          <w:p w14:paraId="390197C6">
            <w:pPr>
              <w:rPr>
                <w:rFonts w:ascii="宋体" w:hAnsi="宋体" w:cs="仿宋_GB2312"/>
                <w:sz w:val="18"/>
                <w:szCs w:val="18"/>
              </w:rPr>
            </w:pPr>
          </w:p>
        </w:tc>
        <w:tc>
          <w:tcPr>
            <w:tcW w:w="796" w:type="pct"/>
            <w:tcBorders>
              <w:tl2br w:val="nil"/>
              <w:tr2bl w:val="nil"/>
            </w:tcBorders>
            <w:noWrap/>
            <w:vAlign w:val="center"/>
          </w:tcPr>
          <w:p w14:paraId="315E476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国家科技财政投入</w:t>
            </w:r>
          </w:p>
        </w:tc>
        <w:tc>
          <w:tcPr>
            <w:tcW w:w="2836" w:type="pct"/>
            <w:tcBorders>
              <w:tl2br w:val="nil"/>
              <w:tr2bl w:val="nil"/>
            </w:tcBorders>
            <w:noWrap/>
            <w:vAlign w:val="center"/>
          </w:tcPr>
          <w:p w14:paraId="1E5C48D5">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指中央政府及其相关部门为支持科技活动而进行的经费支出</w:t>
            </w:r>
          </w:p>
        </w:tc>
      </w:tr>
      <w:tr w14:paraId="5C935D76">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2F3A6784">
            <w:pPr>
              <w:widowControl/>
              <w:jc w:val="left"/>
              <w:textAlignment w:val="center"/>
              <w:rPr>
                <w:rFonts w:ascii="宋体" w:hAnsi="宋体"/>
                <w:sz w:val="18"/>
                <w:szCs w:val="18"/>
              </w:rPr>
            </w:pPr>
            <w:r>
              <w:rPr>
                <w:rFonts w:ascii="宋体" w:hAnsi="宋体"/>
                <w:kern w:val="0"/>
                <w:sz w:val="18"/>
                <w:szCs w:val="18"/>
                <w:lang w:bidi="ar"/>
              </w:rPr>
              <w:t>B0102</w:t>
            </w:r>
          </w:p>
        </w:tc>
        <w:tc>
          <w:tcPr>
            <w:tcW w:w="409" w:type="pct"/>
            <w:tcBorders>
              <w:tl2br w:val="nil"/>
              <w:tr2bl w:val="nil"/>
            </w:tcBorders>
            <w:noWrap/>
            <w:vAlign w:val="center"/>
          </w:tcPr>
          <w:p w14:paraId="7FF3F5BA">
            <w:pPr>
              <w:rPr>
                <w:rFonts w:ascii="宋体" w:hAnsi="宋体" w:cs="仿宋_GB2312"/>
                <w:sz w:val="18"/>
                <w:szCs w:val="18"/>
              </w:rPr>
            </w:pPr>
          </w:p>
        </w:tc>
        <w:tc>
          <w:tcPr>
            <w:tcW w:w="547" w:type="pct"/>
            <w:tcBorders>
              <w:tl2br w:val="nil"/>
              <w:tr2bl w:val="nil"/>
            </w:tcBorders>
            <w:noWrap/>
            <w:vAlign w:val="center"/>
          </w:tcPr>
          <w:p w14:paraId="2EF106B6">
            <w:pPr>
              <w:rPr>
                <w:rFonts w:ascii="宋体" w:hAnsi="宋体" w:cs="仿宋_GB2312"/>
                <w:sz w:val="18"/>
                <w:szCs w:val="18"/>
              </w:rPr>
            </w:pPr>
          </w:p>
        </w:tc>
        <w:tc>
          <w:tcPr>
            <w:tcW w:w="796" w:type="pct"/>
            <w:tcBorders>
              <w:tl2br w:val="nil"/>
              <w:tr2bl w:val="nil"/>
            </w:tcBorders>
            <w:noWrap/>
            <w:vAlign w:val="center"/>
          </w:tcPr>
          <w:p w14:paraId="5664A2A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省市科技财政投入</w:t>
            </w:r>
          </w:p>
        </w:tc>
        <w:tc>
          <w:tcPr>
            <w:tcW w:w="2836" w:type="pct"/>
            <w:tcBorders>
              <w:tl2br w:val="nil"/>
              <w:tr2bl w:val="nil"/>
            </w:tcBorders>
            <w:noWrap/>
            <w:vAlign w:val="center"/>
          </w:tcPr>
          <w:p w14:paraId="406F902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指地方政府及其相关部门为支持科技活动而进行的经费支出</w:t>
            </w:r>
          </w:p>
        </w:tc>
      </w:tr>
      <w:tr w14:paraId="24DE27F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30B262F">
            <w:pPr>
              <w:widowControl/>
              <w:jc w:val="left"/>
              <w:textAlignment w:val="center"/>
              <w:rPr>
                <w:rFonts w:ascii="宋体" w:hAnsi="宋体"/>
                <w:sz w:val="18"/>
                <w:szCs w:val="18"/>
              </w:rPr>
            </w:pPr>
            <w:r>
              <w:rPr>
                <w:rFonts w:ascii="宋体" w:hAnsi="宋体"/>
                <w:kern w:val="0"/>
                <w:sz w:val="18"/>
                <w:szCs w:val="18"/>
                <w:lang w:bidi="ar"/>
              </w:rPr>
              <w:t>B02</w:t>
            </w:r>
          </w:p>
        </w:tc>
        <w:tc>
          <w:tcPr>
            <w:tcW w:w="409" w:type="pct"/>
            <w:tcBorders>
              <w:tl2br w:val="nil"/>
              <w:tr2bl w:val="nil"/>
            </w:tcBorders>
            <w:noWrap/>
            <w:vAlign w:val="center"/>
          </w:tcPr>
          <w:p w14:paraId="7E1F160B">
            <w:pPr>
              <w:rPr>
                <w:rFonts w:ascii="宋体" w:hAnsi="宋体" w:cs="仿宋_GB2312"/>
                <w:sz w:val="18"/>
                <w:szCs w:val="18"/>
              </w:rPr>
            </w:pPr>
          </w:p>
        </w:tc>
        <w:tc>
          <w:tcPr>
            <w:tcW w:w="547" w:type="pct"/>
            <w:tcBorders>
              <w:tl2br w:val="nil"/>
              <w:tr2bl w:val="nil"/>
            </w:tcBorders>
            <w:noWrap/>
            <w:vAlign w:val="center"/>
          </w:tcPr>
          <w:p w14:paraId="1EB3F59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企事业单位投入</w:t>
            </w:r>
          </w:p>
        </w:tc>
        <w:tc>
          <w:tcPr>
            <w:tcW w:w="796" w:type="pct"/>
            <w:tcBorders>
              <w:tl2br w:val="nil"/>
              <w:tr2bl w:val="nil"/>
            </w:tcBorders>
            <w:noWrap/>
            <w:vAlign w:val="center"/>
          </w:tcPr>
          <w:p w14:paraId="428ACD21">
            <w:pPr>
              <w:rPr>
                <w:rFonts w:ascii="宋体" w:hAnsi="宋体" w:cs="仿宋_GB2312"/>
                <w:sz w:val="18"/>
                <w:szCs w:val="18"/>
              </w:rPr>
            </w:pPr>
          </w:p>
        </w:tc>
        <w:tc>
          <w:tcPr>
            <w:tcW w:w="2836" w:type="pct"/>
            <w:tcBorders>
              <w:tl2br w:val="nil"/>
              <w:tr2bl w:val="nil"/>
            </w:tcBorders>
            <w:noWrap/>
            <w:vAlign w:val="center"/>
          </w:tcPr>
          <w:p w14:paraId="51A446B6">
            <w:pPr>
              <w:rPr>
                <w:rFonts w:ascii="宋体" w:hAnsi="宋体" w:cs="仿宋_GB2312"/>
                <w:sz w:val="18"/>
                <w:szCs w:val="18"/>
              </w:rPr>
            </w:pPr>
          </w:p>
        </w:tc>
      </w:tr>
      <w:tr w14:paraId="782996CA">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59FBE2A">
            <w:pPr>
              <w:widowControl/>
              <w:jc w:val="left"/>
              <w:textAlignment w:val="center"/>
              <w:rPr>
                <w:rFonts w:ascii="宋体" w:hAnsi="宋体"/>
                <w:sz w:val="18"/>
                <w:szCs w:val="18"/>
              </w:rPr>
            </w:pPr>
            <w:r>
              <w:rPr>
                <w:rFonts w:ascii="宋体" w:hAnsi="宋体"/>
                <w:kern w:val="0"/>
                <w:sz w:val="18"/>
                <w:szCs w:val="18"/>
                <w:lang w:bidi="ar"/>
              </w:rPr>
              <w:t>B0201</w:t>
            </w:r>
          </w:p>
        </w:tc>
        <w:tc>
          <w:tcPr>
            <w:tcW w:w="409" w:type="pct"/>
            <w:tcBorders>
              <w:tl2br w:val="nil"/>
              <w:tr2bl w:val="nil"/>
            </w:tcBorders>
            <w:noWrap/>
            <w:vAlign w:val="center"/>
          </w:tcPr>
          <w:p w14:paraId="1CD8B374">
            <w:pPr>
              <w:rPr>
                <w:rFonts w:ascii="宋体" w:hAnsi="宋体" w:cs="仿宋_GB2312"/>
                <w:sz w:val="18"/>
                <w:szCs w:val="18"/>
              </w:rPr>
            </w:pPr>
          </w:p>
        </w:tc>
        <w:tc>
          <w:tcPr>
            <w:tcW w:w="547" w:type="pct"/>
            <w:tcBorders>
              <w:tl2br w:val="nil"/>
              <w:tr2bl w:val="nil"/>
            </w:tcBorders>
            <w:noWrap/>
            <w:vAlign w:val="center"/>
          </w:tcPr>
          <w:p w14:paraId="747F4D1D">
            <w:pPr>
              <w:rPr>
                <w:rFonts w:ascii="宋体" w:hAnsi="宋体" w:cs="仿宋_GB2312"/>
                <w:sz w:val="18"/>
                <w:szCs w:val="18"/>
              </w:rPr>
            </w:pPr>
          </w:p>
        </w:tc>
        <w:tc>
          <w:tcPr>
            <w:tcW w:w="796" w:type="pct"/>
            <w:tcBorders>
              <w:tl2br w:val="nil"/>
              <w:tr2bl w:val="nil"/>
            </w:tcBorders>
            <w:noWrap/>
            <w:vAlign w:val="center"/>
          </w:tcPr>
          <w:p w14:paraId="26754B8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高校科技自研投入</w:t>
            </w:r>
          </w:p>
        </w:tc>
        <w:tc>
          <w:tcPr>
            <w:tcW w:w="2836" w:type="pct"/>
            <w:tcBorders>
              <w:tl2br w:val="nil"/>
              <w:tr2bl w:val="nil"/>
            </w:tcBorders>
            <w:noWrap/>
            <w:vAlign w:val="center"/>
          </w:tcPr>
          <w:p w14:paraId="0ABB776F">
            <w:pPr>
              <w:rPr>
                <w:rFonts w:ascii="宋体" w:hAnsi="宋体" w:cs="仿宋_GB2312"/>
                <w:sz w:val="18"/>
                <w:szCs w:val="18"/>
              </w:rPr>
            </w:pPr>
          </w:p>
        </w:tc>
      </w:tr>
      <w:tr w14:paraId="287473E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66DF80C">
            <w:pPr>
              <w:widowControl/>
              <w:jc w:val="left"/>
              <w:textAlignment w:val="center"/>
              <w:rPr>
                <w:rFonts w:ascii="宋体" w:hAnsi="宋体"/>
                <w:sz w:val="18"/>
                <w:szCs w:val="18"/>
              </w:rPr>
            </w:pPr>
            <w:r>
              <w:rPr>
                <w:rFonts w:ascii="宋体" w:hAnsi="宋体"/>
                <w:kern w:val="0"/>
                <w:sz w:val="18"/>
                <w:szCs w:val="18"/>
                <w:lang w:bidi="ar"/>
              </w:rPr>
              <w:t>B0202</w:t>
            </w:r>
          </w:p>
        </w:tc>
        <w:tc>
          <w:tcPr>
            <w:tcW w:w="409" w:type="pct"/>
            <w:tcBorders>
              <w:tl2br w:val="nil"/>
              <w:tr2bl w:val="nil"/>
            </w:tcBorders>
            <w:noWrap/>
            <w:vAlign w:val="center"/>
          </w:tcPr>
          <w:p w14:paraId="105E6A78">
            <w:pPr>
              <w:rPr>
                <w:rFonts w:ascii="宋体" w:hAnsi="宋体" w:cs="仿宋_GB2312"/>
                <w:sz w:val="18"/>
                <w:szCs w:val="18"/>
              </w:rPr>
            </w:pPr>
          </w:p>
        </w:tc>
        <w:tc>
          <w:tcPr>
            <w:tcW w:w="547" w:type="pct"/>
            <w:tcBorders>
              <w:tl2br w:val="nil"/>
              <w:tr2bl w:val="nil"/>
            </w:tcBorders>
            <w:noWrap/>
            <w:vAlign w:val="center"/>
          </w:tcPr>
          <w:p w14:paraId="332D6576">
            <w:pPr>
              <w:rPr>
                <w:rFonts w:ascii="宋体" w:hAnsi="宋体" w:cs="仿宋_GB2312"/>
                <w:sz w:val="18"/>
                <w:szCs w:val="18"/>
              </w:rPr>
            </w:pPr>
          </w:p>
        </w:tc>
        <w:tc>
          <w:tcPr>
            <w:tcW w:w="796" w:type="pct"/>
            <w:tcBorders>
              <w:tl2br w:val="nil"/>
              <w:tr2bl w:val="nil"/>
            </w:tcBorders>
            <w:noWrap/>
            <w:vAlign w:val="center"/>
          </w:tcPr>
          <w:p w14:paraId="14E4D42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科研院所自研投入</w:t>
            </w:r>
          </w:p>
        </w:tc>
        <w:tc>
          <w:tcPr>
            <w:tcW w:w="2836" w:type="pct"/>
            <w:tcBorders>
              <w:tl2br w:val="nil"/>
              <w:tr2bl w:val="nil"/>
            </w:tcBorders>
            <w:noWrap/>
            <w:vAlign w:val="center"/>
          </w:tcPr>
          <w:p w14:paraId="781E862D">
            <w:pPr>
              <w:rPr>
                <w:rFonts w:ascii="宋体" w:hAnsi="宋体" w:cs="仿宋_GB2312"/>
                <w:sz w:val="18"/>
                <w:szCs w:val="18"/>
              </w:rPr>
            </w:pPr>
          </w:p>
        </w:tc>
      </w:tr>
      <w:tr w14:paraId="4210B59D">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DB4BE00">
            <w:pPr>
              <w:widowControl/>
              <w:jc w:val="left"/>
              <w:textAlignment w:val="center"/>
              <w:rPr>
                <w:rFonts w:ascii="宋体" w:hAnsi="宋体"/>
                <w:sz w:val="18"/>
                <w:szCs w:val="18"/>
              </w:rPr>
            </w:pPr>
            <w:r>
              <w:rPr>
                <w:rFonts w:ascii="宋体" w:hAnsi="宋体"/>
                <w:kern w:val="0"/>
                <w:sz w:val="18"/>
                <w:szCs w:val="18"/>
                <w:lang w:bidi="ar"/>
              </w:rPr>
              <w:t>B0203</w:t>
            </w:r>
          </w:p>
        </w:tc>
        <w:tc>
          <w:tcPr>
            <w:tcW w:w="409" w:type="pct"/>
            <w:tcBorders>
              <w:tl2br w:val="nil"/>
              <w:tr2bl w:val="nil"/>
            </w:tcBorders>
            <w:noWrap/>
            <w:vAlign w:val="center"/>
          </w:tcPr>
          <w:p w14:paraId="719DA5D4">
            <w:pPr>
              <w:rPr>
                <w:rFonts w:ascii="宋体" w:hAnsi="宋体" w:cs="仿宋_GB2312"/>
                <w:sz w:val="18"/>
                <w:szCs w:val="18"/>
              </w:rPr>
            </w:pPr>
          </w:p>
        </w:tc>
        <w:tc>
          <w:tcPr>
            <w:tcW w:w="547" w:type="pct"/>
            <w:tcBorders>
              <w:tl2br w:val="nil"/>
              <w:tr2bl w:val="nil"/>
            </w:tcBorders>
            <w:noWrap/>
            <w:vAlign w:val="center"/>
          </w:tcPr>
          <w:p w14:paraId="38218A54">
            <w:pPr>
              <w:rPr>
                <w:rFonts w:ascii="宋体" w:hAnsi="宋体" w:cs="仿宋_GB2312"/>
                <w:sz w:val="18"/>
                <w:szCs w:val="18"/>
              </w:rPr>
            </w:pPr>
          </w:p>
        </w:tc>
        <w:tc>
          <w:tcPr>
            <w:tcW w:w="796" w:type="pct"/>
            <w:tcBorders>
              <w:tl2br w:val="nil"/>
              <w:tr2bl w:val="nil"/>
            </w:tcBorders>
            <w:noWrap/>
            <w:vAlign w:val="center"/>
          </w:tcPr>
          <w:p w14:paraId="42CDC3D9">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企业自研投入</w:t>
            </w:r>
          </w:p>
        </w:tc>
        <w:tc>
          <w:tcPr>
            <w:tcW w:w="2836" w:type="pct"/>
            <w:tcBorders>
              <w:tl2br w:val="nil"/>
              <w:tr2bl w:val="nil"/>
            </w:tcBorders>
            <w:noWrap/>
            <w:vAlign w:val="center"/>
          </w:tcPr>
          <w:p w14:paraId="5437C59E">
            <w:pPr>
              <w:rPr>
                <w:rFonts w:ascii="宋体" w:hAnsi="宋体" w:cs="仿宋_GB2312"/>
                <w:sz w:val="18"/>
                <w:szCs w:val="18"/>
              </w:rPr>
            </w:pPr>
          </w:p>
        </w:tc>
      </w:tr>
      <w:tr w14:paraId="3653EB10">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9001896">
            <w:pPr>
              <w:widowControl/>
              <w:jc w:val="left"/>
              <w:textAlignment w:val="center"/>
              <w:rPr>
                <w:rFonts w:ascii="宋体" w:hAnsi="宋体"/>
                <w:sz w:val="18"/>
                <w:szCs w:val="18"/>
              </w:rPr>
            </w:pPr>
            <w:r>
              <w:rPr>
                <w:rFonts w:ascii="宋体" w:hAnsi="宋体"/>
                <w:kern w:val="0"/>
                <w:sz w:val="18"/>
                <w:szCs w:val="18"/>
                <w:lang w:bidi="ar"/>
              </w:rPr>
              <w:t>B03</w:t>
            </w:r>
          </w:p>
        </w:tc>
        <w:tc>
          <w:tcPr>
            <w:tcW w:w="409" w:type="pct"/>
            <w:tcBorders>
              <w:tl2br w:val="nil"/>
              <w:tr2bl w:val="nil"/>
            </w:tcBorders>
            <w:noWrap/>
            <w:vAlign w:val="center"/>
          </w:tcPr>
          <w:p w14:paraId="7D09029D">
            <w:pPr>
              <w:rPr>
                <w:rFonts w:ascii="宋体" w:hAnsi="宋体" w:cs="仿宋_GB2312"/>
                <w:sz w:val="18"/>
                <w:szCs w:val="18"/>
              </w:rPr>
            </w:pPr>
          </w:p>
        </w:tc>
        <w:tc>
          <w:tcPr>
            <w:tcW w:w="547" w:type="pct"/>
            <w:tcBorders>
              <w:tl2br w:val="nil"/>
              <w:tr2bl w:val="nil"/>
            </w:tcBorders>
            <w:noWrap/>
            <w:vAlign w:val="center"/>
          </w:tcPr>
          <w:p w14:paraId="3088DF2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社会资本投入</w:t>
            </w:r>
          </w:p>
        </w:tc>
        <w:tc>
          <w:tcPr>
            <w:tcW w:w="796" w:type="pct"/>
            <w:tcBorders>
              <w:tl2br w:val="nil"/>
              <w:tr2bl w:val="nil"/>
            </w:tcBorders>
            <w:noWrap/>
            <w:vAlign w:val="center"/>
          </w:tcPr>
          <w:p w14:paraId="46D9C3C8">
            <w:pPr>
              <w:rPr>
                <w:rFonts w:ascii="宋体" w:hAnsi="宋体" w:cs="仿宋_GB2312"/>
                <w:sz w:val="18"/>
                <w:szCs w:val="18"/>
              </w:rPr>
            </w:pPr>
          </w:p>
        </w:tc>
        <w:tc>
          <w:tcPr>
            <w:tcW w:w="2836" w:type="pct"/>
            <w:tcBorders>
              <w:tl2br w:val="nil"/>
              <w:tr2bl w:val="nil"/>
            </w:tcBorders>
            <w:noWrap/>
            <w:vAlign w:val="center"/>
          </w:tcPr>
          <w:p w14:paraId="11DC770C">
            <w:pPr>
              <w:rPr>
                <w:rFonts w:ascii="宋体" w:hAnsi="宋体" w:cs="仿宋_GB2312"/>
                <w:sz w:val="18"/>
                <w:szCs w:val="18"/>
              </w:rPr>
            </w:pPr>
          </w:p>
        </w:tc>
      </w:tr>
      <w:tr w14:paraId="15E3774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1F13DEC">
            <w:pPr>
              <w:widowControl/>
              <w:jc w:val="left"/>
              <w:textAlignment w:val="center"/>
              <w:rPr>
                <w:rFonts w:ascii="宋体" w:hAnsi="宋体"/>
                <w:sz w:val="18"/>
                <w:szCs w:val="18"/>
              </w:rPr>
            </w:pPr>
            <w:r>
              <w:rPr>
                <w:rFonts w:ascii="宋体" w:hAnsi="宋体"/>
                <w:kern w:val="0"/>
                <w:sz w:val="18"/>
                <w:szCs w:val="18"/>
                <w:lang w:bidi="ar"/>
              </w:rPr>
              <w:t>B0301</w:t>
            </w:r>
          </w:p>
        </w:tc>
        <w:tc>
          <w:tcPr>
            <w:tcW w:w="409" w:type="pct"/>
            <w:tcBorders>
              <w:tl2br w:val="nil"/>
              <w:tr2bl w:val="nil"/>
            </w:tcBorders>
            <w:noWrap/>
            <w:vAlign w:val="center"/>
          </w:tcPr>
          <w:p w14:paraId="09979E0D">
            <w:pPr>
              <w:rPr>
                <w:rFonts w:ascii="宋体" w:hAnsi="宋体" w:cs="仿宋_GB2312"/>
                <w:sz w:val="18"/>
                <w:szCs w:val="18"/>
              </w:rPr>
            </w:pPr>
          </w:p>
        </w:tc>
        <w:tc>
          <w:tcPr>
            <w:tcW w:w="547" w:type="pct"/>
            <w:tcBorders>
              <w:tl2br w:val="nil"/>
              <w:tr2bl w:val="nil"/>
            </w:tcBorders>
            <w:noWrap/>
            <w:vAlign w:val="center"/>
          </w:tcPr>
          <w:p w14:paraId="39B64F31">
            <w:pPr>
              <w:rPr>
                <w:rFonts w:ascii="宋体" w:hAnsi="宋体" w:cs="仿宋_GB2312"/>
                <w:sz w:val="18"/>
                <w:szCs w:val="18"/>
              </w:rPr>
            </w:pPr>
          </w:p>
        </w:tc>
        <w:tc>
          <w:tcPr>
            <w:tcW w:w="796" w:type="pct"/>
            <w:tcBorders>
              <w:tl2br w:val="nil"/>
              <w:tr2bl w:val="nil"/>
            </w:tcBorders>
            <w:noWrap/>
            <w:vAlign w:val="center"/>
          </w:tcPr>
          <w:p w14:paraId="69BB120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金融机构投入</w:t>
            </w:r>
          </w:p>
        </w:tc>
        <w:tc>
          <w:tcPr>
            <w:tcW w:w="2836" w:type="pct"/>
            <w:tcBorders>
              <w:tl2br w:val="nil"/>
              <w:tr2bl w:val="nil"/>
            </w:tcBorders>
            <w:noWrap/>
            <w:vAlign w:val="center"/>
          </w:tcPr>
          <w:p w14:paraId="4C9FC1EC">
            <w:pPr>
              <w:rPr>
                <w:rFonts w:ascii="宋体" w:hAnsi="宋体" w:cs="仿宋_GB2312"/>
                <w:sz w:val="18"/>
                <w:szCs w:val="18"/>
              </w:rPr>
            </w:pPr>
          </w:p>
        </w:tc>
      </w:tr>
      <w:tr w14:paraId="7172BED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08E28B1">
            <w:pPr>
              <w:widowControl/>
              <w:jc w:val="left"/>
              <w:textAlignment w:val="center"/>
              <w:rPr>
                <w:rFonts w:ascii="宋体" w:hAnsi="宋体"/>
                <w:sz w:val="18"/>
                <w:szCs w:val="18"/>
              </w:rPr>
            </w:pPr>
            <w:r>
              <w:rPr>
                <w:rFonts w:ascii="宋体" w:hAnsi="宋体"/>
                <w:kern w:val="0"/>
                <w:sz w:val="18"/>
                <w:szCs w:val="18"/>
                <w:lang w:bidi="ar"/>
              </w:rPr>
              <w:t>B0302</w:t>
            </w:r>
          </w:p>
        </w:tc>
        <w:tc>
          <w:tcPr>
            <w:tcW w:w="409" w:type="pct"/>
            <w:tcBorders>
              <w:tl2br w:val="nil"/>
              <w:tr2bl w:val="nil"/>
            </w:tcBorders>
            <w:noWrap/>
            <w:vAlign w:val="center"/>
          </w:tcPr>
          <w:p w14:paraId="150C5842">
            <w:pPr>
              <w:rPr>
                <w:rFonts w:ascii="宋体" w:hAnsi="宋体" w:cs="仿宋_GB2312"/>
                <w:sz w:val="18"/>
                <w:szCs w:val="18"/>
              </w:rPr>
            </w:pPr>
          </w:p>
        </w:tc>
        <w:tc>
          <w:tcPr>
            <w:tcW w:w="547" w:type="pct"/>
            <w:tcBorders>
              <w:tl2br w:val="nil"/>
              <w:tr2bl w:val="nil"/>
            </w:tcBorders>
            <w:noWrap/>
            <w:vAlign w:val="center"/>
          </w:tcPr>
          <w:p w14:paraId="339939D6">
            <w:pPr>
              <w:rPr>
                <w:rFonts w:ascii="宋体" w:hAnsi="宋体" w:cs="仿宋_GB2312"/>
                <w:sz w:val="18"/>
                <w:szCs w:val="18"/>
              </w:rPr>
            </w:pPr>
          </w:p>
        </w:tc>
        <w:tc>
          <w:tcPr>
            <w:tcW w:w="796" w:type="pct"/>
            <w:tcBorders>
              <w:tl2br w:val="nil"/>
              <w:tr2bl w:val="nil"/>
            </w:tcBorders>
            <w:noWrap/>
            <w:vAlign w:val="center"/>
          </w:tcPr>
          <w:p w14:paraId="039B2195">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创投机构投入</w:t>
            </w:r>
          </w:p>
        </w:tc>
        <w:tc>
          <w:tcPr>
            <w:tcW w:w="2836" w:type="pct"/>
            <w:tcBorders>
              <w:tl2br w:val="nil"/>
              <w:tr2bl w:val="nil"/>
            </w:tcBorders>
            <w:noWrap/>
            <w:vAlign w:val="center"/>
          </w:tcPr>
          <w:p w14:paraId="70836623">
            <w:pPr>
              <w:rPr>
                <w:rFonts w:ascii="宋体" w:hAnsi="宋体" w:cs="仿宋_GB2312"/>
                <w:sz w:val="18"/>
                <w:szCs w:val="18"/>
              </w:rPr>
            </w:pPr>
          </w:p>
        </w:tc>
      </w:tr>
      <w:tr w14:paraId="2C6C7196">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C9E73F5">
            <w:pPr>
              <w:widowControl/>
              <w:jc w:val="left"/>
              <w:textAlignment w:val="center"/>
              <w:rPr>
                <w:rFonts w:ascii="宋体" w:hAnsi="宋体"/>
                <w:sz w:val="18"/>
                <w:szCs w:val="18"/>
              </w:rPr>
            </w:pPr>
            <w:r>
              <w:rPr>
                <w:rFonts w:ascii="宋体" w:hAnsi="宋体"/>
                <w:kern w:val="0"/>
                <w:sz w:val="18"/>
                <w:szCs w:val="18"/>
                <w:lang w:bidi="ar"/>
              </w:rPr>
              <w:t>B0303</w:t>
            </w:r>
          </w:p>
        </w:tc>
        <w:tc>
          <w:tcPr>
            <w:tcW w:w="409" w:type="pct"/>
            <w:tcBorders>
              <w:tl2br w:val="nil"/>
              <w:tr2bl w:val="nil"/>
            </w:tcBorders>
            <w:noWrap/>
            <w:vAlign w:val="center"/>
          </w:tcPr>
          <w:p w14:paraId="5DD9EF56">
            <w:pPr>
              <w:rPr>
                <w:rFonts w:ascii="宋体" w:hAnsi="宋体" w:cs="仿宋_GB2312"/>
                <w:sz w:val="18"/>
                <w:szCs w:val="18"/>
              </w:rPr>
            </w:pPr>
          </w:p>
        </w:tc>
        <w:tc>
          <w:tcPr>
            <w:tcW w:w="547" w:type="pct"/>
            <w:tcBorders>
              <w:tl2br w:val="nil"/>
              <w:tr2bl w:val="nil"/>
            </w:tcBorders>
            <w:noWrap/>
            <w:vAlign w:val="center"/>
          </w:tcPr>
          <w:p w14:paraId="31E9E54C">
            <w:pPr>
              <w:rPr>
                <w:rFonts w:ascii="宋体" w:hAnsi="宋体" w:cs="仿宋_GB2312"/>
                <w:sz w:val="18"/>
                <w:szCs w:val="18"/>
              </w:rPr>
            </w:pPr>
          </w:p>
        </w:tc>
        <w:tc>
          <w:tcPr>
            <w:tcW w:w="796" w:type="pct"/>
            <w:tcBorders>
              <w:tl2br w:val="nil"/>
              <w:tr2bl w:val="nil"/>
            </w:tcBorders>
            <w:noWrap/>
            <w:vAlign w:val="center"/>
          </w:tcPr>
          <w:p w14:paraId="19AF547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保险机构投入</w:t>
            </w:r>
          </w:p>
        </w:tc>
        <w:tc>
          <w:tcPr>
            <w:tcW w:w="2836" w:type="pct"/>
            <w:tcBorders>
              <w:tl2br w:val="nil"/>
              <w:tr2bl w:val="nil"/>
            </w:tcBorders>
            <w:noWrap/>
            <w:vAlign w:val="center"/>
          </w:tcPr>
          <w:p w14:paraId="0858B05E">
            <w:pPr>
              <w:rPr>
                <w:rFonts w:ascii="宋体" w:hAnsi="宋体" w:cs="仿宋_GB2312"/>
                <w:sz w:val="18"/>
                <w:szCs w:val="18"/>
              </w:rPr>
            </w:pPr>
          </w:p>
        </w:tc>
      </w:tr>
      <w:tr w14:paraId="5D966D0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67C57F6">
            <w:pPr>
              <w:widowControl/>
              <w:jc w:val="left"/>
              <w:textAlignment w:val="center"/>
              <w:rPr>
                <w:rFonts w:ascii="宋体" w:hAnsi="宋体"/>
                <w:sz w:val="18"/>
                <w:szCs w:val="18"/>
              </w:rPr>
            </w:pPr>
            <w:r>
              <w:rPr>
                <w:rFonts w:ascii="宋体" w:hAnsi="宋体"/>
                <w:kern w:val="0"/>
                <w:sz w:val="18"/>
                <w:szCs w:val="18"/>
                <w:lang w:bidi="ar"/>
              </w:rPr>
              <w:t>B0304</w:t>
            </w:r>
          </w:p>
        </w:tc>
        <w:tc>
          <w:tcPr>
            <w:tcW w:w="409" w:type="pct"/>
            <w:tcBorders>
              <w:tl2br w:val="nil"/>
              <w:tr2bl w:val="nil"/>
            </w:tcBorders>
            <w:noWrap/>
            <w:vAlign w:val="center"/>
          </w:tcPr>
          <w:p w14:paraId="57A7CBFA">
            <w:pPr>
              <w:rPr>
                <w:rFonts w:ascii="宋体" w:hAnsi="宋体" w:cs="仿宋_GB2312"/>
                <w:sz w:val="18"/>
                <w:szCs w:val="18"/>
              </w:rPr>
            </w:pPr>
          </w:p>
        </w:tc>
        <w:tc>
          <w:tcPr>
            <w:tcW w:w="547" w:type="pct"/>
            <w:tcBorders>
              <w:tl2br w:val="nil"/>
              <w:tr2bl w:val="nil"/>
            </w:tcBorders>
            <w:noWrap/>
            <w:vAlign w:val="center"/>
          </w:tcPr>
          <w:p w14:paraId="0232FB9F">
            <w:pPr>
              <w:rPr>
                <w:rFonts w:ascii="宋体" w:hAnsi="宋体" w:cs="仿宋_GB2312"/>
                <w:sz w:val="18"/>
                <w:szCs w:val="18"/>
              </w:rPr>
            </w:pPr>
          </w:p>
        </w:tc>
        <w:tc>
          <w:tcPr>
            <w:tcW w:w="796" w:type="pct"/>
            <w:tcBorders>
              <w:tl2br w:val="nil"/>
              <w:tr2bl w:val="nil"/>
            </w:tcBorders>
            <w:noWrap/>
            <w:vAlign w:val="center"/>
          </w:tcPr>
          <w:p w14:paraId="1C6B0F7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上市投入（三板）</w:t>
            </w:r>
          </w:p>
        </w:tc>
        <w:tc>
          <w:tcPr>
            <w:tcW w:w="2836" w:type="pct"/>
            <w:tcBorders>
              <w:tl2br w:val="nil"/>
              <w:tr2bl w:val="nil"/>
            </w:tcBorders>
            <w:noWrap/>
            <w:vAlign w:val="center"/>
          </w:tcPr>
          <w:p w14:paraId="5B752E3F">
            <w:pPr>
              <w:rPr>
                <w:rFonts w:ascii="宋体" w:hAnsi="宋体" w:cs="仿宋_GB2312"/>
                <w:sz w:val="18"/>
                <w:szCs w:val="18"/>
              </w:rPr>
            </w:pPr>
          </w:p>
        </w:tc>
      </w:tr>
      <w:tr w14:paraId="706F164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5F74D25">
            <w:pPr>
              <w:widowControl/>
              <w:jc w:val="left"/>
              <w:textAlignment w:val="center"/>
              <w:rPr>
                <w:rFonts w:ascii="宋体" w:hAnsi="宋体"/>
                <w:sz w:val="18"/>
                <w:szCs w:val="18"/>
              </w:rPr>
            </w:pPr>
            <w:r>
              <w:rPr>
                <w:rFonts w:ascii="宋体" w:hAnsi="宋体"/>
                <w:kern w:val="0"/>
                <w:sz w:val="18"/>
                <w:szCs w:val="18"/>
                <w:lang w:bidi="ar"/>
              </w:rPr>
              <w:t>C</w:t>
            </w:r>
          </w:p>
        </w:tc>
        <w:tc>
          <w:tcPr>
            <w:tcW w:w="409" w:type="pct"/>
            <w:tcBorders>
              <w:tl2br w:val="nil"/>
              <w:tr2bl w:val="nil"/>
            </w:tcBorders>
            <w:noWrap/>
            <w:vAlign w:val="center"/>
          </w:tcPr>
          <w:p w14:paraId="3C9BA61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科技信息资源</w:t>
            </w:r>
          </w:p>
        </w:tc>
        <w:tc>
          <w:tcPr>
            <w:tcW w:w="547" w:type="pct"/>
            <w:tcBorders>
              <w:tl2br w:val="nil"/>
              <w:tr2bl w:val="nil"/>
            </w:tcBorders>
            <w:noWrap/>
            <w:vAlign w:val="center"/>
          </w:tcPr>
          <w:p w14:paraId="7DED07A5">
            <w:pPr>
              <w:rPr>
                <w:rFonts w:ascii="宋体" w:hAnsi="宋体" w:cs="仿宋_GB2312"/>
                <w:sz w:val="18"/>
                <w:szCs w:val="18"/>
              </w:rPr>
            </w:pPr>
          </w:p>
        </w:tc>
        <w:tc>
          <w:tcPr>
            <w:tcW w:w="796" w:type="pct"/>
            <w:tcBorders>
              <w:tl2br w:val="nil"/>
              <w:tr2bl w:val="nil"/>
            </w:tcBorders>
            <w:noWrap/>
            <w:vAlign w:val="center"/>
          </w:tcPr>
          <w:p w14:paraId="109B0B91">
            <w:pPr>
              <w:rPr>
                <w:rFonts w:ascii="宋体" w:hAnsi="宋体" w:cs="仿宋_GB2312"/>
                <w:sz w:val="18"/>
                <w:szCs w:val="18"/>
              </w:rPr>
            </w:pPr>
          </w:p>
        </w:tc>
        <w:tc>
          <w:tcPr>
            <w:tcW w:w="2836" w:type="pct"/>
            <w:tcBorders>
              <w:tl2br w:val="nil"/>
              <w:tr2bl w:val="nil"/>
            </w:tcBorders>
            <w:noWrap/>
            <w:vAlign w:val="center"/>
          </w:tcPr>
          <w:p w14:paraId="69E9F8AF">
            <w:pPr>
              <w:rPr>
                <w:rFonts w:ascii="宋体" w:hAnsi="宋体" w:cs="仿宋_GB2312"/>
                <w:sz w:val="18"/>
                <w:szCs w:val="18"/>
              </w:rPr>
            </w:pPr>
          </w:p>
        </w:tc>
      </w:tr>
      <w:tr w14:paraId="7DAA89A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1AD3B45">
            <w:pPr>
              <w:widowControl/>
              <w:jc w:val="left"/>
              <w:textAlignment w:val="center"/>
              <w:rPr>
                <w:rFonts w:ascii="宋体" w:hAnsi="宋体"/>
                <w:sz w:val="18"/>
                <w:szCs w:val="18"/>
              </w:rPr>
            </w:pPr>
            <w:r>
              <w:rPr>
                <w:rFonts w:ascii="宋体" w:hAnsi="宋体"/>
                <w:kern w:val="0"/>
                <w:sz w:val="18"/>
                <w:szCs w:val="18"/>
                <w:lang w:bidi="ar"/>
              </w:rPr>
              <w:t>C01</w:t>
            </w:r>
          </w:p>
        </w:tc>
        <w:tc>
          <w:tcPr>
            <w:tcW w:w="409" w:type="pct"/>
            <w:tcBorders>
              <w:tl2br w:val="nil"/>
              <w:tr2bl w:val="nil"/>
            </w:tcBorders>
            <w:noWrap/>
            <w:vAlign w:val="center"/>
          </w:tcPr>
          <w:p w14:paraId="7254DD36">
            <w:pPr>
              <w:rPr>
                <w:rFonts w:ascii="宋体" w:hAnsi="宋体" w:cs="仿宋_GB2312"/>
                <w:sz w:val="18"/>
                <w:szCs w:val="18"/>
              </w:rPr>
            </w:pPr>
          </w:p>
        </w:tc>
        <w:tc>
          <w:tcPr>
            <w:tcW w:w="547" w:type="pct"/>
            <w:tcBorders>
              <w:tl2br w:val="nil"/>
              <w:tr2bl w:val="nil"/>
            </w:tcBorders>
            <w:noWrap/>
            <w:vAlign w:val="center"/>
          </w:tcPr>
          <w:p w14:paraId="335CF2C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科技文献资源</w:t>
            </w:r>
          </w:p>
        </w:tc>
        <w:tc>
          <w:tcPr>
            <w:tcW w:w="796" w:type="pct"/>
            <w:tcBorders>
              <w:tl2br w:val="nil"/>
              <w:tr2bl w:val="nil"/>
            </w:tcBorders>
            <w:noWrap/>
            <w:vAlign w:val="center"/>
          </w:tcPr>
          <w:p w14:paraId="013C2742">
            <w:pPr>
              <w:rPr>
                <w:rFonts w:ascii="宋体" w:hAnsi="宋体" w:cs="仿宋_GB2312"/>
                <w:sz w:val="18"/>
                <w:szCs w:val="18"/>
              </w:rPr>
            </w:pPr>
          </w:p>
        </w:tc>
        <w:tc>
          <w:tcPr>
            <w:tcW w:w="2836" w:type="pct"/>
            <w:tcBorders>
              <w:tl2br w:val="nil"/>
              <w:tr2bl w:val="nil"/>
            </w:tcBorders>
            <w:noWrap/>
            <w:vAlign w:val="center"/>
          </w:tcPr>
          <w:p w14:paraId="1C19DE1E">
            <w:pPr>
              <w:rPr>
                <w:rFonts w:ascii="宋体" w:hAnsi="宋体" w:cs="仿宋_GB2312"/>
                <w:sz w:val="18"/>
                <w:szCs w:val="18"/>
              </w:rPr>
            </w:pPr>
          </w:p>
        </w:tc>
      </w:tr>
      <w:tr w14:paraId="2A148B9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4D10E797">
            <w:pPr>
              <w:widowControl/>
              <w:jc w:val="left"/>
              <w:textAlignment w:val="center"/>
              <w:rPr>
                <w:rFonts w:ascii="宋体" w:hAnsi="宋体"/>
                <w:sz w:val="18"/>
                <w:szCs w:val="18"/>
              </w:rPr>
            </w:pPr>
            <w:r>
              <w:rPr>
                <w:rFonts w:ascii="宋体" w:hAnsi="宋体"/>
                <w:kern w:val="0"/>
                <w:sz w:val="18"/>
                <w:szCs w:val="18"/>
                <w:lang w:bidi="ar"/>
              </w:rPr>
              <w:t>C0101</w:t>
            </w:r>
          </w:p>
        </w:tc>
        <w:tc>
          <w:tcPr>
            <w:tcW w:w="409" w:type="pct"/>
            <w:tcBorders>
              <w:tl2br w:val="nil"/>
              <w:tr2bl w:val="nil"/>
            </w:tcBorders>
            <w:noWrap/>
            <w:vAlign w:val="center"/>
          </w:tcPr>
          <w:p w14:paraId="3672CDFD">
            <w:pPr>
              <w:rPr>
                <w:rFonts w:ascii="宋体" w:hAnsi="宋体" w:cs="仿宋_GB2312"/>
                <w:sz w:val="18"/>
                <w:szCs w:val="18"/>
              </w:rPr>
            </w:pPr>
          </w:p>
        </w:tc>
        <w:tc>
          <w:tcPr>
            <w:tcW w:w="547" w:type="pct"/>
            <w:tcBorders>
              <w:tl2br w:val="nil"/>
              <w:tr2bl w:val="nil"/>
            </w:tcBorders>
            <w:noWrap/>
            <w:vAlign w:val="center"/>
          </w:tcPr>
          <w:p w14:paraId="44C02F76">
            <w:pPr>
              <w:rPr>
                <w:rFonts w:ascii="宋体" w:hAnsi="宋体" w:cs="仿宋_GB2312"/>
                <w:sz w:val="18"/>
                <w:szCs w:val="18"/>
              </w:rPr>
            </w:pPr>
          </w:p>
        </w:tc>
        <w:tc>
          <w:tcPr>
            <w:tcW w:w="796" w:type="pct"/>
            <w:tcBorders>
              <w:tl2br w:val="nil"/>
              <w:tr2bl w:val="nil"/>
            </w:tcBorders>
            <w:noWrap/>
            <w:vAlign w:val="center"/>
          </w:tcPr>
          <w:p w14:paraId="3558A74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科技论文</w:t>
            </w:r>
          </w:p>
        </w:tc>
        <w:tc>
          <w:tcPr>
            <w:tcW w:w="2836" w:type="pct"/>
            <w:tcBorders>
              <w:tl2br w:val="nil"/>
              <w:tr2bl w:val="nil"/>
            </w:tcBorders>
            <w:noWrap/>
            <w:vAlign w:val="center"/>
          </w:tcPr>
          <w:p w14:paraId="380AECB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包括期刊论文、会议论文、学位论文等</w:t>
            </w:r>
          </w:p>
        </w:tc>
      </w:tr>
      <w:tr w14:paraId="331B5C1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0FC3438">
            <w:pPr>
              <w:widowControl/>
              <w:jc w:val="left"/>
              <w:textAlignment w:val="center"/>
              <w:rPr>
                <w:rFonts w:ascii="宋体" w:hAnsi="宋体"/>
                <w:sz w:val="18"/>
                <w:szCs w:val="18"/>
              </w:rPr>
            </w:pPr>
            <w:r>
              <w:rPr>
                <w:rFonts w:ascii="宋体" w:hAnsi="宋体"/>
                <w:kern w:val="0"/>
                <w:sz w:val="18"/>
                <w:szCs w:val="18"/>
                <w:lang w:bidi="ar"/>
              </w:rPr>
              <w:t>C0102</w:t>
            </w:r>
          </w:p>
        </w:tc>
        <w:tc>
          <w:tcPr>
            <w:tcW w:w="409" w:type="pct"/>
            <w:tcBorders>
              <w:tl2br w:val="nil"/>
              <w:tr2bl w:val="nil"/>
            </w:tcBorders>
            <w:noWrap/>
            <w:vAlign w:val="center"/>
          </w:tcPr>
          <w:p w14:paraId="42645A1F">
            <w:pPr>
              <w:rPr>
                <w:rFonts w:ascii="宋体" w:hAnsi="宋体" w:cs="仿宋_GB2312"/>
                <w:sz w:val="18"/>
                <w:szCs w:val="18"/>
              </w:rPr>
            </w:pPr>
          </w:p>
        </w:tc>
        <w:tc>
          <w:tcPr>
            <w:tcW w:w="547" w:type="pct"/>
            <w:tcBorders>
              <w:tl2br w:val="nil"/>
              <w:tr2bl w:val="nil"/>
            </w:tcBorders>
            <w:noWrap/>
            <w:vAlign w:val="center"/>
          </w:tcPr>
          <w:p w14:paraId="29E1A832">
            <w:pPr>
              <w:rPr>
                <w:rFonts w:ascii="宋体" w:hAnsi="宋体" w:cs="仿宋_GB2312"/>
                <w:sz w:val="18"/>
                <w:szCs w:val="18"/>
              </w:rPr>
            </w:pPr>
          </w:p>
        </w:tc>
        <w:tc>
          <w:tcPr>
            <w:tcW w:w="796" w:type="pct"/>
            <w:tcBorders>
              <w:tl2br w:val="nil"/>
              <w:tr2bl w:val="nil"/>
            </w:tcBorders>
            <w:noWrap/>
            <w:vAlign w:val="center"/>
          </w:tcPr>
          <w:p w14:paraId="6FBDE4EC">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科技著作</w:t>
            </w:r>
          </w:p>
        </w:tc>
        <w:tc>
          <w:tcPr>
            <w:tcW w:w="2836" w:type="pct"/>
            <w:tcBorders>
              <w:tl2br w:val="nil"/>
              <w:tr2bl w:val="nil"/>
            </w:tcBorders>
            <w:noWrap/>
            <w:vAlign w:val="center"/>
          </w:tcPr>
          <w:p w14:paraId="15CC274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包括科技图书、工具书等出版物</w:t>
            </w:r>
          </w:p>
        </w:tc>
      </w:tr>
      <w:tr w14:paraId="797F665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214F91E">
            <w:pPr>
              <w:widowControl/>
              <w:jc w:val="left"/>
              <w:textAlignment w:val="center"/>
              <w:rPr>
                <w:rFonts w:ascii="宋体" w:hAnsi="宋体"/>
                <w:sz w:val="18"/>
                <w:szCs w:val="18"/>
              </w:rPr>
            </w:pPr>
            <w:r>
              <w:rPr>
                <w:rFonts w:ascii="宋体" w:hAnsi="宋体"/>
                <w:kern w:val="0"/>
                <w:sz w:val="18"/>
                <w:szCs w:val="18"/>
                <w:lang w:bidi="ar"/>
              </w:rPr>
              <w:t>C0103</w:t>
            </w:r>
          </w:p>
        </w:tc>
        <w:tc>
          <w:tcPr>
            <w:tcW w:w="409" w:type="pct"/>
            <w:tcBorders>
              <w:tl2br w:val="nil"/>
              <w:tr2bl w:val="nil"/>
            </w:tcBorders>
            <w:noWrap/>
            <w:vAlign w:val="center"/>
          </w:tcPr>
          <w:p w14:paraId="1B96D69C">
            <w:pPr>
              <w:rPr>
                <w:rFonts w:ascii="宋体" w:hAnsi="宋体" w:cs="仿宋_GB2312"/>
                <w:sz w:val="18"/>
                <w:szCs w:val="18"/>
              </w:rPr>
            </w:pPr>
          </w:p>
        </w:tc>
        <w:tc>
          <w:tcPr>
            <w:tcW w:w="547" w:type="pct"/>
            <w:tcBorders>
              <w:tl2br w:val="nil"/>
              <w:tr2bl w:val="nil"/>
            </w:tcBorders>
            <w:noWrap/>
            <w:vAlign w:val="center"/>
          </w:tcPr>
          <w:p w14:paraId="24872317">
            <w:pPr>
              <w:rPr>
                <w:rFonts w:ascii="宋体" w:hAnsi="宋体" w:cs="仿宋_GB2312"/>
                <w:sz w:val="18"/>
                <w:szCs w:val="18"/>
              </w:rPr>
            </w:pPr>
          </w:p>
        </w:tc>
        <w:tc>
          <w:tcPr>
            <w:tcW w:w="796" w:type="pct"/>
            <w:tcBorders>
              <w:tl2br w:val="nil"/>
              <w:tr2bl w:val="nil"/>
            </w:tcBorders>
            <w:noWrap/>
            <w:vAlign w:val="center"/>
          </w:tcPr>
          <w:p w14:paraId="4C410B4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专利文献</w:t>
            </w:r>
          </w:p>
        </w:tc>
        <w:tc>
          <w:tcPr>
            <w:tcW w:w="2836" w:type="pct"/>
            <w:tcBorders>
              <w:tl2br w:val="nil"/>
              <w:tr2bl w:val="nil"/>
            </w:tcBorders>
            <w:noWrap/>
            <w:vAlign w:val="center"/>
          </w:tcPr>
          <w:p w14:paraId="66578AC5">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包括发明专利、实用新型专利和外观专利</w:t>
            </w:r>
          </w:p>
        </w:tc>
      </w:tr>
      <w:tr w14:paraId="737FE763">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F4A3A56">
            <w:pPr>
              <w:widowControl/>
              <w:jc w:val="left"/>
              <w:textAlignment w:val="center"/>
              <w:rPr>
                <w:rFonts w:ascii="宋体" w:hAnsi="宋体"/>
                <w:sz w:val="18"/>
                <w:szCs w:val="18"/>
              </w:rPr>
            </w:pPr>
            <w:r>
              <w:rPr>
                <w:rFonts w:ascii="宋体" w:hAnsi="宋体"/>
                <w:kern w:val="0"/>
                <w:sz w:val="18"/>
                <w:szCs w:val="18"/>
                <w:lang w:bidi="ar"/>
              </w:rPr>
              <w:t>C0104</w:t>
            </w:r>
          </w:p>
        </w:tc>
        <w:tc>
          <w:tcPr>
            <w:tcW w:w="409" w:type="pct"/>
            <w:tcBorders>
              <w:tl2br w:val="nil"/>
              <w:tr2bl w:val="nil"/>
            </w:tcBorders>
            <w:noWrap/>
            <w:vAlign w:val="center"/>
          </w:tcPr>
          <w:p w14:paraId="65F558BF">
            <w:pPr>
              <w:rPr>
                <w:rFonts w:ascii="宋体" w:hAnsi="宋体" w:cs="仿宋_GB2312"/>
                <w:sz w:val="18"/>
                <w:szCs w:val="18"/>
              </w:rPr>
            </w:pPr>
          </w:p>
        </w:tc>
        <w:tc>
          <w:tcPr>
            <w:tcW w:w="547" w:type="pct"/>
            <w:tcBorders>
              <w:tl2br w:val="nil"/>
              <w:tr2bl w:val="nil"/>
            </w:tcBorders>
            <w:noWrap/>
            <w:vAlign w:val="center"/>
          </w:tcPr>
          <w:p w14:paraId="749F691E">
            <w:pPr>
              <w:rPr>
                <w:rFonts w:ascii="宋体" w:hAnsi="宋体" w:cs="仿宋_GB2312"/>
                <w:sz w:val="18"/>
                <w:szCs w:val="18"/>
              </w:rPr>
            </w:pPr>
          </w:p>
        </w:tc>
        <w:tc>
          <w:tcPr>
            <w:tcW w:w="796" w:type="pct"/>
            <w:tcBorders>
              <w:tl2br w:val="nil"/>
              <w:tr2bl w:val="nil"/>
            </w:tcBorders>
            <w:noWrap/>
            <w:vAlign w:val="center"/>
          </w:tcPr>
          <w:p w14:paraId="21F9F96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标准文献</w:t>
            </w:r>
          </w:p>
        </w:tc>
        <w:tc>
          <w:tcPr>
            <w:tcW w:w="2836" w:type="pct"/>
            <w:tcBorders>
              <w:tl2br w:val="nil"/>
              <w:tr2bl w:val="nil"/>
            </w:tcBorders>
            <w:noWrap/>
            <w:vAlign w:val="center"/>
          </w:tcPr>
          <w:p w14:paraId="2A3D9D2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包括国际标准、国家标准、行业标准、地方标准、企业标准、团体标准等</w:t>
            </w:r>
          </w:p>
        </w:tc>
      </w:tr>
      <w:tr w14:paraId="62F42E40">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5AECE4C">
            <w:pPr>
              <w:widowControl/>
              <w:jc w:val="left"/>
              <w:textAlignment w:val="center"/>
              <w:rPr>
                <w:rFonts w:ascii="宋体" w:hAnsi="宋体"/>
                <w:sz w:val="18"/>
                <w:szCs w:val="18"/>
              </w:rPr>
            </w:pPr>
            <w:r>
              <w:rPr>
                <w:rFonts w:ascii="宋体" w:hAnsi="宋体"/>
                <w:kern w:val="0"/>
                <w:sz w:val="18"/>
                <w:szCs w:val="18"/>
                <w:lang w:bidi="ar"/>
              </w:rPr>
              <w:t>C0105</w:t>
            </w:r>
          </w:p>
        </w:tc>
        <w:tc>
          <w:tcPr>
            <w:tcW w:w="409" w:type="pct"/>
            <w:tcBorders>
              <w:tl2br w:val="nil"/>
              <w:tr2bl w:val="nil"/>
            </w:tcBorders>
            <w:noWrap/>
            <w:vAlign w:val="center"/>
          </w:tcPr>
          <w:p w14:paraId="7F53667C">
            <w:pPr>
              <w:rPr>
                <w:rFonts w:ascii="宋体" w:hAnsi="宋体" w:cs="仿宋_GB2312"/>
                <w:sz w:val="18"/>
                <w:szCs w:val="18"/>
              </w:rPr>
            </w:pPr>
          </w:p>
        </w:tc>
        <w:tc>
          <w:tcPr>
            <w:tcW w:w="547" w:type="pct"/>
            <w:tcBorders>
              <w:tl2br w:val="nil"/>
              <w:tr2bl w:val="nil"/>
            </w:tcBorders>
            <w:noWrap/>
            <w:vAlign w:val="center"/>
          </w:tcPr>
          <w:p w14:paraId="08C9E0D9">
            <w:pPr>
              <w:rPr>
                <w:rFonts w:ascii="宋体" w:hAnsi="宋体" w:cs="仿宋_GB2312"/>
                <w:sz w:val="18"/>
                <w:szCs w:val="18"/>
              </w:rPr>
            </w:pPr>
          </w:p>
        </w:tc>
        <w:tc>
          <w:tcPr>
            <w:tcW w:w="796" w:type="pct"/>
            <w:tcBorders>
              <w:tl2br w:val="nil"/>
              <w:tr2bl w:val="nil"/>
            </w:tcBorders>
            <w:noWrap/>
            <w:vAlign w:val="center"/>
          </w:tcPr>
          <w:p w14:paraId="6FD1238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科技报告</w:t>
            </w:r>
          </w:p>
        </w:tc>
        <w:tc>
          <w:tcPr>
            <w:tcW w:w="2836" w:type="pct"/>
            <w:tcBorders>
              <w:tl2br w:val="nil"/>
              <w:tr2bl w:val="nil"/>
            </w:tcBorders>
            <w:noWrap/>
            <w:vAlign w:val="center"/>
          </w:tcPr>
          <w:p w14:paraId="575353FD">
            <w:pPr>
              <w:rPr>
                <w:rFonts w:ascii="宋体" w:hAnsi="宋体" w:cs="仿宋_GB2312"/>
                <w:sz w:val="18"/>
                <w:szCs w:val="18"/>
              </w:rPr>
            </w:pPr>
            <w:r>
              <w:rPr>
                <w:rFonts w:hint="eastAsia" w:ascii="宋体" w:hAnsi="宋体" w:cs="仿宋_GB2312"/>
                <w:kern w:val="0"/>
                <w:sz w:val="18"/>
                <w:szCs w:val="18"/>
                <w:lang w:bidi="ar"/>
              </w:rPr>
              <w:t>指描述科研活动的过程、进展和结果，并按照规定格式撰写的特种科技文献，是国家和我省基础性、战略性科技资源，是全省科技创新实力与成果的重要体现。</w:t>
            </w:r>
          </w:p>
        </w:tc>
      </w:tr>
      <w:tr w14:paraId="05A3281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4EF2DA26">
            <w:pPr>
              <w:widowControl/>
              <w:jc w:val="left"/>
              <w:textAlignment w:val="center"/>
              <w:rPr>
                <w:rFonts w:ascii="宋体" w:hAnsi="宋体"/>
                <w:sz w:val="18"/>
                <w:szCs w:val="18"/>
              </w:rPr>
            </w:pPr>
            <w:r>
              <w:rPr>
                <w:rFonts w:ascii="宋体" w:hAnsi="宋体"/>
                <w:kern w:val="0"/>
                <w:sz w:val="18"/>
                <w:szCs w:val="18"/>
                <w:lang w:bidi="ar"/>
              </w:rPr>
              <w:t>C0106</w:t>
            </w:r>
          </w:p>
        </w:tc>
        <w:tc>
          <w:tcPr>
            <w:tcW w:w="409" w:type="pct"/>
            <w:tcBorders>
              <w:tl2br w:val="nil"/>
              <w:tr2bl w:val="nil"/>
            </w:tcBorders>
            <w:noWrap/>
            <w:vAlign w:val="center"/>
          </w:tcPr>
          <w:p w14:paraId="3599CC8E">
            <w:pPr>
              <w:rPr>
                <w:rFonts w:ascii="宋体" w:hAnsi="宋体" w:cs="仿宋_GB2312"/>
                <w:sz w:val="18"/>
                <w:szCs w:val="18"/>
              </w:rPr>
            </w:pPr>
          </w:p>
        </w:tc>
        <w:tc>
          <w:tcPr>
            <w:tcW w:w="547" w:type="pct"/>
            <w:tcBorders>
              <w:tl2br w:val="nil"/>
              <w:tr2bl w:val="nil"/>
            </w:tcBorders>
            <w:noWrap/>
            <w:vAlign w:val="center"/>
          </w:tcPr>
          <w:p w14:paraId="75B30BD4">
            <w:pPr>
              <w:rPr>
                <w:rFonts w:ascii="宋体" w:hAnsi="宋体" w:cs="仿宋_GB2312"/>
                <w:sz w:val="18"/>
                <w:szCs w:val="18"/>
              </w:rPr>
            </w:pPr>
          </w:p>
        </w:tc>
        <w:tc>
          <w:tcPr>
            <w:tcW w:w="796" w:type="pct"/>
            <w:tcBorders>
              <w:tl2br w:val="nil"/>
              <w:tr2bl w:val="nil"/>
            </w:tcBorders>
            <w:noWrap/>
            <w:vAlign w:val="center"/>
          </w:tcPr>
          <w:p w14:paraId="77B0516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科技档案</w:t>
            </w:r>
          </w:p>
        </w:tc>
        <w:tc>
          <w:tcPr>
            <w:tcW w:w="2836" w:type="pct"/>
            <w:tcBorders>
              <w:tl2br w:val="nil"/>
              <w:tr2bl w:val="nil"/>
            </w:tcBorders>
            <w:vAlign w:val="center"/>
          </w:tcPr>
          <w:p w14:paraId="2B3EE09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主要产生于从事自然科学研究、生产技术和基本建设等活动的单位，一些行政管理单位也有自身的基本建设活动。</w:t>
            </w:r>
          </w:p>
        </w:tc>
      </w:tr>
      <w:tr w14:paraId="45F4EC19">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10" w:type="pct"/>
            <w:tcBorders>
              <w:tl2br w:val="nil"/>
              <w:tr2bl w:val="nil"/>
            </w:tcBorders>
            <w:noWrap/>
            <w:vAlign w:val="center"/>
          </w:tcPr>
          <w:p w14:paraId="28D437B4">
            <w:pPr>
              <w:widowControl/>
              <w:jc w:val="left"/>
              <w:textAlignment w:val="center"/>
              <w:rPr>
                <w:rFonts w:ascii="宋体" w:hAnsi="宋体"/>
                <w:sz w:val="18"/>
                <w:szCs w:val="18"/>
              </w:rPr>
            </w:pPr>
            <w:r>
              <w:rPr>
                <w:rFonts w:ascii="宋体" w:hAnsi="宋体"/>
                <w:kern w:val="0"/>
                <w:sz w:val="18"/>
                <w:szCs w:val="18"/>
                <w:lang w:bidi="ar"/>
              </w:rPr>
              <w:t>C0107</w:t>
            </w:r>
          </w:p>
        </w:tc>
        <w:tc>
          <w:tcPr>
            <w:tcW w:w="409" w:type="pct"/>
            <w:tcBorders>
              <w:tl2br w:val="nil"/>
              <w:tr2bl w:val="nil"/>
            </w:tcBorders>
            <w:noWrap/>
            <w:vAlign w:val="center"/>
          </w:tcPr>
          <w:p w14:paraId="2998CCA5">
            <w:pPr>
              <w:rPr>
                <w:rFonts w:ascii="宋体" w:hAnsi="宋体" w:cs="仿宋_GB2312"/>
                <w:sz w:val="18"/>
                <w:szCs w:val="18"/>
              </w:rPr>
            </w:pPr>
          </w:p>
        </w:tc>
        <w:tc>
          <w:tcPr>
            <w:tcW w:w="547" w:type="pct"/>
            <w:tcBorders>
              <w:tl2br w:val="nil"/>
              <w:tr2bl w:val="nil"/>
            </w:tcBorders>
            <w:noWrap/>
            <w:vAlign w:val="center"/>
          </w:tcPr>
          <w:p w14:paraId="37468204">
            <w:pPr>
              <w:rPr>
                <w:rFonts w:ascii="宋体" w:hAnsi="宋体" w:cs="仿宋_GB2312"/>
                <w:sz w:val="18"/>
                <w:szCs w:val="18"/>
              </w:rPr>
            </w:pPr>
          </w:p>
        </w:tc>
        <w:tc>
          <w:tcPr>
            <w:tcW w:w="796" w:type="pct"/>
            <w:tcBorders>
              <w:tl2br w:val="nil"/>
              <w:tr2bl w:val="nil"/>
            </w:tcBorders>
            <w:noWrap/>
            <w:vAlign w:val="center"/>
          </w:tcPr>
          <w:p w14:paraId="54392F1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研究与实验报告</w:t>
            </w:r>
          </w:p>
        </w:tc>
        <w:tc>
          <w:tcPr>
            <w:tcW w:w="2836" w:type="pct"/>
            <w:tcBorders>
              <w:tl2br w:val="nil"/>
              <w:tr2bl w:val="nil"/>
            </w:tcBorders>
            <w:vAlign w:val="center"/>
          </w:tcPr>
          <w:p w14:paraId="78DB308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进行科研活动的组织或个人描述其从事的研究、设计、工程、试验和鉴定等活动的紧进展或结果，或描述一个科学或技术问题的现状和发展的文献。主要句括研究报告、实验报告、研制报告、技术报告、评估报告、成果推广应用报告、测试报告、鉴定报告、用户使用报告、自评价报告等</w:t>
            </w:r>
          </w:p>
        </w:tc>
      </w:tr>
      <w:tr w14:paraId="4736F5E0">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0F42A39">
            <w:pPr>
              <w:widowControl/>
              <w:jc w:val="left"/>
              <w:textAlignment w:val="center"/>
              <w:rPr>
                <w:rFonts w:ascii="宋体" w:hAnsi="宋体"/>
                <w:sz w:val="18"/>
                <w:szCs w:val="18"/>
              </w:rPr>
            </w:pPr>
            <w:r>
              <w:rPr>
                <w:rFonts w:ascii="宋体" w:hAnsi="宋体"/>
                <w:kern w:val="0"/>
                <w:sz w:val="18"/>
                <w:szCs w:val="18"/>
                <w:lang w:bidi="ar"/>
              </w:rPr>
              <w:t>C0108</w:t>
            </w:r>
          </w:p>
        </w:tc>
        <w:tc>
          <w:tcPr>
            <w:tcW w:w="409" w:type="pct"/>
            <w:tcBorders>
              <w:tl2br w:val="nil"/>
              <w:tr2bl w:val="nil"/>
            </w:tcBorders>
            <w:noWrap/>
            <w:vAlign w:val="center"/>
          </w:tcPr>
          <w:p w14:paraId="4BB9771A">
            <w:pPr>
              <w:rPr>
                <w:rFonts w:ascii="宋体" w:hAnsi="宋体" w:cs="仿宋_GB2312"/>
                <w:sz w:val="18"/>
                <w:szCs w:val="18"/>
              </w:rPr>
            </w:pPr>
          </w:p>
        </w:tc>
        <w:tc>
          <w:tcPr>
            <w:tcW w:w="547" w:type="pct"/>
            <w:tcBorders>
              <w:tl2br w:val="nil"/>
              <w:tr2bl w:val="nil"/>
            </w:tcBorders>
            <w:noWrap/>
            <w:vAlign w:val="center"/>
          </w:tcPr>
          <w:p w14:paraId="2858987F">
            <w:pPr>
              <w:rPr>
                <w:rFonts w:ascii="宋体" w:hAnsi="宋体" w:cs="仿宋_GB2312"/>
                <w:sz w:val="18"/>
                <w:szCs w:val="18"/>
              </w:rPr>
            </w:pPr>
          </w:p>
        </w:tc>
        <w:tc>
          <w:tcPr>
            <w:tcW w:w="796" w:type="pct"/>
            <w:tcBorders>
              <w:tl2br w:val="nil"/>
              <w:tr2bl w:val="nil"/>
            </w:tcBorders>
            <w:noWrap/>
            <w:vAlign w:val="center"/>
          </w:tcPr>
          <w:p w14:paraId="4F6CAD84">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图集图谱</w:t>
            </w:r>
          </w:p>
        </w:tc>
        <w:tc>
          <w:tcPr>
            <w:tcW w:w="2836" w:type="pct"/>
            <w:tcBorders>
              <w:tl2br w:val="nil"/>
              <w:tr2bl w:val="nil"/>
            </w:tcBorders>
            <w:noWrap/>
            <w:vAlign w:val="center"/>
          </w:tcPr>
          <w:p w14:paraId="7E28043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包括地图集、图片集以及针对科技活动专门编制的图谱等。</w:t>
            </w:r>
          </w:p>
        </w:tc>
      </w:tr>
      <w:tr w14:paraId="7771596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10" w:type="pct"/>
            <w:tcBorders>
              <w:tl2br w:val="nil"/>
              <w:tr2bl w:val="nil"/>
            </w:tcBorders>
            <w:noWrap/>
            <w:vAlign w:val="center"/>
          </w:tcPr>
          <w:p w14:paraId="506AA59A">
            <w:pPr>
              <w:widowControl/>
              <w:jc w:val="left"/>
              <w:textAlignment w:val="center"/>
              <w:rPr>
                <w:rFonts w:ascii="宋体" w:hAnsi="宋体"/>
                <w:sz w:val="18"/>
                <w:szCs w:val="18"/>
              </w:rPr>
            </w:pPr>
            <w:r>
              <w:rPr>
                <w:rFonts w:ascii="宋体" w:hAnsi="宋体"/>
                <w:kern w:val="0"/>
                <w:sz w:val="18"/>
                <w:szCs w:val="18"/>
                <w:lang w:bidi="ar"/>
              </w:rPr>
              <w:t>C02</w:t>
            </w:r>
          </w:p>
        </w:tc>
        <w:tc>
          <w:tcPr>
            <w:tcW w:w="409" w:type="pct"/>
            <w:tcBorders>
              <w:tl2br w:val="nil"/>
              <w:tr2bl w:val="nil"/>
            </w:tcBorders>
            <w:noWrap/>
            <w:vAlign w:val="center"/>
          </w:tcPr>
          <w:p w14:paraId="3BAE0516">
            <w:pPr>
              <w:rPr>
                <w:rFonts w:ascii="宋体" w:hAnsi="宋体" w:cs="仿宋_GB2312"/>
                <w:sz w:val="18"/>
                <w:szCs w:val="18"/>
              </w:rPr>
            </w:pPr>
          </w:p>
        </w:tc>
        <w:tc>
          <w:tcPr>
            <w:tcW w:w="547" w:type="pct"/>
            <w:tcBorders>
              <w:tl2br w:val="nil"/>
              <w:tr2bl w:val="nil"/>
            </w:tcBorders>
            <w:noWrap/>
            <w:vAlign w:val="center"/>
          </w:tcPr>
          <w:p w14:paraId="204C930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科学数据</w:t>
            </w:r>
          </w:p>
        </w:tc>
        <w:tc>
          <w:tcPr>
            <w:tcW w:w="796" w:type="pct"/>
            <w:tcBorders>
              <w:tl2br w:val="nil"/>
              <w:tr2bl w:val="nil"/>
            </w:tcBorders>
            <w:noWrap/>
            <w:vAlign w:val="center"/>
          </w:tcPr>
          <w:p w14:paraId="783E89AF">
            <w:pPr>
              <w:rPr>
                <w:rFonts w:ascii="宋体" w:hAnsi="宋体" w:cs="仿宋_GB2312"/>
                <w:sz w:val="18"/>
                <w:szCs w:val="18"/>
              </w:rPr>
            </w:pPr>
          </w:p>
        </w:tc>
        <w:tc>
          <w:tcPr>
            <w:tcW w:w="2836" w:type="pct"/>
            <w:tcBorders>
              <w:tl2br w:val="nil"/>
              <w:tr2bl w:val="nil"/>
            </w:tcBorders>
            <w:vAlign w:val="center"/>
          </w:tcPr>
          <w:p w14:paraId="073F41D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指人类在认识世界、改造世界的科技活动所产生的原始性、基础性数据，</w:t>
            </w:r>
            <w:bookmarkStart w:id="94" w:name="_GoBack"/>
            <w:bookmarkEnd w:id="94"/>
            <w:r>
              <w:rPr>
                <w:rFonts w:hint="eastAsia" w:ascii="宋体" w:hAnsi="宋体" w:cs="仿宋_GB2312"/>
                <w:kern w:val="0"/>
                <w:sz w:val="18"/>
                <w:szCs w:val="18"/>
                <w:lang w:bidi="ar"/>
              </w:rPr>
              <w:t>以及安装不同需求系统加工的数据产品和相关信息。</w:t>
            </w:r>
          </w:p>
        </w:tc>
      </w:tr>
      <w:tr w14:paraId="5E10A82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36951529">
            <w:pPr>
              <w:widowControl/>
              <w:jc w:val="left"/>
              <w:textAlignment w:val="center"/>
              <w:rPr>
                <w:rFonts w:ascii="宋体" w:hAnsi="宋体"/>
                <w:sz w:val="18"/>
                <w:szCs w:val="18"/>
              </w:rPr>
            </w:pPr>
            <w:r>
              <w:rPr>
                <w:rFonts w:ascii="宋体" w:hAnsi="宋体"/>
                <w:kern w:val="0"/>
                <w:sz w:val="18"/>
                <w:szCs w:val="18"/>
                <w:lang w:bidi="ar"/>
              </w:rPr>
              <w:t>C0201</w:t>
            </w:r>
          </w:p>
        </w:tc>
        <w:tc>
          <w:tcPr>
            <w:tcW w:w="409" w:type="pct"/>
            <w:tcBorders>
              <w:tl2br w:val="nil"/>
              <w:tr2bl w:val="nil"/>
            </w:tcBorders>
            <w:noWrap/>
            <w:vAlign w:val="center"/>
          </w:tcPr>
          <w:p w14:paraId="43C7997E">
            <w:pPr>
              <w:rPr>
                <w:rFonts w:ascii="宋体" w:hAnsi="宋体" w:cs="仿宋_GB2312"/>
                <w:sz w:val="18"/>
                <w:szCs w:val="18"/>
              </w:rPr>
            </w:pPr>
          </w:p>
        </w:tc>
        <w:tc>
          <w:tcPr>
            <w:tcW w:w="547" w:type="pct"/>
            <w:tcBorders>
              <w:tl2br w:val="nil"/>
              <w:tr2bl w:val="nil"/>
            </w:tcBorders>
            <w:noWrap/>
            <w:vAlign w:val="center"/>
          </w:tcPr>
          <w:p w14:paraId="33615320">
            <w:pPr>
              <w:rPr>
                <w:rFonts w:ascii="宋体" w:hAnsi="宋体" w:cs="仿宋_GB2312"/>
                <w:sz w:val="18"/>
                <w:szCs w:val="18"/>
              </w:rPr>
            </w:pPr>
          </w:p>
        </w:tc>
        <w:tc>
          <w:tcPr>
            <w:tcW w:w="796" w:type="pct"/>
            <w:tcBorders>
              <w:tl2br w:val="nil"/>
              <w:tr2bl w:val="nil"/>
            </w:tcBorders>
            <w:noWrap/>
            <w:vAlign w:val="center"/>
          </w:tcPr>
          <w:p w14:paraId="1482170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基础科学</w:t>
            </w:r>
          </w:p>
        </w:tc>
        <w:tc>
          <w:tcPr>
            <w:tcW w:w="2836" w:type="pct"/>
            <w:tcBorders>
              <w:tl2br w:val="nil"/>
              <w:tr2bl w:val="nil"/>
            </w:tcBorders>
            <w:vAlign w:val="center"/>
          </w:tcPr>
          <w:p w14:paraId="68CD9ED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指生物技术与生物信息、地球系统、天文与空间、信息技术、材料和先进制造等科学数据</w:t>
            </w:r>
          </w:p>
        </w:tc>
      </w:tr>
      <w:tr w14:paraId="342AFB6D">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481D5B0F">
            <w:pPr>
              <w:widowControl/>
              <w:jc w:val="left"/>
              <w:textAlignment w:val="center"/>
              <w:rPr>
                <w:rFonts w:ascii="宋体" w:hAnsi="宋体"/>
                <w:sz w:val="18"/>
                <w:szCs w:val="18"/>
              </w:rPr>
            </w:pPr>
            <w:r>
              <w:rPr>
                <w:rFonts w:ascii="宋体" w:hAnsi="宋体"/>
                <w:kern w:val="0"/>
                <w:sz w:val="18"/>
                <w:szCs w:val="18"/>
                <w:lang w:bidi="ar"/>
              </w:rPr>
              <w:t>C0202</w:t>
            </w:r>
          </w:p>
        </w:tc>
        <w:tc>
          <w:tcPr>
            <w:tcW w:w="409" w:type="pct"/>
            <w:tcBorders>
              <w:tl2br w:val="nil"/>
              <w:tr2bl w:val="nil"/>
            </w:tcBorders>
            <w:noWrap/>
            <w:vAlign w:val="center"/>
          </w:tcPr>
          <w:p w14:paraId="10D1ECA4">
            <w:pPr>
              <w:rPr>
                <w:rFonts w:ascii="宋体" w:hAnsi="宋体" w:cs="仿宋_GB2312"/>
                <w:sz w:val="18"/>
                <w:szCs w:val="18"/>
              </w:rPr>
            </w:pPr>
          </w:p>
        </w:tc>
        <w:tc>
          <w:tcPr>
            <w:tcW w:w="547" w:type="pct"/>
            <w:tcBorders>
              <w:tl2br w:val="nil"/>
              <w:tr2bl w:val="nil"/>
            </w:tcBorders>
            <w:noWrap/>
            <w:vAlign w:val="center"/>
          </w:tcPr>
          <w:p w14:paraId="47790600">
            <w:pPr>
              <w:rPr>
                <w:rFonts w:ascii="宋体" w:hAnsi="宋体" w:cs="仿宋_GB2312"/>
                <w:sz w:val="18"/>
                <w:szCs w:val="18"/>
              </w:rPr>
            </w:pPr>
          </w:p>
        </w:tc>
        <w:tc>
          <w:tcPr>
            <w:tcW w:w="796" w:type="pct"/>
            <w:tcBorders>
              <w:tl2br w:val="nil"/>
              <w:tr2bl w:val="nil"/>
            </w:tcBorders>
            <w:noWrap/>
            <w:vAlign w:val="center"/>
          </w:tcPr>
          <w:p w14:paraId="37A79A5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资源环境科学</w:t>
            </w:r>
          </w:p>
        </w:tc>
        <w:tc>
          <w:tcPr>
            <w:tcW w:w="2836" w:type="pct"/>
            <w:tcBorders>
              <w:tl2br w:val="nil"/>
              <w:tr2bl w:val="nil"/>
            </w:tcBorders>
            <w:vAlign w:val="center"/>
          </w:tcPr>
          <w:p w14:paraId="65CBA40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指气象、水文水资源、海洋、地矿与土地资源、地震、环境、基础地理、生态监测、对地观测等科学数据</w:t>
            </w:r>
          </w:p>
        </w:tc>
      </w:tr>
      <w:tr w14:paraId="738F44D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A085194">
            <w:pPr>
              <w:widowControl/>
              <w:jc w:val="left"/>
              <w:textAlignment w:val="center"/>
              <w:rPr>
                <w:rFonts w:ascii="宋体" w:hAnsi="宋体"/>
                <w:sz w:val="18"/>
                <w:szCs w:val="18"/>
              </w:rPr>
            </w:pPr>
            <w:r>
              <w:rPr>
                <w:rFonts w:ascii="宋体" w:hAnsi="宋体"/>
                <w:kern w:val="0"/>
                <w:sz w:val="18"/>
                <w:szCs w:val="18"/>
                <w:lang w:bidi="ar"/>
              </w:rPr>
              <w:t>C0203</w:t>
            </w:r>
          </w:p>
        </w:tc>
        <w:tc>
          <w:tcPr>
            <w:tcW w:w="409" w:type="pct"/>
            <w:tcBorders>
              <w:tl2br w:val="nil"/>
              <w:tr2bl w:val="nil"/>
            </w:tcBorders>
            <w:noWrap/>
            <w:vAlign w:val="center"/>
          </w:tcPr>
          <w:p w14:paraId="51DA1C9A">
            <w:pPr>
              <w:rPr>
                <w:rFonts w:ascii="宋体" w:hAnsi="宋体" w:cs="仿宋_GB2312"/>
                <w:sz w:val="18"/>
                <w:szCs w:val="18"/>
              </w:rPr>
            </w:pPr>
          </w:p>
        </w:tc>
        <w:tc>
          <w:tcPr>
            <w:tcW w:w="547" w:type="pct"/>
            <w:tcBorders>
              <w:tl2br w:val="nil"/>
              <w:tr2bl w:val="nil"/>
            </w:tcBorders>
            <w:noWrap/>
            <w:vAlign w:val="center"/>
          </w:tcPr>
          <w:p w14:paraId="37B942E5">
            <w:pPr>
              <w:rPr>
                <w:rFonts w:ascii="宋体" w:hAnsi="宋体" w:cs="仿宋_GB2312"/>
                <w:sz w:val="18"/>
                <w:szCs w:val="18"/>
              </w:rPr>
            </w:pPr>
          </w:p>
        </w:tc>
        <w:tc>
          <w:tcPr>
            <w:tcW w:w="796" w:type="pct"/>
            <w:tcBorders>
              <w:tl2br w:val="nil"/>
              <w:tr2bl w:val="nil"/>
            </w:tcBorders>
            <w:noWrap/>
            <w:vAlign w:val="center"/>
          </w:tcPr>
          <w:p w14:paraId="233CD039">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农业科学</w:t>
            </w:r>
          </w:p>
        </w:tc>
        <w:tc>
          <w:tcPr>
            <w:tcW w:w="2836" w:type="pct"/>
            <w:tcBorders>
              <w:tl2br w:val="nil"/>
              <w:tr2bl w:val="nil"/>
            </w:tcBorders>
            <w:vAlign w:val="center"/>
          </w:tcPr>
          <w:p w14:paraId="3998FB48">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指农业、农村、林业科学数据</w:t>
            </w:r>
          </w:p>
        </w:tc>
      </w:tr>
      <w:tr w14:paraId="388DBBE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42DB8C89">
            <w:pPr>
              <w:widowControl/>
              <w:jc w:val="left"/>
              <w:textAlignment w:val="center"/>
              <w:rPr>
                <w:rFonts w:ascii="宋体" w:hAnsi="宋体"/>
                <w:sz w:val="18"/>
                <w:szCs w:val="18"/>
              </w:rPr>
            </w:pPr>
            <w:r>
              <w:rPr>
                <w:rFonts w:ascii="宋体" w:hAnsi="宋体"/>
                <w:kern w:val="0"/>
                <w:sz w:val="18"/>
                <w:szCs w:val="18"/>
                <w:lang w:bidi="ar"/>
              </w:rPr>
              <w:t>C0204</w:t>
            </w:r>
          </w:p>
        </w:tc>
        <w:tc>
          <w:tcPr>
            <w:tcW w:w="409" w:type="pct"/>
            <w:tcBorders>
              <w:tl2br w:val="nil"/>
              <w:tr2bl w:val="nil"/>
            </w:tcBorders>
            <w:vAlign w:val="center"/>
          </w:tcPr>
          <w:p w14:paraId="2F3E84E9">
            <w:pPr>
              <w:jc w:val="center"/>
              <w:rPr>
                <w:rFonts w:ascii="宋体" w:hAnsi="宋体" w:cs="仿宋_GB2312"/>
                <w:b/>
                <w:bCs/>
                <w:sz w:val="18"/>
                <w:szCs w:val="18"/>
              </w:rPr>
            </w:pPr>
          </w:p>
        </w:tc>
        <w:tc>
          <w:tcPr>
            <w:tcW w:w="547" w:type="pct"/>
            <w:tcBorders>
              <w:tl2br w:val="nil"/>
              <w:tr2bl w:val="nil"/>
            </w:tcBorders>
            <w:vAlign w:val="center"/>
          </w:tcPr>
          <w:p w14:paraId="3D7D5D59">
            <w:pPr>
              <w:jc w:val="center"/>
              <w:rPr>
                <w:rFonts w:ascii="宋体" w:hAnsi="宋体" w:cs="仿宋_GB2312"/>
                <w:sz w:val="18"/>
                <w:szCs w:val="18"/>
              </w:rPr>
            </w:pPr>
          </w:p>
        </w:tc>
        <w:tc>
          <w:tcPr>
            <w:tcW w:w="796" w:type="pct"/>
            <w:tcBorders>
              <w:tl2br w:val="nil"/>
              <w:tr2bl w:val="nil"/>
            </w:tcBorders>
            <w:vAlign w:val="center"/>
          </w:tcPr>
          <w:p w14:paraId="714670CC">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工程与技术科学</w:t>
            </w:r>
          </w:p>
        </w:tc>
        <w:tc>
          <w:tcPr>
            <w:tcW w:w="2836" w:type="pct"/>
            <w:tcBorders>
              <w:tl2br w:val="nil"/>
              <w:tr2bl w:val="nil"/>
            </w:tcBorders>
            <w:vAlign w:val="center"/>
          </w:tcPr>
          <w:p w14:paraId="05EB745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指交通运输、建筑工程、能源工程、化工、公共安全等科学数据</w:t>
            </w:r>
          </w:p>
        </w:tc>
      </w:tr>
      <w:tr w14:paraId="4A04B916">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8204934">
            <w:pPr>
              <w:widowControl/>
              <w:jc w:val="left"/>
              <w:textAlignment w:val="center"/>
              <w:rPr>
                <w:rFonts w:ascii="宋体" w:hAnsi="宋体"/>
                <w:sz w:val="18"/>
                <w:szCs w:val="18"/>
              </w:rPr>
            </w:pPr>
            <w:r>
              <w:rPr>
                <w:rFonts w:ascii="宋体" w:hAnsi="宋体"/>
                <w:kern w:val="0"/>
                <w:sz w:val="18"/>
                <w:szCs w:val="18"/>
                <w:lang w:bidi="ar"/>
              </w:rPr>
              <w:t>C0205</w:t>
            </w:r>
          </w:p>
        </w:tc>
        <w:tc>
          <w:tcPr>
            <w:tcW w:w="409" w:type="pct"/>
            <w:tcBorders>
              <w:tl2br w:val="nil"/>
              <w:tr2bl w:val="nil"/>
            </w:tcBorders>
            <w:vAlign w:val="center"/>
          </w:tcPr>
          <w:p w14:paraId="5F781F65">
            <w:pPr>
              <w:jc w:val="center"/>
              <w:rPr>
                <w:rFonts w:ascii="宋体" w:hAnsi="宋体" w:cs="仿宋_GB2312"/>
                <w:b/>
                <w:bCs/>
                <w:sz w:val="18"/>
                <w:szCs w:val="18"/>
              </w:rPr>
            </w:pPr>
          </w:p>
        </w:tc>
        <w:tc>
          <w:tcPr>
            <w:tcW w:w="547" w:type="pct"/>
            <w:tcBorders>
              <w:tl2br w:val="nil"/>
              <w:tr2bl w:val="nil"/>
            </w:tcBorders>
            <w:vAlign w:val="center"/>
          </w:tcPr>
          <w:p w14:paraId="1C108A46">
            <w:pPr>
              <w:jc w:val="center"/>
              <w:rPr>
                <w:rFonts w:ascii="宋体" w:hAnsi="宋体" w:cs="仿宋_GB2312"/>
                <w:sz w:val="18"/>
                <w:szCs w:val="18"/>
              </w:rPr>
            </w:pPr>
          </w:p>
        </w:tc>
        <w:tc>
          <w:tcPr>
            <w:tcW w:w="796" w:type="pct"/>
            <w:tcBorders>
              <w:tl2br w:val="nil"/>
              <w:tr2bl w:val="nil"/>
            </w:tcBorders>
            <w:vAlign w:val="center"/>
          </w:tcPr>
          <w:p w14:paraId="5E227975">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人口与健康科学</w:t>
            </w:r>
          </w:p>
        </w:tc>
        <w:tc>
          <w:tcPr>
            <w:tcW w:w="2836" w:type="pct"/>
            <w:tcBorders>
              <w:tl2br w:val="nil"/>
              <w:tr2bl w:val="nil"/>
            </w:tcBorders>
            <w:vAlign w:val="center"/>
          </w:tcPr>
          <w:p w14:paraId="50A1519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指人口与计划生育、医药卫生等科学数据</w:t>
            </w:r>
          </w:p>
        </w:tc>
      </w:tr>
      <w:tr w14:paraId="3125D8B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323A1E8E">
            <w:pPr>
              <w:widowControl/>
              <w:jc w:val="left"/>
              <w:textAlignment w:val="center"/>
              <w:rPr>
                <w:rFonts w:ascii="宋体" w:hAnsi="宋体"/>
                <w:sz w:val="18"/>
                <w:szCs w:val="18"/>
              </w:rPr>
            </w:pPr>
            <w:r>
              <w:rPr>
                <w:rFonts w:ascii="宋体" w:hAnsi="宋体"/>
                <w:kern w:val="0"/>
                <w:sz w:val="18"/>
                <w:szCs w:val="18"/>
                <w:lang w:bidi="ar"/>
              </w:rPr>
              <w:t>C0206</w:t>
            </w:r>
          </w:p>
        </w:tc>
        <w:tc>
          <w:tcPr>
            <w:tcW w:w="409" w:type="pct"/>
            <w:tcBorders>
              <w:tl2br w:val="nil"/>
              <w:tr2bl w:val="nil"/>
            </w:tcBorders>
            <w:vAlign w:val="center"/>
          </w:tcPr>
          <w:p w14:paraId="41E4492B">
            <w:pPr>
              <w:jc w:val="center"/>
              <w:rPr>
                <w:rFonts w:ascii="宋体" w:hAnsi="宋体" w:cs="仿宋_GB2312"/>
                <w:b/>
                <w:bCs/>
                <w:sz w:val="18"/>
                <w:szCs w:val="18"/>
              </w:rPr>
            </w:pPr>
          </w:p>
        </w:tc>
        <w:tc>
          <w:tcPr>
            <w:tcW w:w="547" w:type="pct"/>
            <w:tcBorders>
              <w:tl2br w:val="nil"/>
              <w:tr2bl w:val="nil"/>
            </w:tcBorders>
            <w:vAlign w:val="center"/>
          </w:tcPr>
          <w:p w14:paraId="4D164DE4">
            <w:pPr>
              <w:jc w:val="center"/>
              <w:rPr>
                <w:rFonts w:ascii="宋体" w:hAnsi="宋体" w:cs="仿宋_GB2312"/>
                <w:sz w:val="18"/>
                <w:szCs w:val="18"/>
              </w:rPr>
            </w:pPr>
          </w:p>
        </w:tc>
        <w:tc>
          <w:tcPr>
            <w:tcW w:w="796" w:type="pct"/>
            <w:tcBorders>
              <w:tl2br w:val="nil"/>
              <w:tr2bl w:val="nil"/>
            </w:tcBorders>
            <w:vAlign w:val="center"/>
          </w:tcPr>
          <w:p w14:paraId="23AE56E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区域与综合领域</w:t>
            </w:r>
          </w:p>
        </w:tc>
        <w:tc>
          <w:tcPr>
            <w:tcW w:w="2836" w:type="pct"/>
            <w:tcBorders>
              <w:tl2br w:val="nil"/>
              <w:tr2bl w:val="nil"/>
            </w:tcBorders>
            <w:vAlign w:val="center"/>
          </w:tcPr>
          <w:p w14:paraId="7AA3323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指可持续发展信息、高等院校、中国科学院、国家自然科学基金、国家科技信息管理、青藏高原等科学数据</w:t>
            </w:r>
          </w:p>
        </w:tc>
      </w:tr>
      <w:tr w14:paraId="001CA4D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29EA0BD">
            <w:pPr>
              <w:widowControl/>
              <w:jc w:val="left"/>
              <w:textAlignment w:val="center"/>
              <w:rPr>
                <w:rFonts w:ascii="宋体" w:hAnsi="宋体"/>
                <w:sz w:val="18"/>
                <w:szCs w:val="18"/>
              </w:rPr>
            </w:pPr>
            <w:r>
              <w:rPr>
                <w:rFonts w:ascii="宋体" w:hAnsi="宋体"/>
                <w:kern w:val="0"/>
                <w:sz w:val="18"/>
                <w:szCs w:val="18"/>
                <w:lang w:bidi="ar"/>
              </w:rPr>
              <w:t>C03</w:t>
            </w:r>
          </w:p>
        </w:tc>
        <w:tc>
          <w:tcPr>
            <w:tcW w:w="409" w:type="pct"/>
            <w:tcBorders>
              <w:tl2br w:val="nil"/>
              <w:tr2bl w:val="nil"/>
            </w:tcBorders>
            <w:vAlign w:val="center"/>
          </w:tcPr>
          <w:p w14:paraId="0D92DC11">
            <w:pPr>
              <w:jc w:val="center"/>
              <w:rPr>
                <w:rFonts w:ascii="宋体" w:hAnsi="宋体" w:cs="仿宋_GB2312"/>
                <w:b/>
                <w:bCs/>
                <w:sz w:val="18"/>
                <w:szCs w:val="18"/>
              </w:rPr>
            </w:pPr>
          </w:p>
        </w:tc>
        <w:tc>
          <w:tcPr>
            <w:tcW w:w="547" w:type="pct"/>
            <w:tcBorders>
              <w:tl2br w:val="nil"/>
              <w:tr2bl w:val="nil"/>
            </w:tcBorders>
            <w:noWrap/>
            <w:vAlign w:val="center"/>
          </w:tcPr>
          <w:p w14:paraId="36470C8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科技成果</w:t>
            </w:r>
          </w:p>
        </w:tc>
        <w:tc>
          <w:tcPr>
            <w:tcW w:w="796" w:type="pct"/>
            <w:tcBorders>
              <w:tl2br w:val="nil"/>
              <w:tr2bl w:val="nil"/>
            </w:tcBorders>
            <w:noWrap/>
            <w:vAlign w:val="center"/>
          </w:tcPr>
          <w:p w14:paraId="79234385">
            <w:pPr>
              <w:rPr>
                <w:rFonts w:ascii="宋体" w:hAnsi="宋体" w:cs="仿宋_GB2312"/>
                <w:sz w:val="18"/>
                <w:szCs w:val="18"/>
              </w:rPr>
            </w:pPr>
          </w:p>
        </w:tc>
        <w:tc>
          <w:tcPr>
            <w:tcW w:w="2836" w:type="pct"/>
            <w:tcBorders>
              <w:tl2br w:val="nil"/>
              <w:tr2bl w:val="nil"/>
            </w:tcBorders>
            <w:noWrap/>
            <w:vAlign w:val="center"/>
          </w:tcPr>
          <w:p w14:paraId="7B16C5CB">
            <w:pPr>
              <w:rPr>
                <w:rFonts w:ascii="宋体" w:hAnsi="宋体" w:cs="仿宋_GB2312"/>
                <w:sz w:val="18"/>
                <w:szCs w:val="18"/>
              </w:rPr>
            </w:pPr>
            <w:r>
              <w:rPr>
                <w:rFonts w:hint="eastAsia" w:ascii="宋体" w:hAnsi="宋体" w:cs="仿宋_GB2312"/>
                <w:sz w:val="18"/>
                <w:szCs w:val="18"/>
              </w:rPr>
              <w:t>是指通过科学研究与技术开发所产生的具有实用价值的成果。</w:t>
            </w:r>
          </w:p>
        </w:tc>
      </w:tr>
      <w:tr w14:paraId="471D2D4A">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A704EE9">
            <w:pPr>
              <w:widowControl/>
              <w:jc w:val="left"/>
              <w:textAlignment w:val="center"/>
              <w:rPr>
                <w:rFonts w:ascii="宋体" w:hAnsi="宋体"/>
                <w:sz w:val="18"/>
                <w:szCs w:val="18"/>
              </w:rPr>
            </w:pPr>
            <w:r>
              <w:rPr>
                <w:rFonts w:ascii="宋体" w:hAnsi="宋体"/>
                <w:kern w:val="0"/>
                <w:sz w:val="18"/>
                <w:szCs w:val="18"/>
                <w:lang w:bidi="ar"/>
              </w:rPr>
              <w:t>C0301</w:t>
            </w:r>
          </w:p>
        </w:tc>
        <w:tc>
          <w:tcPr>
            <w:tcW w:w="409" w:type="pct"/>
            <w:tcBorders>
              <w:tl2br w:val="nil"/>
              <w:tr2bl w:val="nil"/>
            </w:tcBorders>
            <w:vAlign w:val="center"/>
          </w:tcPr>
          <w:p w14:paraId="42CE6202">
            <w:pPr>
              <w:jc w:val="center"/>
              <w:rPr>
                <w:rFonts w:ascii="宋体" w:hAnsi="宋体" w:cs="仿宋_GB2312"/>
                <w:b/>
                <w:bCs/>
                <w:sz w:val="18"/>
                <w:szCs w:val="18"/>
              </w:rPr>
            </w:pPr>
          </w:p>
        </w:tc>
        <w:tc>
          <w:tcPr>
            <w:tcW w:w="547" w:type="pct"/>
            <w:tcBorders>
              <w:tl2br w:val="nil"/>
              <w:tr2bl w:val="nil"/>
            </w:tcBorders>
            <w:vAlign w:val="center"/>
          </w:tcPr>
          <w:p w14:paraId="37BD90C1">
            <w:pPr>
              <w:jc w:val="center"/>
              <w:rPr>
                <w:rFonts w:ascii="宋体" w:hAnsi="宋体" w:cs="仿宋_GB2312"/>
                <w:sz w:val="18"/>
                <w:szCs w:val="18"/>
              </w:rPr>
            </w:pPr>
          </w:p>
        </w:tc>
        <w:tc>
          <w:tcPr>
            <w:tcW w:w="796" w:type="pct"/>
            <w:tcBorders>
              <w:tl2br w:val="nil"/>
              <w:tr2bl w:val="nil"/>
            </w:tcBorders>
            <w:noWrap/>
            <w:vAlign w:val="center"/>
          </w:tcPr>
          <w:p w14:paraId="0A5AC7F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科技奖励成果</w:t>
            </w:r>
          </w:p>
        </w:tc>
        <w:tc>
          <w:tcPr>
            <w:tcW w:w="2836" w:type="pct"/>
            <w:tcBorders>
              <w:tl2br w:val="nil"/>
              <w:tr2bl w:val="nil"/>
            </w:tcBorders>
            <w:noWrap/>
            <w:vAlign w:val="center"/>
          </w:tcPr>
          <w:p w14:paraId="3D90320F">
            <w:pPr>
              <w:rPr>
                <w:rFonts w:ascii="宋体" w:hAnsi="宋体" w:cs="仿宋_GB2312"/>
                <w:sz w:val="18"/>
                <w:szCs w:val="18"/>
              </w:rPr>
            </w:pPr>
            <w:r>
              <w:rPr>
                <w:rFonts w:hint="eastAsia" w:ascii="宋体" w:hAnsi="宋体" w:cs="仿宋_GB2312"/>
                <w:sz w:val="18"/>
                <w:szCs w:val="18"/>
              </w:rPr>
              <w:t>为了奖励在科学技术进步活动中做出突出贡献的公民、组织，调动科学技术工作者的积极性和创造性，加速科学技术事业的发展，提高综合国力而设立的一系列奖项。</w:t>
            </w:r>
          </w:p>
        </w:tc>
      </w:tr>
      <w:tr w14:paraId="3EF29ECA">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A27065C">
            <w:pPr>
              <w:widowControl/>
              <w:jc w:val="left"/>
              <w:textAlignment w:val="center"/>
              <w:rPr>
                <w:rFonts w:ascii="宋体" w:hAnsi="宋体"/>
                <w:sz w:val="18"/>
                <w:szCs w:val="18"/>
              </w:rPr>
            </w:pPr>
            <w:r>
              <w:rPr>
                <w:rFonts w:ascii="宋体" w:hAnsi="宋体"/>
                <w:kern w:val="0"/>
                <w:sz w:val="18"/>
                <w:szCs w:val="18"/>
                <w:lang w:bidi="ar"/>
              </w:rPr>
              <w:t>C0302</w:t>
            </w:r>
          </w:p>
        </w:tc>
        <w:tc>
          <w:tcPr>
            <w:tcW w:w="409" w:type="pct"/>
            <w:tcBorders>
              <w:tl2br w:val="nil"/>
              <w:tr2bl w:val="nil"/>
            </w:tcBorders>
            <w:vAlign w:val="center"/>
          </w:tcPr>
          <w:p w14:paraId="0B025055">
            <w:pPr>
              <w:jc w:val="center"/>
              <w:rPr>
                <w:rFonts w:ascii="宋体" w:hAnsi="宋体" w:cs="仿宋_GB2312"/>
                <w:b/>
                <w:bCs/>
                <w:sz w:val="18"/>
                <w:szCs w:val="18"/>
              </w:rPr>
            </w:pPr>
          </w:p>
        </w:tc>
        <w:tc>
          <w:tcPr>
            <w:tcW w:w="547" w:type="pct"/>
            <w:tcBorders>
              <w:tl2br w:val="nil"/>
              <w:tr2bl w:val="nil"/>
            </w:tcBorders>
            <w:noWrap/>
            <w:vAlign w:val="center"/>
          </w:tcPr>
          <w:p w14:paraId="5DB4153B">
            <w:pPr>
              <w:rPr>
                <w:rFonts w:ascii="宋体" w:hAnsi="宋体" w:cs="仿宋_GB2312"/>
                <w:sz w:val="18"/>
                <w:szCs w:val="18"/>
              </w:rPr>
            </w:pPr>
          </w:p>
        </w:tc>
        <w:tc>
          <w:tcPr>
            <w:tcW w:w="796" w:type="pct"/>
            <w:tcBorders>
              <w:tl2br w:val="nil"/>
              <w:tr2bl w:val="nil"/>
            </w:tcBorders>
            <w:noWrap/>
            <w:vAlign w:val="center"/>
          </w:tcPr>
          <w:p w14:paraId="18D3E43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其他科技认定成果</w:t>
            </w:r>
          </w:p>
        </w:tc>
        <w:tc>
          <w:tcPr>
            <w:tcW w:w="2836" w:type="pct"/>
            <w:tcBorders>
              <w:tl2br w:val="nil"/>
              <w:tr2bl w:val="nil"/>
            </w:tcBorders>
            <w:noWrap/>
            <w:vAlign w:val="center"/>
          </w:tcPr>
          <w:p w14:paraId="2AFF927B">
            <w:pPr>
              <w:rPr>
                <w:rFonts w:ascii="宋体" w:hAnsi="宋体" w:cs="仿宋_GB2312"/>
                <w:sz w:val="18"/>
                <w:szCs w:val="18"/>
              </w:rPr>
            </w:pPr>
            <w:r>
              <w:rPr>
                <w:rFonts w:ascii="宋体" w:hAnsi="宋体" w:cs="仿宋_GB2312"/>
                <w:sz w:val="18"/>
                <w:szCs w:val="18"/>
              </w:rPr>
              <w:t>是指人们在科学技术活动中通过智力劳动所得出的、经过鉴定</w:t>
            </w:r>
            <w:r>
              <w:rPr>
                <w:rFonts w:hint="eastAsia" w:ascii="宋体" w:hAnsi="宋体" w:cs="仿宋_GB2312"/>
                <w:sz w:val="18"/>
                <w:szCs w:val="18"/>
              </w:rPr>
              <w:t>/认定</w:t>
            </w:r>
            <w:r>
              <w:rPr>
                <w:rFonts w:ascii="宋体" w:hAnsi="宋体" w:cs="仿宋_GB2312"/>
                <w:sz w:val="18"/>
                <w:szCs w:val="18"/>
              </w:rPr>
              <w:t>具有学术价值或经济价值的知识产品</w:t>
            </w:r>
            <w:r>
              <w:rPr>
                <w:rFonts w:hint="eastAsia" w:ascii="宋体" w:hAnsi="宋体" w:cs="仿宋_GB2312"/>
                <w:sz w:val="18"/>
                <w:szCs w:val="18"/>
              </w:rPr>
              <w:t>，</w:t>
            </w:r>
            <w:r>
              <w:rPr>
                <w:rFonts w:ascii="宋体" w:hAnsi="宋体" w:cs="仿宋_GB2312"/>
                <w:sz w:val="18"/>
                <w:szCs w:val="18"/>
              </w:rPr>
              <w:t>由法定机关（一般指科技行政部门）认可</w:t>
            </w:r>
            <w:r>
              <w:rPr>
                <w:rFonts w:hint="eastAsia" w:ascii="宋体" w:hAnsi="宋体" w:cs="仿宋_GB2312"/>
                <w:sz w:val="18"/>
                <w:szCs w:val="18"/>
              </w:rPr>
              <w:t>。</w:t>
            </w:r>
          </w:p>
        </w:tc>
      </w:tr>
      <w:tr w14:paraId="384FDEF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1DB693D">
            <w:pPr>
              <w:widowControl/>
              <w:jc w:val="left"/>
              <w:textAlignment w:val="center"/>
              <w:rPr>
                <w:rFonts w:ascii="宋体" w:hAnsi="宋体"/>
                <w:sz w:val="18"/>
                <w:szCs w:val="18"/>
              </w:rPr>
            </w:pPr>
            <w:r>
              <w:rPr>
                <w:rFonts w:ascii="宋体" w:hAnsi="宋体"/>
                <w:kern w:val="0"/>
                <w:sz w:val="18"/>
                <w:szCs w:val="18"/>
                <w:lang w:bidi="ar"/>
              </w:rPr>
              <w:t>C04</w:t>
            </w:r>
          </w:p>
        </w:tc>
        <w:tc>
          <w:tcPr>
            <w:tcW w:w="409" w:type="pct"/>
            <w:tcBorders>
              <w:tl2br w:val="nil"/>
              <w:tr2bl w:val="nil"/>
            </w:tcBorders>
            <w:vAlign w:val="center"/>
          </w:tcPr>
          <w:p w14:paraId="4ED7CB40">
            <w:pPr>
              <w:jc w:val="center"/>
              <w:rPr>
                <w:rFonts w:ascii="宋体" w:hAnsi="宋体" w:cs="仿宋_GB2312"/>
                <w:b/>
                <w:bCs/>
                <w:sz w:val="18"/>
                <w:szCs w:val="18"/>
              </w:rPr>
            </w:pPr>
          </w:p>
        </w:tc>
        <w:tc>
          <w:tcPr>
            <w:tcW w:w="547" w:type="pct"/>
            <w:tcBorders>
              <w:tl2br w:val="nil"/>
              <w:tr2bl w:val="nil"/>
            </w:tcBorders>
            <w:vAlign w:val="center"/>
          </w:tcPr>
          <w:p w14:paraId="010510D1">
            <w:pPr>
              <w:widowControl/>
              <w:jc w:val="center"/>
              <w:textAlignment w:val="center"/>
              <w:rPr>
                <w:rFonts w:ascii="宋体" w:hAnsi="宋体" w:cs="仿宋_GB2312"/>
                <w:sz w:val="18"/>
                <w:szCs w:val="18"/>
              </w:rPr>
            </w:pPr>
            <w:r>
              <w:rPr>
                <w:rFonts w:hint="eastAsia" w:ascii="宋体" w:hAnsi="宋体" w:cs="仿宋_GB2312"/>
                <w:kern w:val="0"/>
                <w:sz w:val="18"/>
                <w:szCs w:val="18"/>
                <w:lang w:bidi="ar"/>
              </w:rPr>
              <w:t>科技项目</w:t>
            </w:r>
          </w:p>
        </w:tc>
        <w:tc>
          <w:tcPr>
            <w:tcW w:w="796" w:type="pct"/>
            <w:tcBorders>
              <w:tl2br w:val="nil"/>
              <w:tr2bl w:val="nil"/>
            </w:tcBorders>
            <w:vAlign w:val="center"/>
          </w:tcPr>
          <w:p w14:paraId="3DD4FF9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自然科学基金项目</w:t>
            </w:r>
          </w:p>
        </w:tc>
        <w:tc>
          <w:tcPr>
            <w:tcW w:w="2836" w:type="pct"/>
            <w:tcBorders>
              <w:tl2br w:val="nil"/>
              <w:tr2bl w:val="nil"/>
            </w:tcBorders>
            <w:noWrap/>
            <w:vAlign w:val="center"/>
          </w:tcPr>
          <w:p w14:paraId="7BC886C5">
            <w:pPr>
              <w:rPr>
                <w:rFonts w:ascii="宋体" w:hAnsi="宋体" w:cs="仿宋_GB2312"/>
                <w:sz w:val="18"/>
                <w:szCs w:val="18"/>
              </w:rPr>
            </w:pPr>
          </w:p>
        </w:tc>
      </w:tr>
      <w:tr w14:paraId="133079B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6DF770E">
            <w:pPr>
              <w:widowControl/>
              <w:jc w:val="left"/>
              <w:textAlignment w:val="center"/>
              <w:rPr>
                <w:rFonts w:ascii="宋体" w:hAnsi="宋体"/>
                <w:sz w:val="18"/>
                <w:szCs w:val="18"/>
              </w:rPr>
            </w:pPr>
            <w:r>
              <w:rPr>
                <w:rFonts w:ascii="宋体" w:hAnsi="宋体"/>
                <w:kern w:val="0"/>
                <w:sz w:val="18"/>
                <w:szCs w:val="18"/>
                <w:lang w:bidi="ar"/>
              </w:rPr>
              <w:t>C0401</w:t>
            </w:r>
          </w:p>
        </w:tc>
        <w:tc>
          <w:tcPr>
            <w:tcW w:w="409" w:type="pct"/>
            <w:tcBorders>
              <w:tl2br w:val="nil"/>
              <w:tr2bl w:val="nil"/>
            </w:tcBorders>
            <w:vAlign w:val="center"/>
          </w:tcPr>
          <w:p w14:paraId="3F3D7B39">
            <w:pPr>
              <w:jc w:val="center"/>
              <w:rPr>
                <w:rFonts w:ascii="宋体" w:hAnsi="宋体" w:cs="仿宋_GB2312"/>
                <w:b/>
                <w:bCs/>
                <w:sz w:val="18"/>
                <w:szCs w:val="18"/>
              </w:rPr>
            </w:pPr>
          </w:p>
        </w:tc>
        <w:tc>
          <w:tcPr>
            <w:tcW w:w="547" w:type="pct"/>
            <w:tcBorders>
              <w:tl2br w:val="nil"/>
              <w:tr2bl w:val="nil"/>
            </w:tcBorders>
            <w:vAlign w:val="center"/>
          </w:tcPr>
          <w:p w14:paraId="126FEC29">
            <w:pPr>
              <w:jc w:val="center"/>
              <w:rPr>
                <w:rFonts w:ascii="宋体" w:hAnsi="宋体" w:cs="仿宋_GB2312"/>
                <w:sz w:val="18"/>
                <w:szCs w:val="18"/>
              </w:rPr>
            </w:pPr>
          </w:p>
        </w:tc>
        <w:tc>
          <w:tcPr>
            <w:tcW w:w="796" w:type="pct"/>
            <w:tcBorders>
              <w:tl2br w:val="nil"/>
              <w:tr2bl w:val="nil"/>
            </w:tcBorders>
            <w:vAlign w:val="center"/>
          </w:tcPr>
          <w:p w14:paraId="4DBC0A0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重大专项项目</w:t>
            </w:r>
          </w:p>
        </w:tc>
        <w:tc>
          <w:tcPr>
            <w:tcW w:w="2836" w:type="pct"/>
            <w:tcBorders>
              <w:tl2br w:val="nil"/>
              <w:tr2bl w:val="nil"/>
            </w:tcBorders>
            <w:noWrap/>
            <w:vAlign w:val="center"/>
          </w:tcPr>
          <w:p w14:paraId="59030102">
            <w:pPr>
              <w:rPr>
                <w:rFonts w:ascii="宋体" w:hAnsi="宋体" w:cs="仿宋_GB2312"/>
                <w:sz w:val="18"/>
                <w:szCs w:val="18"/>
              </w:rPr>
            </w:pPr>
          </w:p>
        </w:tc>
      </w:tr>
      <w:tr w14:paraId="59FE719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B8BB696">
            <w:pPr>
              <w:widowControl/>
              <w:jc w:val="left"/>
              <w:textAlignment w:val="center"/>
              <w:rPr>
                <w:rFonts w:ascii="宋体" w:hAnsi="宋体"/>
                <w:sz w:val="18"/>
                <w:szCs w:val="18"/>
              </w:rPr>
            </w:pPr>
            <w:r>
              <w:rPr>
                <w:rFonts w:ascii="宋体" w:hAnsi="宋体"/>
                <w:kern w:val="0"/>
                <w:sz w:val="18"/>
                <w:szCs w:val="18"/>
                <w:lang w:bidi="ar"/>
              </w:rPr>
              <w:t>C0402</w:t>
            </w:r>
          </w:p>
        </w:tc>
        <w:tc>
          <w:tcPr>
            <w:tcW w:w="409" w:type="pct"/>
            <w:tcBorders>
              <w:tl2br w:val="nil"/>
              <w:tr2bl w:val="nil"/>
            </w:tcBorders>
            <w:vAlign w:val="center"/>
          </w:tcPr>
          <w:p w14:paraId="0A067E2B">
            <w:pPr>
              <w:jc w:val="center"/>
              <w:rPr>
                <w:rFonts w:ascii="宋体" w:hAnsi="宋体" w:cs="仿宋_GB2312"/>
                <w:b/>
                <w:bCs/>
                <w:sz w:val="18"/>
                <w:szCs w:val="18"/>
              </w:rPr>
            </w:pPr>
          </w:p>
        </w:tc>
        <w:tc>
          <w:tcPr>
            <w:tcW w:w="547" w:type="pct"/>
            <w:tcBorders>
              <w:tl2br w:val="nil"/>
              <w:tr2bl w:val="nil"/>
            </w:tcBorders>
            <w:vAlign w:val="center"/>
          </w:tcPr>
          <w:p w14:paraId="5010B8F0">
            <w:pPr>
              <w:jc w:val="center"/>
              <w:rPr>
                <w:rFonts w:ascii="宋体" w:hAnsi="宋体" w:cs="仿宋_GB2312"/>
                <w:sz w:val="18"/>
                <w:szCs w:val="18"/>
              </w:rPr>
            </w:pPr>
          </w:p>
        </w:tc>
        <w:tc>
          <w:tcPr>
            <w:tcW w:w="796" w:type="pct"/>
            <w:tcBorders>
              <w:tl2br w:val="nil"/>
              <w:tr2bl w:val="nil"/>
            </w:tcBorders>
            <w:vAlign w:val="center"/>
          </w:tcPr>
          <w:p w14:paraId="509440F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重点研发计划项目</w:t>
            </w:r>
          </w:p>
        </w:tc>
        <w:tc>
          <w:tcPr>
            <w:tcW w:w="2836" w:type="pct"/>
            <w:tcBorders>
              <w:tl2br w:val="nil"/>
              <w:tr2bl w:val="nil"/>
            </w:tcBorders>
            <w:noWrap/>
            <w:vAlign w:val="center"/>
          </w:tcPr>
          <w:p w14:paraId="44179437">
            <w:pPr>
              <w:rPr>
                <w:rFonts w:ascii="宋体" w:hAnsi="宋体" w:cs="仿宋_GB2312"/>
                <w:sz w:val="18"/>
                <w:szCs w:val="18"/>
              </w:rPr>
            </w:pPr>
          </w:p>
        </w:tc>
      </w:tr>
      <w:tr w14:paraId="183FBF5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6D5014D">
            <w:pPr>
              <w:widowControl/>
              <w:jc w:val="left"/>
              <w:textAlignment w:val="center"/>
              <w:rPr>
                <w:rFonts w:ascii="宋体" w:hAnsi="宋体"/>
                <w:sz w:val="18"/>
                <w:szCs w:val="18"/>
              </w:rPr>
            </w:pPr>
            <w:r>
              <w:rPr>
                <w:rFonts w:ascii="宋体" w:hAnsi="宋体"/>
                <w:kern w:val="0"/>
                <w:sz w:val="18"/>
                <w:szCs w:val="18"/>
                <w:lang w:bidi="ar"/>
              </w:rPr>
              <w:t>C0403</w:t>
            </w:r>
          </w:p>
        </w:tc>
        <w:tc>
          <w:tcPr>
            <w:tcW w:w="409" w:type="pct"/>
            <w:tcBorders>
              <w:tl2br w:val="nil"/>
              <w:tr2bl w:val="nil"/>
            </w:tcBorders>
            <w:vAlign w:val="center"/>
          </w:tcPr>
          <w:p w14:paraId="00D2EF85">
            <w:pPr>
              <w:jc w:val="center"/>
              <w:rPr>
                <w:rFonts w:ascii="宋体" w:hAnsi="宋体" w:cs="仿宋_GB2312"/>
                <w:b/>
                <w:bCs/>
                <w:sz w:val="18"/>
                <w:szCs w:val="18"/>
              </w:rPr>
            </w:pPr>
          </w:p>
        </w:tc>
        <w:tc>
          <w:tcPr>
            <w:tcW w:w="547" w:type="pct"/>
            <w:tcBorders>
              <w:tl2br w:val="nil"/>
              <w:tr2bl w:val="nil"/>
            </w:tcBorders>
            <w:vAlign w:val="center"/>
          </w:tcPr>
          <w:p w14:paraId="0C3ACD4B">
            <w:pPr>
              <w:jc w:val="center"/>
              <w:rPr>
                <w:rFonts w:ascii="宋体" w:hAnsi="宋体" w:cs="仿宋_GB2312"/>
                <w:sz w:val="18"/>
                <w:szCs w:val="18"/>
              </w:rPr>
            </w:pPr>
          </w:p>
        </w:tc>
        <w:tc>
          <w:tcPr>
            <w:tcW w:w="796" w:type="pct"/>
            <w:tcBorders>
              <w:tl2br w:val="nil"/>
              <w:tr2bl w:val="nil"/>
            </w:tcBorders>
            <w:vAlign w:val="center"/>
          </w:tcPr>
          <w:p w14:paraId="3673FB79">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其他科技计划项目</w:t>
            </w:r>
          </w:p>
        </w:tc>
        <w:tc>
          <w:tcPr>
            <w:tcW w:w="2836" w:type="pct"/>
            <w:tcBorders>
              <w:tl2br w:val="nil"/>
              <w:tr2bl w:val="nil"/>
            </w:tcBorders>
            <w:noWrap/>
            <w:vAlign w:val="center"/>
          </w:tcPr>
          <w:p w14:paraId="0354E032">
            <w:pPr>
              <w:rPr>
                <w:rFonts w:ascii="宋体" w:hAnsi="宋体" w:cs="仿宋_GB2312"/>
                <w:sz w:val="18"/>
                <w:szCs w:val="18"/>
              </w:rPr>
            </w:pPr>
          </w:p>
        </w:tc>
      </w:tr>
      <w:tr w14:paraId="68A0878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F60D28B">
            <w:pPr>
              <w:widowControl/>
              <w:jc w:val="left"/>
              <w:textAlignment w:val="center"/>
              <w:rPr>
                <w:rFonts w:ascii="宋体" w:hAnsi="宋体"/>
                <w:sz w:val="18"/>
                <w:szCs w:val="18"/>
              </w:rPr>
            </w:pPr>
            <w:r>
              <w:rPr>
                <w:rFonts w:ascii="宋体" w:hAnsi="宋体"/>
                <w:kern w:val="0"/>
                <w:sz w:val="18"/>
                <w:szCs w:val="18"/>
                <w:lang w:bidi="ar"/>
              </w:rPr>
              <w:t>D</w:t>
            </w:r>
          </w:p>
        </w:tc>
        <w:tc>
          <w:tcPr>
            <w:tcW w:w="409" w:type="pct"/>
            <w:tcBorders>
              <w:tl2br w:val="nil"/>
              <w:tr2bl w:val="nil"/>
            </w:tcBorders>
            <w:noWrap/>
            <w:vAlign w:val="center"/>
          </w:tcPr>
          <w:p w14:paraId="3350068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科技载体资源</w:t>
            </w:r>
          </w:p>
        </w:tc>
        <w:tc>
          <w:tcPr>
            <w:tcW w:w="547" w:type="pct"/>
            <w:tcBorders>
              <w:tl2br w:val="nil"/>
              <w:tr2bl w:val="nil"/>
            </w:tcBorders>
            <w:noWrap/>
            <w:vAlign w:val="center"/>
          </w:tcPr>
          <w:p w14:paraId="62E0B3E8">
            <w:pPr>
              <w:rPr>
                <w:rFonts w:ascii="宋体" w:hAnsi="宋体" w:cs="仿宋_GB2312"/>
                <w:sz w:val="18"/>
                <w:szCs w:val="18"/>
              </w:rPr>
            </w:pPr>
          </w:p>
        </w:tc>
        <w:tc>
          <w:tcPr>
            <w:tcW w:w="796" w:type="pct"/>
            <w:tcBorders>
              <w:tl2br w:val="nil"/>
              <w:tr2bl w:val="nil"/>
            </w:tcBorders>
            <w:noWrap/>
            <w:vAlign w:val="center"/>
          </w:tcPr>
          <w:p w14:paraId="4C1CB421">
            <w:pPr>
              <w:rPr>
                <w:rFonts w:ascii="宋体" w:hAnsi="宋体" w:cs="仿宋_GB2312"/>
                <w:sz w:val="18"/>
                <w:szCs w:val="18"/>
              </w:rPr>
            </w:pPr>
          </w:p>
        </w:tc>
        <w:tc>
          <w:tcPr>
            <w:tcW w:w="2836" w:type="pct"/>
            <w:tcBorders>
              <w:tl2br w:val="nil"/>
              <w:tr2bl w:val="nil"/>
            </w:tcBorders>
            <w:noWrap/>
            <w:vAlign w:val="center"/>
          </w:tcPr>
          <w:p w14:paraId="4F340549">
            <w:pPr>
              <w:rPr>
                <w:rFonts w:ascii="宋体" w:hAnsi="宋体" w:cs="仿宋_GB2312"/>
                <w:sz w:val="18"/>
                <w:szCs w:val="18"/>
              </w:rPr>
            </w:pPr>
          </w:p>
        </w:tc>
      </w:tr>
      <w:tr w14:paraId="60B4B0A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10" w:type="pct"/>
            <w:tcBorders>
              <w:tl2br w:val="nil"/>
              <w:tr2bl w:val="nil"/>
            </w:tcBorders>
            <w:noWrap/>
            <w:vAlign w:val="center"/>
          </w:tcPr>
          <w:p w14:paraId="1CDE6496">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p>
        </w:tc>
        <w:tc>
          <w:tcPr>
            <w:tcW w:w="409" w:type="pct"/>
            <w:tcBorders>
              <w:tl2br w:val="nil"/>
              <w:tr2bl w:val="nil"/>
            </w:tcBorders>
            <w:noWrap/>
            <w:vAlign w:val="center"/>
          </w:tcPr>
          <w:p w14:paraId="1F69891B">
            <w:pPr>
              <w:rPr>
                <w:rFonts w:ascii="宋体" w:hAnsi="宋体" w:cs="仿宋_GB2312"/>
                <w:sz w:val="18"/>
                <w:szCs w:val="18"/>
              </w:rPr>
            </w:pPr>
          </w:p>
        </w:tc>
        <w:tc>
          <w:tcPr>
            <w:tcW w:w="547" w:type="pct"/>
            <w:tcBorders>
              <w:tl2br w:val="nil"/>
              <w:tr2bl w:val="nil"/>
            </w:tcBorders>
            <w:noWrap/>
            <w:vAlign w:val="center"/>
          </w:tcPr>
          <w:p w14:paraId="0E2B182F">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科技创新平台</w:t>
            </w:r>
          </w:p>
        </w:tc>
        <w:tc>
          <w:tcPr>
            <w:tcW w:w="796" w:type="pct"/>
            <w:tcBorders>
              <w:tl2br w:val="nil"/>
              <w:tr2bl w:val="nil"/>
            </w:tcBorders>
            <w:noWrap/>
            <w:vAlign w:val="center"/>
          </w:tcPr>
          <w:p w14:paraId="4CD8C33F">
            <w:pPr>
              <w:rPr>
                <w:rFonts w:ascii="宋体" w:hAnsi="宋体" w:cs="仿宋_GB2312"/>
                <w:sz w:val="18"/>
                <w:szCs w:val="18"/>
              </w:rPr>
            </w:pPr>
          </w:p>
        </w:tc>
        <w:tc>
          <w:tcPr>
            <w:tcW w:w="2836" w:type="pct"/>
            <w:tcBorders>
              <w:tl2br w:val="nil"/>
              <w:tr2bl w:val="nil"/>
            </w:tcBorders>
            <w:vAlign w:val="center"/>
          </w:tcPr>
          <w:p w14:paraId="5CE0F51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根据国家战略需求和不同类型科研基地功能定位，对现有国家级基地平台进行分类梳理，归并整合为科学与工程研究、技术创新与成果转化和基础支撑与条件保障三类进行布局建设</w:t>
            </w:r>
          </w:p>
        </w:tc>
      </w:tr>
      <w:tr w14:paraId="6C030E43">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AFDBE96">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01</w:t>
            </w:r>
          </w:p>
        </w:tc>
        <w:tc>
          <w:tcPr>
            <w:tcW w:w="409" w:type="pct"/>
            <w:tcBorders>
              <w:tl2br w:val="nil"/>
              <w:tr2bl w:val="nil"/>
            </w:tcBorders>
            <w:noWrap/>
            <w:vAlign w:val="center"/>
          </w:tcPr>
          <w:p w14:paraId="27874C1F">
            <w:pPr>
              <w:rPr>
                <w:rFonts w:ascii="宋体" w:hAnsi="宋体" w:cs="仿宋_GB2312"/>
                <w:sz w:val="18"/>
                <w:szCs w:val="18"/>
              </w:rPr>
            </w:pPr>
          </w:p>
        </w:tc>
        <w:tc>
          <w:tcPr>
            <w:tcW w:w="547" w:type="pct"/>
            <w:tcBorders>
              <w:tl2br w:val="nil"/>
              <w:tr2bl w:val="nil"/>
            </w:tcBorders>
            <w:noWrap/>
            <w:vAlign w:val="center"/>
          </w:tcPr>
          <w:p w14:paraId="695F2720">
            <w:pPr>
              <w:rPr>
                <w:rFonts w:ascii="宋体" w:hAnsi="宋体" w:cs="仿宋_GB2312"/>
                <w:sz w:val="18"/>
                <w:szCs w:val="18"/>
              </w:rPr>
            </w:pPr>
          </w:p>
        </w:tc>
        <w:tc>
          <w:tcPr>
            <w:tcW w:w="796" w:type="pct"/>
            <w:tcBorders>
              <w:tl2br w:val="nil"/>
              <w:tr2bl w:val="nil"/>
            </w:tcBorders>
            <w:noWrap/>
            <w:vAlign w:val="center"/>
          </w:tcPr>
          <w:p w14:paraId="3216D12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国家实验室</w:t>
            </w:r>
          </w:p>
        </w:tc>
        <w:tc>
          <w:tcPr>
            <w:tcW w:w="2836" w:type="pct"/>
            <w:tcBorders>
              <w:tl2br w:val="nil"/>
              <w:tr2bl w:val="nil"/>
            </w:tcBorders>
            <w:vAlign w:val="center"/>
          </w:tcPr>
          <w:p w14:paraId="08F59E3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科学与工程研究类基地包括国家实验室、重点实验室</w:t>
            </w:r>
          </w:p>
        </w:tc>
      </w:tr>
      <w:tr w14:paraId="1D48708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4C1436E9">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02</w:t>
            </w:r>
          </w:p>
        </w:tc>
        <w:tc>
          <w:tcPr>
            <w:tcW w:w="409" w:type="pct"/>
            <w:tcBorders>
              <w:tl2br w:val="nil"/>
              <w:tr2bl w:val="nil"/>
            </w:tcBorders>
            <w:noWrap/>
            <w:vAlign w:val="center"/>
          </w:tcPr>
          <w:p w14:paraId="2C6BF1D1">
            <w:pPr>
              <w:rPr>
                <w:rFonts w:ascii="宋体" w:hAnsi="宋体" w:cs="仿宋_GB2312"/>
                <w:sz w:val="18"/>
                <w:szCs w:val="18"/>
              </w:rPr>
            </w:pPr>
          </w:p>
        </w:tc>
        <w:tc>
          <w:tcPr>
            <w:tcW w:w="547" w:type="pct"/>
            <w:tcBorders>
              <w:tl2br w:val="nil"/>
              <w:tr2bl w:val="nil"/>
            </w:tcBorders>
            <w:noWrap/>
            <w:vAlign w:val="center"/>
          </w:tcPr>
          <w:p w14:paraId="2574C4D1">
            <w:pPr>
              <w:rPr>
                <w:rFonts w:ascii="宋体" w:hAnsi="宋体" w:cs="仿宋_GB2312"/>
                <w:sz w:val="18"/>
                <w:szCs w:val="18"/>
              </w:rPr>
            </w:pPr>
          </w:p>
        </w:tc>
        <w:tc>
          <w:tcPr>
            <w:tcW w:w="796" w:type="pct"/>
            <w:tcBorders>
              <w:tl2br w:val="nil"/>
              <w:tr2bl w:val="nil"/>
            </w:tcBorders>
            <w:noWrap/>
            <w:vAlign w:val="center"/>
          </w:tcPr>
          <w:p w14:paraId="3C461C1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重点实验室</w:t>
            </w:r>
          </w:p>
        </w:tc>
        <w:tc>
          <w:tcPr>
            <w:tcW w:w="2836" w:type="pct"/>
            <w:tcBorders>
              <w:tl2br w:val="nil"/>
              <w:tr2bl w:val="nil"/>
            </w:tcBorders>
            <w:vAlign w:val="center"/>
          </w:tcPr>
          <w:p w14:paraId="11CEBBB7">
            <w:pPr>
              <w:rPr>
                <w:rFonts w:ascii="宋体" w:hAnsi="宋体" w:cs="仿宋_GB2312"/>
                <w:sz w:val="18"/>
                <w:szCs w:val="18"/>
              </w:rPr>
            </w:pPr>
            <w:r>
              <w:rPr>
                <w:rFonts w:hint="eastAsia" w:ascii="宋体" w:hAnsi="宋体" w:cs="仿宋_GB2312"/>
                <w:kern w:val="0"/>
                <w:sz w:val="18"/>
                <w:szCs w:val="18"/>
                <w:lang w:bidi="ar"/>
              </w:rPr>
              <w:t>是科技创新体系的重要组成部分，是组织开展高水平基础研究和应用基础研究、聚集培养和稳定优秀科技人才、开展学术交流、促进科技成果转化的重要基地。包含国家级、省部级、省级重点实验室，国防科技重点实验室，企业国家重点实验室。</w:t>
            </w:r>
          </w:p>
        </w:tc>
      </w:tr>
      <w:tr w14:paraId="1A9D807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 w:type="pct"/>
            <w:tcBorders>
              <w:tl2br w:val="nil"/>
              <w:tr2bl w:val="nil"/>
            </w:tcBorders>
            <w:noWrap/>
            <w:vAlign w:val="center"/>
          </w:tcPr>
          <w:p w14:paraId="56FAA31C">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03</w:t>
            </w:r>
          </w:p>
        </w:tc>
        <w:tc>
          <w:tcPr>
            <w:tcW w:w="409" w:type="pct"/>
            <w:tcBorders>
              <w:tl2br w:val="nil"/>
              <w:tr2bl w:val="nil"/>
            </w:tcBorders>
            <w:noWrap/>
            <w:vAlign w:val="center"/>
          </w:tcPr>
          <w:p w14:paraId="048E4B80">
            <w:pPr>
              <w:rPr>
                <w:rFonts w:ascii="宋体" w:hAnsi="宋体" w:cs="仿宋_GB2312"/>
                <w:sz w:val="18"/>
                <w:szCs w:val="18"/>
              </w:rPr>
            </w:pPr>
          </w:p>
        </w:tc>
        <w:tc>
          <w:tcPr>
            <w:tcW w:w="547" w:type="pct"/>
            <w:tcBorders>
              <w:tl2br w:val="nil"/>
              <w:tr2bl w:val="nil"/>
            </w:tcBorders>
            <w:noWrap/>
            <w:vAlign w:val="center"/>
          </w:tcPr>
          <w:p w14:paraId="3101FF7D">
            <w:pPr>
              <w:rPr>
                <w:rFonts w:ascii="宋体" w:hAnsi="宋体" w:cs="仿宋_GB2312"/>
                <w:sz w:val="18"/>
                <w:szCs w:val="18"/>
              </w:rPr>
            </w:pPr>
          </w:p>
        </w:tc>
        <w:tc>
          <w:tcPr>
            <w:tcW w:w="796" w:type="pct"/>
            <w:tcBorders>
              <w:tl2br w:val="nil"/>
              <w:tr2bl w:val="nil"/>
            </w:tcBorders>
            <w:noWrap/>
            <w:vAlign w:val="center"/>
          </w:tcPr>
          <w:p w14:paraId="78737BB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工程实验室</w:t>
            </w:r>
          </w:p>
        </w:tc>
        <w:tc>
          <w:tcPr>
            <w:tcW w:w="2836" w:type="pct"/>
            <w:tcBorders>
              <w:tl2br w:val="nil"/>
              <w:tr2bl w:val="nil"/>
            </w:tcBorders>
            <w:vAlign w:val="center"/>
          </w:tcPr>
          <w:p w14:paraId="7CAD0223">
            <w:pPr>
              <w:rPr>
                <w:rFonts w:ascii="宋体" w:hAnsi="宋体" w:cs="仿宋_GB2312"/>
                <w:sz w:val="18"/>
                <w:szCs w:val="18"/>
              </w:rPr>
            </w:pPr>
            <w:r>
              <w:rPr>
                <w:rFonts w:hint="eastAsia" w:ascii="宋体" w:hAnsi="宋体" w:cs="仿宋_GB2312"/>
                <w:kern w:val="0"/>
                <w:sz w:val="18"/>
                <w:szCs w:val="18"/>
                <w:lang w:bidi="ar"/>
              </w:rPr>
              <w:t>为提高产业自主创新能力和核心竞争力，突破产业结构调整和重点产业发展中的关键技术装备制约，强化对国家重大战略任务、重点工程的技术支撑和保障，依托企业、转制科研机构、科研院所或高校等设立的研究开发实体。含国家级、省级工程实验室。</w:t>
            </w:r>
          </w:p>
        </w:tc>
      </w:tr>
      <w:tr w14:paraId="32765B9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1166E72">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04</w:t>
            </w:r>
          </w:p>
        </w:tc>
        <w:tc>
          <w:tcPr>
            <w:tcW w:w="409" w:type="pct"/>
            <w:tcBorders>
              <w:tl2br w:val="nil"/>
              <w:tr2bl w:val="nil"/>
            </w:tcBorders>
            <w:noWrap/>
            <w:vAlign w:val="center"/>
          </w:tcPr>
          <w:p w14:paraId="1AE0F1A4">
            <w:pPr>
              <w:rPr>
                <w:rFonts w:ascii="宋体" w:hAnsi="宋体" w:cs="仿宋_GB2312"/>
                <w:sz w:val="18"/>
                <w:szCs w:val="18"/>
              </w:rPr>
            </w:pPr>
          </w:p>
        </w:tc>
        <w:tc>
          <w:tcPr>
            <w:tcW w:w="547" w:type="pct"/>
            <w:tcBorders>
              <w:tl2br w:val="nil"/>
              <w:tr2bl w:val="nil"/>
            </w:tcBorders>
            <w:noWrap/>
            <w:vAlign w:val="center"/>
          </w:tcPr>
          <w:p w14:paraId="143B2AEC">
            <w:pPr>
              <w:rPr>
                <w:rFonts w:ascii="宋体" w:hAnsi="宋体" w:cs="仿宋_GB2312"/>
                <w:sz w:val="18"/>
                <w:szCs w:val="18"/>
              </w:rPr>
            </w:pPr>
          </w:p>
        </w:tc>
        <w:tc>
          <w:tcPr>
            <w:tcW w:w="796" w:type="pct"/>
            <w:tcBorders>
              <w:tl2br w:val="nil"/>
              <w:tr2bl w:val="nil"/>
            </w:tcBorders>
            <w:noWrap/>
            <w:vAlign w:val="center"/>
          </w:tcPr>
          <w:p w14:paraId="79F93C9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工程技术研究中心</w:t>
            </w:r>
          </w:p>
        </w:tc>
        <w:tc>
          <w:tcPr>
            <w:tcW w:w="2836" w:type="pct"/>
            <w:tcBorders>
              <w:tl2br w:val="nil"/>
              <w:tr2bl w:val="nil"/>
            </w:tcBorders>
            <w:vAlign w:val="center"/>
          </w:tcPr>
          <w:p w14:paraId="6453CF84">
            <w:pPr>
              <w:rPr>
                <w:rFonts w:ascii="宋体" w:hAnsi="宋体" w:cs="仿宋_GB2312"/>
                <w:sz w:val="18"/>
                <w:szCs w:val="18"/>
              </w:rPr>
            </w:pPr>
            <w:r>
              <w:rPr>
                <w:rFonts w:hint="eastAsia" w:ascii="宋体" w:hAnsi="宋体" w:cs="仿宋_GB2312"/>
                <w:kern w:val="0"/>
                <w:sz w:val="18"/>
                <w:szCs w:val="18"/>
                <w:lang w:bidi="ar"/>
              </w:rPr>
              <w:t>工程技术研究中心旨在建立我国社会主义市场经济体制中，探索科技与经济结合的新途径，加强科技成果向生产力转化的中间环节，缩短成果转化周期等设立的研究开发实体。含国家级、省级工程技术研究中心。</w:t>
            </w:r>
          </w:p>
        </w:tc>
      </w:tr>
      <w:tr w14:paraId="36F030D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A81B306">
            <w:pPr>
              <w:widowControl/>
              <w:jc w:val="left"/>
              <w:textAlignment w:val="center"/>
              <w:rPr>
                <w:rFonts w:ascii="宋体" w:hAnsi="宋体"/>
                <w:kern w:val="0"/>
                <w:sz w:val="18"/>
                <w:szCs w:val="18"/>
                <w:lang w:bidi="ar"/>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05</w:t>
            </w:r>
          </w:p>
        </w:tc>
        <w:tc>
          <w:tcPr>
            <w:tcW w:w="409" w:type="pct"/>
            <w:tcBorders>
              <w:tl2br w:val="nil"/>
              <w:tr2bl w:val="nil"/>
            </w:tcBorders>
            <w:noWrap/>
            <w:vAlign w:val="center"/>
          </w:tcPr>
          <w:p w14:paraId="3690C03F">
            <w:pPr>
              <w:rPr>
                <w:rFonts w:ascii="宋体" w:hAnsi="宋体" w:cs="仿宋_GB2312"/>
                <w:sz w:val="18"/>
                <w:szCs w:val="18"/>
              </w:rPr>
            </w:pPr>
          </w:p>
        </w:tc>
        <w:tc>
          <w:tcPr>
            <w:tcW w:w="547" w:type="pct"/>
            <w:tcBorders>
              <w:tl2br w:val="nil"/>
              <w:tr2bl w:val="nil"/>
            </w:tcBorders>
            <w:noWrap/>
            <w:vAlign w:val="center"/>
          </w:tcPr>
          <w:p w14:paraId="672EF332">
            <w:pPr>
              <w:rPr>
                <w:rFonts w:ascii="宋体" w:hAnsi="宋体" w:cs="仿宋_GB2312"/>
                <w:sz w:val="18"/>
                <w:szCs w:val="18"/>
              </w:rPr>
            </w:pPr>
          </w:p>
        </w:tc>
        <w:tc>
          <w:tcPr>
            <w:tcW w:w="796" w:type="pct"/>
            <w:tcBorders>
              <w:tl2br w:val="nil"/>
              <w:tr2bl w:val="nil"/>
            </w:tcBorders>
            <w:noWrap/>
            <w:vAlign w:val="center"/>
          </w:tcPr>
          <w:p w14:paraId="13E1C1EE">
            <w:pPr>
              <w:widowControl/>
              <w:jc w:val="left"/>
              <w:textAlignment w:val="center"/>
              <w:rPr>
                <w:rFonts w:ascii="宋体" w:hAnsi="宋体" w:cs="仿宋_GB2312"/>
                <w:kern w:val="0"/>
                <w:sz w:val="18"/>
                <w:szCs w:val="18"/>
                <w:lang w:bidi="ar"/>
              </w:rPr>
            </w:pPr>
            <w:r>
              <w:rPr>
                <w:rFonts w:hint="eastAsia" w:ascii="宋体" w:hAnsi="宋体" w:cs="仿宋_GB2312"/>
                <w:sz w:val="18"/>
                <w:szCs w:val="18"/>
              </w:rPr>
              <w:t>国家地方联合工程研究中心</w:t>
            </w:r>
          </w:p>
        </w:tc>
        <w:tc>
          <w:tcPr>
            <w:tcW w:w="2836" w:type="pct"/>
            <w:tcBorders>
              <w:tl2br w:val="nil"/>
              <w:tr2bl w:val="nil"/>
            </w:tcBorders>
            <w:vAlign w:val="center"/>
          </w:tcPr>
          <w:p w14:paraId="386471C0">
            <w:pPr>
              <w:rPr>
                <w:rFonts w:ascii="宋体" w:hAnsi="宋体" w:cs="仿宋_GB2312"/>
                <w:sz w:val="18"/>
                <w:szCs w:val="18"/>
              </w:rPr>
            </w:pPr>
            <w:r>
              <w:rPr>
                <w:rFonts w:hint="eastAsia" w:ascii="宋体" w:hAnsi="宋体" w:cs="仿宋_GB2312"/>
                <w:sz w:val="18"/>
                <w:szCs w:val="18"/>
              </w:rPr>
              <w:t>是以推进国家创新体系建设和国家、地方两个层面创新基础能力的合理布局为目标，在国家高技术产业基地、地方特色产业链、地方主导产业等有较好创新资源基础的领域，选择具有地方特色和优势的工程研究中心，给予国家地方联合工程研究中心命名和项目支持。</w:t>
            </w:r>
          </w:p>
        </w:tc>
      </w:tr>
      <w:tr w14:paraId="6FB77173">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D6DD88B">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06</w:t>
            </w:r>
          </w:p>
        </w:tc>
        <w:tc>
          <w:tcPr>
            <w:tcW w:w="409" w:type="pct"/>
            <w:tcBorders>
              <w:tl2br w:val="nil"/>
              <w:tr2bl w:val="nil"/>
            </w:tcBorders>
            <w:noWrap/>
            <w:vAlign w:val="center"/>
          </w:tcPr>
          <w:p w14:paraId="3801ED30">
            <w:pPr>
              <w:rPr>
                <w:rFonts w:ascii="宋体" w:hAnsi="宋体" w:cs="仿宋_GB2312"/>
                <w:sz w:val="18"/>
                <w:szCs w:val="18"/>
              </w:rPr>
            </w:pPr>
          </w:p>
        </w:tc>
        <w:tc>
          <w:tcPr>
            <w:tcW w:w="547" w:type="pct"/>
            <w:tcBorders>
              <w:tl2br w:val="nil"/>
              <w:tr2bl w:val="nil"/>
            </w:tcBorders>
            <w:noWrap/>
            <w:vAlign w:val="center"/>
          </w:tcPr>
          <w:p w14:paraId="46B38D99">
            <w:pPr>
              <w:rPr>
                <w:rFonts w:ascii="宋体" w:hAnsi="宋体" w:cs="仿宋_GB2312"/>
                <w:sz w:val="18"/>
                <w:szCs w:val="18"/>
              </w:rPr>
            </w:pPr>
          </w:p>
        </w:tc>
        <w:tc>
          <w:tcPr>
            <w:tcW w:w="796" w:type="pct"/>
            <w:tcBorders>
              <w:tl2br w:val="nil"/>
              <w:tr2bl w:val="nil"/>
            </w:tcBorders>
            <w:noWrap/>
            <w:vAlign w:val="center"/>
          </w:tcPr>
          <w:p w14:paraId="63A310FC">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工程研究中心</w:t>
            </w:r>
          </w:p>
        </w:tc>
        <w:tc>
          <w:tcPr>
            <w:tcW w:w="2836" w:type="pct"/>
            <w:tcBorders>
              <w:tl2br w:val="nil"/>
              <w:tr2bl w:val="nil"/>
            </w:tcBorders>
            <w:vAlign w:val="center"/>
          </w:tcPr>
          <w:p w14:paraId="0424F024">
            <w:pPr>
              <w:rPr>
                <w:rFonts w:ascii="宋体" w:hAnsi="宋体" w:cs="仿宋_GB2312"/>
                <w:sz w:val="18"/>
                <w:szCs w:val="18"/>
              </w:rPr>
            </w:pPr>
            <w:r>
              <w:rPr>
                <w:rFonts w:hint="eastAsia" w:ascii="宋体" w:hAnsi="宋体" w:cs="仿宋_GB2312"/>
                <w:sz w:val="18"/>
                <w:szCs w:val="18"/>
              </w:rPr>
              <w:t>是指国家发展改革委根据建设现代化 经济体系的重大战略需求，以服务国家重大战略任务和重点工程 实施为目标，组织具有较强研究开发和综合实力的企业、科研单 位、高等院校等建设的研究开发实体。</w:t>
            </w:r>
            <w:r>
              <w:rPr>
                <w:rFonts w:hint="eastAsia" w:ascii="宋体" w:hAnsi="宋体" w:cs="仿宋_GB2312"/>
                <w:kern w:val="0"/>
                <w:sz w:val="18"/>
                <w:szCs w:val="18"/>
                <w:lang w:bidi="ar"/>
              </w:rPr>
              <w:t>包括国家级、省级工程研究中心。</w:t>
            </w:r>
          </w:p>
        </w:tc>
      </w:tr>
      <w:tr w14:paraId="1EF74E8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4246999D">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07</w:t>
            </w:r>
          </w:p>
        </w:tc>
        <w:tc>
          <w:tcPr>
            <w:tcW w:w="409" w:type="pct"/>
            <w:tcBorders>
              <w:tl2br w:val="nil"/>
              <w:tr2bl w:val="nil"/>
            </w:tcBorders>
            <w:noWrap/>
            <w:vAlign w:val="center"/>
          </w:tcPr>
          <w:p w14:paraId="49B5F8BF">
            <w:pPr>
              <w:rPr>
                <w:rFonts w:ascii="宋体" w:hAnsi="宋体" w:cs="仿宋_GB2312"/>
                <w:sz w:val="18"/>
                <w:szCs w:val="18"/>
              </w:rPr>
            </w:pPr>
          </w:p>
        </w:tc>
        <w:tc>
          <w:tcPr>
            <w:tcW w:w="547" w:type="pct"/>
            <w:tcBorders>
              <w:tl2br w:val="nil"/>
              <w:tr2bl w:val="nil"/>
            </w:tcBorders>
            <w:noWrap/>
            <w:vAlign w:val="center"/>
          </w:tcPr>
          <w:p w14:paraId="5ACA3C83">
            <w:pPr>
              <w:rPr>
                <w:rFonts w:ascii="宋体" w:hAnsi="宋体" w:cs="仿宋_GB2312"/>
                <w:sz w:val="18"/>
                <w:szCs w:val="18"/>
              </w:rPr>
            </w:pPr>
          </w:p>
        </w:tc>
        <w:tc>
          <w:tcPr>
            <w:tcW w:w="796" w:type="pct"/>
            <w:tcBorders>
              <w:tl2br w:val="nil"/>
              <w:tr2bl w:val="nil"/>
            </w:tcBorders>
            <w:noWrap/>
            <w:vAlign w:val="center"/>
          </w:tcPr>
          <w:p w14:paraId="032307A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技术创新中心（含国家级、省级）</w:t>
            </w:r>
          </w:p>
        </w:tc>
        <w:tc>
          <w:tcPr>
            <w:tcW w:w="2836" w:type="pct"/>
            <w:tcBorders>
              <w:tl2br w:val="nil"/>
              <w:tr2bl w:val="nil"/>
            </w:tcBorders>
            <w:vAlign w:val="center"/>
          </w:tcPr>
          <w:p w14:paraId="102533C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面向世界科技前沿、面向经济主战场、面向国家重大需求、面向人民生命健康，以产业前沿引领技术和关键共性技术研发与应用为核心，协同推进现代工程技术和颠覆性技术创新，通过体制机制创新，打造创新资源集聚、组织运行开放、治理结构多元的技术创新平台。</w:t>
            </w:r>
          </w:p>
        </w:tc>
      </w:tr>
      <w:tr w14:paraId="4713AFD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10" w:type="pct"/>
            <w:tcBorders>
              <w:tl2br w:val="nil"/>
              <w:tr2bl w:val="nil"/>
            </w:tcBorders>
            <w:noWrap/>
            <w:vAlign w:val="center"/>
          </w:tcPr>
          <w:p w14:paraId="2B4491D4">
            <w:pPr>
              <w:widowControl/>
              <w:jc w:val="left"/>
              <w:textAlignment w:val="center"/>
              <w:rPr>
                <w:rFonts w:ascii="宋体" w:hAnsi="宋体"/>
                <w:kern w:val="0"/>
                <w:sz w:val="18"/>
                <w:szCs w:val="18"/>
                <w:lang w:bidi="ar"/>
              </w:rPr>
            </w:pPr>
          </w:p>
        </w:tc>
        <w:tc>
          <w:tcPr>
            <w:tcW w:w="409" w:type="pct"/>
            <w:tcBorders>
              <w:tl2br w:val="nil"/>
              <w:tr2bl w:val="nil"/>
            </w:tcBorders>
            <w:noWrap/>
            <w:vAlign w:val="center"/>
          </w:tcPr>
          <w:p w14:paraId="25725098">
            <w:pPr>
              <w:rPr>
                <w:rFonts w:ascii="宋体" w:hAnsi="宋体" w:cs="仿宋_GB2312"/>
                <w:sz w:val="18"/>
                <w:szCs w:val="18"/>
              </w:rPr>
            </w:pPr>
          </w:p>
        </w:tc>
        <w:tc>
          <w:tcPr>
            <w:tcW w:w="547" w:type="pct"/>
            <w:tcBorders>
              <w:tl2br w:val="nil"/>
              <w:tr2bl w:val="nil"/>
            </w:tcBorders>
            <w:noWrap/>
            <w:vAlign w:val="center"/>
          </w:tcPr>
          <w:p w14:paraId="0B34317C">
            <w:pPr>
              <w:rPr>
                <w:rFonts w:ascii="宋体" w:hAnsi="宋体" w:cs="仿宋_GB2312"/>
                <w:sz w:val="18"/>
                <w:szCs w:val="18"/>
              </w:rPr>
            </w:pPr>
          </w:p>
        </w:tc>
        <w:tc>
          <w:tcPr>
            <w:tcW w:w="796" w:type="pct"/>
            <w:tcBorders>
              <w:tl2br w:val="nil"/>
              <w:tr2bl w:val="nil"/>
            </w:tcBorders>
            <w:noWrap/>
            <w:vAlign w:val="center"/>
          </w:tcPr>
          <w:p w14:paraId="7494CD16">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企业技术创新中心</w:t>
            </w:r>
          </w:p>
        </w:tc>
        <w:tc>
          <w:tcPr>
            <w:tcW w:w="2836" w:type="pct"/>
            <w:tcBorders>
              <w:tl2br w:val="nil"/>
              <w:tr2bl w:val="nil"/>
            </w:tcBorders>
            <w:vAlign w:val="center"/>
          </w:tcPr>
          <w:p w14:paraId="6298EAFF">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指企业根据市场竞争需要设立的技术研发与创新机构，负责制定企业技术创新规划、开展产业技术研发、创造运用知识产权、建立技术标准体系、凝聚培养 创新人才、构建协同创新网络、推进技术创新全过程实施。包括国家级和省级企业技术中心。</w:t>
            </w:r>
          </w:p>
        </w:tc>
      </w:tr>
      <w:tr w14:paraId="1EDE320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04C3058">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08</w:t>
            </w:r>
          </w:p>
        </w:tc>
        <w:tc>
          <w:tcPr>
            <w:tcW w:w="409" w:type="pct"/>
            <w:tcBorders>
              <w:tl2br w:val="nil"/>
              <w:tr2bl w:val="nil"/>
            </w:tcBorders>
            <w:noWrap/>
            <w:vAlign w:val="center"/>
          </w:tcPr>
          <w:p w14:paraId="6B3177F0">
            <w:pPr>
              <w:rPr>
                <w:rFonts w:ascii="宋体" w:hAnsi="宋体" w:cs="仿宋_GB2312"/>
                <w:sz w:val="18"/>
                <w:szCs w:val="18"/>
              </w:rPr>
            </w:pPr>
          </w:p>
        </w:tc>
        <w:tc>
          <w:tcPr>
            <w:tcW w:w="547" w:type="pct"/>
            <w:tcBorders>
              <w:tl2br w:val="nil"/>
              <w:tr2bl w:val="nil"/>
            </w:tcBorders>
            <w:noWrap/>
            <w:vAlign w:val="center"/>
          </w:tcPr>
          <w:p w14:paraId="6952C52D">
            <w:pPr>
              <w:rPr>
                <w:rFonts w:ascii="宋体" w:hAnsi="宋体" w:cs="仿宋_GB2312"/>
                <w:sz w:val="18"/>
                <w:szCs w:val="18"/>
              </w:rPr>
            </w:pPr>
          </w:p>
        </w:tc>
        <w:tc>
          <w:tcPr>
            <w:tcW w:w="796" w:type="pct"/>
            <w:tcBorders>
              <w:tl2br w:val="nil"/>
              <w:tr2bl w:val="nil"/>
            </w:tcBorders>
            <w:noWrap/>
            <w:vAlign w:val="center"/>
          </w:tcPr>
          <w:p w14:paraId="2FC83299">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临床医学研究中心（临床医疗技术示范基地）</w:t>
            </w:r>
          </w:p>
        </w:tc>
        <w:tc>
          <w:tcPr>
            <w:tcW w:w="2836" w:type="pct"/>
            <w:tcBorders>
              <w:tl2br w:val="nil"/>
              <w:tr2bl w:val="nil"/>
            </w:tcBorders>
            <w:vAlign w:val="center"/>
          </w:tcPr>
          <w:p w14:paraId="29644D9F">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以提高我省临床医疗水平为宗旨，以医疗机构为主体，以协同网络为支撑，开展联合攻关、学术交流、人才培养、成果转化、推广应用的技术创新的高水平、开放式科研平台。包含国家级、省级临床医学研究中心。</w:t>
            </w:r>
          </w:p>
        </w:tc>
      </w:tr>
      <w:tr w14:paraId="1BD8588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0" w:type="pct"/>
            <w:tcBorders>
              <w:tl2br w:val="nil"/>
              <w:tr2bl w:val="nil"/>
            </w:tcBorders>
            <w:noWrap/>
            <w:vAlign w:val="center"/>
          </w:tcPr>
          <w:p w14:paraId="4407A06F">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09</w:t>
            </w:r>
          </w:p>
        </w:tc>
        <w:tc>
          <w:tcPr>
            <w:tcW w:w="409" w:type="pct"/>
            <w:tcBorders>
              <w:tl2br w:val="nil"/>
              <w:tr2bl w:val="nil"/>
            </w:tcBorders>
            <w:noWrap/>
            <w:vAlign w:val="center"/>
          </w:tcPr>
          <w:p w14:paraId="348B4E91">
            <w:pPr>
              <w:rPr>
                <w:rFonts w:ascii="宋体" w:hAnsi="宋体" w:cs="仿宋_GB2312"/>
                <w:sz w:val="18"/>
                <w:szCs w:val="18"/>
              </w:rPr>
            </w:pPr>
          </w:p>
        </w:tc>
        <w:tc>
          <w:tcPr>
            <w:tcW w:w="547" w:type="pct"/>
            <w:tcBorders>
              <w:tl2br w:val="nil"/>
              <w:tr2bl w:val="nil"/>
            </w:tcBorders>
            <w:noWrap/>
            <w:vAlign w:val="center"/>
          </w:tcPr>
          <w:p w14:paraId="53C24EEF">
            <w:pPr>
              <w:rPr>
                <w:rFonts w:ascii="宋体" w:hAnsi="宋体" w:cs="仿宋_GB2312"/>
                <w:sz w:val="18"/>
                <w:szCs w:val="18"/>
              </w:rPr>
            </w:pPr>
          </w:p>
        </w:tc>
        <w:tc>
          <w:tcPr>
            <w:tcW w:w="796" w:type="pct"/>
            <w:tcBorders>
              <w:tl2br w:val="nil"/>
              <w:tr2bl w:val="nil"/>
            </w:tcBorders>
            <w:noWrap/>
            <w:vAlign w:val="center"/>
          </w:tcPr>
          <w:p w14:paraId="460FAB9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野外科学观测研究站</w:t>
            </w:r>
          </w:p>
        </w:tc>
        <w:tc>
          <w:tcPr>
            <w:tcW w:w="2836" w:type="pct"/>
            <w:tcBorders>
              <w:tl2br w:val="nil"/>
              <w:tr2bl w:val="nil"/>
            </w:tcBorders>
            <w:vAlign w:val="center"/>
          </w:tcPr>
          <w:p w14:paraId="3A925AB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是科技创新基地的重要组成部分，是依据我国自然条件的地理分异规律，面向国家社会经济和科技战略布局，为科技创新与经济社会可持续发展提供基础支撑和条件保障的国家科技创新基地。包含国家级、省级野外科学观测研究站</w:t>
            </w:r>
          </w:p>
        </w:tc>
      </w:tr>
      <w:tr w14:paraId="076FF8F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0517F86">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10</w:t>
            </w:r>
          </w:p>
        </w:tc>
        <w:tc>
          <w:tcPr>
            <w:tcW w:w="409" w:type="pct"/>
            <w:tcBorders>
              <w:tl2br w:val="nil"/>
              <w:tr2bl w:val="nil"/>
            </w:tcBorders>
            <w:noWrap/>
            <w:vAlign w:val="center"/>
          </w:tcPr>
          <w:p w14:paraId="53E5FD79">
            <w:pPr>
              <w:rPr>
                <w:rFonts w:ascii="宋体" w:hAnsi="宋体" w:cs="仿宋_GB2312"/>
                <w:sz w:val="18"/>
                <w:szCs w:val="18"/>
              </w:rPr>
            </w:pPr>
          </w:p>
        </w:tc>
        <w:tc>
          <w:tcPr>
            <w:tcW w:w="547" w:type="pct"/>
            <w:tcBorders>
              <w:tl2br w:val="nil"/>
              <w:tr2bl w:val="nil"/>
            </w:tcBorders>
            <w:noWrap/>
            <w:vAlign w:val="center"/>
          </w:tcPr>
          <w:p w14:paraId="2D3D9782">
            <w:pPr>
              <w:rPr>
                <w:rFonts w:ascii="宋体" w:hAnsi="宋体" w:cs="仿宋_GB2312"/>
                <w:kern w:val="0"/>
                <w:sz w:val="18"/>
                <w:szCs w:val="18"/>
                <w:lang w:bidi="ar"/>
              </w:rPr>
            </w:pPr>
          </w:p>
        </w:tc>
        <w:tc>
          <w:tcPr>
            <w:tcW w:w="796" w:type="pct"/>
            <w:tcBorders>
              <w:tl2br w:val="nil"/>
              <w:tr2bl w:val="nil"/>
            </w:tcBorders>
            <w:noWrap/>
            <w:vAlign w:val="center"/>
          </w:tcPr>
          <w:p w14:paraId="1E79121F">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科技资源共享服务平台</w:t>
            </w:r>
          </w:p>
        </w:tc>
        <w:tc>
          <w:tcPr>
            <w:tcW w:w="2836" w:type="pct"/>
            <w:tcBorders>
              <w:tl2br w:val="nil"/>
              <w:tr2bl w:val="nil"/>
            </w:tcBorders>
            <w:vAlign w:val="center"/>
          </w:tcPr>
          <w:p w14:paraId="5D9904AA">
            <w:pPr>
              <w:rPr>
                <w:rFonts w:ascii="宋体" w:hAnsi="宋体" w:cs="仿宋_GB2312"/>
                <w:kern w:val="0"/>
                <w:sz w:val="18"/>
                <w:szCs w:val="18"/>
                <w:lang w:bidi="ar"/>
              </w:rPr>
            </w:pPr>
            <w:r>
              <w:rPr>
                <w:rFonts w:hint="eastAsia" w:ascii="宋体" w:hAnsi="宋体" w:cs="仿宋_GB2312"/>
                <w:kern w:val="0"/>
                <w:sz w:val="18"/>
                <w:szCs w:val="18"/>
                <w:lang w:bidi="ar"/>
              </w:rPr>
              <w:t>指围绕国家或区域发展战略，重点利用科学数据、生物种质与实验材料等科技资源在国家层面设立的专业化、综合性公共服务平台。含国家级、省级。</w:t>
            </w:r>
          </w:p>
        </w:tc>
      </w:tr>
      <w:tr w14:paraId="3817732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418BB48">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11</w:t>
            </w:r>
          </w:p>
        </w:tc>
        <w:tc>
          <w:tcPr>
            <w:tcW w:w="409" w:type="pct"/>
            <w:tcBorders>
              <w:tl2br w:val="nil"/>
              <w:tr2bl w:val="nil"/>
            </w:tcBorders>
            <w:noWrap/>
            <w:vAlign w:val="center"/>
          </w:tcPr>
          <w:p w14:paraId="202E23A1">
            <w:pPr>
              <w:rPr>
                <w:rFonts w:ascii="宋体" w:hAnsi="宋体" w:cs="仿宋_GB2312"/>
                <w:sz w:val="18"/>
                <w:szCs w:val="18"/>
              </w:rPr>
            </w:pPr>
          </w:p>
        </w:tc>
        <w:tc>
          <w:tcPr>
            <w:tcW w:w="547" w:type="pct"/>
            <w:tcBorders>
              <w:tl2br w:val="nil"/>
              <w:tr2bl w:val="nil"/>
            </w:tcBorders>
            <w:noWrap/>
            <w:vAlign w:val="center"/>
          </w:tcPr>
          <w:p w14:paraId="55A3FE6B">
            <w:pPr>
              <w:rPr>
                <w:rFonts w:ascii="宋体" w:hAnsi="宋体" w:cs="仿宋_GB2312"/>
                <w:sz w:val="18"/>
                <w:szCs w:val="18"/>
              </w:rPr>
            </w:pPr>
          </w:p>
        </w:tc>
        <w:tc>
          <w:tcPr>
            <w:tcW w:w="796" w:type="pct"/>
            <w:tcBorders>
              <w:tl2br w:val="nil"/>
              <w:tr2bl w:val="nil"/>
            </w:tcBorders>
            <w:noWrap/>
            <w:vAlign w:val="center"/>
          </w:tcPr>
          <w:p w14:paraId="1BBA93D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国家应用数学中心</w:t>
            </w:r>
          </w:p>
        </w:tc>
        <w:tc>
          <w:tcPr>
            <w:tcW w:w="2836" w:type="pct"/>
            <w:tcBorders>
              <w:tl2br w:val="nil"/>
              <w:tr2bl w:val="nil"/>
            </w:tcBorders>
            <w:noWrap/>
            <w:vAlign w:val="center"/>
          </w:tcPr>
          <w:p w14:paraId="5B5155A5">
            <w:pPr>
              <w:rPr>
                <w:rFonts w:ascii="宋体" w:hAnsi="宋体" w:cs="仿宋_GB2312"/>
                <w:sz w:val="18"/>
                <w:szCs w:val="18"/>
              </w:rPr>
            </w:pPr>
            <w:r>
              <w:rPr>
                <w:rFonts w:hint="eastAsia" w:ascii="宋体" w:hAnsi="宋体" w:cs="仿宋_GB2312"/>
                <w:kern w:val="0"/>
                <w:sz w:val="18"/>
                <w:szCs w:val="18"/>
                <w:lang w:bidi="ar"/>
              </w:rPr>
              <w:t>是国家科技创新体系的重要组成部分，是组织高水平应用数学研究和数学应用研究、培养数学人才、开展应用交流的重要基地。</w:t>
            </w:r>
          </w:p>
        </w:tc>
      </w:tr>
      <w:tr w14:paraId="26E8DAB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5E5EEAA">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12</w:t>
            </w:r>
          </w:p>
        </w:tc>
        <w:tc>
          <w:tcPr>
            <w:tcW w:w="409" w:type="pct"/>
            <w:tcBorders>
              <w:tl2br w:val="nil"/>
              <w:tr2bl w:val="nil"/>
            </w:tcBorders>
            <w:noWrap/>
            <w:vAlign w:val="center"/>
          </w:tcPr>
          <w:p w14:paraId="7D96229D">
            <w:pPr>
              <w:rPr>
                <w:rFonts w:ascii="宋体" w:hAnsi="宋体" w:cs="仿宋_GB2312"/>
                <w:sz w:val="18"/>
                <w:szCs w:val="18"/>
              </w:rPr>
            </w:pPr>
          </w:p>
        </w:tc>
        <w:tc>
          <w:tcPr>
            <w:tcW w:w="547" w:type="pct"/>
            <w:tcBorders>
              <w:tl2br w:val="nil"/>
              <w:tr2bl w:val="nil"/>
            </w:tcBorders>
            <w:noWrap/>
            <w:vAlign w:val="center"/>
          </w:tcPr>
          <w:p w14:paraId="0CEC9972">
            <w:pPr>
              <w:rPr>
                <w:rFonts w:ascii="宋体" w:hAnsi="宋体" w:cs="仿宋_GB2312"/>
                <w:sz w:val="18"/>
                <w:szCs w:val="18"/>
              </w:rPr>
            </w:pPr>
          </w:p>
        </w:tc>
        <w:tc>
          <w:tcPr>
            <w:tcW w:w="796" w:type="pct"/>
            <w:tcBorders>
              <w:tl2br w:val="nil"/>
              <w:tr2bl w:val="nil"/>
            </w:tcBorders>
            <w:noWrap/>
            <w:vAlign w:val="center"/>
          </w:tcPr>
          <w:p w14:paraId="5F7FE52D">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院士/博士工作站</w:t>
            </w:r>
          </w:p>
        </w:tc>
        <w:tc>
          <w:tcPr>
            <w:tcW w:w="2836" w:type="pct"/>
            <w:tcBorders>
              <w:tl2br w:val="nil"/>
              <w:tr2bl w:val="nil"/>
            </w:tcBorders>
            <w:noWrap/>
            <w:vAlign w:val="center"/>
          </w:tcPr>
          <w:p w14:paraId="60DACA7C">
            <w:pPr>
              <w:rPr>
                <w:rFonts w:ascii="宋体" w:hAnsi="宋体" w:cs="仿宋_GB2312"/>
                <w:sz w:val="18"/>
                <w:szCs w:val="18"/>
              </w:rPr>
            </w:pPr>
            <w:r>
              <w:rPr>
                <w:rFonts w:hint="eastAsia" w:ascii="宋体" w:hAnsi="宋体" w:cs="仿宋_GB2312"/>
                <w:sz w:val="18"/>
                <w:szCs w:val="18"/>
              </w:rPr>
              <w:t>是以政府推动，以企事业单位创新需求为导向，以两院院士及其团队为核心，依托省内研发机构，联合进行科学技术研究的高层次科技创新平台。博士工作站一般指企业博士后科研工作站。</w:t>
            </w:r>
          </w:p>
        </w:tc>
      </w:tr>
      <w:tr w14:paraId="41520ECD">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6DC56E6">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13</w:t>
            </w:r>
          </w:p>
        </w:tc>
        <w:tc>
          <w:tcPr>
            <w:tcW w:w="409" w:type="pct"/>
            <w:tcBorders>
              <w:tl2br w:val="nil"/>
              <w:tr2bl w:val="nil"/>
            </w:tcBorders>
            <w:noWrap/>
            <w:vAlign w:val="center"/>
          </w:tcPr>
          <w:p w14:paraId="0626F91D">
            <w:pPr>
              <w:rPr>
                <w:rFonts w:ascii="宋体" w:hAnsi="宋体" w:cs="仿宋_GB2312"/>
                <w:sz w:val="18"/>
                <w:szCs w:val="18"/>
              </w:rPr>
            </w:pPr>
          </w:p>
        </w:tc>
        <w:tc>
          <w:tcPr>
            <w:tcW w:w="547" w:type="pct"/>
            <w:tcBorders>
              <w:tl2br w:val="nil"/>
              <w:tr2bl w:val="nil"/>
            </w:tcBorders>
            <w:noWrap/>
            <w:vAlign w:val="center"/>
          </w:tcPr>
          <w:p w14:paraId="232CD103">
            <w:pPr>
              <w:rPr>
                <w:rFonts w:ascii="宋体" w:hAnsi="宋体" w:cs="仿宋_GB2312"/>
                <w:sz w:val="18"/>
                <w:szCs w:val="18"/>
              </w:rPr>
            </w:pPr>
          </w:p>
        </w:tc>
        <w:tc>
          <w:tcPr>
            <w:tcW w:w="796" w:type="pct"/>
            <w:tcBorders>
              <w:tl2br w:val="nil"/>
              <w:tr2bl w:val="nil"/>
            </w:tcBorders>
            <w:vAlign w:val="center"/>
          </w:tcPr>
          <w:p w14:paraId="3B18707E">
            <w:pPr>
              <w:rPr>
                <w:rFonts w:ascii="宋体" w:hAnsi="宋体" w:cs="仿宋_GB2312"/>
                <w:sz w:val="18"/>
                <w:szCs w:val="18"/>
              </w:rPr>
            </w:pPr>
            <w:r>
              <w:rPr>
                <w:rFonts w:hint="eastAsia" w:ascii="宋体" w:hAnsi="宋体" w:cs="仿宋_GB2312"/>
                <w:sz w:val="18"/>
                <w:szCs w:val="18"/>
              </w:rPr>
              <w:t>科学数据中心</w:t>
            </w:r>
          </w:p>
        </w:tc>
        <w:tc>
          <w:tcPr>
            <w:tcW w:w="2836" w:type="pct"/>
            <w:tcBorders>
              <w:tl2br w:val="nil"/>
              <w:tr2bl w:val="nil"/>
            </w:tcBorders>
            <w:noWrap/>
            <w:vAlign w:val="center"/>
          </w:tcPr>
          <w:p w14:paraId="0F4E150C">
            <w:pPr>
              <w:rPr>
                <w:rFonts w:ascii="宋体" w:hAnsi="宋体" w:cs="仿宋_GB2312"/>
                <w:sz w:val="18"/>
                <w:szCs w:val="18"/>
              </w:rPr>
            </w:pPr>
            <w:r>
              <w:rPr>
                <w:rFonts w:hint="eastAsia" w:ascii="宋体" w:hAnsi="宋体" w:cs="仿宋_GB2312"/>
                <w:sz w:val="18"/>
                <w:szCs w:val="18"/>
              </w:rPr>
              <w:t>利用信息、网络等现代技术，对科学数据进行搜集、加工、汇交、整合、安全存储和管理，并向社会各界提供科学数据开放共享服务的专业化机构。</w:t>
            </w:r>
          </w:p>
        </w:tc>
      </w:tr>
      <w:tr w14:paraId="197D0543">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0C2B60D">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14</w:t>
            </w:r>
          </w:p>
        </w:tc>
        <w:tc>
          <w:tcPr>
            <w:tcW w:w="409" w:type="pct"/>
            <w:tcBorders>
              <w:tl2br w:val="nil"/>
              <w:tr2bl w:val="nil"/>
            </w:tcBorders>
            <w:noWrap/>
            <w:vAlign w:val="center"/>
          </w:tcPr>
          <w:p w14:paraId="1BA20034">
            <w:pPr>
              <w:rPr>
                <w:rFonts w:ascii="宋体" w:hAnsi="宋体" w:cs="仿宋_GB2312"/>
                <w:sz w:val="18"/>
                <w:szCs w:val="18"/>
              </w:rPr>
            </w:pPr>
          </w:p>
        </w:tc>
        <w:tc>
          <w:tcPr>
            <w:tcW w:w="547" w:type="pct"/>
            <w:tcBorders>
              <w:tl2br w:val="nil"/>
              <w:tr2bl w:val="nil"/>
            </w:tcBorders>
            <w:noWrap/>
            <w:vAlign w:val="center"/>
          </w:tcPr>
          <w:p w14:paraId="79911402">
            <w:pPr>
              <w:rPr>
                <w:rFonts w:ascii="宋体" w:hAnsi="宋体" w:cs="仿宋_GB2312"/>
                <w:sz w:val="18"/>
                <w:szCs w:val="18"/>
              </w:rPr>
            </w:pPr>
          </w:p>
        </w:tc>
        <w:tc>
          <w:tcPr>
            <w:tcW w:w="796" w:type="pct"/>
            <w:tcBorders>
              <w:tl2br w:val="nil"/>
              <w:tr2bl w:val="nil"/>
            </w:tcBorders>
            <w:vAlign w:val="center"/>
          </w:tcPr>
          <w:p w14:paraId="240B5F69">
            <w:pPr>
              <w:rPr>
                <w:rFonts w:ascii="宋体" w:hAnsi="宋体" w:cs="仿宋_GB2312"/>
                <w:sz w:val="18"/>
                <w:szCs w:val="18"/>
              </w:rPr>
            </w:pPr>
            <w:r>
              <w:rPr>
                <w:rFonts w:hint="eastAsia" w:ascii="宋体" w:hAnsi="宋体" w:cs="仿宋_GB2312"/>
                <w:sz w:val="18"/>
                <w:szCs w:val="18"/>
              </w:rPr>
              <w:t>分析测试中心</w:t>
            </w:r>
          </w:p>
        </w:tc>
        <w:tc>
          <w:tcPr>
            <w:tcW w:w="2836" w:type="pct"/>
            <w:tcBorders>
              <w:tl2br w:val="nil"/>
              <w:tr2bl w:val="nil"/>
            </w:tcBorders>
            <w:noWrap/>
            <w:vAlign w:val="center"/>
          </w:tcPr>
          <w:p w14:paraId="53982DDE">
            <w:pPr>
              <w:rPr>
                <w:rFonts w:ascii="宋体" w:hAnsi="宋体" w:cs="仿宋_GB2312"/>
                <w:sz w:val="18"/>
                <w:szCs w:val="18"/>
              </w:rPr>
            </w:pPr>
            <w:r>
              <w:rPr>
                <w:rFonts w:hint="eastAsia" w:ascii="宋体" w:hAnsi="宋体" w:cs="仿宋_GB2312"/>
                <w:sz w:val="18"/>
                <w:szCs w:val="18"/>
              </w:rPr>
              <w:t>从事相关专业领域分析测试方法、分析测试技术研究、分析测试人员培训和分析测试服务的专业化机构</w:t>
            </w:r>
          </w:p>
        </w:tc>
      </w:tr>
      <w:tr w14:paraId="4124097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E7FD16E">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15</w:t>
            </w:r>
          </w:p>
        </w:tc>
        <w:tc>
          <w:tcPr>
            <w:tcW w:w="409" w:type="pct"/>
            <w:tcBorders>
              <w:tl2br w:val="nil"/>
              <w:tr2bl w:val="nil"/>
            </w:tcBorders>
            <w:noWrap/>
            <w:vAlign w:val="center"/>
          </w:tcPr>
          <w:p w14:paraId="46DD7973">
            <w:pPr>
              <w:rPr>
                <w:rFonts w:ascii="宋体" w:hAnsi="宋体" w:cs="仿宋_GB2312"/>
                <w:sz w:val="18"/>
                <w:szCs w:val="18"/>
              </w:rPr>
            </w:pPr>
          </w:p>
        </w:tc>
        <w:tc>
          <w:tcPr>
            <w:tcW w:w="547" w:type="pct"/>
            <w:tcBorders>
              <w:tl2br w:val="nil"/>
              <w:tr2bl w:val="nil"/>
            </w:tcBorders>
            <w:noWrap/>
            <w:vAlign w:val="center"/>
          </w:tcPr>
          <w:p w14:paraId="1753E8D4">
            <w:pPr>
              <w:rPr>
                <w:rFonts w:ascii="宋体" w:hAnsi="宋体" w:cs="仿宋_GB2312"/>
                <w:sz w:val="18"/>
                <w:szCs w:val="18"/>
              </w:rPr>
            </w:pPr>
          </w:p>
        </w:tc>
        <w:tc>
          <w:tcPr>
            <w:tcW w:w="796" w:type="pct"/>
            <w:tcBorders>
              <w:tl2br w:val="nil"/>
              <w:tr2bl w:val="nil"/>
            </w:tcBorders>
            <w:vAlign w:val="center"/>
          </w:tcPr>
          <w:p w14:paraId="638486C0">
            <w:pPr>
              <w:rPr>
                <w:rFonts w:ascii="宋体" w:hAnsi="宋体" w:cs="仿宋_GB2312"/>
                <w:sz w:val="18"/>
                <w:szCs w:val="18"/>
              </w:rPr>
            </w:pPr>
            <w:r>
              <w:rPr>
                <w:rFonts w:hint="eastAsia" w:ascii="宋体" w:hAnsi="宋体" w:cs="仿宋_GB2312"/>
                <w:sz w:val="18"/>
                <w:szCs w:val="18"/>
              </w:rPr>
              <w:t>大型科学仪器中心</w:t>
            </w:r>
          </w:p>
        </w:tc>
        <w:tc>
          <w:tcPr>
            <w:tcW w:w="2836" w:type="pct"/>
            <w:tcBorders>
              <w:tl2br w:val="nil"/>
              <w:tr2bl w:val="nil"/>
            </w:tcBorders>
            <w:noWrap/>
            <w:vAlign w:val="center"/>
          </w:tcPr>
          <w:p w14:paraId="2AB1EE9E">
            <w:pPr>
              <w:rPr>
                <w:rFonts w:ascii="宋体" w:hAnsi="宋体" w:cs="仿宋_GB2312"/>
                <w:sz w:val="18"/>
                <w:szCs w:val="18"/>
              </w:rPr>
            </w:pPr>
            <w:r>
              <w:rPr>
                <w:rFonts w:hint="eastAsia" w:ascii="宋体" w:hAnsi="宋体" w:cs="仿宋_GB2312"/>
                <w:sz w:val="18"/>
                <w:szCs w:val="18"/>
              </w:rPr>
              <w:t>社会各界提供大型科学仪器设备开放共享服务的专业化机构。</w:t>
            </w:r>
          </w:p>
        </w:tc>
      </w:tr>
      <w:tr w14:paraId="501E4514">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5BFE5DF">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16</w:t>
            </w:r>
          </w:p>
        </w:tc>
        <w:tc>
          <w:tcPr>
            <w:tcW w:w="409" w:type="pct"/>
            <w:tcBorders>
              <w:tl2br w:val="nil"/>
              <w:tr2bl w:val="nil"/>
            </w:tcBorders>
            <w:noWrap/>
            <w:vAlign w:val="center"/>
          </w:tcPr>
          <w:p w14:paraId="724D2254">
            <w:pPr>
              <w:rPr>
                <w:rFonts w:ascii="宋体" w:hAnsi="宋体" w:cs="仿宋_GB2312"/>
                <w:sz w:val="18"/>
                <w:szCs w:val="18"/>
              </w:rPr>
            </w:pPr>
          </w:p>
        </w:tc>
        <w:tc>
          <w:tcPr>
            <w:tcW w:w="547" w:type="pct"/>
            <w:tcBorders>
              <w:tl2br w:val="nil"/>
              <w:tr2bl w:val="nil"/>
            </w:tcBorders>
            <w:noWrap/>
            <w:vAlign w:val="center"/>
          </w:tcPr>
          <w:p w14:paraId="1A18E44B">
            <w:pPr>
              <w:rPr>
                <w:rFonts w:ascii="宋体" w:hAnsi="宋体" w:cs="仿宋_GB2312"/>
                <w:sz w:val="18"/>
                <w:szCs w:val="18"/>
              </w:rPr>
            </w:pPr>
          </w:p>
        </w:tc>
        <w:tc>
          <w:tcPr>
            <w:tcW w:w="796" w:type="pct"/>
            <w:tcBorders>
              <w:tl2br w:val="nil"/>
              <w:tr2bl w:val="nil"/>
            </w:tcBorders>
            <w:vAlign w:val="center"/>
          </w:tcPr>
          <w:p w14:paraId="33440D3E">
            <w:pPr>
              <w:rPr>
                <w:rFonts w:ascii="宋体" w:hAnsi="宋体" w:cs="仿宋_GB2312"/>
                <w:sz w:val="18"/>
                <w:szCs w:val="18"/>
              </w:rPr>
            </w:pPr>
            <w:r>
              <w:rPr>
                <w:rFonts w:hint="eastAsia" w:ascii="宋体" w:hAnsi="宋体" w:cs="仿宋_GB2312"/>
                <w:sz w:val="18"/>
                <w:szCs w:val="18"/>
              </w:rPr>
              <w:t>生物种质资源保藏机构（设施）</w:t>
            </w:r>
          </w:p>
        </w:tc>
        <w:tc>
          <w:tcPr>
            <w:tcW w:w="2836" w:type="pct"/>
            <w:tcBorders>
              <w:tl2br w:val="nil"/>
              <w:tr2bl w:val="nil"/>
            </w:tcBorders>
            <w:noWrap/>
            <w:vAlign w:val="center"/>
          </w:tcPr>
          <w:p w14:paraId="01E0A2B8">
            <w:pPr>
              <w:rPr>
                <w:rFonts w:ascii="宋体" w:hAnsi="宋体" w:cs="仿宋_GB2312"/>
                <w:sz w:val="18"/>
                <w:szCs w:val="18"/>
              </w:rPr>
            </w:pPr>
            <w:r>
              <w:rPr>
                <w:rFonts w:hint="eastAsia" w:ascii="宋体" w:hAnsi="宋体" w:cs="仿宋_GB2312"/>
                <w:sz w:val="18"/>
                <w:szCs w:val="18"/>
              </w:rPr>
              <w:t>具有生物种质资源保存功能、保存一定数量的资源、可对种质资源进行鉴定、为全国或区域提供服务的机构和设施。生物种质资源保藏机构包括保藏中心、生物资源专业实验室等。植物种质资源保蔵设施包括种质库、种质面、植物园和保存林等；动物种质资源保藏设施包括保种场、保种池、自然保护区和基因库等。</w:t>
            </w:r>
          </w:p>
        </w:tc>
      </w:tr>
      <w:tr w14:paraId="42A70B4D">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410" w:type="pct"/>
            <w:tcBorders>
              <w:tl2br w:val="nil"/>
              <w:tr2bl w:val="nil"/>
            </w:tcBorders>
            <w:noWrap/>
            <w:vAlign w:val="center"/>
          </w:tcPr>
          <w:p w14:paraId="566E96E4">
            <w:pPr>
              <w:widowControl/>
              <w:jc w:val="left"/>
              <w:textAlignment w:val="center"/>
              <w:rPr>
                <w:rFonts w:ascii="宋体" w:hAnsi="宋体"/>
                <w:kern w:val="0"/>
                <w:sz w:val="18"/>
                <w:szCs w:val="18"/>
                <w:lang w:bidi="ar"/>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w:t>
            </w:r>
            <w:r>
              <w:rPr>
                <w:rFonts w:hint="eastAsia" w:ascii="宋体" w:hAnsi="宋体"/>
                <w:kern w:val="0"/>
                <w:sz w:val="18"/>
                <w:szCs w:val="18"/>
                <w:lang w:bidi="ar"/>
              </w:rPr>
              <w:t>7</w:t>
            </w:r>
          </w:p>
        </w:tc>
        <w:tc>
          <w:tcPr>
            <w:tcW w:w="409" w:type="pct"/>
            <w:tcBorders>
              <w:tl2br w:val="nil"/>
              <w:tr2bl w:val="nil"/>
            </w:tcBorders>
            <w:noWrap/>
            <w:vAlign w:val="center"/>
          </w:tcPr>
          <w:p w14:paraId="4CA9F746">
            <w:pPr>
              <w:rPr>
                <w:rFonts w:ascii="宋体" w:hAnsi="宋体" w:cs="仿宋_GB2312"/>
                <w:sz w:val="18"/>
                <w:szCs w:val="18"/>
              </w:rPr>
            </w:pPr>
          </w:p>
        </w:tc>
        <w:tc>
          <w:tcPr>
            <w:tcW w:w="547" w:type="pct"/>
            <w:tcBorders>
              <w:tl2br w:val="nil"/>
              <w:tr2bl w:val="nil"/>
            </w:tcBorders>
            <w:noWrap/>
            <w:vAlign w:val="center"/>
          </w:tcPr>
          <w:p w14:paraId="05E6FB5F">
            <w:pPr>
              <w:rPr>
                <w:rFonts w:ascii="宋体" w:hAnsi="宋体" w:cs="仿宋_GB2312"/>
                <w:sz w:val="18"/>
                <w:szCs w:val="18"/>
              </w:rPr>
            </w:pPr>
          </w:p>
        </w:tc>
        <w:tc>
          <w:tcPr>
            <w:tcW w:w="796" w:type="pct"/>
            <w:tcBorders>
              <w:tl2br w:val="nil"/>
              <w:tr2bl w:val="nil"/>
            </w:tcBorders>
            <w:vAlign w:val="center"/>
          </w:tcPr>
          <w:p w14:paraId="52E6D07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新型研发机构</w:t>
            </w:r>
          </w:p>
        </w:tc>
        <w:tc>
          <w:tcPr>
            <w:tcW w:w="2836" w:type="pct"/>
            <w:tcBorders>
              <w:tl2br w:val="nil"/>
              <w:tr2bl w:val="nil"/>
            </w:tcBorders>
            <w:noWrap/>
            <w:vAlign w:val="center"/>
          </w:tcPr>
          <w:p w14:paraId="2730582A">
            <w:pPr>
              <w:rPr>
                <w:rFonts w:ascii="宋体" w:hAnsi="宋体" w:cs="仿宋_GB2312"/>
                <w:sz w:val="18"/>
                <w:szCs w:val="18"/>
              </w:rPr>
            </w:pPr>
            <w:r>
              <w:rPr>
                <w:rFonts w:ascii="宋体" w:hAnsi="宋体" w:cs="仿宋_GB2312"/>
                <w:kern w:val="0"/>
                <w:sz w:val="18"/>
                <w:szCs w:val="18"/>
                <w:lang w:bidi="ar"/>
              </w:rPr>
              <w:t>是聚焦科技创新需求，主要从事科学研究、技术创新和研发服务，投资主体多元化、管理制度现代化、运行机制市场化、用人机制灵活的独立法人机构，可依法注册为科技类民办非企业单位（社会服务机构）、事业单位和企业。</w:t>
            </w:r>
          </w:p>
        </w:tc>
      </w:tr>
      <w:tr w14:paraId="12574F5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7D03657">
            <w:pPr>
              <w:widowControl/>
              <w:jc w:val="left"/>
              <w:textAlignment w:val="center"/>
              <w:rPr>
                <w:rFonts w:ascii="宋体" w:hAnsi="宋体"/>
                <w:sz w:val="18"/>
                <w:szCs w:val="18"/>
              </w:rPr>
            </w:pPr>
            <w:r>
              <w:rPr>
                <w:rFonts w:ascii="宋体" w:hAnsi="宋体"/>
                <w:kern w:val="0"/>
                <w:sz w:val="18"/>
                <w:szCs w:val="18"/>
                <w:lang w:bidi="ar"/>
              </w:rPr>
              <w:t>D0</w:t>
            </w:r>
            <w:r>
              <w:rPr>
                <w:rFonts w:hint="eastAsia" w:ascii="宋体" w:hAnsi="宋体"/>
                <w:kern w:val="0"/>
                <w:sz w:val="18"/>
                <w:szCs w:val="18"/>
                <w:lang w:bidi="ar"/>
              </w:rPr>
              <w:t>1</w:t>
            </w:r>
            <w:r>
              <w:rPr>
                <w:rFonts w:ascii="宋体" w:hAnsi="宋体"/>
                <w:kern w:val="0"/>
                <w:sz w:val="18"/>
                <w:szCs w:val="18"/>
                <w:lang w:bidi="ar"/>
              </w:rPr>
              <w:t>1</w:t>
            </w:r>
            <w:r>
              <w:rPr>
                <w:rFonts w:hint="eastAsia" w:ascii="宋体" w:hAnsi="宋体"/>
                <w:kern w:val="0"/>
                <w:sz w:val="18"/>
                <w:szCs w:val="18"/>
                <w:lang w:bidi="ar"/>
              </w:rPr>
              <w:t>8</w:t>
            </w:r>
          </w:p>
        </w:tc>
        <w:tc>
          <w:tcPr>
            <w:tcW w:w="409" w:type="pct"/>
            <w:tcBorders>
              <w:tl2br w:val="nil"/>
              <w:tr2bl w:val="nil"/>
            </w:tcBorders>
            <w:noWrap/>
            <w:vAlign w:val="center"/>
          </w:tcPr>
          <w:p w14:paraId="1F874CF1">
            <w:pPr>
              <w:rPr>
                <w:rFonts w:ascii="宋体" w:hAnsi="宋体" w:cs="仿宋_GB2312"/>
                <w:sz w:val="18"/>
                <w:szCs w:val="18"/>
              </w:rPr>
            </w:pPr>
          </w:p>
        </w:tc>
        <w:tc>
          <w:tcPr>
            <w:tcW w:w="547" w:type="pct"/>
            <w:tcBorders>
              <w:tl2br w:val="nil"/>
              <w:tr2bl w:val="nil"/>
            </w:tcBorders>
            <w:noWrap/>
            <w:vAlign w:val="center"/>
          </w:tcPr>
          <w:p w14:paraId="6D0B7FDD">
            <w:pPr>
              <w:rPr>
                <w:rFonts w:ascii="宋体" w:hAnsi="宋体" w:cs="仿宋_GB2312"/>
                <w:sz w:val="18"/>
                <w:szCs w:val="18"/>
              </w:rPr>
            </w:pPr>
          </w:p>
        </w:tc>
        <w:tc>
          <w:tcPr>
            <w:tcW w:w="796" w:type="pct"/>
            <w:tcBorders>
              <w:tl2br w:val="nil"/>
              <w:tr2bl w:val="nil"/>
            </w:tcBorders>
            <w:vAlign w:val="center"/>
          </w:tcPr>
          <w:p w14:paraId="0C21785E">
            <w:pPr>
              <w:rPr>
                <w:rFonts w:ascii="宋体" w:hAnsi="宋体" w:cs="仿宋_GB2312"/>
                <w:kern w:val="0"/>
                <w:sz w:val="18"/>
                <w:szCs w:val="18"/>
                <w:lang w:bidi="ar"/>
              </w:rPr>
            </w:pPr>
            <w:r>
              <w:rPr>
                <w:rFonts w:ascii="宋体" w:hAnsi="宋体" w:cs="仿宋_GB2312"/>
                <w:kern w:val="0"/>
                <w:sz w:val="18"/>
                <w:szCs w:val="18"/>
                <w:lang w:bidi="ar"/>
              </w:rPr>
              <w:t>文化和科技融合示范基地</w:t>
            </w:r>
          </w:p>
        </w:tc>
        <w:tc>
          <w:tcPr>
            <w:tcW w:w="2836" w:type="pct"/>
            <w:tcBorders>
              <w:tl2br w:val="nil"/>
              <w:tr2bl w:val="nil"/>
            </w:tcBorders>
            <w:noWrap/>
            <w:vAlign w:val="center"/>
          </w:tcPr>
          <w:p w14:paraId="52369FB6">
            <w:pPr>
              <w:rPr>
                <w:rFonts w:ascii="宋体" w:hAnsi="宋体" w:cs="仿宋_GB2312"/>
                <w:kern w:val="0"/>
                <w:sz w:val="18"/>
                <w:szCs w:val="18"/>
                <w:lang w:bidi="ar"/>
              </w:rPr>
            </w:pPr>
            <w:r>
              <w:rPr>
                <w:rFonts w:ascii="宋体" w:hAnsi="宋体" w:cs="仿宋_GB2312"/>
                <w:kern w:val="0"/>
                <w:sz w:val="18"/>
                <w:szCs w:val="18"/>
                <w:lang w:bidi="ar"/>
              </w:rPr>
              <w:t>是指经</w:t>
            </w:r>
            <w:r>
              <w:rPr>
                <w:rFonts w:hint="eastAsia" w:ascii="宋体" w:hAnsi="宋体" w:cs="仿宋_GB2312"/>
                <w:kern w:val="0"/>
                <w:sz w:val="18"/>
                <w:szCs w:val="18"/>
                <w:lang w:bidi="ar"/>
              </w:rPr>
              <w:t>科技部门、宣传部门等多部门</w:t>
            </w:r>
            <w:r>
              <w:rPr>
                <w:rFonts w:ascii="宋体" w:hAnsi="宋体" w:cs="仿宋_GB2312"/>
                <w:kern w:val="0"/>
                <w:sz w:val="18"/>
                <w:szCs w:val="18"/>
                <w:lang w:bidi="ar"/>
              </w:rPr>
              <w:t>联合认定，在文化和科技融合发展领域主业突出、特色鲜明、创新能力强、管理规范，具有先导性和示范性优势的企事业单位</w:t>
            </w:r>
            <w:r>
              <w:rPr>
                <w:rFonts w:hint="eastAsia" w:ascii="宋体" w:hAnsi="宋体" w:cs="仿宋_GB2312"/>
                <w:kern w:val="0"/>
                <w:sz w:val="18"/>
                <w:szCs w:val="18"/>
                <w:lang w:bidi="ar"/>
              </w:rPr>
              <w:t>。包括国家级和省级</w:t>
            </w:r>
            <w:r>
              <w:rPr>
                <w:rFonts w:ascii="宋体" w:hAnsi="宋体" w:cs="仿宋_GB2312"/>
                <w:kern w:val="0"/>
                <w:sz w:val="18"/>
                <w:szCs w:val="18"/>
                <w:lang w:bidi="ar"/>
              </w:rPr>
              <w:t>文化和科技融合示范基地</w:t>
            </w:r>
          </w:p>
        </w:tc>
      </w:tr>
      <w:tr w14:paraId="25732B14">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7884D376">
            <w:pPr>
              <w:widowControl/>
              <w:jc w:val="left"/>
              <w:textAlignment w:val="center"/>
              <w:rPr>
                <w:rFonts w:ascii="宋体" w:hAnsi="宋体"/>
                <w:kern w:val="0"/>
                <w:sz w:val="18"/>
                <w:szCs w:val="18"/>
                <w:lang w:bidi="ar"/>
              </w:rPr>
            </w:pPr>
            <w:r>
              <w:rPr>
                <w:rFonts w:ascii="宋体" w:hAnsi="宋体"/>
                <w:kern w:val="0"/>
                <w:sz w:val="18"/>
                <w:szCs w:val="18"/>
                <w:lang w:bidi="ar"/>
              </w:rPr>
              <w:t>D0</w:t>
            </w:r>
            <w:r>
              <w:rPr>
                <w:rFonts w:hint="eastAsia" w:ascii="宋体" w:hAnsi="宋体"/>
                <w:kern w:val="0"/>
                <w:sz w:val="18"/>
                <w:szCs w:val="18"/>
                <w:lang w:bidi="ar"/>
              </w:rPr>
              <w:t>2</w:t>
            </w:r>
          </w:p>
        </w:tc>
        <w:tc>
          <w:tcPr>
            <w:tcW w:w="409" w:type="pct"/>
            <w:tcBorders>
              <w:tl2br w:val="nil"/>
              <w:tr2bl w:val="nil"/>
            </w:tcBorders>
            <w:noWrap/>
            <w:vAlign w:val="center"/>
          </w:tcPr>
          <w:p w14:paraId="3D370DD0">
            <w:pPr>
              <w:rPr>
                <w:rFonts w:ascii="宋体" w:hAnsi="宋体" w:cs="仿宋_GB2312"/>
                <w:sz w:val="18"/>
                <w:szCs w:val="18"/>
              </w:rPr>
            </w:pPr>
          </w:p>
        </w:tc>
        <w:tc>
          <w:tcPr>
            <w:tcW w:w="547" w:type="pct"/>
            <w:tcBorders>
              <w:tl2br w:val="nil"/>
              <w:tr2bl w:val="nil"/>
            </w:tcBorders>
            <w:noWrap/>
            <w:vAlign w:val="center"/>
          </w:tcPr>
          <w:p w14:paraId="1E44034F">
            <w:pPr>
              <w:rPr>
                <w:rFonts w:ascii="宋体" w:hAnsi="宋体" w:cs="仿宋_GB2312"/>
                <w:sz w:val="18"/>
                <w:szCs w:val="18"/>
              </w:rPr>
            </w:pPr>
            <w:r>
              <w:rPr>
                <w:rFonts w:hint="eastAsia" w:ascii="宋体" w:hAnsi="宋体" w:cs="仿宋_GB2312"/>
                <w:sz w:val="18"/>
                <w:szCs w:val="18"/>
              </w:rPr>
              <w:t>科研基地</w:t>
            </w:r>
          </w:p>
        </w:tc>
        <w:tc>
          <w:tcPr>
            <w:tcW w:w="796" w:type="pct"/>
            <w:tcBorders>
              <w:tl2br w:val="nil"/>
              <w:tr2bl w:val="nil"/>
            </w:tcBorders>
            <w:vAlign w:val="center"/>
          </w:tcPr>
          <w:p w14:paraId="066B0806">
            <w:pPr>
              <w:rPr>
                <w:rFonts w:ascii="宋体" w:hAnsi="宋体" w:cs="仿宋_GB2312"/>
                <w:kern w:val="0"/>
                <w:sz w:val="18"/>
                <w:szCs w:val="18"/>
                <w:lang w:bidi="ar"/>
              </w:rPr>
            </w:pPr>
          </w:p>
        </w:tc>
        <w:tc>
          <w:tcPr>
            <w:tcW w:w="2836" w:type="pct"/>
            <w:tcBorders>
              <w:tl2br w:val="nil"/>
              <w:tr2bl w:val="nil"/>
            </w:tcBorders>
            <w:noWrap/>
            <w:vAlign w:val="center"/>
          </w:tcPr>
          <w:p w14:paraId="1833143B">
            <w:pPr>
              <w:rPr>
                <w:rFonts w:ascii="宋体" w:hAnsi="宋体" w:cs="仿宋_GB2312"/>
                <w:kern w:val="0"/>
                <w:sz w:val="18"/>
                <w:szCs w:val="18"/>
                <w:lang w:bidi="ar"/>
              </w:rPr>
            </w:pPr>
          </w:p>
        </w:tc>
      </w:tr>
      <w:tr w14:paraId="74B4C2A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C4AE21B">
            <w:pPr>
              <w:widowControl/>
              <w:jc w:val="left"/>
              <w:textAlignment w:val="center"/>
              <w:rPr>
                <w:rFonts w:ascii="宋体" w:hAnsi="宋体"/>
                <w:kern w:val="0"/>
                <w:sz w:val="18"/>
                <w:szCs w:val="18"/>
                <w:lang w:bidi="ar"/>
              </w:rPr>
            </w:pPr>
            <w:r>
              <w:rPr>
                <w:rFonts w:ascii="宋体" w:hAnsi="宋体"/>
                <w:kern w:val="0"/>
                <w:sz w:val="18"/>
                <w:szCs w:val="18"/>
                <w:lang w:bidi="ar"/>
              </w:rPr>
              <w:t>D0</w:t>
            </w:r>
            <w:r>
              <w:rPr>
                <w:rFonts w:hint="eastAsia" w:ascii="宋体" w:hAnsi="宋体"/>
                <w:kern w:val="0"/>
                <w:sz w:val="18"/>
                <w:szCs w:val="18"/>
                <w:lang w:bidi="ar"/>
              </w:rPr>
              <w:t>2</w:t>
            </w:r>
            <w:r>
              <w:rPr>
                <w:rFonts w:ascii="宋体" w:hAnsi="宋体"/>
                <w:kern w:val="0"/>
                <w:sz w:val="18"/>
                <w:szCs w:val="18"/>
                <w:lang w:bidi="ar"/>
              </w:rPr>
              <w:t>01</w:t>
            </w:r>
          </w:p>
        </w:tc>
        <w:tc>
          <w:tcPr>
            <w:tcW w:w="409" w:type="pct"/>
            <w:tcBorders>
              <w:tl2br w:val="nil"/>
              <w:tr2bl w:val="nil"/>
            </w:tcBorders>
            <w:noWrap/>
            <w:vAlign w:val="center"/>
          </w:tcPr>
          <w:p w14:paraId="704E571F">
            <w:pPr>
              <w:rPr>
                <w:rFonts w:ascii="宋体" w:hAnsi="宋体" w:cs="仿宋_GB2312"/>
                <w:sz w:val="18"/>
                <w:szCs w:val="18"/>
              </w:rPr>
            </w:pPr>
          </w:p>
        </w:tc>
        <w:tc>
          <w:tcPr>
            <w:tcW w:w="547" w:type="pct"/>
            <w:tcBorders>
              <w:tl2br w:val="nil"/>
              <w:tr2bl w:val="nil"/>
            </w:tcBorders>
            <w:noWrap/>
            <w:vAlign w:val="center"/>
          </w:tcPr>
          <w:p w14:paraId="6C879D0F">
            <w:pPr>
              <w:rPr>
                <w:rFonts w:ascii="宋体" w:hAnsi="宋体" w:cs="仿宋_GB2312"/>
                <w:sz w:val="18"/>
                <w:szCs w:val="18"/>
              </w:rPr>
            </w:pPr>
          </w:p>
        </w:tc>
        <w:tc>
          <w:tcPr>
            <w:tcW w:w="796" w:type="pct"/>
            <w:tcBorders>
              <w:tl2br w:val="nil"/>
              <w:tr2bl w:val="nil"/>
            </w:tcBorders>
            <w:vAlign w:val="center"/>
          </w:tcPr>
          <w:p w14:paraId="2E70BC54">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国际科技创新合作基地</w:t>
            </w:r>
          </w:p>
        </w:tc>
        <w:tc>
          <w:tcPr>
            <w:tcW w:w="2836" w:type="pct"/>
            <w:tcBorders>
              <w:tl2br w:val="nil"/>
              <w:tr2bl w:val="nil"/>
            </w:tcBorders>
            <w:noWrap/>
            <w:vAlign w:val="center"/>
          </w:tcPr>
          <w:p w14:paraId="4750FCE2">
            <w:pPr>
              <w:rPr>
                <w:rFonts w:ascii="宋体" w:hAnsi="宋体" w:cs="仿宋_GB2312"/>
                <w:kern w:val="0"/>
                <w:sz w:val="18"/>
                <w:szCs w:val="18"/>
                <w:lang w:bidi="ar"/>
              </w:rPr>
            </w:pPr>
            <w:r>
              <w:rPr>
                <w:rFonts w:hint="eastAsia" w:ascii="宋体" w:hAnsi="宋体" w:cs="仿宋_GB2312"/>
                <w:sz w:val="18"/>
                <w:szCs w:val="18"/>
              </w:rPr>
              <w:t>指由科技部门及其职能机构认定，在承担国家国际科技合作任务中取得显著成绩、具有进一步发展潜力和引导示范作用的国内科技园区、科研院所、高等学校、创新型企业和科技中介组织等机构载体，包括国际创新园、国际联合研究中心、国际技术转移中心和示范型国际科技合作基地等不同类型。</w:t>
            </w:r>
          </w:p>
        </w:tc>
      </w:tr>
      <w:tr w14:paraId="1D3D7660">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2F645B3">
            <w:pPr>
              <w:widowControl/>
              <w:jc w:val="left"/>
              <w:textAlignment w:val="center"/>
              <w:rPr>
                <w:rFonts w:ascii="宋体" w:hAnsi="宋体"/>
                <w:kern w:val="0"/>
                <w:sz w:val="18"/>
                <w:szCs w:val="18"/>
                <w:lang w:bidi="ar"/>
              </w:rPr>
            </w:pPr>
            <w:r>
              <w:rPr>
                <w:rFonts w:ascii="宋体" w:hAnsi="宋体"/>
                <w:kern w:val="0"/>
                <w:sz w:val="18"/>
                <w:szCs w:val="18"/>
                <w:lang w:bidi="ar"/>
              </w:rPr>
              <w:t>D0</w:t>
            </w:r>
            <w:r>
              <w:rPr>
                <w:rFonts w:hint="eastAsia" w:ascii="宋体" w:hAnsi="宋体"/>
                <w:kern w:val="0"/>
                <w:sz w:val="18"/>
                <w:szCs w:val="18"/>
                <w:lang w:bidi="ar"/>
              </w:rPr>
              <w:t>2</w:t>
            </w:r>
            <w:r>
              <w:rPr>
                <w:rFonts w:ascii="宋体" w:hAnsi="宋体"/>
                <w:kern w:val="0"/>
                <w:sz w:val="18"/>
                <w:szCs w:val="18"/>
                <w:lang w:bidi="ar"/>
              </w:rPr>
              <w:t>02</w:t>
            </w:r>
          </w:p>
        </w:tc>
        <w:tc>
          <w:tcPr>
            <w:tcW w:w="409" w:type="pct"/>
            <w:tcBorders>
              <w:tl2br w:val="nil"/>
              <w:tr2bl w:val="nil"/>
            </w:tcBorders>
            <w:noWrap/>
            <w:vAlign w:val="center"/>
          </w:tcPr>
          <w:p w14:paraId="792F4823">
            <w:pPr>
              <w:rPr>
                <w:rFonts w:ascii="宋体" w:hAnsi="宋体" w:cs="仿宋_GB2312"/>
                <w:sz w:val="18"/>
                <w:szCs w:val="18"/>
              </w:rPr>
            </w:pPr>
          </w:p>
        </w:tc>
        <w:tc>
          <w:tcPr>
            <w:tcW w:w="547" w:type="pct"/>
            <w:tcBorders>
              <w:tl2br w:val="nil"/>
              <w:tr2bl w:val="nil"/>
            </w:tcBorders>
            <w:noWrap/>
            <w:vAlign w:val="center"/>
          </w:tcPr>
          <w:p w14:paraId="6F45D890">
            <w:pPr>
              <w:rPr>
                <w:rFonts w:ascii="宋体" w:hAnsi="宋体" w:cs="仿宋_GB2312"/>
                <w:sz w:val="18"/>
                <w:szCs w:val="18"/>
              </w:rPr>
            </w:pPr>
          </w:p>
        </w:tc>
        <w:tc>
          <w:tcPr>
            <w:tcW w:w="796" w:type="pct"/>
            <w:tcBorders>
              <w:tl2br w:val="nil"/>
              <w:tr2bl w:val="nil"/>
            </w:tcBorders>
            <w:vAlign w:val="center"/>
          </w:tcPr>
          <w:p w14:paraId="22A9D719">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科普基地</w:t>
            </w:r>
          </w:p>
        </w:tc>
        <w:tc>
          <w:tcPr>
            <w:tcW w:w="2836" w:type="pct"/>
            <w:tcBorders>
              <w:tl2br w:val="nil"/>
              <w:tr2bl w:val="nil"/>
            </w:tcBorders>
            <w:noWrap/>
            <w:vAlign w:val="center"/>
          </w:tcPr>
          <w:p w14:paraId="75081495">
            <w:pPr>
              <w:rPr>
                <w:rFonts w:ascii="宋体" w:hAnsi="宋体" w:cs="仿宋_GB2312"/>
                <w:kern w:val="0"/>
                <w:sz w:val="18"/>
                <w:szCs w:val="18"/>
                <w:lang w:bidi="ar"/>
              </w:rPr>
            </w:pPr>
            <w:r>
              <w:rPr>
                <w:rFonts w:hint="eastAsia" w:ascii="宋体" w:hAnsi="宋体" w:cs="仿宋_GB2312"/>
                <w:kern w:val="0"/>
                <w:sz w:val="18"/>
                <w:szCs w:val="18"/>
                <w:lang w:bidi="ar"/>
              </w:rPr>
              <w:t>是指行政部门备案，具有相应的科普宣传教育示范设施、条件和专业人员，能向社会公众开放，广泛传播科学技术知识、科学方法和科学思想，进行科普宣传教育的单位或机构。</w:t>
            </w:r>
          </w:p>
        </w:tc>
      </w:tr>
      <w:tr w14:paraId="1BF72A8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4B43096A">
            <w:pPr>
              <w:widowControl/>
              <w:jc w:val="left"/>
              <w:textAlignment w:val="center"/>
              <w:rPr>
                <w:rFonts w:ascii="宋体" w:hAnsi="宋体"/>
                <w:sz w:val="18"/>
                <w:szCs w:val="18"/>
              </w:rPr>
            </w:pPr>
            <w:r>
              <w:rPr>
                <w:rFonts w:ascii="宋体" w:hAnsi="宋体"/>
                <w:kern w:val="0"/>
                <w:sz w:val="18"/>
                <w:szCs w:val="18"/>
                <w:lang w:bidi="ar"/>
              </w:rPr>
              <w:t>D03</w:t>
            </w:r>
          </w:p>
        </w:tc>
        <w:tc>
          <w:tcPr>
            <w:tcW w:w="409" w:type="pct"/>
            <w:tcBorders>
              <w:tl2br w:val="nil"/>
              <w:tr2bl w:val="nil"/>
            </w:tcBorders>
            <w:noWrap/>
            <w:vAlign w:val="center"/>
          </w:tcPr>
          <w:p w14:paraId="2EE05D94">
            <w:pPr>
              <w:rPr>
                <w:rFonts w:ascii="宋体" w:hAnsi="宋体" w:cs="仿宋_GB2312"/>
                <w:sz w:val="18"/>
                <w:szCs w:val="18"/>
              </w:rPr>
            </w:pPr>
          </w:p>
        </w:tc>
        <w:tc>
          <w:tcPr>
            <w:tcW w:w="547" w:type="pct"/>
            <w:tcBorders>
              <w:tl2br w:val="nil"/>
              <w:tr2bl w:val="nil"/>
            </w:tcBorders>
            <w:noWrap/>
            <w:vAlign w:val="center"/>
          </w:tcPr>
          <w:p w14:paraId="0E6709C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科技园区</w:t>
            </w:r>
          </w:p>
        </w:tc>
        <w:tc>
          <w:tcPr>
            <w:tcW w:w="796" w:type="pct"/>
            <w:tcBorders>
              <w:tl2br w:val="nil"/>
              <w:tr2bl w:val="nil"/>
            </w:tcBorders>
            <w:vAlign w:val="center"/>
          </w:tcPr>
          <w:p w14:paraId="35CF3FC1">
            <w:pPr>
              <w:jc w:val="center"/>
              <w:rPr>
                <w:rFonts w:ascii="宋体" w:hAnsi="宋体" w:cs="仿宋_GB2312"/>
                <w:sz w:val="18"/>
                <w:szCs w:val="18"/>
              </w:rPr>
            </w:pPr>
          </w:p>
        </w:tc>
        <w:tc>
          <w:tcPr>
            <w:tcW w:w="2836" w:type="pct"/>
            <w:tcBorders>
              <w:tl2br w:val="nil"/>
              <w:tr2bl w:val="nil"/>
            </w:tcBorders>
            <w:noWrap/>
            <w:vAlign w:val="center"/>
          </w:tcPr>
          <w:p w14:paraId="45838309">
            <w:pPr>
              <w:rPr>
                <w:rFonts w:ascii="宋体" w:hAnsi="宋体" w:cs="仿宋_GB2312"/>
                <w:sz w:val="18"/>
                <w:szCs w:val="18"/>
              </w:rPr>
            </w:pPr>
          </w:p>
        </w:tc>
      </w:tr>
      <w:tr w14:paraId="6BE2AAE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11E47EC">
            <w:pPr>
              <w:widowControl/>
              <w:jc w:val="left"/>
              <w:textAlignment w:val="center"/>
              <w:rPr>
                <w:rFonts w:ascii="宋体" w:hAnsi="宋体"/>
                <w:sz w:val="18"/>
                <w:szCs w:val="18"/>
              </w:rPr>
            </w:pPr>
            <w:r>
              <w:rPr>
                <w:rFonts w:ascii="宋体" w:hAnsi="宋体"/>
                <w:kern w:val="0"/>
                <w:sz w:val="18"/>
                <w:szCs w:val="18"/>
                <w:lang w:bidi="ar"/>
              </w:rPr>
              <w:t>D0301</w:t>
            </w:r>
          </w:p>
        </w:tc>
        <w:tc>
          <w:tcPr>
            <w:tcW w:w="409" w:type="pct"/>
            <w:tcBorders>
              <w:tl2br w:val="nil"/>
              <w:tr2bl w:val="nil"/>
            </w:tcBorders>
            <w:noWrap/>
            <w:vAlign w:val="center"/>
          </w:tcPr>
          <w:p w14:paraId="0BAF3801">
            <w:pPr>
              <w:rPr>
                <w:rFonts w:ascii="宋体" w:hAnsi="宋体" w:cs="仿宋_GB2312"/>
                <w:sz w:val="18"/>
                <w:szCs w:val="18"/>
              </w:rPr>
            </w:pPr>
          </w:p>
        </w:tc>
        <w:tc>
          <w:tcPr>
            <w:tcW w:w="547" w:type="pct"/>
            <w:tcBorders>
              <w:tl2br w:val="nil"/>
              <w:tr2bl w:val="nil"/>
            </w:tcBorders>
            <w:noWrap/>
            <w:vAlign w:val="center"/>
          </w:tcPr>
          <w:p w14:paraId="77251FC4">
            <w:pPr>
              <w:rPr>
                <w:rFonts w:ascii="宋体" w:hAnsi="宋体" w:cs="仿宋_GB2312"/>
                <w:sz w:val="18"/>
                <w:szCs w:val="18"/>
              </w:rPr>
            </w:pPr>
          </w:p>
        </w:tc>
        <w:tc>
          <w:tcPr>
            <w:tcW w:w="796" w:type="pct"/>
            <w:tcBorders>
              <w:tl2br w:val="nil"/>
              <w:tr2bl w:val="nil"/>
            </w:tcBorders>
            <w:vAlign w:val="center"/>
          </w:tcPr>
          <w:p w14:paraId="6C6D87B5">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高新技术产业开发区</w:t>
            </w:r>
          </w:p>
        </w:tc>
        <w:tc>
          <w:tcPr>
            <w:tcW w:w="2836" w:type="pct"/>
            <w:tcBorders>
              <w:tl2br w:val="nil"/>
              <w:tr2bl w:val="nil"/>
            </w:tcBorders>
            <w:noWrap/>
            <w:vAlign w:val="center"/>
          </w:tcPr>
          <w:p w14:paraId="411F6142">
            <w:pPr>
              <w:rPr>
                <w:rFonts w:ascii="宋体" w:hAnsi="宋体" w:cs="仿宋_GB2312"/>
                <w:sz w:val="18"/>
                <w:szCs w:val="18"/>
              </w:rPr>
            </w:pPr>
            <w:r>
              <w:rPr>
                <w:rFonts w:hint="eastAsia" w:ascii="宋体" w:hAnsi="宋体" w:cs="仿宋_GB2312"/>
                <w:kern w:val="0"/>
                <w:sz w:val="18"/>
                <w:szCs w:val="18"/>
                <w:lang w:bidi="ar"/>
              </w:rPr>
              <w:t>指经省人民政府批准，以“发展高科技、实现产业化”为方向，重点培育高新技术企业，发展高新技术产业和战略性新兴产业，承载高新技术成果转移转化和产业集群发展的特定经济区域。包括国家级和省级园区。</w:t>
            </w:r>
          </w:p>
        </w:tc>
      </w:tr>
      <w:tr w14:paraId="37FA897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05A3441">
            <w:pPr>
              <w:widowControl/>
              <w:jc w:val="left"/>
              <w:textAlignment w:val="center"/>
              <w:rPr>
                <w:rFonts w:ascii="宋体" w:hAnsi="宋体"/>
                <w:sz w:val="18"/>
                <w:szCs w:val="18"/>
              </w:rPr>
            </w:pPr>
            <w:r>
              <w:rPr>
                <w:rFonts w:ascii="宋体" w:hAnsi="宋体"/>
                <w:kern w:val="0"/>
                <w:sz w:val="18"/>
                <w:szCs w:val="18"/>
                <w:lang w:bidi="ar"/>
              </w:rPr>
              <w:t>D0302</w:t>
            </w:r>
          </w:p>
        </w:tc>
        <w:tc>
          <w:tcPr>
            <w:tcW w:w="409" w:type="pct"/>
            <w:tcBorders>
              <w:tl2br w:val="nil"/>
              <w:tr2bl w:val="nil"/>
            </w:tcBorders>
            <w:noWrap/>
            <w:vAlign w:val="center"/>
          </w:tcPr>
          <w:p w14:paraId="053057C0">
            <w:pPr>
              <w:rPr>
                <w:rFonts w:ascii="宋体" w:hAnsi="宋体" w:cs="仿宋_GB2312"/>
                <w:sz w:val="18"/>
                <w:szCs w:val="18"/>
              </w:rPr>
            </w:pPr>
          </w:p>
        </w:tc>
        <w:tc>
          <w:tcPr>
            <w:tcW w:w="547" w:type="pct"/>
            <w:tcBorders>
              <w:tl2br w:val="nil"/>
              <w:tr2bl w:val="nil"/>
            </w:tcBorders>
            <w:noWrap/>
            <w:vAlign w:val="center"/>
          </w:tcPr>
          <w:p w14:paraId="586CABEF">
            <w:pPr>
              <w:rPr>
                <w:rFonts w:ascii="宋体" w:hAnsi="宋体" w:cs="仿宋_GB2312"/>
                <w:sz w:val="18"/>
                <w:szCs w:val="18"/>
              </w:rPr>
            </w:pPr>
          </w:p>
        </w:tc>
        <w:tc>
          <w:tcPr>
            <w:tcW w:w="796" w:type="pct"/>
            <w:tcBorders>
              <w:tl2br w:val="nil"/>
              <w:tr2bl w:val="nil"/>
            </w:tcBorders>
            <w:vAlign w:val="center"/>
          </w:tcPr>
          <w:p w14:paraId="4DEC4E5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农业科技园区</w:t>
            </w:r>
          </w:p>
        </w:tc>
        <w:tc>
          <w:tcPr>
            <w:tcW w:w="2836" w:type="pct"/>
            <w:tcBorders>
              <w:tl2br w:val="nil"/>
              <w:tr2bl w:val="nil"/>
            </w:tcBorders>
            <w:noWrap/>
            <w:vAlign w:val="center"/>
          </w:tcPr>
          <w:p w14:paraId="2E065288">
            <w:pPr>
              <w:rPr>
                <w:rFonts w:ascii="宋体" w:hAnsi="宋体" w:cs="仿宋_GB2312"/>
                <w:kern w:val="0"/>
                <w:sz w:val="18"/>
                <w:szCs w:val="18"/>
                <w:lang w:bidi="ar"/>
              </w:rPr>
            </w:pPr>
            <w:r>
              <w:rPr>
                <w:rFonts w:hint="eastAsia" w:ascii="宋体" w:hAnsi="宋体" w:cs="仿宋_GB2312"/>
                <w:kern w:val="0"/>
                <w:sz w:val="18"/>
                <w:szCs w:val="18"/>
                <w:lang w:bidi="ar"/>
              </w:rPr>
              <w:t>指一定区域范围内，以市场为导向、以科技为引领、以企业为主体、以产业为支撑的现代农业科技示范区或现代农业科技企业密集区，包括国家级和省级园区。</w:t>
            </w:r>
          </w:p>
        </w:tc>
      </w:tr>
      <w:tr w14:paraId="367E1FC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62AEE2F">
            <w:pPr>
              <w:widowControl/>
              <w:jc w:val="left"/>
              <w:textAlignment w:val="center"/>
              <w:rPr>
                <w:rFonts w:ascii="宋体" w:hAnsi="宋体"/>
                <w:sz w:val="18"/>
                <w:szCs w:val="18"/>
              </w:rPr>
            </w:pPr>
            <w:r>
              <w:rPr>
                <w:rFonts w:ascii="宋体" w:hAnsi="宋体"/>
                <w:kern w:val="0"/>
                <w:sz w:val="18"/>
                <w:szCs w:val="18"/>
                <w:lang w:bidi="ar"/>
              </w:rPr>
              <w:t>D0303</w:t>
            </w:r>
          </w:p>
        </w:tc>
        <w:tc>
          <w:tcPr>
            <w:tcW w:w="409" w:type="pct"/>
            <w:tcBorders>
              <w:tl2br w:val="nil"/>
              <w:tr2bl w:val="nil"/>
            </w:tcBorders>
            <w:noWrap/>
            <w:vAlign w:val="center"/>
          </w:tcPr>
          <w:p w14:paraId="2DA48134">
            <w:pPr>
              <w:rPr>
                <w:rFonts w:ascii="宋体" w:hAnsi="宋体" w:cs="仿宋_GB2312"/>
                <w:sz w:val="18"/>
                <w:szCs w:val="18"/>
              </w:rPr>
            </w:pPr>
          </w:p>
        </w:tc>
        <w:tc>
          <w:tcPr>
            <w:tcW w:w="547" w:type="pct"/>
            <w:tcBorders>
              <w:tl2br w:val="nil"/>
              <w:tr2bl w:val="nil"/>
            </w:tcBorders>
            <w:noWrap/>
            <w:vAlign w:val="center"/>
          </w:tcPr>
          <w:p w14:paraId="4668A060">
            <w:pPr>
              <w:rPr>
                <w:rFonts w:ascii="宋体" w:hAnsi="宋体" w:cs="仿宋_GB2312"/>
                <w:sz w:val="18"/>
                <w:szCs w:val="18"/>
              </w:rPr>
            </w:pPr>
          </w:p>
        </w:tc>
        <w:tc>
          <w:tcPr>
            <w:tcW w:w="796" w:type="pct"/>
            <w:tcBorders>
              <w:tl2br w:val="nil"/>
              <w:tr2bl w:val="nil"/>
            </w:tcBorders>
            <w:vAlign w:val="center"/>
          </w:tcPr>
          <w:p w14:paraId="440A0F3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可持续发展试验区</w:t>
            </w:r>
          </w:p>
        </w:tc>
        <w:tc>
          <w:tcPr>
            <w:tcW w:w="2836" w:type="pct"/>
            <w:tcBorders>
              <w:tl2br w:val="nil"/>
              <w:tr2bl w:val="nil"/>
            </w:tcBorders>
            <w:noWrap/>
            <w:vAlign w:val="center"/>
          </w:tcPr>
          <w:p w14:paraId="0387D826">
            <w:pPr>
              <w:rPr>
                <w:rFonts w:ascii="宋体" w:hAnsi="宋体" w:cs="仿宋_GB2312"/>
                <w:kern w:val="0"/>
                <w:sz w:val="18"/>
                <w:szCs w:val="18"/>
                <w:lang w:bidi="ar"/>
              </w:rPr>
            </w:pPr>
            <w:r>
              <w:rPr>
                <w:rFonts w:hint="eastAsia" w:ascii="宋体" w:hAnsi="宋体" w:cs="仿宋_GB2312"/>
                <w:kern w:val="0"/>
                <w:sz w:val="18"/>
                <w:szCs w:val="18"/>
                <w:lang w:bidi="ar"/>
              </w:rPr>
              <w:t>在依靠科技进步、机制创新和制度建设，探索不同类型地区的经济、社会和资源环境协调发展的机制和模式，为不同类型地区实施可持续发展战略提供示范。包括国家级和省级可持续发展试验区。</w:t>
            </w:r>
          </w:p>
        </w:tc>
      </w:tr>
      <w:tr w14:paraId="4636054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FF49DFE">
            <w:pPr>
              <w:widowControl/>
              <w:jc w:val="left"/>
              <w:textAlignment w:val="center"/>
              <w:rPr>
                <w:rFonts w:ascii="宋体" w:hAnsi="宋体"/>
                <w:sz w:val="18"/>
                <w:szCs w:val="18"/>
              </w:rPr>
            </w:pPr>
            <w:r>
              <w:rPr>
                <w:rFonts w:ascii="宋体" w:hAnsi="宋体"/>
                <w:kern w:val="0"/>
                <w:sz w:val="18"/>
                <w:szCs w:val="18"/>
                <w:lang w:bidi="ar"/>
              </w:rPr>
              <w:t>D04</w:t>
            </w:r>
          </w:p>
        </w:tc>
        <w:tc>
          <w:tcPr>
            <w:tcW w:w="409" w:type="pct"/>
            <w:tcBorders>
              <w:tl2br w:val="nil"/>
              <w:tr2bl w:val="nil"/>
            </w:tcBorders>
            <w:noWrap/>
            <w:vAlign w:val="center"/>
          </w:tcPr>
          <w:p w14:paraId="5A68670D">
            <w:pPr>
              <w:rPr>
                <w:rFonts w:ascii="宋体" w:hAnsi="宋体" w:cs="仿宋_GB2312"/>
                <w:sz w:val="18"/>
                <w:szCs w:val="18"/>
              </w:rPr>
            </w:pPr>
          </w:p>
        </w:tc>
        <w:tc>
          <w:tcPr>
            <w:tcW w:w="547" w:type="pct"/>
            <w:tcBorders>
              <w:tl2br w:val="nil"/>
              <w:tr2bl w:val="nil"/>
            </w:tcBorders>
            <w:noWrap/>
            <w:vAlign w:val="center"/>
          </w:tcPr>
          <w:p w14:paraId="4B68677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孵化载体</w:t>
            </w:r>
          </w:p>
        </w:tc>
        <w:tc>
          <w:tcPr>
            <w:tcW w:w="796" w:type="pct"/>
            <w:tcBorders>
              <w:tl2br w:val="nil"/>
              <w:tr2bl w:val="nil"/>
            </w:tcBorders>
            <w:vAlign w:val="center"/>
          </w:tcPr>
          <w:p w14:paraId="6B1C887B">
            <w:pPr>
              <w:jc w:val="center"/>
              <w:rPr>
                <w:rFonts w:ascii="宋体" w:hAnsi="宋体" w:cs="仿宋_GB2312"/>
                <w:sz w:val="18"/>
                <w:szCs w:val="18"/>
              </w:rPr>
            </w:pPr>
          </w:p>
        </w:tc>
        <w:tc>
          <w:tcPr>
            <w:tcW w:w="2836" w:type="pct"/>
            <w:tcBorders>
              <w:tl2br w:val="nil"/>
              <w:tr2bl w:val="nil"/>
            </w:tcBorders>
            <w:noWrap/>
            <w:vAlign w:val="center"/>
          </w:tcPr>
          <w:p w14:paraId="16EF8AE5">
            <w:pPr>
              <w:rPr>
                <w:rFonts w:ascii="宋体" w:hAnsi="宋体" w:cs="仿宋_GB2312"/>
                <w:kern w:val="0"/>
                <w:sz w:val="18"/>
                <w:szCs w:val="18"/>
                <w:lang w:bidi="ar"/>
              </w:rPr>
            </w:pPr>
          </w:p>
        </w:tc>
      </w:tr>
      <w:tr w14:paraId="286C1E2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51B1DFC0">
            <w:pPr>
              <w:widowControl/>
              <w:jc w:val="left"/>
              <w:textAlignment w:val="center"/>
              <w:rPr>
                <w:rFonts w:ascii="宋体" w:hAnsi="宋体"/>
                <w:sz w:val="18"/>
                <w:szCs w:val="18"/>
              </w:rPr>
            </w:pPr>
            <w:r>
              <w:rPr>
                <w:rFonts w:ascii="宋体" w:hAnsi="宋体"/>
                <w:kern w:val="0"/>
                <w:sz w:val="18"/>
                <w:szCs w:val="18"/>
                <w:lang w:bidi="ar"/>
              </w:rPr>
              <w:t>D0401</w:t>
            </w:r>
          </w:p>
        </w:tc>
        <w:tc>
          <w:tcPr>
            <w:tcW w:w="409" w:type="pct"/>
            <w:tcBorders>
              <w:tl2br w:val="nil"/>
              <w:tr2bl w:val="nil"/>
            </w:tcBorders>
            <w:noWrap/>
            <w:vAlign w:val="center"/>
          </w:tcPr>
          <w:p w14:paraId="1FF761EF">
            <w:pPr>
              <w:rPr>
                <w:rFonts w:ascii="宋体" w:hAnsi="宋体" w:cs="仿宋_GB2312"/>
                <w:sz w:val="18"/>
                <w:szCs w:val="18"/>
              </w:rPr>
            </w:pPr>
          </w:p>
        </w:tc>
        <w:tc>
          <w:tcPr>
            <w:tcW w:w="547" w:type="pct"/>
            <w:tcBorders>
              <w:tl2br w:val="nil"/>
              <w:tr2bl w:val="nil"/>
            </w:tcBorders>
            <w:noWrap/>
            <w:vAlign w:val="center"/>
          </w:tcPr>
          <w:p w14:paraId="5E59E121">
            <w:pPr>
              <w:rPr>
                <w:rFonts w:ascii="宋体" w:hAnsi="宋体" w:cs="仿宋_GB2312"/>
                <w:sz w:val="18"/>
                <w:szCs w:val="18"/>
              </w:rPr>
            </w:pPr>
          </w:p>
        </w:tc>
        <w:tc>
          <w:tcPr>
            <w:tcW w:w="796" w:type="pct"/>
            <w:tcBorders>
              <w:tl2br w:val="nil"/>
              <w:tr2bl w:val="nil"/>
            </w:tcBorders>
            <w:noWrap/>
            <w:vAlign w:val="center"/>
          </w:tcPr>
          <w:p w14:paraId="3E73AEA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科技企业孵化器</w:t>
            </w:r>
          </w:p>
        </w:tc>
        <w:tc>
          <w:tcPr>
            <w:tcW w:w="2836" w:type="pct"/>
            <w:tcBorders>
              <w:tl2br w:val="nil"/>
              <w:tr2bl w:val="nil"/>
            </w:tcBorders>
            <w:noWrap/>
            <w:vAlign w:val="center"/>
          </w:tcPr>
          <w:p w14:paraId="3585C8D6">
            <w:pPr>
              <w:rPr>
                <w:rFonts w:ascii="宋体" w:hAnsi="宋体" w:cs="仿宋_GB2312"/>
                <w:sz w:val="18"/>
                <w:szCs w:val="18"/>
              </w:rPr>
            </w:pPr>
            <w:r>
              <w:rPr>
                <w:rFonts w:hint="eastAsia" w:ascii="宋体" w:hAnsi="宋体" w:cs="仿宋_GB2312"/>
                <w:kern w:val="0"/>
                <w:sz w:val="18"/>
                <w:szCs w:val="18"/>
                <w:lang w:bidi="ar"/>
              </w:rPr>
              <w:t>是以促进科技成果转化，培育科技企业和企业家精神为宗旨，围绕科技企业 的成长需求，集聚各类要素资源，提供物理空间、共享设施和专业化服务的科技创业服务机构，是国家创新体系的重要组成部分、创新创业人才的培养基地、大众创新创业的支撑平台，包括国家级和省级企业孵化器。</w:t>
            </w:r>
          </w:p>
        </w:tc>
      </w:tr>
      <w:tr w14:paraId="7667EE44">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3E9F92D">
            <w:pPr>
              <w:widowControl/>
              <w:jc w:val="left"/>
              <w:textAlignment w:val="center"/>
              <w:rPr>
                <w:rFonts w:ascii="宋体" w:hAnsi="宋体"/>
                <w:sz w:val="18"/>
                <w:szCs w:val="18"/>
              </w:rPr>
            </w:pPr>
            <w:r>
              <w:rPr>
                <w:rFonts w:ascii="宋体" w:hAnsi="宋体"/>
                <w:kern w:val="0"/>
                <w:sz w:val="18"/>
                <w:szCs w:val="18"/>
                <w:lang w:bidi="ar"/>
              </w:rPr>
              <w:t>D0402</w:t>
            </w:r>
          </w:p>
        </w:tc>
        <w:tc>
          <w:tcPr>
            <w:tcW w:w="409" w:type="pct"/>
            <w:tcBorders>
              <w:tl2br w:val="nil"/>
              <w:tr2bl w:val="nil"/>
            </w:tcBorders>
            <w:noWrap/>
            <w:vAlign w:val="center"/>
          </w:tcPr>
          <w:p w14:paraId="13BC886D">
            <w:pPr>
              <w:rPr>
                <w:rFonts w:ascii="宋体" w:hAnsi="宋体" w:cs="仿宋_GB2312"/>
                <w:sz w:val="18"/>
                <w:szCs w:val="18"/>
              </w:rPr>
            </w:pPr>
          </w:p>
        </w:tc>
        <w:tc>
          <w:tcPr>
            <w:tcW w:w="547" w:type="pct"/>
            <w:tcBorders>
              <w:tl2br w:val="nil"/>
              <w:tr2bl w:val="nil"/>
            </w:tcBorders>
            <w:noWrap/>
            <w:vAlign w:val="center"/>
          </w:tcPr>
          <w:p w14:paraId="385BAE73">
            <w:pPr>
              <w:rPr>
                <w:rFonts w:ascii="宋体" w:hAnsi="宋体" w:cs="仿宋_GB2312"/>
                <w:sz w:val="18"/>
                <w:szCs w:val="18"/>
              </w:rPr>
            </w:pPr>
          </w:p>
        </w:tc>
        <w:tc>
          <w:tcPr>
            <w:tcW w:w="796" w:type="pct"/>
            <w:tcBorders>
              <w:tl2br w:val="nil"/>
              <w:tr2bl w:val="nil"/>
            </w:tcBorders>
            <w:noWrap/>
            <w:vAlign w:val="center"/>
          </w:tcPr>
          <w:p w14:paraId="1B991B1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众创空间</w:t>
            </w:r>
          </w:p>
        </w:tc>
        <w:tc>
          <w:tcPr>
            <w:tcW w:w="2836" w:type="pct"/>
            <w:tcBorders>
              <w:tl2br w:val="nil"/>
              <w:tr2bl w:val="nil"/>
            </w:tcBorders>
            <w:noWrap/>
            <w:vAlign w:val="center"/>
          </w:tcPr>
          <w:p w14:paraId="53B370E0">
            <w:pPr>
              <w:rPr>
                <w:rFonts w:ascii="宋体" w:hAnsi="宋体" w:cs="仿宋_GB2312"/>
                <w:sz w:val="18"/>
                <w:szCs w:val="18"/>
              </w:rPr>
            </w:pPr>
            <w:r>
              <w:rPr>
                <w:rFonts w:hint="eastAsia" w:ascii="宋体" w:hAnsi="宋体" w:cs="仿宋_GB2312"/>
                <w:sz w:val="18"/>
                <w:szCs w:val="18"/>
              </w:rPr>
              <w:t>指为满足大众创新创业需求，提供工作空间、网络空间、社交空间和资源共享空间，积极利用众筹、众扶、众包等新手段，以社会化、专业化、市场化、网络化为服务特色，实现低成本、便利化、全要素、开放式运营的创新创业平台。众创空间从产业领域、孵化条件、服务内容等方面分为综合型众创空间和专业型众创空间。包括国家级和省级</w:t>
            </w:r>
            <w:r>
              <w:rPr>
                <w:rFonts w:hint="eastAsia" w:ascii="宋体" w:hAnsi="宋体" w:cs="仿宋_GB2312"/>
                <w:kern w:val="0"/>
                <w:sz w:val="18"/>
                <w:szCs w:val="18"/>
                <w:lang w:bidi="ar"/>
              </w:rPr>
              <w:t>众创空间</w:t>
            </w:r>
          </w:p>
        </w:tc>
      </w:tr>
      <w:tr w14:paraId="4F4DF76F">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22419D63">
            <w:pPr>
              <w:widowControl/>
              <w:jc w:val="left"/>
              <w:textAlignment w:val="center"/>
              <w:rPr>
                <w:rFonts w:ascii="宋体" w:hAnsi="宋体"/>
                <w:sz w:val="18"/>
                <w:szCs w:val="18"/>
              </w:rPr>
            </w:pPr>
            <w:r>
              <w:rPr>
                <w:rFonts w:ascii="宋体" w:hAnsi="宋体"/>
                <w:kern w:val="0"/>
                <w:sz w:val="18"/>
                <w:szCs w:val="18"/>
                <w:lang w:bidi="ar"/>
              </w:rPr>
              <w:t>D0403</w:t>
            </w:r>
          </w:p>
        </w:tc>
        <w:tc>
          <w:tcPr>
            <w:tcW w:w="409" w:type="pct"/>
            <w:tcBorders>
              <w:tl2br w:val="nil"/>
              <w:tr2bl w:val="nil"/>
            </w:tcBorders>
            <w:noWrap/>
            <w:vAlign w:val="center"/>
          </w:tcPr>
          <w:p w14:paraId="6F8C4B0F">
            <w:pPr>
              <w:rPr>
                <w:rFonts w:ascii="宋体" w:hAnsi="宋体" w:cs="仿宋_GB2312"/>
                <w:sz w:val="18"/>
                <w:szCs w:val="18"/>
              </w:rPr>
            </w:pPr>
          </w:p>
        </w:tc>
        <w:tc>
          <w:tcPr>
            <w:tcW w:w="547" w:type="pct"/>
            <w:tcBorders>
              <w:tl2br w:val="nil"/>
              <w:tr2bl w:val="nil"/>
            </w:tcBorders>
            <w:noWrap/>
            <w:vAlign w:val="center"/>
          </w:tcPr>
          <w:p w14:paraId="453DE49D">
            <w:pPr>
              <w:rPr>
                <w:rFonts w:ascii="宋体" w:hAnsi="宋体" w:cs="仿宋_GB2312"/>
                <w:sz w:val="18"/>
                <w:szCs w:val="18"/>
              </w:rPr>
            </w:pPr>
          </w:p>
        </w:tc>
        <w:tc>
          <w:tcPr>
            <w:tcW w:w="796" w:type="pct"/>
            <w:tcBorders>
              <w:tl2br w:val="nil"/>
              <w:tr2bl w:val="nil"/>
            </w:tcBorders>
            <w:noWrap/>
            <w:vAlign w:val="center"/>
          </w:tcPr>
          <w:p w14:paraId="7CBAC04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星创天地</w:t>
            </w:r>
          </w:p>
        </w:tc>
        <w:tc>
          <w:tcPr>
            <w:tcW w:w="2836" w:type="pct"/>
            <w:tcBorders>
              <w:tl2br w:val="nil"/>
              <w:tr2bl w:val="nil"/>
            </w:tcBorders>
            <w:noWrap/>
            <w:vAlign w:val="center"/>
          </w:tcPr>
          <w:p w14:paraId="0460FC52">
            <w:pPr>
              <w:rPr>
                <w:rFonts w:ascii="宋体" w:hAnsi="宋体" w:cs="仿宋_GB2312"/>
                <w:sz w:val="18"/>
                <w:szCs w:val="18"/>
              </w:rPr>
            </w:pPr>
            <w:r>
              <w:rPr>
                <w:rFonts w:hint="eastAsia" w:ascii="宋体" w:hAnsi="宋体" w:cs="仿宋_GB2312"/>
                <w:sz w:val="18"/>
                <w:szCs w:val="18"/>
              </w:rPr>
              <w:t>指在我省范围内</w:t>
            </w:r>
            <w:r>
              <w:rPr>
                <w:rFonts w:ascii="宋体" w:hAnsi="宋体" w:cs="仿宋_GB2312"/>
                <w:sz w:val="18"/>
                <w:szCs w:val="18"/>
              </w:rPr>
              <w:t>创办，</w:t>
            </w:r>
            <w:r>
              <w:rPr>
                <w:rFonts w:hint="eastAsia" w:ascii="宋体" w:hAnsi="宋体" w:cs="仿宋_GB2312"/>
                <w:sz w:val="18"/>
                <w:szCs w:val="18"/>
              </w:rPr>
              <w:t>由独立法人机构运营，面向农业农村创新创业主体，</w:t>
            </w:r>
            <w:r>
              <w:rPr>
                <w:rFonts w:ascii="宋体" w:hAnsi="宋体" w:cs="仿宋_GB2312"/>
                <w:sz w:val="18"/>
                <w:szCs w:val="18"/>
              </w:rPr>
              <w:t>通过市场化机制、专业化服务和资本化运作方式，构建创新创业服务体系，</w:t>
            </w:r>
            <w:r>
              <w:rPr>
                <w:rFonts w:hint="eastAsia" w:ascii="宋体" w:hAnsi="宋体" w:cs="仿宋_GB2312"/>
                <w:sz w:val="18"/>
                <w:szCs w:val="18"/>
              </w:rPr>
              <w:t>建设的集科技示范、技术集成、成果转化、创业孵化、平台服务等为一体的开放性综合服务平台。</w:t>
            </w:r>
          </w:p>
        </w:tc>
      </w:tr>
      <w:tr w14:paraId="034E5E1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15A0204A">
            <w:pPr>
              <w:widowControl/>
              <w:jc w:val="left"/>
              <w:textAlignment w:val="center"/>
              <w:rPr>
                <w:rFonts w:ascii="宋体" w:hAnsi="宋体"/>
                <w:sz w:val="18"/>
                <w:szCs w:val="18"/>
              </w:rPr>
            </w:pPr>
            <w:r>
              <w:rPr>
                <w:rFonts w:ascii="宋体" w:hAnsi="宋体"/>
                <w:kern w:val="0"/>
                <w:sz w:val="18"/>
                <w:szCs w:val="18"/>
                <w:lang w:bidi="ar"/>
              </w:rPr>
              <w:t>D0404</w:t>
            </w:r>
          </w:p>
        </w:tc>
        <w:tc>
          <w:tcPr>
            <w:tcW w:w="409" w:type="pct"/>
            <w:tcBorders>
              <w:tl2br w:val="nil"/>
              <w:tr2bl w:val="nil"/>
            </w:tcBorders>
            <w:noWrap/>
            <w:vAlign w:val="center"/>
          </w:tcPr>
          <w:p w14:paraId="65301E67">
            <w:pPr>
              <w:rPr>
                <w:rFonts w:ascii="宋体" w:hAnsi="宋体" w:cs="仿宋_GB2312"/>
                <w:sz w:val="18"/>
                <w:szCs w:val="18"/>
              </w:rPr>
            </w:pPr>
          </w:p>
        </w:tc>
        <w:tc>
          <w:tcPr>
            <w:tcW w:w="547" w:type="pct"/>
            <w:tcBorders>
              <w:tl2br w:val="nil"/>
              <w:tr2bl w:val="nil"/>
            </w:tcBorders>
            <w:noWrap/>
            <w:vAlign w:val="center"/>
          </w:tcPr>
          <w:p w14:paraId="6E25AE14">
            <w:pPr>
              <w:rPr>
                <w:rFonts w:ascii="宋体" w:hAnsi="宋体" w:cs="仿宋_GB2312"/>
                <w:sz w:val="18"/>
                <w:szCs w:val="18"/>
              </w:rPr>
            </w:pPr>
          </w:p>
        </w:tc>
        <w:tc>
          <w:tcPr>
            <w:tcW w:w="796" w:type="pct"/>
            <w:tcBorders>
              <w:tl2br w:val="nil"/>
              <w:tr2bl w:val="nil"/>
            </w:tcBorders>
            <w:noWrap/>
            <w:vAlign w:val="center"/>
          </w:tcPr>
          <w:p w14:paraId="2BE8B42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大学科技园</w:t>
            </w:r>
          </w:p>
        </w:tc>
        <w:tc>
          <w:tcPr>
            <w:tcW w:w="2836" w:type="pct"/>
            <w:tcBorders>
              <w:tl2br w:val="nil"/>
              <w:tr2bl w:val="nil"/>
            </w:tcBorders>
            <w:noWrap/>
            <w:vAlign w:val="center"/>
          </w:tcPr>
          <w:p w14:paraId="364264C5">
            <w:pPr>
              <w:rPr>
                <w:rFonts w:ascii="宋体" w:hAnsi="宋体" w:cs="仿宋_GB2312"/>
                <w:sz w:val="18"/>
                <w:szCs w:val="18"/>
              </w:rPr>
            </w:pPr>
          </w:p>
        </w:tc>
      </w:tr>
      <w:tr w14:paraId="65B4F88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71D1A753">
            <w:pPr>
              <w:widowControl/>
              <w:jc w:val="left"/>
              <w:textAlignment w:val="center"/>
              <w:rPr>
                <w:rFonts w:ascii="宋体" w:hAnsi="宋体"/>
                <w:sz w:val="18"/>
                <w:szCs w:val="18"/>
              </w:rPr>
            </w:pPr>
            <w:r>
              <w:rPr>
                <w:rFonts w:ascii="宋体" w:hAnsi="宋体"/>
                <w:kern w:val="0"/>
                <w:sz w:val="18"/>
                <w:szCs w:val="18"/>
                <w:lang w:bidi="ar"/>
              </w:rPr>
              <w:t>E</w:t>
            </w:r>
          </w:p>
        </w:tc>
        <w:tc>
          <w:tcPr>
            <w:tcW w:w="409" w:type="pct"/>
            <w:tcBorders>
              <w:tl2br w:val="nil"/>
              <w:tr2bl w:val="nil"/>
            </w:tcBorders>
            <w:noWrap/>
            <w:vAlign w:val="center"/>
          </w:tcPr>
          <w:p w14:paraId="741A75B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科技制度资源</w:t>
            </w:r>
          </w:p>
        </w:tc>
        <w:tc>
          <w:tcPr>
            <w:tcW w:w="547" w:type="pct"/>
            <w:tcBorders>
              <w:tl2br w:val="nil"/>
              <w:tr2bl w:val="nil"/>
            </w:tcBorders>
            <w:noWrap/>
            <w:vAlign w:val="center"/>
          </w:tcPr>
          <w:p w14:paraId="2E6C491F">
            <w:pPr>
              <w:rPr>
                <w:rFonts w:ascii="宋体" w:hAnsi="宋体" w:cs="仿宋_GB2312"/>
                <w:sz w:val="18"/>
                <w:szCs w:val="18"/>
              </w:rPr>
            </w:pPr>
          </w:p>
        </w:tc>
        <w:tc>
          <w:tcPr>
            <w:tcW w:w="796" w:type="pct"/>
            <w:tcBorders>
              <w:tl2br w:val="nil"/>
              <w:tr2bl w:val="nil"/>
            </w:tcBorders>
            <w:noWrap/>
            <w:vAlign w:val="center"/>
          </w:tcPr>
          <w:p w14:paraId="15715478">
            <w:pPr>
              <w:rPr>
                <w:rFonts w:ascii="宋体" w:hAnsi="宋体" w:cs="仿宋_GB2312"/>
                <w:sz w:val="18"/>
                <w:szCs w:val="18"/>
              </w:rPr>
            </w:pPr>
          </w:p>
        </w:tc>
        <w:tc>
          <w:tcPr>
            <w:tcW w:w="2836" w:type="pct"/>
            <w:tcBorders>
              <w:tl2br w:val="nil"/>
              <w:tr2bl w:val="nil"/>
            </w:tcBorders>
            <w:noWrap/>
            <w:vAlign w:val="center"/>
          </w:tcPr>
          <w:p w14:paraId="570B0EF1">
            <w:pPr>
              <w:rPr>
                <w:rFonts w:ascii="宋体" w:hAnsi="宋体" w:cs="仿宋_GB2312"/>
                <w:sz w:val="18"/>
                <w:szCs w:val="18"/>
              </w:rPr>
            </w:pPr>
          </w:p>
        </w:tc>
      </w:tr>
      <w:tr w14:paraId="50AA152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2AE595B0">
            <w:pPr>
              <w:widowControl/>
              <w:jc w:val="left"/>
              <w:textAlignment w:val="center"/>
              <w:rPr>
                <w:rFonts w:ascii="宋体" w:hAnsi="宋体"/>
                <w:sz w:val="18"/>
                <w:szCs w:val="18"/>
              </w:rPr>
            </w:pPr>
            <w:r>
              <w:rPr>
                <w:rFonts w:ascii="宋体" w:hAnsi="宋体"/>
                <w:kern w:val="0"/>
                <w:sz w:val="18"/>
                <w:szCs w:val="18"/>
                <w:lang w:bidi="ar"/>
              </w:rPr>
              <w:t>E01</w:t>
            </w:r>
          </w:p>
        </w:tc>
        <w:tc>
          <w:tcPr>
            <w:tcW w:w="409" w:type="pct"/>
            <w:tcBorders>
              <w:tl2br w:val="nil"/>
              <w:tr2bl w:val="nil"/>
            </w:tcBorders>
            <w:noWrap/>
            <w:vAlign w:val="center"/>
          </w:tcPr>
          <w:p w14:paraId="2A836F80">
            <w:pPr>
              <w:rPr>
                <w:rFonts w:ascii="宋体" w:hAnsi="宋体" w:cs="仿宋_GB2312"/>
                <w:sz w:val="18"/>
                <w:szCs w:val="18"/>
              </w:rPr>
            </w:pPr>
          </w:p>
        </w:tc>
        <w:tc>
          <w:tcPr>
            <w:tcW w:w="547" w:type="pct"/>
            <w:tcBorders>
              <w:tl2br w:val="nil"/>
              <w:tr2bl w:val="nil"/>
            </w:tcBorders>
            <w:noWrap/>
            <w:vAlign w:val="center"/>
          </w:tcPr>
          <w:p w14:paraId="35DA07BC">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法律法规</w:t>
            </w:r>
          </w:p>
        </w:tc>
        <w:tc>
          <w:tcPr>
            <w:tcW w:w="796" w:type="pct"/>
            <w:tcBorders>
              <w:tl2br w:val="nil"/>
              <w:tr2bl w:val="nil"/>
            </w:tcBorders>
            <w:noWrap/>
            <w:vAlign w:val="center"/>
          </w:tcPr>
          <w:p w14:paraId="0285F4A9">
            <w:pPr>
              <w:rPr>
                <w:rFonts w:ascii="宋体" w:hAnsi="宋体" w:cs="仿宋_GB2312"/>
                <w:sz w:val="18"/>
                <w:szCs w:val="18"/>
              </w:rPr>
            </w:pPr>
          </w:p>
        </w:tc>
        <w:tc>
          <w:tcPr>
            <w:tcW w:w="2836" w:type="pct"/>
            <w:tcBorders>
              <w:tl2br w:val="nil"/>
              <w:tr2bl w:val="nil"/>
            </w:tcBorders>
            <w:noWrap/>
            <w:vAlign w:val="center"/>
          </w:tcPr>
          <w:p w14:paraId="2CEBDA47">
            <w:pPr>
              <w:rPr>
                <w:rFonts w:ascii="宋体" w:hAnsi="宋体" w:cs="仿宋_GB2312"/>
                <w:sz w:val="18"/>
                <w:szCs w:val="18"/>
              </w:rPr>
            </w:pPr>
          </w:p>
        </w:tc>
      </w:tr>
      <w:tr w14:paraId="69BC900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2DA012BE">
            <w:pPr>
              <w:widowControl/>
              <w:jc w:val="left"/>
              <w:textAlignment w:val="center"/>
              <w:rPr>
                <w:rFonts w:ascii="宋体" w:hAnsi="宋体"/>
                <w:sz w:val="18"/>
                <w:szCs w:val="18"/>
              </w:rPr>
            </w:pPr>
            <w:r>
              <w:rPr>
                <w:rFonts w:ascii="宋体" w:hAnsi="宋体"/>
                <w:kern w:val="0"/>
                <w:sz w:val="18"/>
                <w:szCs w:val="18"/>
                <w:lang w:bidi="ar"/>
              </w:rPr>
              <w:t>E0101</w:t>
            </w:r>
          </w:p>
        </w:tc>
        <w:tc>
          <w:tcPr>
            <w:tcW w:w="409" w:type="pct"/>
            <w:tcBorders>
              <w:tl2br w:val="nil"/>
              <w:tr2bl w:val="nil"/>
            </w:tcBorders>
            <w:noWrap/>
            <w:vAlign w:val="center"/>
          </w:tcPr>
          <w:p w14:paraId="4E4D7816">
            <w:pPr>
              <w:rPr>
                <w:rFonts w:ascii="宋体" w:hAnsi="宋体" w:cs="仿宋_GB2312"/>
                <w:sz w:val="18"/>
                <w:szCs w:val="18"/>
              </w:rPr>
            </w:pPr>
          </w:p>
        </w:tc>
        <w:tc>
          <w:tcPr>
            <w:tcW w:w="547" w:type="pct"/>
            <w:tcBorders>
              <w:tl2br w:val="nil"/>
              <w:tr2bl w:val="nil"/>
            </w:tcBorders>
            <w:noWrap/>
            <w:vAlign w:val="center"/>
          </w:tcPr>
          <w:p w14:paraId="313C8C63">
            <w:pPr>
              <w:rPr>
                <w:rFonts w:ascii="宋体" w:hAnsi="宋体" w:cs="仿宋_GB2312"/>
                <w:sz w:val="18"/>
                <w:szCs w:val="18"/>
              </w:rPr>
            </w:pPr>
          </w:p>
        </w:tc>
        <w:tc>
          <w:tcPr>
            <w:tcW w:w="796" w:type="pct"/>
            <w:tcBorders>
              <w:tl2br w:val="nil"/>
              <w:tr2bl w:val="nil"/>
            </w:tcBorders>
            <w:noWrap/>
            <w:vAlign w:val="center"/>
          </w:tcPr>
          <w:p w14:paraId="16D58EE6">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法律</w:t>
            </w:r>
          </w:p>
        </w:tc>
        <w:tc>
          <w:tcPr>
            <w:tcW w:w="2836" w:type="pct"/>
            <w:tcBorders>
              <w:tl2br w:val="nil"/>
              <w:tr2bl w:val="nil"/>
            </w:tcBorders>
            <w:noWrap/>
            <w:vAlign w:val="center"/>
          </w:tcPr>
          <w:p w14:paraId="2CB95EE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全国人大及常委会制定并颁布的与科技活动相关的法律</w:t>
            </w:r>
          </w:p>
        </w:tc>
      </w:tr>
      <w:tr w14:paraId="18F598B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31637471">
            <w:pPr>
              <w:widowControl/>
              <w:jc w:val="left"/>
              <w:textAlignment w:val="center"/>
              <w:rPr>
                <w:rFonts w:ascii="宋体" w:hAnsi="宋体"/>
                <w:sz w:val="18"/>
                <w:szCs w:val="18"/>
              </w:rPr>
            </w:pPr>
            <w:r>
              <w:rPr>
                <w:rFonts w:ascii="宋体" w:hAnsi="宋体"/>
                <w:kern w:val="0"/>
                <w:sz w:val="18"/>
                <w:szCs w:val="18"/>
                <w:lang w:bidi="ar"/>
              </w:rPr>
              <w:t>E0102</w:t>
            </w:r>
          </w:p>
        </w:tc>
        <w:tc>
          <w:tcPr>
            <w:tcW w:w="409" w:type="pct"/>
            <w:tcBorders>
              <w:tl2br w:val="nil"/>
              <w:tr2bl w:val="nil"/>
            </w:tcBorders>
            <w:noWrap/>
            <w:vAlign w:val="center"/>
          </w:tcPr>
          <w:p w14:paraId="6F7056B3">
            <w:pPr>
              <w:rPr>
                <w:rFonts w:ascii="宋体" w:hAnsi="宋体" w:cs="仿宋_GB2312"/>
                <w:sz w:val="18"/>
                <w:szCs w:val="18"/>
              </w:rPr>
            </w:pPr>
          </w:p>
        </w:tc>
        <w:tc>
          <w:tcPr>
            <w:tcW w:w="547" w:type="pct"/>
            <w:tcBorders>
              <w:tl2br w:val="nil"/>
              <w:tr2bl w:val="nil"/>
            </w:tcBorders>
            <w:noWrap/>
            <w:vAlign w:val="center"/>
          </w:tcPr>
          <w:p w14:paraId="67082BE5">
            <w:pPr>
              <w:rPr>
                <w:rFonts w:ascii="宋体" w:hAnsi="宋体" w:cs="仿宋_GB2312"/>
                <w:sz w:val="18"/>
                <w:szCs w:val="18"/>
              </w:rPr>
            </w:pPr>
          </w:p>
        </w:tc>
        <w:tc>
          <w:tcPr>
            <w:tcW w:w="796" w:type="pct"/>
            <w:tcBorders>
              <w:tl2br w:val="nil"/>
              <w:tr2bl w:val="nil"/>
            </w:tcBorders>
            <w:noWrap/>
            <w:vAlign w:val="center"/>
          </w:tcPr>
          <w:p w14:paraId="6429FA1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行政法规</w:t>
            </w:r>
          </w:p>
        </w:tc>
        <w:tc>
          <w:tcPr>
            <w:tcW w:w="2836" w:type="pct"/>
            <w:tcBorders>
              <w:tl2br w:val="nil"/>
              <w:tr2bl w:val="nil"/>
            </w:tcBorders>
            <w:noWrap/>
            <w:vAlign w:val="center"/>
          </w:tcPr>
          <w:p w14:paraId="4A3DEBC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国务院制定并颁布的与科技活动领域相关的法规</w:t>
            </w:r>
          </w:p>
        </w:tc>
      </w:tr>
      <w:tr w14:paraId="666891C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39B308AA">
            <w:pPr>
              <w:widowControl/>
              <w:jc w:val="left"/>
              <w:textAlignment w:val="center"/>
              <w:rPr>
                <w:rFonts w:ascii="宋体" w:hAnsi="宋体"/>
                <w:sz w:val="18"/>
                <w:szCs w:val="18"/>
              </w:rPr>
            </w:pPr>
            <w:r>
              <w:rPr>
                <w:rFonts w:ascii="宋体" w:hAnsi="宋体"/>
                <w:kern w:val="0"/>
                <w:sz w:val="18"/>
                <w:szCs w:val="18"/>
                <w:lang w:bidi="ar"/>
              </w:rPr>
              <w:t>E0103</w:t>
            </w:r>
          </w:p>
        </w:tc>
        <w:tc>
          <w:tcPr>
            <w:tcW w:w="409" w:type="pct"/>
            <w:tcBorders>
              <w:tl2br w:val="nil"/>
              <w:tr2bl w:val="nil"/>
            </w:tcBorders>
            <w:noWrap/>
            <w:vAlign w:val="center"/>
          </w:tcPr>
          <w:p w14:paraId="66D28219">
            <w:pPr>
              <w:rPr>
                <w:rFonts w:ascii="宋体" w:hAnsi="宋体" w:cs="仿宋_GB2312"/>
                <w:sz w:val="18"/>
                <w:szCs w:val="18"/>
              </w:rPr>
            </w:pPr>
          </w:p>
        </w:tc>
        <w:tc>
          <w:tcPr>
            <w:tcW w:w="547" w:type="pct"/>
            <w:tcBorders>
              <w:tl2br w:val="nil"/>
              <w:tr2bl w:val="nil"/>
            </w:tcBorders>
            <w:noWrap/>
            <w:vAlign w:val="center"/>
          </w:tcPr>
          <w:p w14:paraId="0325BAAC">
            <w:pPr>
              <w:rPr>
                <w:rFonts w:ascii="宋体" w:hAnsi="宋体" w:cs="仿宋_GB2312"/>
                <w:sz w:val="18"/>
                <w:szCs w:val="18"/>
              </w:rPr>
            </w:pPr>
          </w:p>
        </w:tc>
        <w:tc>
          <w:tcPr>
            <w:tcW w:w="796" w:type="pct"/>
            <w:tcBorders>
              <w:tl2br w:val="nil"/>
              <w:tr2bl w:val="nil"/>
            </w:tcBorders>
            <w:noWrap/>
            <w:vAlign w:val="center"/>
          </w:tcPr>
          <w:p w14:paraId="5959E550">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部门规章</w:t>
            </w:r>
          </w:p>
        </w:tc>
        <w:tc>
          <w:tcPr>
            <w:tcW w:w="2836" w:type="pct"/>
            <w:tcBorders>
              <w:tl2br w:val="nil"/>
              <w:tr2bl w:val="nil"/>
            </w:tcBorders>
            <w:noWrap/>
            <w:vAlign w:val="center"/>
          </w:tcPr>
          <w:p w14:paraId="330DBEE8">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国家相关部委颁布的各类规章</w:t>
            </w:r>
          </w:p>
        </w:tc>
      </w:tr>
      <w:tr w14:paraId="517E830E">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4E7265FD">
            <w:pPr>
              <w:widowControl/>
              <w:jc w:val="left"/>
              <w:textAlignment w:val="center"/>
              <w:rPr>
                <w:rFonts w:ascii="宋体" w:hAnsi="宋体"/>
                <w:sz w:val="18"/>
                <w:szCs w:val="18"/>
              </w:rPr>
            </w:pPr>
            <w:r>
              <w:rPr>
                <w:rFonts w:ascii="宋体" w:hAnsi="宋体"/>
                <w:kern w:val="0"/>
                <w:sz w:val="18"/>
                <w:szCs w:val="18"/>
                <w:lang w:bidi="ar"/>
              </w:rPr>
              <w:t>E0104</w:t>
            </w:r>
          </w:p>
        </w:tc>
        <w:tc>
          <w:tcPr>
            <w:tcW w:w="409" w:type="pct"/>
            <w:tcBorders>
              <w:tl2br w:val="nil"/>
              <w:tr2bl w:val="nil"/>
            </w:tcBorders>
            <w:noWrap/>
            <w:vAlign w:val="center"/>
          </w:tcPr>
          <w:p w14:paraId="455DB2F8">
            <w:pPr>
              <w:rPr>
                <w:rFonts w:ascii="宋体" w:hAnsi="宋体" w:cs="仿宋_GB2312"/>
                <w:sz w:val="18"/>
                <w:szCs w:val="18"/>
              </w:rPr>
            </w:pPr>
          </w:p>
        </w:tc>
        <w:tc>
          <w:tcPr>
            <w:tcW w:w="547" w:type="pct"/>
            <w:tcBorders>
              <w:tl2br w:val="nil"/>
              <w:tr2bl w:val="nil"/>
            </w:tcBorders>
            <w:noWrap/>
            <w:vAlign w:val="center"/>
          </w:tcPr>
          <w:p w14:paraId="5BB97092">
            <w:pPr>
              <w:rPr>
                <w:rFonts w:ascii="宋体" w:hAnsi="宋体" w:cs="仿宋_GB2312"/>
                <w:sz w:val="18"/>
                <w:szCs w:val="18"/>
              </w:rPr>
            </w:pPr>
          </w:p>
        </w:tc>
        <w:tc>
          <w:tcPr>
            <w:tcW w:w="796" w:type="pct"/>
            <w:tcBorders>
              <w:tl2br w:val="nil"/>
              <w:tr2bl w:val="nil"/>
            </w:tcBorders>
            <w:noWrap/>
            <w:vAlign w:val="center"/>
          </w:tcPr>
          <w:p w14:paraId="05F8C5C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地方法规</w:t>
            </w:r>
          </w:p>
        </w:tc>
        <w:tc>
          <w:tcPr>
            <w:tcW w:w="2836" w:type="pct"/>
            <w:tcBorders>
              <w:tl2br w:val="nil"/>
              <w:tr2bl w:val="nil"/>
            </w:tcBorders>
            <w:noWrap/>
            <w:vAlign w:val="center"/>
          </w:tcPr>
          <w:p w14:paraId="74BE5558">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地方政府人大及常委会颁布的与科技活动领域相关的法规</w:t>
            </w:r>
          </w:p>
        </w:tc>
      </w:tr>
      <w:tr w14:paraId="60F445CA">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4D83F07A">
            <w:pPr>
              <w:widowControl/>
              <w:jc w:val="left"/>
              <w:textAlignment w:val="center"/>
              <w:rPr>
                <w:rFonts w:ascii="宋体" w:hAnsi="宋体"/>
                <w:sz w:val="18"/>
                <w:szCs w:val="18"/>
              </w:rPr>
            </w:pPr>
            <w:r>
              <w:rPr>
                <w:rFonts w:ascii="宋体" w:hAnsi="宋体"/>
                <w:kern w:val="0"/>
                <w:sz w:val="18"/>
                <w:szCs w:val="18"/>
                <w:lang w:bidi="ar"/>
              </w:rPr>
              <w:t>E0105</w:t>
            </w:r>
          </w:p>
        </w:tc>
        <w:tc>
          <w:tcPr>
            <w:tcW w:w="409" w:type="pct"/>
            <w:tcBorders>
              <w:tl2br w:val="nil"/>
              <w:tr2bl w:val="nil"/>
            </w:tcBorders>
            <w:noWrap/>
            <w:vAlign w:val="center"/>
          </w:tcPr>
          <w:p w14:paraId="5FD0671F">
            <w:pPr>
              <w:rPr>
                <w:rFonts w:ascii="宋体" w:hAnsi="宋体" w:cs="仿宋_GB2312"/>
                <w:sz w:val="18"/>
                <w:szCs w:val="18"/>
              </w:rPr>
            </w:pPr>
          </w:p>
        </w:tc>
        <w:tc>
          <w:tcPr>
            <w:tcW w:w="547" w:type="pct"/>
            <w:tcBorders>
              <w:tl2br w:val="nil"/>
              <w:tr2bl w:val="nil"/>
            </w:tcBorders>
            <w:noWrap/>
            <w:vAlign w:val="center"/>
          </w:tcPr>
          <w:p w14:paraId="2D955279">
            <w:pPr>
              <w:rPr>
                <w:rFonts w:ascii="宋体" w:hAnsi="宋体" w:cs="仿宋_GB2312"/>
                <w:sz w:val="18"/>
                <w:szCs w:val="18"/>
              </w:rPr>
            </w:pPr>
          </w:p>
        </w:tc>
        <w:tc>
          <w:tcPr>
            <w:tcW w:w="796" w:type="pct"/>
            <w:tcBorders>
              <w:tl2br w:val="nil"/>
              <w:tr2bl w:val="nil"/>
            </w:tcBorders>
            <w:noWrap/>
            <w:vAlign w:val="center"/>
          </w:tcPr>
          <w:p w14:paraId="51544FF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地方规章</w:t>
            </w:r>
          </w:p>
        </w:tc>
        <w:tc>
          <w:tcPr>
            <w:tcW w:w="2836" w:type="pct"/>
            <w:tcBorders>
              <w:tl2br w:val="nil"/>
              <w:tr2bl w:val="nil"/>
            </w:tcBorders>
            <w:noWrap/>
            <w:vAlign w:val="center"/>
          </w:tcPr>
          <w:p w14:paraId="1071EF18">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地方政府出台的与科技活动领域相关的规范性规章</w:t>
            </w:r>
          </w:p>
        </w:tc>
      </w:tr>
      <w:tr w14:paraId="086F2D2F">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B4F42D1">
            <w:pPr>
              <w:widowControl/>
              <w:jc w:val="left"/>
              <w:textAlignment w:val="center"/>
              <w:rPr>
                <w:rFonts w:ascii="宋体" w:hAnsi="宋体"/>
                <w:sz w:val="18"/>
                <w:szCs w:val="18"/>
              </w:rPr>
            </w:pPr>
            <w:r>
              <w:rPr>
                <w:rFonts w:ascii="宋体" w:hAnsi="宋体"/>
                <w:kern w:val="0"/>
                <w:sz w:val="18"/>
                <w:szCs w:val="18"/>
                <w:lang w:bidi="ar"/>
              </w:rPr>
              <w:t>E02</w:t>
            </w:r>
          </w:p>
        </w:tc>
        <w:tc>
          <w:tcPr>
            <w:tcW w:w="409" w:type="pct"/>
            <w:tcBorders>
              <w:tl2br w:val="nil"/>
              <w:tr2bl w:val="nil"/>
            </w:tcBorders>
            <w:noWrap/>
            <w:vAlign w:val="center"/>
          </w:tcPr>
          <w:p w14:paraId="02CFC904">
            <w:pPr>
              <w:rPr>
                <w:rFonts w:ascii="宋体" w:hAnsi="宋体" w:cs="仿宋_GB2312"/>
                <w:sz w:val="18"/>
                <w:szCs w:val="18"/>
              </w:rPr>
            </w:pPr>
          </w:p>
        </w:tc>
        <w:tc>
          <w:tcPr>
            <w:tcW w:w="547" w:type="pct"/>
            <w:tcBorders>
              <w:tl2br w:val="nil"/>
              <w:tr2bl w:val="nil"/>
            </w:tcBorders>
            <w:noWrap/>
            <w:vAlign w:val="center"/>
          </w:tcPr>
          <w:p w14:paraId="09112FB9">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规范性文件</w:t>
            </w:r>
          </w:p>
        </w:tc>
        <w:tc>
          <w:tcPr>
            <w:tcW w:w="796" w:type="pct"/>
            <w:tcBorders>
              <w:tl2br w:val="nil"/>
              <w:tr2bl w:val="nil"/>
            </w:tcBorders>
            <w:noWrap/>
            <w:vAlign w:val="center"/>
          </w:tcPr>
          <w:p w14:paraId="30138C52">
            <w:pPr>
              <w:rPr>
                <w:rFonts w:ascii="宋体" w:hAnsi="宋体" w:cs="仿宋_GB2312"/>
                <w:sz w:val="18"/>
                <w:szCs w:val="18"/>
              </w:rPr>
            </w:pPr>
          </w:p>
        </w:tc>
        <w:tc>
          <w:tcPr>
            <w:tcW w:w="2836" w:type="pct"/>
            <w:tcBorders>
              <w:tl2br w:val="nil"/>
              <w:tr2bl w:val="nil"/>
            </w:tcBorders>
            <w:noWrap/>
            <w:vAlign w:val="center"/>
          </w:tcPr>
          <w:p w14:paraId="47BB3A0E">
            <w:pPr>
              <w:rPr>
                <w:rFonts w:ascii="宋体" w:hAnsi="宋体" w:cs="仿宋_GB2312"/>
                <w:sz w:val="18"/>
                <w:szCs w:val="18"/>
              </w:rPr>
            </w:pPr>
          </w:p>
        </w:tc>
      </w:tr>
      <w:tr w14:paraId="2EEEF65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68C3D7D5">
            <w:pPr>
              <w:widowControl/>
              <w:jc w:val="left"/>
              <w:textAlignment w:val="center"/>
              <w:rPr>
                <w:rFonts w:ascii="宋体" w:hAnsi="宋体"/>
                <w:sz w:val="18"/>
                <w:szCs w:val="18"/>
              </w:rPr>
            </w:pPr>
            <w:r>
              <w:rPr>
                <w:rFonts w:ascii="宋体" w:hAnsi="宋体"/>
                <w:kern w:val="0"/>
                <w:sz w:val="18"/>
                <w:szCs w:val="18"/>
                <w:lang w:bidi="ar"/>
              </w:rPr>
              <w:t>E0201</w:t>
            </w:r>
          </w:p>
        </w:tc>
        <w:tc>
          <w:tcPr>
            <w:tcW w:w="409" w:type="pct"/>
            <w:tcBorders>
              <w:tl2br w:val="nil"/>
              <w:tr2bl w:val="nil"/>
            </w:tcBorders>
            <w:noWrap/>
            <w:vAlign w:val="center"/>
          </w:tcPr>
          <w:p w14:paraId="544CA9BC">
            <w:pPr>
              <w:rPr>
                <w:rFonts w:ascii="宋体" w:hAnsi="宋体" w:cs="仿宋_GB2312"/>
                <w:sz w:val="18"/>
                <w:szCs w:val="18"/>
              </w:rPr>
            </w:pPr>
          </w:p>
        </w:tc>
        <w:tc>
          <w:tcPr>
            <w:tcW w:w="547" w:type="pct"/>
            <w:tcBorders>
              <w:tl2br w:val="nil"/>
              <w:tr2bl w:val="nil"/>
            </w:tcBorders>
            <w:noWrap/>
            <w:vAlign w:val="center"/>
          </w:tcPr>
          <w:p w14:paraId="618614C8">
            <w:pPr>
              <w:rPr>
                <w:rFonts w:ascii="宋体" w:hAnsi="宋体" w:cs="仿宋_GB2312"/>
                <w:sz w:val="18"/>
                <w:szCs w:val="18"/>
              </w:rPr>
            </w:pPr>
          </w:p>
        </w:tc>
        <w:tc>
          <w:tcPr>
            <w:tcW w:w="796" w:type="pct"/>
            <w:tcBorders>
              <w:tl2br w:val="nil"/>
              <w:tr2bl w:val="nil"/>
            </w:tcBorders>
            <w:noWrap/>
            <w:vAlign w:val="center"/>
          </w:tcPr>
          <w:p w14:paraId="1CAEB96F">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部门规范性文件</w:t>
            </w:r>
          </w:p>
        </w:tc>
        <w:tc>
          <w:tcPr>
            <w:tcW w:w="2836" w:type="pct"/>
            <w:tcBorders>
              <w:tl2br w:val="nil"/>
              <w:tr2bl w:val="nil"/>
            </w:tcBorders>
            <w:noWrap/>
            <w:vAlign w:val="center"/>
          </w:tcPr>
          <w:p w14:paraId="19488F1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地方政府人大及常委会颁布的与科技活动领域相关的规范性文件</w:t>
            </w:r>
          </w:p>
        </w:tc>
      </w:tr>
      <w:tr w14:paraId="57ABA3A3">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0" w:type="pct"/>
            <w:tcBorders>
              <w:tl2br w:val="nil"/>
              <w:tr2bl w:val="nil"/>
            </w:tcBorders>
            <w:noWrap/>
            <w:vAlign w:val="center"/>
          </w:tcPr>
          <w:p w14:paraId="0BB77982">
            <w:pPr>
              <w:widowControl/>
              <w:jc w:val="left"/>
              <w:textAlignment w:val="center"/>
              <w:rPr>
                <w:rFonts w:ascii="宋体" w:hAnsi="宋体"/>
                <w:sz w:val="18"/>
                <w:szCs w:val="18"/>
              </w:rPr>
            </w:pPr>
            <w:r>
              <w:rPr>
                <w:rFonts w:ascii="宋体" w:hAnsi="宋体"/>
                <w:kern w:val="0"/>
                <w:sz w:val="18"/>
                <w:szCs w:val="18"/>
                <w:lang w:bidi="ar"/>
              </w:rPr>
              <w:t>E0202</w:t>
            </w:r>
          </w:p>
        </w:tc>
        <w:tc>
          <w:tcPr>
            <w:tcW w:w="409" w:type="pct"/>
            <w:tcBorders>
              <w:tl2br w:val="nil"/>
              <w:tr2bl w:val="nil"/>
            </w:tcBorders>
            <w:noWrap/>
            <w:vAlign w:val="center"/>
          </w:tcPr>
          <w:p w14:paraId="609909D6">
            <w:pPr>
              <w:rPr>
                <w:rFonts w:ascii="宋体" w:hAnsi="宋体" w:cs="仿宋_GB2312"/>
                <w:sz w:val="18"/>
                <w:szCs w:val="18"/>
              </w:rPr>
            </w:pPr>
          </w:p>
        </w:tc>
        <w:tc>
          <w:tcPr>
            <w:tcW w:w="547" w:type="pct"/>
            <w:tcBorders>
              <w:tl2br w:val="nil"/>
              <w:tr2bl w:val="nil"/>
            </w:tcBorders>
            <w:noWrap/>
            <w:vAlign w:val="center"/>
          </w:tcPr>
          <w:p w14:paraId="25DFA62E">
            <w:pPr>
              <w:rPr>
                <w:rFonts w:ascii="宋体" w:hAnsi="宋体" w:cs="仿宋_GB2312"/>
                <w:sz w:val="18"/>
                <w:szCs w:val="18"/>
              </w:rPr>
            </w:pPr>
          </w:p>
        </w:tc>
        <w:tc>
          <w:tcPr>
            <w:tcW w:w="796" w:type="pct"/>
            <w:tcBorders>
              <w:tl2br w:val="nil"/>
              <w:tr2bl w:val="nil"/>
            </w:tcBorders>
            <w:noWrap/>
            <w:vAlign w:val="center"/>
          </w:tcPr>
          <w:p w14:paraId="5F85CF84">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地方规范性文件</w:t>
            </w:r>
          </w:p>
        </w:tc>
        <w:tc>
          <w:tcPr>
            <w:tcW w:w="2836" w:type="pct"/>
            <w:tcBorders>
              <w:tl2br w:val="nil"/>
              <w:tr2bl w:val="nil"/>
            </w:tcBorders>
            <w:noWrap/>
            <w:vAlign w:val="center"/>
          </w:tcPr>
          <w:p w14:paraId="0C0CE49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地方政府出台的与科技活动领域相关的规范性文件</w:t>
            </w:r>
          </w:p>
        </w:tc>
      </w:tr>
      <w:tr w14:paraId="1AD5B16B">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38F47AFD">
            <w:pPr>
              <w:widowControl/>
              <w:jc w:val="left"/>
              <w:textAlignment w:val="center"/>
              <w:rPr>
                <w:rFonts w:ascii="宋体" w:hAnsi="宋体"/>
                <w:sz w:val="18"/>
                <w:szCs w:val="18"/>
              </w:rPr>
            </w:pPr>
            <w:r>
              <w:rPr>
                <w:rFonts w:ascii="宋体" w:hAnsi="宋体"/>
                <w:kern w:val="0"/>
                <w:sz w:val="18"/>
                <w:szCs w:val="18"/>
                <w:lang w:bidi="ar"/>
              </w:rPr>
              <w:t>E03</w:t>
            </w:r>
          </w:p>
        </w:tc>
        <w:tc>
          <w:tcPr>
            <w:tcW w:w="409" w:type="pct"/>
            <w:tcBorders>
              <w:tl2br w:val="nil"/>
              <w:tr2bl w:val="nil"/>
            </w:tcBorders>
            <w:noWrap/>
            <w:vAlign w:val="center"/>
          </w:tcPr>
          <w:p w14:paraId="7C0F5A4B">
            <w:pPr>
              <w:rPr>
                <w:rFonts w:ascii="宋体" w:hAnsi="宋体" w:cs="仿宋_GB2312"/>
                <w:sz w:val="18"/>
                <w:szCs w:val="18"/>
              </w:rPr>
            </w:pPr>
          </w:p>
        </w:tc>
        <w:tc>
          <w:tcPr>
            <w:tcW w:w="547" w:type="pct"/>
            <w:tcBorders>
              <w:tl2br w:val="nil"/>
              <w:tr2bl w:val="nil"/>
            </w:tcBorders>
            <w:noWrap/>
            <w:vAlign w:val="center"/>
          </w:tcPr>
          <w:p w14:paraId="25BE6E39">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法律法规政策解读</w:t>
            </w:r>
          </w:p>
        </w:tc>
        <w:tc>
          <w:tcPr>
            <w:tcW w:w="796" w:type="pct"/>
            <w:tcBorders>
              <w:tl2br w:val="nil"/>
              <w:tr2bl w:val="nil"/>
            </w:tcBorders>
            <w:noWrap/>
            <w:vAlign w:val="center"/>
          </w:tcPr>
          <w:p w14:paraId="2B19E80A">
            <w:pPr>
              <w:rPr>
                <w:rFonts w:ascii="宋体" w:hAnsi="宋体" w:cs="仿宋_GB2312"/>
                <w:sz w:val="18"/>
                <w:szCs w:val="18"/>
              </w:rPr>
            </w:pPr>
          </w:p>
        </w:tc>
        <w:tc>
          <w:tcPr>
            <w:tcW w:w="2836" w:type="pct"/>
            <w:tcBorders>
              <w:tl2br w:val="nil"/>
              <w:tr2bl w:val="nil"/>
            </w:tcBorders>
            <w:noWrap/>
            <w:vAlign w:val="center"/>
          </w:tcPr>
          <w:p w14:paraId="34D77691">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各类法律法规的制定背景、意义、必要性、主要内容和实施要求等解读信息</w:t>
            </w:r>
          </w:p>
        </w:tc>
      </w:tr>
      <w:tr w14:paraId="47493484">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423A9B60">
            <w:pPr>
              <w:widowControl/>
              <w:jc w:val="left"/>
              <w:textAlignment w:val="center"/>
              <w:rPr>
                <w:rFonts w:ascii="宋体" w:hAnsi="宋体"/>
                <w:sz w:val="18"/>
                <w:szCs w:val="18"/>
              </w:rPr>
            </w:pPr>
            <w:r>
              <w:rPr>
                <w:rFonts w:ascii="宋体" w:hAnsi="宋体"/>
                <w:kern w:val="0"/>
                <w:sz w:val="18"/>
                <w:szCs w:val="18"/>
                <w:lang w:bidi="ar"/>
              </w:rPr>
              <w:t>E04</w:t>
            </w:r>
          </w:p>
        </w:tc>
        <w:tc>
          <w:tcPr>
            <w:tcW w:w="409" w:type="pct"/>
            <w:tcBorders>
              <w:tl2br w:val="nil"/>
              <w:tr2bl w:val="nil"/>
            </w:tcBorders>
            <w:noWrap/>
            <w:vAlign w:val="center"/>
          </w:tcPr>
          <w:p w14:paraId="1A31157C">
            <w:pPr>
              <w:rPr>
                <w:rFonts w:ascii="宋体" w:hAnsi="宋体" w:cs="仿宋_GB2312"/>
                <w:sz w:val="18"/>
                <w:szCs w:val="18"/>
              </w:rPr>
            </w:pPr>
          </w:p>
        </w:tc>
        <w:tc>
          <w:tcPr>
            <w:tcW w:w="547" w:type="pct"/>
            <w:tcBorders>
              <w:tl2br w:val="nil"/>
              <w:tr2bl w:val="nil"/>
            </w:tcBorders>
            <w:noWrap/>
            <w:vAlign w:val="center"/>
          </w:tcPr>
          <w:p w14:paraId="70444EBA">
            <w:pPr>
              <w:widowControl/>
              <w:jc w:val="left"/>
              <w:textAlignment w:val="center"/>
              <w:rPr>
                <w:rFonts w:ascii="宋体" w:hAnsi="宋体" w:cs="仿宋_GB2312"/>
                <w:sz w:val="18"/>
                <w:szCs w:val="18"/>
              </w:rPr>
            </w:pPr>
            <w:r>
              <w:rPr>
                <w:rFonts w:hint="eastAsia" w:ascii="宋体" w:hAnsi="宋体" w:cs="仿宋_GB2312"/>
                <w:kern w:val="0"/>
                <w:sz w:val="18"/>
                <w:szCs w:val="18"/>
                <w:lang w:bidi="ar"/>
              </w:rPr>
              <w:t>规划计划</w:t>
            </w:r>
          </w:p>
        </w:tc>
        <w:tc>
          <w:tcPr>
            <w:tcW w:w="796" w:type="pct"/>
            <w:tcBorders>
              <w:tl2br w:val="nil"/>
              <w:tr2bl w:val="nil"/>
            </w:tcBorders>
            <w:noWrap/>
            <w:vAlign w:val="center"/>
          </w:tcPr>
          <w:p w14:paraId="55ACA8D5">
            <w:pPr>
              <w:rPr>
                <w:rFonts w:ascii="宋体" w:hAnsi="宋体" w:cs="仿宋_GB2312"/>
                <w:sz w:val="18"/>
                <w:szCs w:val="18"/>
              </w:rPr>
            </w:pPr>
          </w:p>
        </w:tc>
        <w:tc>
          <w:tcPr>
            <w:tcW w:w="2836" w:type="pct"/>
            <w:tcBorders>
              <w:tl2br w:val="nil"/>
              <w:tr2bl w:val="nil"/>
            </w:tcBorders>
            <w:noWrap/>
            <w:vAlign w:val="center"/>
          </w:tcPr>
          <w:p w14:paraId="3574730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国家和地方各级政府制定和出台的与科技活动相关的规划和计划。</w:t>
            </w:r>
          </w:p>
        </w:tc>
      </w:tr>
      <w:tr w14:paraId="192D474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6197817E">
            <w:pPr>
              <w:widowControl/>
              <w:jc w:val="left"/>
              <w:textAlignment w:val="center"/>
              <w:rPr>
                <w:rFonts w:ascii="宋体" w:hAnsi="宋体"/>
                <w:sz w:val="18"/>
                <w:szCs w:val="18"/>
              </w:rPr>
            </w:pPr>
            <w:r>
              <w:rPr>
                <w:rFonts w:ascii="宋体" w:hAnsi="宋体"/>
                <w:kern w:val="0"/>
                <w:sz w:val="18"/>
                <w:szCs w:val="18"/>
                <w:lang w:bidi="ar"/>
              </w:rPr>
              <w:t>F</w:t>
            </w:r>
          </w:p>
        </w:tc>
        <w:tc>
          <w:tcPr>
            <w:tcW w:w="409" w:type="pct"/>
            <w:tcBorders>
              <w:tl2br w:val="nil"/>
              <w:tr2bl w:val="nil"/>
            </w:tcBorders>
            <w:noWrap/>
            <w:vAlign w:val="center"/>
          </w:tcPr>
          <w:p w14:paraId="624AAFEE">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科技组织资源</w:t>
            </w:r>
          </w:p>
        </w:tc>
        <w:tc>
          <w:tcPr>
            <w:tcW w:w="547" w:type="pct"/>
            <w:tcBorders>
              <w:tl2br w:val="nil"/>
              <w:tr2bl w:val="nil"/>
            </w:tcBorders>
            <w:noWrap/>
            <w:vAlign w:val="center"/>
          </w:tcPr>
          <w:p w14:paraId="59ABAADD">
            <w:pPr>
              <w:rPr>
                <w:rFonts w:ascii="宋体" w:hAnsi="宋体" w:cs="仿宋_GB2312"/>
                <w:sz w:val="18"/>
                <w:szCs w:val="18"/>
              </w:rPr>
            </w:pPr>
          </w:p>
        </w:tc>
        <w:tc>
          <w:tcPr>
            <w:tcW w:w="796" w:type="pct"/>
            <w:tcBorders>
              <w:tl2br w:val="nil"/>
              <w:tr2bl w:val="nil"/>
            </w:tcBorders>
            <w:noWrap/>
            <w:vAlign w:val="center"/>
          </w:tcPr>
          <w:p w14:paraId="4E728D35">
            <w:pPr>
              <w:rPr>
                <w:rFonts w:ascii="宋体" w:hAnsi="宋体" w:cs="仿宋_GB2312"/>
                <w:sz w:val="18"/>
                <w:szCs w:val="18"/>
              </w:rPr>
            </w:pPr>
          </w:p>
        </w:tc>
        <w:tc>
          <w:tcPr>
            <w:tcW w:w="2836" w:type="pct"/>
            <w:tcBorders>
              <w:tl2br w:val="nil"/>
              <w:tr2bl w:val="nil"/>
            </w:tcBorders>
            <w:noWrap/>
            <w:vAlign w:val="center"/>
          </w:tcPr>
          <w:p w14:paraId="7A63F69C">
            <w:pPr>
              <w:rPr>
                <w:rFonts w:ascii="宋体" w:hAnsi="宋体" w:cs="仿宋_GB2312"/>
                <w:sz w:val="18"/>
                <w:szCs w:val="18"/>
              </w:rPr>
            </w:pPr>
          </w:p>
        </w:tc>
      </w:tr>
      <w:tr w14:paraId="67D76346">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01345F74">
            <w:pPr>
              <w:widowControl/>
              <w:jc w:val="left"/>
              <w:textAlignment w:val="center"/>
              <w:rPr>
                <w:rFonts w:ascii="宋体" w:hAnsi="宋体"/>
                <w:sz w:val="18"/>
                <w:szCs w:val="18"/>
              </w:rPr>
            </w:pPr>
            <w:r>
              <w:rPr>
                <w:rFonts w:ascii="宋体" w:hAnsi="宋体"/>
                <w:kern w:val="0"/>
                <w:sz w:val="18"/>
                <w:szCs w:val="18"/>
                <w:lang w:bidi="ar"/>
              </w:rPr>
              <w:t>F01</w:t>
            </w:r>
          </w:p>
        </w:tc>
        <w:tc>
          <w:tcPr>
            <w:tcW w:w="409" w:type="pct"/>
            <w:tcBorders>
              <w:tl2br w:val="nil"/>
              <w:tr2bl w:val="nil"/>
            </w:tcBorders>
            <w:noWrap/>
            <w:vAlign w:val="center"/>
          </w:tcPr>
          <w:p w14:paraId="02CEC107">
            <w:pPr>
              <w:rPr>
                <w:rFonts w:ascii="宋体" w:hAnsi="宋体" w:cs="仿宋_GB2312"/>
                <w:sz w:val="18"/>
                <w:szCs w:val="18"/>
              </w:rPr>
            </w:pPr>
          </w:p>
        </w:tc>
        <w:tc>
          <w:tcPr>
            <w:tcW w:w="547" w:type="pct"/>
            <w:tcBorders>
              <w:tl2br w:val="nil"/>
              <w:tr2bl w:val="nil"/>
            </w:tcBorders>
            <w:noWrap/>
            <w:vAlign w:val="center"/>
          </w:tcPr>
          <w:p w14:paraId="2896A507">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科技管理部门</w:t>
            </w:r>
          </w:p>
        </w:tc>
        <w:tc>
          <w:tcPr>
            <w:tcW w:w="796" w:type="pct"/>
            <w:tcBorders>
              <w:tl2br w:val="nil"/>
              <w:tr2bl w:val="nil"/>
            </w:tcBorders>
            <w:noWrap/>
            <w:vAlign w:val="center"/>
          </w:tcPr>
          <w:p w14:paraId="60D47FC0">
            <w:pPr>
              <w:rPr>
                <w:rFonts w:ascii="宋体" w:hAnsi="宋体" w:cs="仿宋_GB2312"/>
                <w:sz w:val="18"/>
                <w:szCs w:val="18"/>
              </w:rPr>
            </w:pPr>
          </w:p>
        </w:tc>
        <w:tc>
          <w:tcPr>
            <w:tcW w:w="2836" w:type="pct"/>
            <w:tcBorders>
              <w:tl2br w:val="nil"/>
              <w:tr2bl w:val="nil"/>
            </w:tcBorders>
            <w:noWrap/>
            <w:vAlign w:val="center"/>
          </w:tcPr>
          <w:p w14:paraId="3F83890B">
            <w:pPr>
              <w:rPr>
                <w:rFonts w:ascii="宋体" w:hAnsi="宋体" w:cs="仿宋_GB2312"/>
                <w:sz w:val="18"/>
                <w:szCs w:val="18"/>
              </w:rPr>
            </w:pPr>
          </w:p>
        </w:tc>
      </w:tr>
      <w:tr w14:paraId="6C6FE61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69808FB5">
            <w:pPr>
              <w:widowControl/>
              <w:jc w:val="left"/>
              <w:textAlignment w:val="center"/>
              <w:rPr>
                <w:rFonts w:ascii="宋体" w:hAnsi="宋体"/>
                <w:sz w:val="18"/>
                <w:szCs w:val="18"/>
              </w:rPr>
            </w:pPr>
            <w:r>
              <w:rPr>
                <w:rFonts w:ascii="宋体" w:hAnsi="宋体"/>
                <w:kern w:val="0"/>
                <w:sz w:val="18"/>
                <w:szCs w:val="18"/>
                <w:lang w:bidi="ar"/>
              </w:rPr>
              <w:t>F02</w:t>
            </w:r>
          </w:p>
        </w:tc>
        <w:tc>
          <w:tcPr>
            <w:tcW w:w="409" w:type="pct"/>
            <w:tcBorders>
              <w:tl2br w:val="nil"/>
              <w:tr2bl w:val="nil"/>
            </w:tcBorders>
            <w:noWrap/>
            <w:vAlign w:val="center"/>
          </w:tcPr>
          <w:p w14:paraId="74BF1970">
            <w:pPr>
              <w:rPr>
                <w:rFonts w:ascii="宋体" w:hAnsi="宋体" w:cs="仿宋_GB2312"/>
                <w:sz w:val="18"/>
                <w:szCs w:val="18"/>
              </w:rPr>
            </w:pPr>
          </w:p>
        </w:tc>
        <w:tc>
          <w:tcPr>
            <w:tcW w:w="547" w:type="pct"/>
            <w:tcBorders>
              <w:tl2br w:val="nil"/>
              <w:tr2bl w:val="nil"/>
            </w:tcBorders>
            <w:noWrap/>
            <w:vAlign w:val="center"/>
          </w:tcPr>
          <w:p w14:paraId="428DD7C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科研院所</w:t>
            </w:r>
          </w:p>
        </w:tc>
        <w:tc>
          <w:tcPr>
            <w:tcW w:w="796" w:type="pct"/>
            <w:tcBorders>
              <w:tl2br w:val="nil"/>
              <w:tr2bl w:val="nil"/>
            </w:tcBorders>
            <w:noWrap/>
            <w:vAlign w:val="center"/>
          </w:tcPr>
          <w:p w14:paraId="5295D19D">
            <w:pPr>
              <w:rPr>
                <w:rFonts w:ascii="宋体" w:hAnsi="宋体" w:cs="仿宋_GB2312"/>
                <w:sz w:val="18"/>
                <w:szCs w:val="18"/>
              </w:rPr>
            </w:pPr>
          </w:p>
        </w:tc>
        <w:tc>
          <w:tcPr>
            <w:tcW w:w="2836" w:type="pct"/>
            <w:tcBorders>
              <w:tl2br w:val="nil"/>
              <w:tr2bl w:val="nil"/>
            </w:tcBorders>
            <w:noWrap/>
            <w:vAlign w:val="center"/>
          </w:tcPr>
          <w:p w14:paraId="2D5B27E9">
            <w:pPr>
              <w:rPr>
                <w:rFonts w:ascii="宋体" w:hAnsi="宋体" w:cs="仿宋_GB2312"/>
                <w:sz w:val="18"/>
                <w:szCs w:val="18"/>
              </w:rPr>
            </w:pPr>
          </w:p>
        </w:tc>
      </w:tr>
      <w:tr w14:paraId="25968135">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11C68E2B">
            <w:pPr>
              <w:widowControl/>
              <w:jc w:val="left"/>
              <w:textAlignment w:val="center"/>
              <w:rPr>
                <w:rFonts w:ascii="宋体" w:hAnsi="宋体"/>
                <w:sz w:val="18"/>
                <w:szCs w:val="18"/>
              </w:rPr>
            </w:pPr>
            <w:r>
              <w:rPr>
                <w:rFonts w:ascii="宋体" w:hAnsi="宋体"/>
                <w:kern w:val="0"/>
                <w:sz w:val="18"/>
                <w:szCs w:val="18"/>
                <w:lang w:bidi="ar"/>
              </w:rPr>
              <w:t>F03</w:t>
            </w:r>
          </w:p>
        </w:tc>
        <w:tc>
          <w:tcPr>
            <w:tcW w:w="409" w:type="pct"/>
            <w:tcBorders>
              <w:tl2br w:val="nil"/>
              <w:tr2bl w:val="nil"/>
            </w:tcBorders>
            <w:noWrap/>
            <w:vAlign w:val="center"/>
          </w:tcPr>
          <w:p w14:paraId="7AA3A13C">
            <w:pPr>
              <w:rPr>
                <w:rFonts w:ascii="宋体" w:hAnsi="宋体" w:cs="仿宋_GB2312"/>
                <w:sz w:val="18"/>
                <w:szCs w:val="18"/>
              </w:rPr>
            </w:pPr>
          </w:p>
        </w:tc>
        <w:tc>
          <w:tcPr>
            <w:tcW w:w="547" w:type="pct"/>
            <w:tcBorders>
              <w:tl2br w:val="nil"/>
              <w:tr2bl w:val="nil"/>
            </w:tcBorders>
            <w:noWrap/>
            <w:vAlign w:val="center"/>
          </w:tcPr>
          <w:p w14:paraId="6B69138B">
            <w:pPr>
              <w:widowControl/>
              <w:jc w:val="left"/>
              <w:textAlignment w:val="center"/>
              <w:rPr>
                <w:rFonts w:ascii="宋体" w:hAnsi="宋体" w:cs="仿宋_GB2312"/>
                <w:sz w:val="18"/>
                <w:szCs w:val="18"/>
              </w:rPr>
            </w:pPr>
            <w:r>
              <w:rPr>
                <w:rFonts w:hint="eastAsia" w:ascii="宋体" w:hAnsi="宋体" w:cs="仿宋_GB2312"/>
                <w:kern w:val="0"/>
                <w:sz w:val="18"/>
                <w:szCs w:val="18"/>
                <w:lang w:bidi="ar"/>
              </w:rPr>
              <w:t>高等院校</w:t>
            </w:r>
          </w:p>
        </w:tc>
        <w:tc>
          <w:tcPr>
            <w:tcW w:w="796" w:type="pct"/>
            <w:tcBorders>
              <w:tl2br w:val="nil"/>
              <w:tr2bl w:val="nil"/>
            </w:tcBorders>
            <w:noWrap/>
            <w:vAlign w:val="center"/>
          </w:tcPr>
          <w:p w14:paraId="0A9ABF52">
            <w:pPr>
              <w:rPr>
                <w:rFonts w:ascii="宋体" w:hAnsi="宋体" w:cs="仿宋_GB2312"/>
                <w:sz w:val="18"/>
                <w:szCs w:val="18"/>
              </w:rPr>
            </w:pPr>
          </w:p>
        </w:tc>
        <w:tc>
          <w:tcPr>
            <w:tcW w:w="2836" w:type="pct"/>
            <w:tcBorders>
              <w:tl2br w:val="nil"/>
              <w:tr2bl w:val="nil"/>
            </w:tcBorders>
            <w:noWrap/>
            <w:vAlign w:val="center"/>
          </w:tcPr>
          <w:p w14:paraId="34A1F12A">
            <w:pPr>
              <w:rPr>
                <w:rFonts w:ascii="宋体" w:hAnsi="宋体" w:cs="仿宋_GB2312"/>
                <w:sz w:val="18"/>
                <w:szCs w:val="18"/>
              </w:rPr>
            </w:pPr>
          </w:p>
        </w:tc>
      </w:tr>
      <w:tr w14:paraId="1BC5446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035D8181">
            <w:pPr>
              <w:widowControl/>
              <w:jc w:val="left"/>
              <w:textAlignment w:val="center"/>
              <w:rPr>
                <w:rFonts w:ascii="宋体" w:hAnsi="宋体"/>
                <w:sz w:val="18"/>
                <w:szCs w:val="18"/>
              </w:rPr>
            </w:pPr>
            <w:r>
              <w:rPr>
                <w:rFonts w:ascii="宋体" w:hAnsi="宋体"/>
                <w:kern w:val="0"/>
                <w:sz w:val="18"/>
                <w:szCs w:val="18"/>
                <w:lang w:bidi="ar"/>
              </w:rPr>
              <w:t>F04</w:t>
            </w:r>
          </w:p>
        </w:tc>
        <w:tc>
          <w:tcPr>
            <w:tcW w:w="409" w:type="pct"/>
            <w:tcBorders>
              <w:tl2br w:val="nil"/>
              <w:tr2bl w:val="nil"/>
            </w:tcBorders>
            <w:noWrap/>
            <w:vAlign w:val="center"/>
          </w:tcPr>
          <w:p w14:paraId="5B3CCFC7">
            <w:pPr>
              <w:rPr>
                <w:rFonts w:ascii="宋体" w:hAnsi="宋体" w:cs="仿宋_GB2312"/>
                <w:sz w:val="18"/>
                <w:szCs w:val="18"/>
              </w:rPr>
            </w:pPr>
          </w:p>
        </w:tc>
        <w:tc>
          <w:tcPr>
            <w:tcW w:w="547" w:type="pct"/>
            <w:tcBorders>
              <w:tl2br w:val="nil"/>
              <w:tr2bl w:val="nil"/>
            </w:tcBorders>
            <w:noWrap/>
            <w:vAlign w:val="center"/>
          </w:tcPr>
          <w:p w14:paraId="632AE5C8">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科技企业</w:t>
            </w:r>
          </w:p>
        </w:tc>
        <w:tc>
          <w:tcPr>
            <w:tcW w:w="796" w:type="pct"/>
            <w:tcBorders>
              <w:tl2br w:val="nil"/>
              <w:tr2bl w:val="nil"/>
            </w:tcBorders>
            <w:noWrap/>
            <w:vAlign w:val="center"/>
          </w:tcPr>
          <w:p w14:paraId="2E724A94">
            <w:pPr>
              <w:rPr>
                <w:rFonts w:ascii="宋体" w:hAnsi="宋体" w:cs="仿宋_GB2312"/>
                <w:sz w:val="18"/>
                <w:szCs w:val="18"/>
              </w:rPr>
            </w:pPr>
          </w:p>
        </w:tc>
        <w:tc>
          <w:tcPr>
            <w:tcW w:w="2836" w:type="pct"/>
            <w:tcBorders>
              <w:tl2br w:val="nil"/>
              <w:tr2bl w:val="nil"/>
            </w:tcBorders>
            <w:noWrap/>
            <w:vAlign w:val="center"/>
          </w:tcPr>
          <w:p w14:paraId="538C573F">
            <w:pPr>
              <w:widowControl/>
              <w:jc w:val="left"/>
              <w:textAlignment w:val="center"/>
              <w:rPr>
                <w:rFonts w:ascii="宋体" w:hAnsi="宋体" w:cs="仿宋_GB2312"/>
                <w:sz w:val="18"/>
                <w:szCs w:val="18"/>
              </w:rPr>
            </w:pPr>
            <w:r>
              <w:rPr>
                <w:rFonts w:hint="eastAsia" w:ascii="宋体" w:hAnsi="宋体" w:cs="仿宋_GB2312"/>
                <w:kern w:val="0"/>
                <w:sz w:val="18"/>
                <w:szCs w:val="18"/>
                <w:lang w:bidi="ar"/>
              </w:rPr>
              <w:t>指从事与科技活动相关的高新技术企业或科技中小企业及其他企业</w:t>
            </w:r>
          </w:p>
        </w:tc>
      </w:tr>
      <w:tr w14:paraId="105418A2">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25B9E418">
            <w:pPr>
              <w:widowControl/>
              <w:jc w:val="left"/>
              <w:textAlignment w:val="center"/>
              <w:rPr>
                <w:rFonts w:ascii="宋体" w:hAnsi="宋体"/>
                <w:kern w:val="0"/>
                <w:sz w:val="18"/>
                <w:szCs w:val="18"/>
                <w:lang w:bidi="ar"/>
              </w:rPr>
            </w:pPr>
            <w:r>
              <w:rPr>
                <w:rFonts w:ascii="宋体" w:hAnsi="宋体"/>
                <w:kern w:val="0"/>
                <w:sz w:val="18"/>
                <w:szCs w:val="18"/>
                <w:lang w:bidi="ar"/>
              </w:rPr>
              <w:t>F04</w:t>
            </w:r>
            <w:r>
              <w:rPr>
                <w:rFonts w:hint="eastAsia" w:ascii="宋体" w:hAnsi="宋体"/>
                <w:kern w:val="0"/>
                <w:sz w:val="18"/>
                <w:szCs w:val="18"/>
                <w:lang w:bidi="ar"/>
              </w:rPr>
              <w:t>01</w:t>
            </w:r>
          </w:p>
        </w:tc>
        <w:tc>
          <w:tcPr>
            <w:tcW w:w="409" w:type="pct"/>
            <w:tcBorders>
              <w:tl2br w:val="nil"/>
              <w:tr2bl w:val="nil"/>
            </w:tcBorders>
            <w:noWrap/>
            <w:vAlign w:val="center"/>
          </w:tcPr>
          <w:p w14:paraId="3EE886F2">
            <w:pPr>
              <w:rPr>
                <w:rFonts w:ascii="宋体" w:hAnsi="宋体" w:cs="仿宋_GB2312"/>
                <w:sz w:val="18"/>
                <w:szCs w:val="18"/>
              </w:rPr>
            </w:pPr>
          </w:p>
        </w:tc>
        <w:tc>
          <w:tcPr>
            <w:tcW w:w="547" w:type="pct"/>
            <w:tcBorders>
              <w:tl2br w:val="nil"/>
              <w:tr2bl w:val="nil"/>
            </w:tcBorders>
            <w:noWrap/>
            <w:vAlign w:val="center"/>
          </w:tcPr>
          <w:p w14:paraId="74FFF1DA">
            <w:pPr>
              <w:widowControl/>
              <w:jc w:val="left"/>
              <w:textAlignment w:val="center"/>
              <w:rPr>
                <w:rFonts w:ascii="宋体" w:hAnsi="宋体" w:cs="仿宋_GB2312"/>
                <w:kern w:val="0"/>
                <w:sz w:val="18"/>
                <w:szCs w:val="18"/>
                <w:lang w:bidi="ar"/>
              </w:rPr>
            </w:pPr>
          </w:p>
        </w:tc>
        <w:tc>
          <w:tcPr>
            <w:tcW w:w="796" w:type="pct"/>
            <w:tcBorders>
              <w:tl2br w:val="nil"/>
              <w:tr2bl w:val="nil"/>
            </w:tcBorders>
            <w:noWrap/>
            <w:vAlign w:val="center"/>
          </w:tcPr>
          <w:p w14:paraId="4417AC55">
            <w:pPr>
              <w:rPr>
                <w:rFonts w:ascii="宋体" w:hAnsi="宋体" w:cs="仿宋_GB2312"/>
                <w:sz w:val="18"/>
                <w:szCs w:val="18"/>
              </w:rPr>
            </w:pPr>
            <w:r>
              <w:rPr>
                <w:rFonts w:hint="eastAsia" w:ascii="宋体" w:hAnsi="宋体" w:cs="仿宋_GB2312"/>
                <w:sz w:val="18"/>
                <w:szCs w:val="18"/>
              </w:rPr>
              <w:t>高新技术企业</w:t>
            </w:r>
          </w:p>
        </w:tc>
        <w:tc>
          <w:tcPr>
            <w:tcW w:w="2836" w:type="pct"/>
            <w:tcBorders>
              <w:tl2br w:val="nil"/>
              <w:tr2bl w:val="nil"/>
            </w:tcBorders>
            <w:noWrap/>
            <w:vAlign w:val="center"/>
          </w:tcPr>
          <w:p w14:paraId="143A9F1B">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在《国家重点支持的高新技术领域》内，持续进行研究开发与技术成果转化，形成企业核心自主知识产权，并以此为基础开展经营活动，在中国境内（不包括港、澳、台地区）注册的居民企业。</w:t>
            </w:r>
          </w:p>
        </w:tc>
      </w:tr>
      <w:tr w14:paraId="5703D991">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05B88C81">
            <w:pPr>
              <w:widowControl/>
              <w:jc w:val="left"/>
              <w:textAlignment w:val="center"/>
              <w:rPr>
                <w:rFonts w:ascii="宋体" w:hAnsi="宋体"/>
                <w:kern w:val="0"/>
                <w:sz w:val="18"/>
                <w:szCs w:val="18"/>
                <w:lang w:bidi="ar"/>
              </w:rPr>
            </w:pPr>
            <w:r>
              <w:rPr>
                <w:rFonts w:ascii="宋体" w:hAnsi="宋体"/>
                <w:kern w:val="0"/>
                <w:sz w:val="18"/>
                <w:szCs w:val="18"/>
                <w:lang w:bidi="ar"/>
              </w:rPr>
              <w:t>F04</w:t>
            </w:r>
            <w:r>
              <w:rPr>
                <w:rFonts w:hint="eastAsia" w:ascii="宋体" w:hAnsi="宋体"/>
                <w:kern w:val="0"/>
                <w:sz w:val="18"/>
                <w:szCs w:val="18"/>
                <w:lang w:bidi="ar"/>
              </w:rPr>
              <w:t>02</w:t>
            </w:r>
          </w:p>
        </w:tc>
        <w:tc>
          <w:tcPr>
            <w:tcW w:w="409" w:type="pct"/>
            <w:tcBorders>
              <w:tl2br w:val="nil"/>
              <w:tr2bl w:val="nil"/>
            </w:tcBorders>
            <w:noWrap/>
            <w:vAlign w:val="center"/>
          </w:tcPr>
          <w:p w14:paraId="3DA70709">
            <w:pPr>
              <w:rPr>
                <w:rFonts w:ascii="宋体" w:hAnsi="宋体" w:cs="仿宋_GB2312"/>
                <w:sz w:val="18"/>
                <w:szCs w:val="18"/>
              </w:rPr>
            </w:pPr>
          </w:p>
        </w:tc>
        <w:tc>
          <w:tcPr>
            <w:tcW w:w="547" w:type="pct"/>
            <w:tcBorders>
              <w:tl2br w:val="nil"/>
              <w:tr2bl w:val="nil"/>
            </w:tcBorders>
            <w:noWrap/>
            <w:vAlign w:val="center"/>
          </w:tcPr>
          <w:p w14:paraId="36E2A404">
            <w:pPr>
              <w:widowControl/>
              <w:jc w:val="left"/>
              <w:textAlignment w:val="center"/>
              <w:rPr>
                <w:rFonts w:ascii="宋体" w:hAnsi="宋体" w:cs="仿宋_GB2312"/>
                <w:kern w:val="0"/>
                <w:sz w:val="18"/>
                <w:szCs w:val="18"/>
                <w:lang w:bidi="ar"/>
              </w:rPr>
            </w:pPr>
          </w:p>
        </w:tc>
        <w:tc>
          <w:tcPr>
            <w:tcW w:w="796" w:type="pct"/>
            <w:tcBorders>
              <w:tl2br w:val="nil"/>
              <w:tr2bl w:val="nil"/>
            </w:tcBorders>
            <w:noWrap/>
            <w:vAlign w:val="center"/>
          </w:tcPr>
          <w:p w14:paraId="604C8F10">
            <w:pPr>
              <w:rPr>
                <w:rFonts w:ascii="宋体" w:hAnsi="宋体" w:cs="仿宋_GB2312"/>
                <w:sz w:val="18"/>
                <w:szCs w:val="18"/>
              </w:rPr>
            </w:pPr>
            <w:r>
              <w:rPr>
                <w:rFonts w:hint="eastAsia" w:ascii="宋体" w:hAnsi="宋体" w:cs="仿宋_GB2312"/>
                <w:sz w:val="18"/>
                <w:szCs w:val="18"/>
              </w:rPr>
              <w:t>科技中小企业</w:t>
            </w:r>
          </w:p>
        </w:tc>
        <w:tc>
          <w:tcPr>
            <w:tcW w:w="2836" w:type="pct"/>
            <w:tcBorders>
              <w:tl2br w:val="nil"/>
              <w:tr2bl w:val="nil"/>
            </w:tcBorders>
            <w:noWrap/>
            <w:vAlign w:val="center"/>
          </w:tcPr>
          <w:p w14:paraId="15C3CD87">
            <w:pPr>
              <w:widowControl/>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是指符合《中华人民共和国中小企业促进法》关于中小企业的要求，并有一定比例的科技人员和一定规模的研发经费投入，拥有自主知识产权或专有技术，通过开展创新活动提供产品或服务的中小企业。</w:t>
            </w:r>
          </w:p>
        </w:tc>
      </w:tr>
      <w:tr w14:paraId="763E33C6">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0" w:type="pct"/>
            <w:tcBorders>
              <w:tl2br w:val="nil"/>
              <w:tr2bl w:val="nil"/>
            </w:tcBorders>
            <w:noWrap/>
            <w:vAlign w:val="center"/>
          </w:tcPr>
          <w:p w14:paraId="65A73CCD">
            <w:pPr>
              <w:widowControl/>
              <w:jc w:val="left"/>
              <w:textAlignment w:val="center"/>
              <w:rPr>
                <w:rFonts w:ascii="宋体" w:hAnsi="宋体"/>
                <w:kern w:val="0"/>
                <w:sz w:val="18"/>
                <w:szCs w:val="18"/>
                <w:lang w:bidi="ar"/>
              </w:rPr>
            </w:pPr>
            <w:r>
              <w:rPr>
                <w:rFonts w:ascii="宋体" w:hAnsi="宋体"/>
                <w:kern w:val="0"/>
                <w:sz w:val="18"/>
                <w:szCs w:val="18"/>
                <w:lang w:bidi="ar"/>
              </w:rPr>
              <w:t>F04</w:t>
            </w:r>
            <w:r>
              <w:rPr>
                <w:rFonts w:hint="eastAsia" w:ascii="宋体" w:hAnsi="宋体"/>
                <w:kern w:val="0"/>
                <w:sz w:val="18"/>
                <w:szCs w:val="18"/>
                <w:lang w:bidi="ar"/>
              </w:rPr>
              <w:t>03</w:t>
            </w:r>
          </w:p>
        </w:tc>
        <w:tc>
          <w:tcPr>
            <w:tcW w:w="409" w:type="pct"/>
            <w:tcBorders>
              <w:tl2br w:val="nil"/>
              <w:tr2bl w:val="nil"/>
            </w:tcBorders>
            <w:noWrap/>
            <w:vAlign w:val="center"/>
          </w:tcPr>
          <w:p w14:paraId="21514F2F">
            <w:pPr>
              <w:rPr>
                <w:rFonts w:ascii="宋体" w:hAnsi="宋体" w:cs="仿宋_GB2312"/>
                <w:sz w:val="18"/>
                <w:szCs w:val="18"/>
              </w:rPr>
            </w:pPr>
          </w:p>
        </w:tc>
        <w:tc>
          <w:tcPr>
            <w:tcW w:w="547" w:type="pct"/>
            <w:tcBorders>
              <w:tl2br w:val="nil"/>
              <w:tr2bl w:val="nil"/>
            </w:tcBorders>
            <w:noWrap/>
            <w:vAlign w:val="center"/>
          </w:tcPr>
          <w:p w14:paraId="160253EC">
            <w:pPr>
              <w:widowControl/>
              <w:jc w:val="left"/>
              <w:textAlignment w:val="center"/>
              <w:rPr>
                <w:rFonts w:ascii="宋体" w:hAnsi="宋体" w:cs="仿宋_GB2312"/>
                <w:kern w:val="0"/>
                <w:sz w:val="18"/>
                <w:szCs w:val="18"/>
                <w:lang w:bidi="ar"/>
              </w:rPr>
            </w:pPr>
          </w:p>
        </w:tc>
        <w:tc>
          <w:tcPr>
            <w:tcW w:w="796" w:type="pct"/>
            <w:tcBorders>
              <w:tl2br w:val="nil"/>
              <w:tr2bl w:val="nil"/>
            </w:tcBorders>
            <w:noWrap/>
            <w:vAlign w:val="center"/>
          </w:tcPr>
          <w:p w14:paraId="64D04793">
            <w:pPr>
              <w:rPr>
                <w:rFonts w:ascii="宋体" w:hAnsi="宋体" w:cs="仿宋_GB2312"/>
                <w:sz w:val="18"/>
                <w:szCs w:val="18"/>
              </w:rPr>
            </w:pPr>
            <w:r>
              <w:rPr>
                <w:rFonts w:hint="eastAsia" w:ascii="宋体" w:hAnsi="宋体" w:cs="仿宋_GB2312"/>
                <w:sz w:val="18"/>
                <w:szCs w:val="18"/>
              </w:rPr>
              <w:t>技术先进型服务业企业</w:t>
            </w:r>
          </w:p>
        </w:tc>
        <w:tc>
          <w:tcPr>
            <w:tcW w:w="2836" w:type="pct"/>
            <w:tcBorders>
              <w:tl2br w:val="nil"/>
              <w:tr2bl w:val="nil"/>
            </w:tcBorders>
            <w:noWrap/>
            <w:vAlign w:val="center"/>
          </w:tcPr>
          <w:p w14:paraId="1EE88B75">
            <w:pPr>
              <w:rPr>
                <w:rFonts w:ascii="宋体" w:hAnsi="宋体" w:cs="仿宋_GB2312"/>
                <w:kern w:val="0"/>
                <w:sz w:val="18"/>
                <w:szCs w:val="18"/>
                <w:lang w:bidi="ar"/>
              </w:rPr>
            </w:pPr>
            <w:r>
              <w:rPr>
                <w:rFonts w:hint="eastAsia" w:ascii="宋体" w:hAnsi="宋体" w:cs="仿宋_GB2312"/>
                <w:kern w:val="0"/>
                <w:sz w:val="18"/>
                <w:szCs w:val="18"/>
                <w:lang w:bidi="ar"/>
              </w:rPr>
              <w:t>包括信息技术外包服务（ITO）、 技术性业务流程外包服务（BPO）、技术性知识流程外包服务（KPO）、计算机和信息服务、研究开发和技术服务、文化技术服务、中医药医疗服务等企业。</w:t>
            </w:r>
          </w:p>
        </w:tc>
      </w:tr>
      <w:tr w14:paraId="3D796609">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0" w:type="pct"/>
            <w:tcBorders>
              <w:tl2br w:val="nil"/>
              <w:tr2bl w:val="nil"/>
            </w:tcBorders>
            <w:vAlign w:val="center"/>
          </w:tcPr>
          <w:p w14:paraId="5FB6D12E">
            <w:pPr>
              <w:widowControl/>
              <w:jc w:val="left"/>
              <w:textAlignment w:val="center"/>
              <w:rPr>
                <w:rFonts w:ascii="宋体" w:hAnsi="宋体"/>
                <w:sz w:val="18"/>
                <w:szCs w:val="18"/>
              </w:rPr>
            </w:pPr>
            <w:r>
              <w:rPr>
                <w:rFonts w:ascii="宋体" w:hAnsi="宋体"/>
                <w:kern w:val="0"/>
                <w:sz w:val="18"/>
                <w:szCs w:val="18"/>
                <w:lang w:bidi="ar"/>
              </w:rPr>
              <w:t>F0</w:t>
            </w:r>
            <w:r>
              <w:rPr>
                <w:rFonts w:hint="eastAsia" w:ascii="宋体" w:hAnsi="宋体"/>
                <w:kern w:val="0"/>
                <w:sz w:val="18"/>
                <w:szCs w:val="18"/>
                <w:lang w:bidi="ar"/>
              </w:rPr>
              <w:t>501</w:t>
            </w:r>
          </w:p>
        </w:tc>
        <w:tc>
          <w:tcPr>
            <w:tcW w:w="409" w:type="pct"/>
            <w:tcBorders>
              <w:tl2br w:val="nil"/>
              <w:tr2bl w:val="nil"/>
            </w:tcBorders>
            <w:vAlign w:val="center"/>
          </w:tcPr>
          <w:p w14:paraId="437855C6">
            <w:pPr>
              <w:widowControl/>
              <w:jc w:val="left"/>
              <w:textAlignment w:val="center"/>
              <w:rPr>
                <w:rFonts w:ascii="宋体" w:hAnsi="宋体" w:cs="仿宋_GB2312"/>
                <w:sz w:val="18"/>
                <w:szCs w:val="18"/>
              </w:rPr>
            </w:pPr>
          </w:p>
        </w:tc>
        <w:tc>
          <w:tcPr>
            <w:tcW w:w="547" w:type="pct"/>
            <w:tcBorders>
              <w:tl2br w:val="nil"/>
              <w:tr2bl w:val="nil"/>
            </w:tcBorders>
            <w:vAlign w:val="center"/>
          </w:tcPr>
          <w:p w14:paraId="360B698B">
            <w:pPr>
              <w:jc w:val="left"/>
              <w:rPr>
                <w:rFonts w:ascii="宋体" w:hAnsi="宋体" w:cs="仿宋_GB2312"/>
                <w:sz w:val="18"/>
                <w:szCs w:val="18"/>
              </w:rPr>
            </w:pPr>
            <w:r>
              <w:rPr>
                <w:rFonts w:hint="eastAsia" w:ascii="宋体" w:hAnsi="宋体" w:cs="仿宋_GB2312"/>
                <w:kern w:val="0"/>
                <w:sz w:val="18"/>
                <w:szCs w:val="18"/>
                <w:lang w:bidi="ar"/>
              </w:rPr>
              <w:t>科技服务组织</w:t>
            </w:r>
          </w:p>
        </w:tc>
        <w:tc>
          <w:tcPr>
            <w:tcW w:w="796" w:type="pct"/>
            <w:tcBorders>
              <w:tl2br w:val="nil"/>
              <w:tr2bl w:val="nil"/>
            </w:tcBorders>
            <w:vAlign w:val="center"/>
          </w:tcPr>
          <w:p w14:paraId="42438FCB">
            <w:pPr>
              <w:jc w:val="left"/>
              <w:rPr>
                <w:rFonts w:ascii="宋体" w:hAnsi="宋体" w:cs="仿宋_GB2312"/>
                <w:sz w:val="18"/>
                <w:szCs w:val="18"/>
              </w:rPr>
            </w:pPr>
            <w:r>
              <w:rPr>
                <w:rFonts w:hint="eastAsia" w:ascii="宋体" w:hAnsi="宋体" w:cs="仿宋_GB2312"/>
                <w:kern w:val="0"/>
                <w:sz w:val="18"/>
                <w:szCs w:val="18"/>
                <w:lang w:bidi="ar"/>
              </w:rPr>
              <w:t>科学研究与试验发展服务组织</w:t>
            </w:r>
          </w:p>
        </w:tc>
        <w:tc>
          <w:tcPr>
            <w:tcW w:w="2836" w:type="pct"/>
            <w:tcBorders>
              <w:tl2br w:val="nil"/>
              <w:tr2bl w:val="nil"/>
            </w:tcBorders>
            <w:vAlign w:val="center"/>
          </w:tcPr>
          <w:p w14:paraId="3B59F5AC">
            <w:pPr>
              <w:jc w:val="left"/>
              <w:rPr>
                <w:rFonts w:ascii="宋体" w:hAnsi="宋体" w:cs="仿宋_GB2312"/>
                <w:sz w:val="18"/>
                <w:szCs w:val="18"/>
              </w:rPr>
            </w:pPr>
            <w:r>
              <w:rPr>
                <w:rFonts w:hint="eastAsia" w:ascii="宋体" w:hAnsi="宋体" w:cs="仿宋_GB2312"/>
                <w:sz w:val="18"/>
                <w:szCs w:val="18"/>
              </w:rPr>
              <w:t>包括自然科学、工程、农业、医学、社会人文科学研究类组织</w:t>
            </w:r>
          </w:p>
        </w:tc>
      </w:tr>
      <w:tr w14:paraId="59301DBA">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0" w:type="pct"/>
            <w:tcBorders>
              <w:tl2br w:val="nil"/>
              <w:tr2bl w:val="nil"/>
            </w:tcBorders>
            <w:vAlign w:val="center"/>
          </w:tcPr>
          <w:p w14:paraId="4C85E1A1">
            <w:pPr>
              <w:widowControl/>
              <w:jc w:val="left"/>
              <w:textAlignment w:val="center"/>
              <w:rPr>
                <w:rFonts w:ascii="宋体" w:hAnsi="宋体"/>
                <w:sz w:val="18"/>
                <w:szCs w:val="18"/>
              </w:rPr>
            </w:pPr>
            <w:r>
              <w:rPr>
                <w:rFonts w:ascii="宋体" w:hAnsi="宋体"/>
                <w:kern w:val="0"/>
                <w:sz w:val="18"/>
                <w:szCs w:val="18"/>
                <w:lang w:bidi="ar"/>
              </w:rPr>
              <w:t>F0</w:t>
            </w:r>
            <w:r>
              <w:rPr>
                <w:rFonts w:hint="eastAsia" w:ascii="宋体" w:hAnsi="宋体"/>
                <w:kern w:val="0"/>
                <w:sz w:val="18"/>
                <w:szCs w:val="18"/>
                <w:lang w:bidi="ar"/>
              </w:rPr>
              <w:t>502</w:t>
            </w:r>
          </w:p>
        </w:tc>
        <w:tc>
          <w:tcPr>
            <w:tcW w:w="409" w:type="pct"/>
            <w:tcBorders>
              <w:tl2br w:val="nil"/>
              <w:tr2bl w:val="nil"/>
            </w:tcBorders>
            <w:vAlign w:val="center"/>
          </w:tcPr>
          <w:p w14:paraId="5EFD972E">
            <w:pPr>
              <w:jc w:val="left"/>
              <w:rPr>
                <w:rFonts w:ascii="宋体" w:hAnsi="宋体" w:cs="仿宋_GB2312"/>
                <w:sz w:val="18"/>
                <w:szCs w:val="18"/>
              </w:rPr>
            </w:pPr>
          </w:p>
        </w:tc>
        <w:tc>
          <w:tcPr>
            <w:tcW w:w="547" w:type="pct"/>
            <w:tcBorders>
              <w:tl2br w:val="nil"/>
              <w:tr2bl w:val="nil"/>
            </w:tcBorders>
            <w:vAlign w:val="center"/>
          </w:tcPr>
          <w:p w14:paraId="4B12CE6F">
            <w:pPr>
              <w:widowControl/>
              <w:jc w:val="left"/>
              <w:textAlignment w:val="center"/>
              <w:rPr>
                <w:rFonts w:ascii="宋体" w:hAnsi="宋体" w:cs="仿宋_GB2312"/>
                <w:sz w:val="18"/>
                <w:szCs w:val="18"/>
              </w:rPr>
            </w:pPr>
          </w:p>
        </w:tc>
        <w:tc>
          <w:tcPr>
            <w:tcW w:w="796" w:type="pct"/>
            <w:tcBorders>
              <w:tl2br w:val="nil"/>
              <w:tr2bl w:val="nil"/>
            </w:tcBorders>
            <w:vAlign w:val="center"/>
          </w:tcPr>
          <w:p w14:paraId="46A43789">
            <w:pPr>
              <w:jc w:val="left"/>
              <w:rPr>
                <w:rFonts w:ascii="宋体" w:hAnsi="宋体" w:cs="仿宋_GB2312"/>
                <w:sz w:val="18"/>
                <w:szCs w:val="18"/>
              </w:rPr>
            </w:pPr>
            <w:r>
              <w:rPr>
                <w:rFonts w:hint="eastAsia" w:ascii="宋体" w:hAnsi="宋体" w:cs="仿宋_GB2312"/>
                <w:kern w:val="0"/>
                <w:sz w:val="18"/>
                <w:szCs w:val="18"/>
                <w:lang w:bidi="ar"/>
              </w:rPr>
              <w:t>专业化技术服务</w:t>
            </w:r>
          </w:p>
        </w:tc>
        <w:tc>
          <w:tcPr>
            <w:tcW w:w="2836" w:type="pct"/>
            <w:tcBorders>
              <w:tl2br w:val="nil"/>
              <w:tr2bl w:val="nil"/>
            </w:tcBorders>
            <w:vAlign w:val="center"/>
          </w:tcPr>
          <w:p w14:paraId="78F91039">
            <w:pPr>
              <w:jc w:val="left"/>
              <w:rPr>
                <w:rFonts w:ascii="宋体" w:hAnsi="宋体" w:cs="仿宋_GB2312"/>
                <w:sz w:val="18"/>
                <w:szCs w:val="18"/>
              </w:rPr>
            </w:pPr>
            <w:r>
              <w:rPr>
                <w:rFonts w:hint="eastAsia" w:ascii="宋体" w:hAnsi="宋体" w:cs="仿宋_GB2312"/>
                <w:sz w:val="18"/>
                <w:szCs w:val="18"/>
              </w:rPr>
              <w:t>包含专业化技术公共服务组织，检验、检测、标准、认证和计量服务组织，工程技术服务和专业化设计服务组织</w:t>
            </w:r>
          </w:p>
        </w:tc>
      </w:tr>
      <w:tr w14:paraId="0D3EC60A">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0" w:type="pct"/>
            <w:tcBorders>
              <w:tl2br w:val="nil"/>
              <w:tr2bl w:val="nil"/>
            </w:tcBorders>
            <w:vAlign w:val="center"/>
          </w:tcPr>
          <w:p w14:paraId="5EE47141">
            <w:pPr>
              <w:widowControl/>
              <w:jc w:val="left"/>
              <w:textAlignment w:val="center"/>
              <w:rPr>
                <w:rFonts w:ascii="宋体" w:hAnsi="宋体"/>
                <w:sz w:val="18"/>
                <w:szCs w:val="18"/>
              </w:rPr>
            </w:pPr>
            <w:r>
              <w:rPr>
                <w:rFonts w:ascii="宋体" w:hAnsi="宋体"/>
                <w:kern w:val="0"/>
                <w:sz w:val="18"/>
                <w:szCs w:val="18"/>
                <w:lang w:bidi="ar"/>
              </w:rPr>
              <w:t>F0</w:t>
            </w:r>
            <w:r>
              <w:rPr>
                <w:rFonts w:hint="eastAsia" w:ascii="宋体" w:hAnsi="宋体"/>
                <w:kern w:val="0"/>
                <w:sz w:val="18"/>
                <w:szCs w:val="18"/>
                <w:lang w:bidi="ar"/>
              </w:rPr>
              <w:t>503</w:t>
            </w:r>
          </w:p>
        </w:tc>
        <w:tc>
          <w:tcPr>
            <w:tcW w:w="409" w:type="pct"/>
            <w:tcBorders>
              <w:tl2br w:val="nil"/>
              <w:tr2bl w:val="nil"/>
            </w:tcBorders>
            <w:vAlign w:val="center"/>
          </w:tcPr>
          <w:p w14:paraId="4AD19BCD">
            <w:pPr>
              <w:jc w:val="left"/>
              <w:rPr>
                <w:rFonts w:ascii="宋体" w:hAnsi="宋体" w:cs="仿宋_GB2312"/>
                <w:sz w:val="18"/>
                <w:szCs w:val="18"/>
              </w:rPr>
            </w:pPr>
          </w:p>
        </w:tc>
        <w:tc>
          <w:tcPr>
            <w:tcW w:w="547" w:type="pct"/>
            <w:tcBorders>
              <w:tl2br w:val="nil"/>
              <w:tr2bl w:val="nil"/>
            </w:tcBorders>
            <w:vAlign w:val="center"/>
          </w:tcPr>
          <w:p w14:paraId="66FAF92C">
            <w:pPr>
              <w:jc w:val="left"/>
              <w:rPr>
                <w:rFonts w:ascii="宋体" w:hAnsi="宋体" w:cs="仿宋_GB2312"/>
                <w:sz w:val="18"/>
                <w:szCs w:val="18"/>
              </w:rPr>
            </w:pPr>
          </w:p>
        </w:tc>
        <w:tc>
          <w:tcPr>
            <w:tcW w:w="796" w:type="pct"/>
            <w:tcBorders>
              <w:tl2br w:val="nil"/>
              <w:tr2bl w:val="nil"/>
            </w:tcBorders>
            <w:vAlign w:val="center"/>
          </w:tcPr>
          <w:p w14:paraId="6DE1E802">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科技推广及相关服务</w:t>
            </w:r>
          </w:p>
        </w:tc>
        <w:tc>
          <w:tcPr>
            <w:tcW w:w="2836" w:type="pct"/>
            <w:tcBorders>
              <w:tl2br w:val="nil"/>
              <w:tr2bl w:val="nil"/>
            </w:tcBorders>
            <w:vAlign w:val="center"/>
          </w:tcPr>
          <w:p w14:paraId="0EC68D2E">
            <w:pPr>
              <w:widowControl/>
              <w:jc w:val="left"/>
              <w:textAlignment w:val="center"/>
              <w:rPr>
                <w:rFonts w:ascii="宋体" w:hAnsi="宋体" w:cs="仿宋_GB2312"/>
                <w:sz w:val="18"/>
                <w:szCs w:val="18"/>
              </w:rPr>
            </w:pPr>
            <w:r>
              <w:rPr>
                <w:rFonts w:hint="eastAsia" w:ascii="宋体" w:hAnsi="宋体" w:cs="仿宋_GB2312"/>
                <w:sz w:val="18"/>
                <w:szCs w:val="18"/>
              </w:rPr>
              <w:t>包含科技推广与创业孵化服务、知识产权服务、科技法律及相关服务组织</w:t>
            </w:r>
          </w:p>
        </w:tc>
      </w:tr>
      <w:tr w14:paraId="457E4A68">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0" w:type="pct"/>
            <w:tcBorders>
              <w:tl2br w:val="nil"/>
              <w:tr2bl w:val="nil"/>
            </w:tcBorders>
            <w:vAlign w:val="center"/>
          </w:tcPr>
          <w:p w14:paraId="13AB780E">
            <w:pPr>
              <w:widowControl/>
              <w:jc w:val="left"/>
              <w:textAlignment w:val="center"/>
              <w:rPr>
                <w:rFonts w:ascii="宋体" w:hAnsi="宋体"/>
                <w:sz w:val="18"/>
                <w:szCs w:val="18"/>
              </w:rPr>
            </w:pPr>
            <w:r>
              <w:rPr>
                <w:rFonts w:ascii="宋体" w:hAnsi="宋体"/>
                <w:kern w:val="0"/>
                <w:sz w:val="18"/>
                <w:szCs w:val="18"/>
                <w:lang w:bidi="ar"/>
              </w:rPr>
              <w:t>F0</w:t>
            </w:r>
            <w:r>
              <w:rPr>
                <w:rFonts w:hint="eastAsia" w:ascii="宋体" w:hAnsi="宋体"/>
                <w:kern w:val="0"/>
                <w:sz w:val="18"/>
                <w:szCs w:val="18"/>
                <w:lang w:bidi="ar"/>
              </w:rPr>
              <w:t>504</w:t>
            </w:r>
          </w:p>
        </w:tc>
        <w:tc>
          <w:tcPr>
            <w:tcW w:w="409" w:type="pct"/>
            <w:tcBorders>
              <w:tl2br w:val="nil"/>
              <w:tr2bl w:val="nil"/>
            </w:tcBorders>
            <w:vAlign w:val="center"/>
          </w:tcPr>
          <w:p w14:paraId="2A4E3D05">
            <w:pPr>
              <w:jc w:val="left"/>
              <w:rPr>
                <w:rFonts w:ascii="宋体" w:hAnsi="宋体" w:cs="仿宋_GB2312"/>
                <w:sz w:val="18"/>
                <w:szCs w:val="18"/>
              </w:rPr>
            </w:pPr>
          </w:p>
        </w:tc>
        <w:tc>
          <w:tcPr>
            <w:tcW w:w="547" w:type="pct"/>
            <w:tcBorders>
              <w:tl2br w:val="nil"/>
              <w:tr2bl w:val="nil"/>
            </w:tcBorders>
            <w:vAlign w:val="center"/>
          </w:tcPr>
          <w:p w14:paraId="0AF36D53">
            <w:pPr>
              <w:jc w:val="left"/>
              <w:rPr>
                <w:rFonts w:ascii="宋体" w:hAnsi="宋体" w:cs="仿宋_GB2312"/>
                <w:sz w:val="18"/>
                <w:szCs w:val="18"/>
              </w:rPr>
            </w:pPr>
          </w:p>
        </w:tc>
        <w:tc>
          <w:tcPr>
            <w:tcW w:w="796" w:type="pct"/>
            <w:tcBorders>
              <w:tl2br w:val="nil"/>
              <w:tr2bl w:val="nil"/>
            </w:tcBorders>
            <w:vAlign w:val="center"/>
          </w:tcPr>
          <w:p w14:paraId="08848C43">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科技信息服务组织</w:t>
            </w:r>
          </w:p>
        </w:tc>
        <w:tc>
          <w:tcPr>
            <w:tcW w:w="2836" w:type="pct"/>
            <w:tcBorders>
              <w:tl2br w:val="nil"/>
              <w:tr2bl w:val="nil"/>
            </w:tcBorders>
            <w:vAlign w:val="center"/>
          </w:tcPr>
          <w:p w14:paraId="2FC88FB2">
            <w:pPr>
              <w:widowControl/>
              <w:jc w:val="left"/>
              <w:textAlignment w:val="center"/>
              <w:rPr>
                <w:rFonts w:ascii="宋体" w:hAnsi="宋体" w:cs="仿宋_GB2312"/>
                <w:sz w:val="18"/>
                <w:szCs w:val="18"/>
              </w:rPr>
            </w:pPr>
            <w:r>
              <w:rPr>
                <w:rFonts w:hint="eastAsia" w:ascii="宋体" w:hAnsi="宋体" w:cs="仿宋_GB2312"/>
                <w:sz w:val="18"/>
                <w:szCs w:val="18"/>
              </w:rPr>
              <w:t>包含信息传输科技服务、互联网技术服务、软件和信息技术服务组织</w:t>
            </w:r>
          </w:p>
        </w:tc>
      </w:tr>
      <w:tr w14:paraId="2D1C905C">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0" w:type="pct"/>
            <w:tcBorders>
              <w:tl2br w:val="nil"/>
              <w:tr2bl w:val="nil"/>
            </w:tcBorders>
            <w:vAlign w:val="center"/>
          </w:tcPr>
          <w:p w14:paraId="0E5271DD">
            <w:pPr>
              <w:widowControl/>
              <w:jc w:val="left"/>
              <w:textAlignment w:val="center"/>
              <w:rPr>
                <w:rFonts w:ascii="宋体" w:hAnsi="宋体"/>
                <w:sz w:val="18"/>
                <w:szCs w:val="18"/>
              </w:rPr>
            </w:pPr>
            <w:r>
              <w:rPr>
                <w:rFonts w:ascii="宋体" w:hAnsi="宋体"/>
                <w:kern w:val="0"/>
                <w:sz w:val="18"/>
                <w:szCs w:val="18"/>
                <w:lang w:bidi="ar"/>
              </w:rPr>
              <w:t>F0</w:t>
            </w:r>
            <w:r>
              <w:rPr>
                <w:rFonts w:hint="eastAsia" w:ascii="宋体" w:hAnsi="宋体"/>
                <w:kern w:val="0"/>
                <w:sz w:val="18"/>
                <w:szCs w:val="18"/>
                <w:lang w:bidi="ar"/>
              </w:rPr>
              <w:t>505</w:t>
            </w:r>
          </w:p>
        </w:tc>
        <w:tc>
          <w:tcPr>
            <w:tcW w:w="409" w:type="pct"/>
            <w:tcBorders>
              <w:tl2br w:val="nil"/>
              <w:tr2bl w:val="nil"/>
            </w:tcBorders>
            <w:vAlign w:val="center"/>
          </w:tcPr>
          <w:p w14:paraId="7DAB5CA2">
            <w:pPr>
              <w:jc w:val="left"/>
              <w:rPr>
                <w:rFonts w:ascii="宋体" w:hAnsi="宋体" w:cs="仿宋_GB2312"/>
                <w:sz w:val="18"/>
                <w:szCs w:val="18"/>
              </w:rPr>
            </w:pPr>
          </w:p>
        </w:tc>
        <w:tc>
          <w:tcPr>
            <w:tcW w:w="547" w:type="pct"/>
            <w:tcBorders>
              <w:tl2br w:val="nil"/>
              <w:tr2bl w:val="nil"/>
            </w:tcBorders>
            <w:vAlign w:val="center"/>
          </w:tcPr>
          <w:p w14:paraId="33CED45C">
            <w:pPr>
              <w:widowControl/>
              <w:jc w:val="left"/>
              <w:textAlignment w:val="center"/>
              <w:rPr>
                <w:rFonts w:ascii="宋体" w:hAnsi="宋体" w:cs="仿宋_GB2312"/>
                <w:sz w:val="18"/>
                <w:szCs w:val="18"/>
              </w:rPr>
            </w:pPr>
          </w:p>
        </w:tc>
        <w:tc>
          <w:tcPr>
            <w:tcW w:w="796" w:type="pct"/>
            <w:tcBorders>
              <w:tl2br w:val="nil"/>
              <w:tr2bl w:val="nil"/>
            </w:tcBorders>
            <w:vAlign w:val="center"/>
          </w:tcPr>
          <w:p w14:paraId="5ABC0F95">
            <w:pPr>
              <w:jc w:val="left"/>
              <w:rPr>
                <w:rFonts w:ascii="宋体" w:hAnsi="宋体" w:cs="仿宋_GB2312"/>
                <w:sz w:val="18"/>
                <w:szCs w:val="18"/>
              </w:rPr>
            </w:pPr>
            <w:r>
              <w:rPr>
                <w:rFonts w:hint="eastAsia" w:ascii="宋体" w:hAnsi="宋体" w:cs="仿宋_GB2312"/>
                <w:kern w:val="0"/>
                <w:sz w:val="18"/>
                <w:szCs w:val="18"/>
                <w:lang w:bidi="ar"/>
              </w:rPr>
              <w:t>科技金融服务组织</w:t>
            </w:r>
          </w:p>
        </w:tc>
        <w:tc>
          <w:tcPr>
            <w:tcW w:w="2836" w:type="pct"/>
            <w:tcBorders>
              <w:tl2br w:val="nil"/>
              <w:tr2bl w:val="nil"/>
            </w:tcBorders>
            <w:vAlign w:val="center"/>
          </w:tcPr>
          <w:p w14:paraId="3EDAB5F2">
            <w:pPr>
              <w:jc w:val="left"/>
              <w:rPr>
                <w:rFonts w:ascii="宋体" w:hAnsi="宋体" w:cs="仿宋_GB2312"/>
                <w:sz w:val="18"/>
                <w:szCs w:val="18"/>
              </w:rPr>
            </w:pPr>
            <w:r>
              <w:rPr>
                <w:rFonts w:hint="eastAsia" w:ascii="宋体" w:hAnsi="宋体" w:cs="仿宋_GB2312"/>
                <w:sz w:val="18"/>
                <w:szCs w:val="18"/>
              </w:rPr>
              <w:t>包含货币金融科技服务、资本投资科技服务、保险科技服务、其他科技金融服务组织</w:t>
            </w:r>
          </w:p>
        </w:tc>
      </w:tr>
      <w:tr w14:paraId="3AE50647">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0" w:type="pct"/>
            <w:tcBorders>
              <w:tl2br w:val="nil"/>
              <w:tr2bl w:val="nil"/>
            </w:tcBorders>
            <w:vAlign w:val="center"/>
          </w:tcPr>
          <w:p w14:paraId="2C5505FB">
            <w:pPr>
              <w:widowControl/>
              <w:jc w:val="left"/>
              <w:textAlignment w:val="center"/>
              <w:rPr>
                <w:rFonts w:ascii="宋体" w:hAnsi="宋体"/>
                <w:sz w:val="18"/>
                <w:szCs w:val="18"/>
              </w:rPr>
            </w:pPr>
            <w:r>
              <w:rPr>
                <w:rFonts w:ascii="宋体" w:hAnsi="宋体"/>
                <w:kern w:val="0"/>
                <w:sz w:val="18"/>
                <w:szCs w:val="18"/>
                <w:lang w:bidi="ar"/>
              </w:rPr>
              <w:t>F0</w:t>
            </w:r>
            <w:r>
              <w:rPr>
                <w:rFonts w:hint="eastAsia" w:ascii="宋体" w:hAnsi="宋体"/>
                <w:kern w:val="0"/>
                <w:sz w:val="18"/>
                <w:szCs w:val="18"/>
                <w:lang w:bidi="ar"/>
              </w:rPr>
              <w:t>506</w:t>
            </w:r>
          </w:p>
        </w:tc>
        <w:tc>
          <w:tcPr>
            <w:tcW w:w="409" w:type="pct"/>
            <w:tcBorders>
              <w:tl2br w:val="nil"/>
              <w:tr2bl w:val="nil"/>
            </w:tcBorders>
            <w:vAlign w:val="center"/>
          </w:tcPr>
          <w:p w14:paraId="3746235F">
            <w:pPr>
              <w:jc w:val="left"/>
              <w:rPr>
                <w:rFonts w:ascii="宋体" w:hAnsi="宋体" w:cs="仿宋_GB2312"/>
                <w:sz w:val="18"/>
                <w:szCs w:val="18"/>
              </w:rPr>
            </w:pPr>
          </w:p>
        </w:tc>
        <w:tc>
          <w:tcPr>
            <w:tcW w:w="547" w:type="pct"/>
            <w:tcBorders>
              <w:tl2br w:val="nil"/>
              <w:tr2bl w:val="nil"/>
            </w:tcBorders>
            <w:vAlign w:val="center"/>
          </w:tcPr>
          <w:p w14:paraId="033131B3">
            <w:pPr>
              <w:jc w:val="left"/>
              <w:rPr>
                <w:rFonts w:ascii="宋体" w:hAnsi="宋体" w:cs="仿宋_GB2312"/>
                <w:sz w:val="18"/>
                <w:szCs w:val="18"/>
              </w:rPr>
            </w:pPr>
          </w:p>
        </w:tc>
        <w:tc>
          <w:tcPr>
            <w:tcW w:w="796" w:type="pct"/>
            <w:tcBorders>
              <w:tl2br w:val="nil"/>
              <w:tr2bl w:val="nil"/>
            </w:tcBorders>
            <w:vAlign w:val="center"/>
          </w:tcPr>
          <w:p w14:paraId="22EF9D74">
            <w:pPr>
              <w:widowControl/>
              <w:jc w:val="left"/>
              <w:textAlignment w:val="center"/>
              <w:rPr>
                <w:rFonts w:ascii="宋体" w:hAnsi="宋体" w:cs="仿宋_GB2312"/>
                <w:sz w:val="18"/>
                <w:szCs w:val="18"/>
              </w:rPr>
            </w:pPr>
            <w:r>
              <w:rPr>
                <w:rFonts w:hint="eastAsia" w:ascii="宋体" w:hAnsi="宋体" w:cs="仿宋_GB2312"/>
                <w:kern w:val="0"/>
                <w:sz w:val="18"/>
                <w:szCs w:val="18"/>
                <w:lang w:bidi="ar"/>
              </w:rPr>
              <w:t>科技普及和宣传教育服务组织</w:t>
            </w:r>
          </w:p>
        </w:tc>
        <w:tc>
          <w:tcPr>
            <w:tcW w:w="2836" w:type="pct"/>
            <w:tcBorders>
              <w:tl2br w:val="nil"/>
              <w:tr2bl w:val="nil"/>
            </w:tcBorders>
            <w:vAlign w:val="center"/>
          </w:tcPr>
          <w:p w14:paraId="39061F96">
            <w:pPr>
              <w:widowControl/>
              <w:jc w:val="left"/>
              <w:textAlignment w:val="center"/>
              <w:rPr>
                <w:rFonts w:ascii="宋体" w:hAnsi="宋体" w:cs="仿宋_GB2312"/>
                <w:sz w:val="18"/>
                <w:szCs w:val="18"/>
              </w:rPr>
            </w:pPr>
            <w:r>
              <w:rPr>
                <w:rFonts w:hint="eastAsia" w:ascii="宋体" w:hAnsi="宋体" w:cs="仿宋_GB2312"/>
                <w:sz w:val="18"/>
                <w:szCs w:val="18"/>
              </w:rPr>
              <w:t>包含科普服务、科技出版服务、科技教育服务组织</w:t>
            </w:r>
          </w:p>
        </w:tc>
      </w:tr>
      <w:tr w14:paraId="1F43CE94">
        <w:tblPrEx>
          <w:tblBorders>
            <w:top w:val="thinThickSmallGap" w:color="auto" w:sz="24" w:space="0"/>
            <w:left w:val="single" w:color="auto" w:sz="12" w:space="0"/>
            <w:bottom w:val="thickThinSmallGap" w:color="auto" w:sz="2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0" w:type="pct"/>
            <w:tcBorders>
              <w:tl2br w:val="nil"/>
              <w:tr2bl w:val="nil"/>
            </w:tcBorders>
            <w:vAlign w:val="center"/>
          </w:tcPr>
          <w:p w14:paraId="695625BF">
            <w:pPr>
              <w:widowControl/>
              <w:jc w:val="left"/>
              <w:textAlignment w:val="center"/>
              <w:rPr>
                <w:rFonts w:ascii="宋体" w:hAnsi="宋体"/>
                <w:sz w:val="18"/>
                <w:szCs w:val="18"/>
              </w:rPr>
            </w:pPr>
            <w:r>
              <w:rPr>
                <w:rFonts w:ascii="宋体" w:hAnsi="宋体"/>
                <w:kern w:val="0"/>
                <w:sz w:val="18"/>
                <w:szCs w:val="18"/>
                <w:lang w:bidi="ar"/>
              </w:rPr>
              <w:t>F0</w:t>
            </w:r>
            <w:r>
              <w:rPr>
                <w:rFonts w:hint="eastAsia" w:ascii="宋体" w:hAnsi="宋体"/>
                <w:kern w:val="0"/>
                <w:sz w:val="18"/>
                <w:szCs w:val="18"/>
                <w:lang w:bidi="ar"/>
              </w:rPr>
              <w:t>507</w:t>
            </w:r>
          </w:p>
        </w:tc>
        <w:tc>
          <w:tcPr>
            <w:tcW w:w="409" w:type="pct"/>
            <w:tcBorders>
              <w:tl2br w:val="nil"/>
              <w:tr2bl w:val="nil"/>
            </w:tcBorders>
            <w:vAlign w:val="center"/>
          </w:tcPr>
          <w:p w14:paraId="010C7B59">
            <w:pPr>
              <w:jc w:val="left"/>
              <w:rPr>
                <w:rFonts w:ascii="宋体" w:hAnsi="宋体" w:cs="仿宋_GB2312"/>
                <w:sz w:val="18"/>
                <w:szCs w:val="18"/>
              </w:rPr>
            </w:pPr>
          </w:p>
        </w:tc>
        <w:tc>
          <w:tcPr>
            <w:tcW w:w="547" w:type="pct"/>
            <w:tcBorders>
              <w:tl2br w:val="nil"/>
              <w:tr2bl w:val="nil"/>
            </w:tcBorders>
            <w:vAlign w:val="center"/>
          </w:tcPr>
          <w:p w14:paraId="6EDF37AF">
            <w:pPr>
              <w:jc w:val="left"/>
              <w:rPr>
                <w:rFonts w:ascii="宋体" w:hAnsi="宋体" w:cs="仿宋_GB2312"/>
                <w:sz w:val="18"/>
                <w:szCs w:val="18"/>
              </w:rPr>
            </w:pPr>
          </w:p>
        </w:tc>
        <w:tc>
          <w:tcPr>
            <w:tcW w:w="796" w:type="pct"/>
            <w:tcBorders>
              <w:tl2br w:val="nil"/>
              <w:tr2bl w:val="nil"/>
            </w:tcBorders>
            <w:vAlign w:val="center"/>
          </w:tcPr>
          <w:p w14:paraId="514732B1">
            <w:pPr>
              <w:widowControl/>
              <w:jc w:val="left"/>
              <w:textAlignment w:val="center"/>
              <w:rPr>
                <w:rFonts w:ascii="宋体" w:hAnsi="宋体" w:cs="仿宋_GB2312"/>
                <w:sz w:val="18"/>
                <w:szCs w:val="18"/>
              </w:rPr>
            </w:pPr>
            <w:r>
              <w:rPr>
                <w:rFonts w:hint="eastAsia" w:ascii="宋体" w:hAnsi="宋体" w:cs="仿宋_GB2312"/>
                <w:sz w:val="18"/>
                <w:szCs w:val="18"/>
              </w:rPr>
              <w:t>综合科技服务组织</w:t>
            </w:r>
          </w:p>
        </w:tc>
        <w:tc>
          <w:tcPr>
            <w:tcW w:w="2836" w:type="pct"/>
            <w:tcBorders>
              <w:tl2br w:val="nil"/>
              <w:tr2bl w:val="nil"/>
            </w:tcBorders>
            <w:vAlign w:val="center"/>
          </w:tcPr>
          <w:p w14:paraId="5C09A722">
            <w:pPr>
              <w:widowControl/>
              <w:jc w:val="left"/>
              <w:textAlignment w:val="center"/>
              <w:rPr>
                <w:rFonts w:ascii="宋体" w:hAnsi="宋体" w:cs="仿宋_GB2312"/>
                <w:sz w:val="18"/>
                <w:szCs w:val="18"/>
              </w:rPr>
            </w:pPr>
            <w:r>
              <w:rPr>
                <w:rFonts w:hint="eastAsia" w:ascii="宋体" w:hAnsi="宋体" w:cs="仿宋_GB2312"/>
                <w:sz w:val="18"/>
                <w:szCs w:val="18"/>
              </w:rPr>
              <w:t>包含科技管理服务、科技咨询与调查服务、信用担保科技服务、职业中介科技服务和其他综合科技服务组织</w:t>
            </w:r>
          </w:p>
        </w:tc>
      </w:tr>
    </w:tbl>
    <w:p w14:paraId="55FD0FC2">
      <w:pPr>
        <w:pStyle w:val="57"/>
        <w:ind w:firstLine="0" w:firstLineChars="0"/>
      </w:pPr>
    </w:p>
    <w:bookmarkEnd w:id="27"/>
    <w:p w14:paraId="2F444649">
      <w:pPr>
        <w:pStyle w:val="57"/>
        <w:ind w:firstLine="0" w:firstLineChars="0"/>
        <w:sectPr>
          <w:pgSz w:w="11906" w:h="16838"/>
          <w:pgMar w:top="1871" w:right="1134" w:bottom="1134" w:left="1134" w:header="1418" w:footer="1134" w:gutter="284"/>
          <w:pgNumType w:start="1"/>
          <w:cols w:space="425" w:num="1"/>
          <w:formProt w:val="0"/>
          <w:docGrid w:type="lines" w:linePitch="312" w:charSpace="0"/>
        </w:sectPr>
      </w:pPr>
      <w:bookmarkStart w:id="91" w:name="BookMark6"/>
    </w:p>
    <w:p w14:paraId="36413036">
      <w:pPr>
        <w:pStyle w:val="64"/>
        <w:spacing w:before="124" w:after="156"/>
      </w:pPr>
      <w:bookmarkStart w:id="92" w:name="_Toc99093624"/>
      <w:bookmarkStart w:id="93" w:name="_Toc103583197"/>
      <w:r>
        <w:rPr>
          <w:rFonts w:hint="eastAsia"/>
          <w:spacing w:val="105"/>
        </w:rPr>
        <w:t>参考文</w:t>
      </w:r>
      <w:r>
        <w:rPr>
          <w:rFonts w:hint="eastAsia"/>
        </w:rPr>
        <w:t>献</w:t>
      </w:r>
      <w:bookmarkEnd w:id="92"/>
      <w:bookmarkEnd w:id="93"/>
    </w:p>
    <w:bookmarkEnd w:id="91"/>
    <w:p w14:paraId="0986F073">
      <w:pPr>
        <w:autoSpaceDE w:val="0"/>
        <w:autoSpaceDN w:val="0"/>
        <w:jc w:val="left"/>
        <w:rPr>
          <w:rFonts w:ascii="宋体" w:hAnsi="宋体" w:cs="宋体"/>
        </w:rPr>
      </w:pPr>
      <w:r>
        <w:rPr>
          <w:rFonts w:hint="eastAsia" w:ascii="宋体" w:hAnsi="宋体" w:cs="宋体"/>
        </w:rPr>
        <w:t xml:space="preserve">[1] </w:t>
      </w:r>
      <w:r>
        <w:rPr>
          <w:rFonts w:ascii="宋体" w:hAnsi="宋体" w:cs="宋体"/>
        </w:rPr>
        <w:t xml:space="preserve"> </w:t>
      </w:r>
      <w:r>
        <w:rPr>
          <w:rFonts w:hint="eastAsia" w:ascii="宋体" w:hAnsi="宋体" w:cs="宋体"/>
        </w:rPr>
        <w:t xml:space="preserve">GB/T 32843-2016 </w:t>
      </w:r>
      <w:r>
        <w:rPr>
          <w:rFonts w:ascii="宋体" w:hAnsi="宋体" w:cs="宋体"/>
        </w:rPr>
        <w:t xml:space="preserve"> </w:t>
      </w:r>
      <w:r>
        <w:rPr>
          <w:rFonts w:hint="eastAsia" w:ascii="宋体" w:hAnsi="宋体" w:cs="宋体"/>
        </w:rPr>
        <w:t>科技资源标识</w:t>
      </w:r>
    </w:p>
    <w:p w14:paraId="2A1DAD26">
      <w:pPr>
        <w:autoSpaceDE w:val="0"/>
        <w:autoSpaceDN w:val="0"/>
        <w:jc w:val="left"/>
        <w:rPr>
          <w:rFonts w:ascii="宋体" w:hAnsi="宋体" w:cs="宋体"/>
        </w:rPr>
      </w:pPr>
      <w:r>
        <w:rPr>
          <w:rFonts w:hint="eastAsia" w:ascii="宋体" w:hAnsi="宋体" w:cs="宋体"/>
        </w:rPr>
        <w:t>[2]</w:t>
      </w:r>
      <w:r>
        <w:rPr>
          <w:rFonts w:ascii="宋体" w:hAnsi="宋体" w:cs="宋体"/>
        </w:rPr>
        <w:t xml:space="preserve"> </w:t>
      </w:r>
      <w:r>
        <w:rPr>
          <w:rFonts w:hint="eastAsia" w:ascii="宋体" w:hAnsi="宋体" w:cs="宋体"/>
        </w:rPr>
        <w:t xml:space="preserve"> GB/T 31779-2015</w:t>
      </w:r>
      <w:r>
        <w:rPr>
          <w:rFonts w:ascii="宋体" w:hAnsi="宋体" w:cs="宋体"/>
        </w:rPr>
        <w:t xml:space="preserve">  </w:t>
      </w:r>
      <w:r>
        <w:rPr>
          <w:rFonts w:hint="eastAsia" w:ascii="宋体" w:hAnsi="宋体" w:cs="宋体"/>
        </w:rPr>
        <w:t>科技服务产品数据描述规范</w:t>
      </w:r>
    </w:p>
    <w:p w14:paraId="3F1F7EAB">
      <w:pPr>
        <w:autoSpaceDE w:val="0"/>
        <w:autoSpaceDN w:val="0"/>
        <w:jc w:val="left"/>
        <w:rPr>
          <w:rFonts w:ascii="宋体" w:hAnsi="宋体" w:cs="宋体"/>
        </w:rPr>
      </w:pPr>
      <w:r>
        <w:rPr>
          <w:rFonts w:hint="eastAsia" w:ascii="宋体" w:hAnsi="宋体" w:cs="宋体"/>
        </w:rPr>
        <w:t>[3]</w:t>
      </w:r>
      <w:r>
        <w:rPr>
          <w:rFonts w:ascii="宋体" w:hAnsi="宋体" w:cs="宋体"/>
        </w:rPr>
        <w:t xml:space="preserve"> </w:t>
      </w:r>
      <w:r>
        <w:rPr>
          <w:rFonts w:hint="eastAsia" w:ascii="宋体" w:hAnsi="宋体" w:cs="宋体"/>
        </w:rPr>
        <w:t xml:space="preserve"> GB/T 32847-2016 </w:t>
      </w:r>
      <w:r>
        <w:rPr>
          <w:rFonts w:ascii="宋体" w:hAnsi="宋体" w:cs="宋体"/>
        </w:rPr>
        <w:t xml:space="preserve"> </w:t>
      </w:r>
      <w:r>
        <w:rPr>
          <w:rFonts w:hint="eastAsia" w:ascii="宋体" w:hAnsi="宋体" w:cs="宋体"/>
        </w:rPr>
        <w:t>科技平台 大型科学仪器设备分类与代码</w:t>
      </w:r>
    </w:p>
    <w:p w14:paraId="6ECF11E4">
      <w:pPr>
        <w:autoSpaceDE w:val="0"/>
        <w:autoSpaceDN w:val="0"/>
        <w:jc w:val="left"/>
        <w:rPr>
          <w:rFonts w:ascii="宋体" w:hAnsi="宋体" w:cs="宋体"/>
        </w:rPr>
      </w:pPr>
      <w:r>
        <w:rPr>
          <w:rFonts w:hint="eastAsia" w:ascii="宋体" w:hAnsi="宋体" w:cs="宋体"/>
        </w:rPr>
        <w:t xml:space="preserve">[4] </w:t>
      </w:r>
      <w:r>
        <w:rPr>
          <w:rFonts w:ascii="宋体" w:hAnsi="宋体" w:cs="宋体"/>
        </w:rPr>
        <w:t xml:space="preserve"> </w:t>
      </w:r>
      <w:r>
        <w:rPr>
          <w:rFonts w:hint="eastAsia" w:ascii="宋体" w:hAnsi="宋体" w:cs="宋体"/>
        </w:rPr>
        <w:t>GB/T 23703.7-2014</w:t>
      </w:r>
      <w:r>
        <w:rPr>
          <w:rFonts w:ascii="宋体" w:hAnsi="宋体" w:cs="宋体"/>
        </w:rPr>
        <w:t xml:space="preserve"> </w:t>
      </w:r>
      <w:r>
        <w:rPr>
          <w:rFonts w:hint="eastAsia" w:ascii="宋体" w:hAnsi="宋体" w:cs="宋体"/>
        </w:rPr>
        <w:t xml:space="preserve"> 知识管理 第7部分：知识分类通用要求</w:t>
      </w:r>
    </w:p>
    <w:p w14:paraId="3283C7AD">
      <w:pPr>
        <w:autoSpaceDE w:val="0"/>
        <w:autoSpaceDN w:val="0"/>
        <w:jc w:val="left"/>
        <w:rPr>
          <w:rFonts w:ascii="宋体" w:hAnsi="宋体" w:cs="宋体"/>
        </w:rPr>
      </w:pP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 xml:space="preserve"> </w:t>
      </w:r>
      <w:r>
        <w:rPr>
          <w:rFonts w:hint="eastAsia" w:ascii="宋体" w:hAnsi="宋体" w:cs="宋体"/>
        </w:rPr>
        <w:t xml:space="preserve"> GB/T 10113—2003 </w:t>
      </w:r>
      <w:r>
        <w:rPr>
          <w:rFonts w:ascii="宋体" w:hAnsi="宋体" w:cs="宋体"/>
        </w:rPr>
        <w:t xml:space="preserve"> </w:t>
      </w:r>
      <w:r>
        <w:rPr>
          <w:rFonts w:hint="eastAsia" w:ascii="宋体" w:hAnsi="宋体" w:cs="宋体"/>
        </w:rPr>
        <w:t xml:space="preserve">分类与编码通用术语 </w:t>
      </w:r>
    </w:p>
    <w:p w14:paraId="0400B342">
      <w:pPr>
        <w:autoSpaceDE w:val="0"/>
        <w:autoSpaceDN w:val="0"/>
        <w:jc w:val="left"/>
        <w:rPr>
          <w:rFonts w:ascii="宋体" w:hAnsi="宋体" w:cs="宋体"/>
        </w:rPr>
      </w:pPr>
      <w:r>
        <w:rPr>
          <w:rFonts w:hint="eastAsia" w:ascii="宋体" w:hAnsi="宋体" w:cs="宋体"/>
        </w:rPr>
        <w:t>[</w:t>
      </w:r>
      <w:r>
        <w:rPr>
          <w:rFonts w:ascii="宋体" w:hAnsi="宋体" w:cs="宋体"/>
        </w:rPr>
        <w:t>6</w:t>
      </w:r>
      <w:r>
        <w:rPr>
          <w:rFonts w:hint="eastAsia" w:ascii="宋体" w:hAnsi="宋体" w:cs="宋体"/>
        </w:rPr>
        <w:t>]</w:t>
      </w:r>
      <w:r>
        <w:rPr>
          <w:rFonts w:ascii="宋体" w:hAnsi="宋体" w:cs="宋体"/>
        </w:rPr>
        <w:t xml:space="preserve">  </w:t>
      </w:r>
      <w:r>
        <w:rPr>
          <w:rFonts w:hint="eastAsia" w:ascii="宋体" w:hAnsi="宋体" w:cs="宋体"/>
        </w:rPr>
        <w:t xml:space="preserve">GB/T 13745—2009 </w:t>
      </w:r>
      <w:r>
        <w:rPr>
          <w:rFonts w:ascii="宋体" w:hAnsi="宋体" w:cs="宋体"/>
        </w:rPr>
        <w:t xml:space="preserve"> </w:t>
      </w:r>
      <w:r>
        <w:rPr>
          <w:rFonts w:hint="eastAsia" w:ascii="宋体" w:hAnsi="宋体" w:cs="宋体"/>
        </w:rPr>
        <w:t>学科分类与代码</w:t>
      </w:r>
    </w:p>
    <w:p w14:paraId="330608CD">
      <w:pPr>
        <w:autoSpaceDE w:val="0"/>
        <w:autoSpaceDN w:val="0"/>
        <w:jc w:val="left"/>
        <w:rPr>
          <w:rFonts w:ascii="宋体" w:hAnsi="宋体" w:cs="宋体"/>
        </w:rPr>
      </w:pPr>
      <w:r>
        <w:rPr>
          <w:rFonts w:hint="eastAsia" w:ascii="宋体" w:hAnsi="宋体" w:cs="宋体"/>
        </w:rPr>
        <w:t>[</w:t>
      </w:r>
      <w:r>
        <w:rPr>
          <w:rFonts w:ascii="宋体" w:hAnsi="宋体" w:cs="宋体"/>
        </w:rPr>
        <w:t>7</w:t>
      </w:r>
      <w:r>
        <w:rPr>
          <w:rFonts w:hint="eastAsia" w:ascii="宋体" w:hAnsi="宋体" w:cs="宋体"/>
        </w:rPr>
        <w:t>]</w:t>
      </w:r>
      <w:r>
        <w:rPr>
          <w:rFonts w:ascii="宋体" w:hAnsi="宋体" w:cs="宋体"/>
        </w:rPr>
        <w:t xml:space="preserve">  </w:t>
      </w:r>
      <w:r>
        <w:rPr>
          <w:rFonts w:hint="eastAsia" w:ascii="宋体" w:hAnsi="宋体" w:cs="宋体"/>
        </w:rPr>
        <w:t>GB/T 20001.3-2015</w:t>
      </w:r>
      <w:r>
        <w:rPr>
          <w:rFonts w:ascii="宋体" w:hAnsi="宋体" w:cs="宋体"/>
        </w:rPr>
        <w:t xml:space="preserve"> </w:t>
      </w:r>
      <w:r>
        <w:rPr>
          <w:rFonts w:hint="eastAsia" w:ascii="宋体" w:hAnsi="宋体" w:cs="宋体"/>
        </w:rPr>
        <w:t xml:space="preserve"> 标准编写规则 第3部分：分类标准</w:t>
      </w:r>
    </w:p>
    <w:p w14:paraId="44EA9308">
      <w:pPr>
        <w:autoSpaceDE w:val="0"/>
        <w:autoSpaceDN w:val="0"/>
        <w:jc w:val="left"/>
        <w:rPr>
          <w:rFonts w:ascii="宋体" w:hAnsi="宋体" w:cs="宋体"/>
        </w:rPr>
      </w:pPr>
      <w:r>
        <w:rPr>
          <w:rFonts w:hint="eastAsia" w:ascii="宋体" w:hAnsi="宋体" w:cs="宋体"/>
        </w:rPr>
        <w:t>[</w:t>
      </w:r>
      <w:r>
        <w:rPr>
          <w:rFonts w:ascii="宋体" w:hAnsi="宋体" w:cs="宋体"/>
        </w:rPr>
        <w:t>8</w:t>
      </w:r>
      <w:r>
        <w:rPr>
          <w:rFonts w:hint="eastAsia" w:ascii="宋体" w:hAnsi="宋体" w:cs="宋体"/>
        </w:rPr>
        <w:t>]</w:t>
      </w:r>
      <w:r>
        <w:rPr>
          <w:rFonts w:ascii="宋体" w:hAnsi="宋体" w:cs="宋体"/>
        </w:rPr>
        <w:t xml:space="preserve">  </w:t>
      </w:r>
      <w:r>
        <w:rPr>
          <w:rFonts w:hint="eastAsia" w:ascii="宋体" w:hAnsi="宋体" w:cs="宋体"/>
        </w:rPr>
        <w:t xml:space="preserve">GB/T 7027-2002 </w:t>
      </w:r>
      <w:r>
        <w:rPr>
          <w:rFonts w:ascii="宋体" w:hAnsi="宋体" w:cs="宋体"/>
        </w:rPr>
        <w:t xml:space="preserve"> </w:t>
      </w:r>
      <w:r>
        <w:rPr>
          <w:rFonts w:hint="eastAsia" w:ascii="宋体" w:hAnsi="宋体" w:cs="宋体"/>
        </w:rPr>
        <w:t xml:space="preserve">信息分类和编码的基本原则与方法 </w:t>
      </w:r>
    </w:p>
    <w:p w14:paraId="54717BA1">
      <w:pPr>
        <w:autoSpaceDE w:val="0"/>
        <w:autoSpaceDN w:val="0"/>
        <w:jc w:val="left"/>
        <w:rPr>
          <w:rFonts w:ascii="宋体" w:hAnsi="宋体" w:cs="宋体"/>
        </w:rPr>
      </w:pPr>
      <w:r>
        <w:rPr>
          <w:rFonts w:hint="eastAsia" w:ascii="宋体" w:hAnsi="宋体" w:cs="宋体"/>
        </w:rPr>
        <w:t>[</w:t>
      </w:r>
      <w:r>
        <w:rPr>
          <w:rFonts w:ascii="宋体" w:hAnsi="宋体" w:cs="宋体"/>
        </w:rPr>
        <w:t>9</w:t>
      </w:r>
      <w:r>
        <w:rPr>
          <w:rFonts w:hint="eastAsia" w:ascii="宋体" w:hAnsi="宋体" w:cs="宋体"/>
        </w:rPr>
        <w:t>]</w:t>
      </w:r>
      <w:r>
        <w:rPr>
          <w:rFonts w:ascii="宋体" w:hAnsi="宋体" w:cs="宋体"/>
        </w:rPr>
        <w:t xml:space="preserve">  </w:t>
      </w:r>
      <w:r>
        <w:rPr>
          <w:rFonts w:hint="eastAsia" w:ascii="宋体" w:hAnsi="宋体" w:cs="宋体"/>
        </w:rPr>
        <w:t xml:space="preserve">GB/T 32847—2016 </w:t>
      </w:r>
      <w:r>
        <w:rPr>
          <w:rFonts w:ascii="宋体" w:hAnsi="宋体" w:cs="宋体"/>
        </w:rPr>
        <w:t xml:space="preserve"> </w:t>
      </w:r>
      <w:r>
        <w:rPr>
          <w:rFonts w:hint="eastAsia" w:ascii="宋体" w:hAnsi="宋体" w:cs="宋体"/>
        </w:rPr>
        <w:t>科技平台 大型科学仪器设备分类与代码</w:t>
      </w:r>
    </w:p>
    <w:p w14:paraId="3F4004FD">
      <w:pPr>
        <w:autoSpaceDE w:val="0"/>
        <w:autoSpaceDN w:val="0"/>
        <w:jc w:val="left"/>
        <w:rPr>
          <w:rFonts w:ascii="宋体" w:hAnsi="宋体" w:cs="宋体"/>
        </w:rPr>
      </w:pPr>
      <w:r>
        <w:rPr>
          <w:rFonts w:hint="eastAsia" w:ascii="宋体" w:hAnsi="宋体" w:cs="宋体"/>
        </w:rPr>
        <w:t>[1</w:t>
      </w:r>
      <w:r>
        <w:rPr>
          <w:rFonts w:ascii="宋体" w:hAnsi="宋体" w:cs="宋体"/>
        </w:rPr>
        <w:t>0</w:t>
      </w:r>
      <w:r>
        <w:rPr>
          <w:rFonts w:hint="eastAsia" w:ascii="宋体" w:hAnsi="宋体" w:cs="宋体"/>
        </w:rPr>
        <w:t>]</w:t>
      </w:r>
      <w:r>
        <w:rPr>
          <w:rFonts w:ascii="宋体" w:hAnsi="宋体" w:cs="宋体"/>
        </w:rPr>
        <w:t xml:space="preserve">  </w:t>
      </w:r>
      <w:r>
        <w:rPr>
          <w:rFonts w:hint="eastAsia" w:ascii="宋体" w:hAnsi="宋体" w:cs="宋体"/>
        </w:rPr>
        <w:t xml:space="preserve">GB/T 31075-2014 </w:t>
      </w:r>
      <w:r>
        <w:rPr>
          <w:rFonts w:ascii="宋体" w:hAnsi="宋体" w:cs="宋体"/>
        </w:rPr>
        <w:t xml:space="preserve"> </w:t>
      </w:r>
      <w:r>
        <w:rPr>
          <w:rFonts w:hint="eastAsia" w:ascii="宋体" w:hAnsi="宋体" w:cs="宋体"/>
        </w:rPr>
        <w:t>科技平台 通用术语</w:t>
      </w:r>
    </w:p>
    <w:p w14:paraId="4D127005">
      <w:pPr>
        <w:pStyle w:val="57"/>
        <w:ind w:firstLine="0" w:firstLineChars="0"/>
        <w:rPr>
          <w:rFonts w:hAnsi="宋体" w:cs="宋体"/>
          <w:szCs w:val="21"/>
        </w:rPr>
      </w:pPr>
      <w:r>
        <w:rPr>
          <w:rFonts w:hint="eastAsia" w:hAnsi="宋体" w:cs="宋体"/>
          <w:szCs w:val="21"/>
        </w:rPr>
        <w:t>[1</w:t>
      </w:r>
      <w:r>
        <w:rPr>
          <w:rFonts w:hAnsi="宋体" w:cs="宋体"/>
          <w:szCs w:val="21"/>
        </w:rPr>
        <w:t>1</w:t>
      </w:r>
      <w:r>
        <w:rPr>
          <w:rFonts w:hint="eastAsia" w:hAnsi="宋体" w:cs="宋体"/>
          <w:szCs w:val="21"/>
        </w:rPr>
        <w:t>]</w:t>
      </w:r>
      <w:r>
        <w:rPr>
          <w:rFonts w:hAnsi="宋体" w:cs="宋体"/>
          <w:szCs w:val="21"/>
        </w:rPr>
        <w:t xml:space="preserve">  </w:t>
      </w:r>
      <w:r>
        <w:rPr>
          <w:rFonts w:hint="eastAsia" w:hAnsi="宋体" w:cs="宋体"/>
          <w:szCs w:val="21"/>
        </w:rPr>
        <w:t>GB/T 32843-2016</w:t>
      </w:r>
      <w:r>
        <w:rPr>
          <w:rFonts w:hAnsi="宋体" w:cs="宋体"/>
          <w:szCs w:val="21"/>
        </w:rPr>
        <w:t xml:space="preserve"> </w:t>
      </w:r>
      <w:r>
        <w:rPr>
          <w:rFonts w:hint="eastAsia" w:hAnsi="宋体" w:cs="宋体"/>
          <w:szCs w:val="21"/>
        </w:rPr>
        <w:t xml:space="preserve"> 科技资源标识</w:t>
      </w:r>
    </w:p>
    <w:p w14:paraId="643A2F0D">
      <w:pPr>
        <w:autoSpaceDE w:val="0"/>
        <w:autoSpaceDN w:val="0"/>
        <w:jc w:val="left"/>
        <w:rPr>
          <w:rFonts w:ascii="宋体" w:hAnsi="宋体" w:cs="宋体"/>
        </w:rPr>
      </w:pPr>
      <w:r>
        <w:rPr>
          <w:rFonts w:hint="eastAsia" w:ascii="宋体" w:hAnsi="宋体" w:cs="宋体"/>
        </w:rPr>
        <w:t>[</w:t>
      </w:r>
      <w:r>
        <w:rPr>
          <w:rFonts w:ascii="宋体" w:hAnsi="宋体" w:cs="宋体"/>
        </w:rPr>
        <w:t>12</w:t>
      </w:r>
      <w:r>
        <w:rPr>
          <w:rFonts w:hint="eastAsia" w:ascii="宋体" w:hAnsi="宋体" w:cs="宋体"/>
        </w:rPr>
        <w:t xml:space="preserve">] </w:t>
      </w:r>
      <w:r>
        <w:rPr>
          <w:rFonts w:ascii="宋体" w:hAnsi="宋体" w:cs="宋体"/>
        </w:rPr>
        <w:t xml:space="preserve"> </w:t>
      </w:r>
      <w:r>
        <w:rPr>
          <w:rFonts w:hint="eastAsia" w:ascii="宋体" w:hAnsi="宋体" w:cs="宋体"/>
        </w:rPr>
        <w:t>DB50/T 1014.3—2020</w:t>
      </w:r>
      <w:r>
        <w:rPr>
          <w:rFonts w:ascii="宋体" w:hAnsi="宋体" w:cs="宋体"/>
        </w:rPr>
        <w:t xml:space="preserve"> </w:t>
      </w:r>
      <w:r>
        <w:rPr>
          <w:rFonts w:hint="eastAsia" w:ascii="宋体" w:hAnsi="宋体" w:cs="宋体"/>
        </w:rPr>
        <w:t xml:space="preserve"> 科技信息资源采集与处理规范第3部分：科技资源信息</w:t>
      </w:r>
    </w:p>
    <w:p w14:paraId="127ED2F5">
      <w:pPr>
        <w:autoSpaceDE w:val="0"/>
        <w:autoSpaceDN w:val="0"/>
        <w:jc w:val="left"/>
        <w:rPr>
          <w:rFonts w:ascii="宋体" w:hAnsi="宋体" w:cs="宋体"/>
        </w:rPr>
      </w:pPr>
      <w:r>
        <w:rPr>
          <w:rFonts w:hint="eastAsia" w:ascii="宋体" w:hAnsi="宋体" w:cs="宋体"/>
        </w:rPr>
        <w:t>[</w:t>
      </w:r>
      <w:r>
        <w:rPr>
          <w:rFonts w:ascii="宋体" w:hAnsi="宋体" w:cs="宋体"/>
        </w:rPr>
        <w:t>13</w:t>
      </w:r>
      <w:r>
        <w:rPr>
          <w:rFonts w:hint="eastAsia" w:ascii="宋体" w:hAnsi="宋体" w:cs="宋体"/>
        </w:rPr>
        <w:t>]</w:t>
      </w:r>
      <w:r>
        <w:rPr>
          <w:rFonts w:ascii="宋体" w:hAnsi="宋体" w:cs="宋体"/>
        </w:rPr>
        <w:t xml:space="preserve"> </w:t>
      </w:r>
      <w:r>
        <w:rPr>
          <w:rFonts w:hint="eastAsia" w:ascii="宋体" w:hAnsi="宋体" w:cs="宋体"/>
        </w:rPr>
        <w:t xml:space="preserve"> DB50/T 1014.5—2020 </w:t>
      </w:r>
      <w:r>
        <w:rPr>
          <w:rFonts w:ascii="宋体" w:hAnsi="宋体" w:cs="宋体"/>
        </w:rPr>
        <w:t xml:space="preserve"> </w:t>
      </w:r>
      <w:r>
        <w:rPr>
          <w:rFonts w:hint="eastAsia" w:ascii="宋体" w:hAnsi="宋体" w:cs="宋体"/>
        </w:rPr>
        <w:t>科技信息资源数据采集与处理规范 第5部分：科技服务信息</w:t>
      </w:r>
    </w:p>
    <w:p w14:paraId="498EF12C">
      <w:pPr>
        <w:pStyle w:val="57"/>
        <w:ind w:firstLine="0" w:firstLineChars="0"/>
      </w:pPr>
      <w:r>
        <w:rPr>
          <w:rFonts w:hint="eastAsia"/>
        </w:rPr>
        <w:t>[14]  《国家科技服务业统计分类（2018）》</w:t>
      </w:r>
    </w:p>
    <w:p w14:paraId="4B234667">
      <w:pPr>
        <w:pStyle w:val="57"/>
        <w:ind w:firstLine="0" w:firstLineChars="0"/>
        <w:rPr>
          <w:rFonts w:hAnsi="宋体" w:cs="仿宋_GB2312"/>
          <w:color w:val="FF0000"/>
          <w:sz w:val="18"/>
          <w:szCs w:val="18"/>
          <w:lang w:bidi="ar"/>
        </w:rPr>
      </w:pPr>
    </w:p>
    <w:sectPr>
      <w:pgSz w:w="11906" w:h="16838"/>
      <w:pgMar w:top="1871"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B1F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501A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F46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5EB1">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6CE0">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68E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E3D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3ED6">
    <w:pPr>
      <w:pStyle w:val="62"/>
    </w:pPr>
    <w:r>
      <w:fldChar w:fldCharType="begin"/>
    </w:r>
    <w:r>
      <w:instrText xml:space="preserve"> STYLEREF  标准文件_文件编号  \* MERGEFORMAT </w:instrText>
    </w:r>
    <w:r>
      <w:fldChar w:fldCharType="separate"/>
    </w:r>
    <w:r>
      <w:t>DB 43/T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3959">
    <w:pPr>
      <w:pStyle w:val="18"/>
      <w:jc w:val="right"/>
    </w:pPr>
    <w:r>
      <w:fldChar w:fldCharType="begin"/>
    </w:r>
    <w:r>
      <w:instrText xml:space="preserve"> STYLEREF  标准文件_文件编号  \* MERGEFORMAT </w:instrText>
    </w:r>
    <w:r>
      <w:fldChar w:fldCharType="separate"/>
    </w:r>
    <w:r>
      <w:t>DB 43/T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attachedTemplate r:id="rId1"/>
  <w:documentProtection w:edit="forms" w:enforcement="1" w:cryptProviderType="rsaAES" w:cryptAlgorithmClass="hash" w:cryptAlgorithmType="typeAny" w:cryptAlgorithmSid="14" w:cryptSpinCount="100000" w:hash="wrLbyukHNrDrSquVHWvQhVZodbF4C1H6KsyRIjfvdM5Ad9evIeba3BqZtgqTcWCGGSfZjqHn86WK+heS94Nd2Q==" w:salt="X6jw+uqzAwx2WbP0SSjx6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TM2YTRkNjA2ODBmOTZjOTljMDRkOGMyZmNkMzQifQ=="/>
  </w:docVars>
  <w:rsids>
    <w:rsidRoot w:val="00307A40"/>
    <w:rsid w:val="0000040A"/>
    <w:rsid w:val="00000A94"/>
    <w:rsid w:val="00001972"/>
    <w:rsid w:val="00001D9A"/>
    <w:rsid w:val="00007B3A"/>
    <w:rsid w:val="000107E0"/>
    <w:rsid w:val="00011FDE"/>
    <w:rsid w:val="00012FFD"/>
    <w:rsid w:val="00013307"/>
    <w:rsid w:val="00014162"/>
    <w:rsid w:val="00014340"/>
    <w:rsid w:val="00016A9C"/>
    <w:rsid w:val="0001717B"/>
    <w:rsid w:val="000216BB"/>
    <w:rsid w:val="00022184"/>
    <w:rsid w:val="00022762"/>
    <w:rsid w:val="000238E0"/>
    <w:rsid w:val="000249DB"/>
    <w:rsid w:val="0002595E"/>
    <w:rsid w:val="000303C3"/>
    <w:rsid w:val="000331D3"/>
    <w:rsid w:val="00033C7F"/>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225"/>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191B"/>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C88"/>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0A2"/>
    <w:rsid w:val="001D0499"/>
    <w:rsid w:val="001D0BBE"/>
    <w:rsid w:val="001D0ED4"/>
    <w:rsid w:val="001D212F"/>
    <w:rsid w:val="001D29D7"/>
    <w:rsid w:val="001D2DE7"/>
    <w:rsid w:val="001D411C"/>
    <w:rsid w:val="001E1B6A"/>
    <w:rsid w:val="001E2484"/>
    <w:rsid w:val="001E29C8"/>
    <w:rsid w:val="001E3CC4"/>
    <w:rsid w:val="001E4882"/>
    <w:rsid w:val="001E73AB"/>
    <w:rsid w:val="001F092D"/>
    <w:rsid w:val="001F143A"/>
    <w:rsid w:val="001F1605"/>
    <w:rsid w:val="001F2508"/>
    <w:rsid w:val="001F4816"/>
    <w:rsid w:val="001F62F7"/>
    <w:rsid w:val="001F69B4"/>
    <w:rsid w:val="001F77C7"/>
    <w:rsid w:val="00200183"/>
    <w:rsid w:val="00200333"/>
    <w:rsid w:val="0020107D"/>
    <w:rsid w:val="00202AA4"/>
    <w:rsid w:val="002031F7"/>
    <w:rsid w:val="002040E6"/>
    <w:rsid w:val="0020527B"/>
    <w:rsid w:val="00205F2C"/>
    <w:rsid w:val="00205FEF"/>
    <w:rsid w:val="00210B15"/>
    <w:rsid w:val="002142EA"/>
    <w:rsid w:val="002204BB"/>
    <w:rsid w:val="00221B79"/>
    <w:rsid w:val="00221C6B"/>
    <w:rsid w:val="002250D7"/>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CCF"/>
    <w:rsid w:val="00266EEB"/>
    <w:rsid w:val="00267EF4"/>
    <w:rsid w:val="00270CB8"/>
    <w:rsid w:val="00271E1E"/>
    <w:rsid w:val="00272B08"/>
    <w:rsid w:val="00281BB8"/>
    <w:rsid w:val="00281E9E"/>
    <w:rsid w:val="00282405"/>
    <w:rsid w:val="002827DE"/>
    <w:rsid w:val="00285170"/>
    <w:rsid w:val="00285361"/>
    <w:rsid w:val="00292D60"/>
    <w:rsid w:val="00293B30"/>
    <w:rsid w:val="00294D34"/>
    <w:rsid w:val="00294E3B"/>
    <w:rsid w:val="00296193"/>
    <w:rsid w:val="00296C66"/>
    <w:rsid w:val="00296EBE"/>
    <w:rsid w:val="002974E3"/>
    <w:rsid w:val="002A084B"/>
    <w:rsid w:val="002A1260"/>
    <w:rsid w:val="002A157B"/>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41A"/>
    <w:rsid w:val="002F30E0"/>
    <w:rsid w:val="002F35E4"/>
    <w:rsid w:val="002F3730"/>
    <w:rsid w:val="002F38E1"/>
    <w:rsid w:val="002F7AF6"/>
    <w:rsid w:val="00300E63"/>
    <w:rsid w:val="00302F5F"/>
    <w:rsid w:val="0030441D"/>
    <w:rsid w:val="00306063"/>
    <w:rsid w:val="00307A40"/>
    <w:rsid w:val="00313B85"/>
    <w:rsid w:val="00317988"/>
    <w:rsid w:val="003221B4"/>
    <w:rsid w:val="0032258D"/>
    <w:rsid w:val="00322E62"/>
    <w:rsid w:val="00324D13"/>
    <w:rsid w:val="00324EDD"/>
    <w:rsid w:val="00327AEF"/>
    <w:rsid w:val="0033056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2A28"/>
    <w:rsid w:val="0037493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0BCF"/>
    <w:rsid w:val="003C14F8"/>
    <w:rsid w:val="003C5A43"/>
    <w:rsid w:val="003D0519"/>
    <w:rsid w:val="003D0FF6"/>
    <w:rsid w:val="003D262C"/>
    <w:rsid w:val="003D28D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6F8"/>
    <w:rsid w:val="00404869"/>
    <w:rsid w:val="00405884"/>
    <w:rsid w:val="00407D39"/>
    <w:rsid w:val="00411185"/>
    <w:rsid w:val="0041477A"/>
    <w:rsid w:val="004167A3"/>
    <w:rsid w:val="00420021"/>
    <w:rsid w:val="00427BD0"/>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082C"/>
    <w:rsid w:val="004746B1"/>
    <w:rsid w:val="0047583F"/>
    <w:rsid w:val="00475AB5"/>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C7F78"/>
    <w:rsid w:val="004D076D"/>
    <w:rsid w:val="004D0EF1"/>
    <w:rsid w:val="004D2253"/>
    <w:rsid w:val="004D4406"/>
    <w:rsid w:val="004D7C42"/>
    <w:rsid w:val="004E0465"/>
    <w:rsid w:val="004E127B"/>
    <w:rsid w:val="004E1C0A"/>
    <w:rsid w:val="004E30C5"/>
    <w:rsid w:val="004E4AA5"/>
    <w:rsid w:val="004E4AEE"/>
    <w:rsid w:val="004E4C80"/>
    <w:rsid w:val="004E59E3"/>
    <w:rsid w:val="004E67C0"/>
    <w:rsid w:val="004F391A"/>
    <w:rsid w:val="004F3CFB"/>
    <w:rsid w:val="004F5D60"/>
    <w:rsid w:val="004F6456"/>
    <w:rsid w:val="004F696E"/>
    <w:rsid w:val="004F6C71"/>
    <w:rsid w:val="005008CE"/>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0F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E8C"/>
    <w:rsid w:val="00561475"/>
    <w:rsid w:val="0056487B"/>
    <w:rsid w:val="00564FB9"/>
    <w:rsid w:val="00570473"/>
    <w:rsid w:val="00573D9E"/>
    <w:rsid w:val="005801E3"/>
    <w:rsid w:val="00581802"/>
    <w:rsid w:val="005836A8"/>
    <w:rsid w:val="0058409C"/>
    <w:rsid w:val="00584262"/>
    <w:rsid w:val="00586630"/>
    <w:rsid w:val="00587ADD"/>
    <w:rsid w:val="00596160"/>
    <w:rsid w:val="005966E2"/>
    <w:rsid w:val="00597007"/>
    <w:rsid w:val="005A0966"/>
    <w:rsid w:val="005A11B7"/>
    <w:rsid w:val="005A1B51"/>
    <w:rsid w:val="005A260B"/>
    <w:rsid w:val="005A4A1B"/>
    <w:rsid w:val="005A7830"/>
    <w:rsid w:val="005A7FCE"/>
    <w:rsid w:val="005B0F3F"/>
    <w:rsid w:val="005B4903"/>
    <w:rsid w:val="005B51CE"/>
    <w:rsid w:val="005B53B1"/>
    <w:rsid w:val="005B5885"/>
    <w:rsid w:val="005B5CD7"/>
    <w:rsid w:val="005B6CF6"/>
    <w:rsid w:val="005B7422"/>
    <w:rsid w:val="005C29B8"/>
    <w:rsid w:val="005C3798"/>
    <w:rsid w:val="005C5F21"/>
    <w:rsid w:val="005C7156"/>
    <w:rsid w:val="005D0C75"/>
    <w:rsid w:val="005D4171"/>
    <w:rsid w:val="005D6A53"/>
    <w:rsid w:val="005D6A95"/>
    <w:rsid w:val="005D6B2C"/>
    <w:rsid w:val="005D6D9C"/>
    <w:rsid w:val="005E2335"/>
    <w:rsid w:val="005E34CA"/>
    <w:rsid w:val="005E3C18"/>
    <w:rsid w:val="005E6812"/>
    <w:rsid w:val="005E7881"/>
    <w:rsid w:val="005E78E0"/>
    <w:rsid w:val="005F0D9C"/>
    <w:rsid w:val="005F147C"/>
    <w:rsid w:val="005F284E"/>
    <w:rsid w:val="006015CE"/>
    <w:rsid w:val="00604784"/>
    <w:rsid w:val="00606419"/>
    <w:rsid w:val="00607D29"/>
    <w:rsid w:val="00612952"/>
    <w:rsid w:val="00614CC1"/>
    <w:rsid w:val="00615A9D"/>
    <w:rsid w:val="00617387"/>
    <w:rsid w:val="006205D6"/>
    <w:rsid w:val="006252D8"/>
    <w:rsid w:val="006259BC"/>
    <w:rsid w:val="0062636B"/>
    <w:rsid w:val="00627B0F"/>
    <w:rsid w:val="00632182"/>
    <w:rsid w:val="00632AE0"/>
    <w:rsid w:val="00633C17"/>
    <w:rsid w:val="00634D9E"/>
    <w:rsid w:val="00636E3E"/>
    <w:rsid w:val="006379F7"/>
    <w:rsid w:val="00637E4D"/>
    <w:rsid w:val="00640620"/>
    <w:rsid w:val="00641A1F"/>
    <w:rsid w:val="00642E53"/>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805"/>
    <w:rsid w:val="006F6284"/>
    <w:rsid w:val="006F6299"/>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4DA"/>
    <w:rsid w:val="007C4593"/>
    <w:rsid w:val="007C5309"/>
    <w:rsid w:val="007C6069"/>
    <w:rsid w:val="007D06C4"/>
    <w:rsid w:val="007D1352"/>
    <w:rsid w:val="007D2508"/>
    <w:rsid w:val="007D346A"/>
    <w:rsid w:val="007D6518"/>
    <w:rsid w:val="007D68D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5D9"/>
    <w:rsid w:val="008163C8"/>
    <w:rsid w:val="008164A1"/>
    <w:rsid w:val="00817325"/>
    <w:rsid w:val="008209E6"/>
    <w:rsid w:val="00823303"/>
    <w:rsid w:val="008233B2"/>
    <w:rsid w:val="00823A9F"/>
    <w:rsid w:val="00823C85"/>
    <w:rsid w:val="00825138"/>
    <w:rsid w:val="008269DD"/>
    <w:rsid w:val="00830621"/>
    <w:rsid w:val="0083348C"/>
    <w:rsid w:val="00834C75"/>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07E"/>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424"/>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D79"/>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E59"/>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20AB"/>
    <w:rsid w:val="009F24C1"/>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E61"/>
    <w:rsid w:val="00A41C79"/>
    <w:rsid w:val="00A41CB5"/>
    <w:rsid w:val="00A42CDF"/>
    <w:rsid w:val="00A4452E"/>
    <w:rsid w:val="00A4472C"/>
    <w:rsid w:val="00A44E69"/>
    <w:rsid w:val="00A4661E"/>
    <w:rsid w:val="00A50316"/>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A74"/>
    <w:rsid w:val="00AB4151"/>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2208"/>
    <w:rsid w:val="00B049AF"/>
    <w:rsid w:val="00B07242"/>
    <w:rsid w:val="00B10534"/>
    <w:rsid w:val="00B113DB"/>
    <w:rsid w:val="00B11D8A"/>
    <w:rsid w:val="00B12981"/>
    <w:rsid w:val="00B147DD"/>
    <w:rsid w:val="00B156FD"/>
    <w:rsid w:val="00B214A4"/>
    <w:rsid w:val="00B21F61"/>
    <w:rsid w:val="00B261F1"/>
    <w:rsid w:val="00B265BC"/>
    <w:rsid w:val="00B308A7"/>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40"/>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FB1"/>
    <w:rsid w:val="00CD4092"/>
    <w:rsid w:val="00CD4A20"/>
    <w:rsid w:val="00CD50A1"/>
    <w:rsid w:val="00CD5147"/>
    <w:rsid w:val="00CD519E"/>
    <w:rsid w:val="00CE0C4F"/>
    <w:rsid w:val="00CE30EA"/>
    <w:rsid w:val="00CF048A"/>
    <w:rsid w:val="00CF155A"/>
    <w:rsid w:val="00CF1897"/>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CB3"/>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8A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2A8"/>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091"/>
    <w:rsid w:val="00E822E8"/>
    <w:rsid w:val="00E82554"/>
    <w:rsid w:val="00E82606"/>
    <w:rsid w:val="00E846C8"/>
    <w:rsid w:val="00E84957"/>
    <w:rsid w:val="00E84A55"/>
    <w:rsid w:val="00E85BFF"/>
    <w:rsid w:val="00E86896"/>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8F2"/>
    <w:rsid w:val="00F8051E"/>
    <w:rsid w:val="00F833BA"/>
    <w:rsid w:val="00F84FD0"/>
    <w:rsid w:val="00F859A8"/>
    <w:rsid w:val="00F86D87"/>
    <w:rsid w:val="00F9108B"/>
    <w:rsid w:val="00F91349"/>
    <w:rsid w:val="00F93A8A"/>
    <w:rsid w:val="00F93D41"/>
    <w:rsid w:val="00F95248"/>
    <w:rsid w:val="00F956A9"/>
    <w:rsid w:val="00F963ED"/>
    <w:rsid w:val="00F966CF"/>
    <w:rsid w:val="00F96CAE"/>
    <w:rsid w:val="00F97C99"/>
    <w:rsid w:val="00FA662D"/>
    <w:rsid w:val="00FA73B1"/>
    <w:rsid w:val="00FB0CB9"/>
    <w:rsid w:val="00FB231D"/>
    <w:rsid w:val="00FB265E"/>
    <w:rsid w:val="00FB45F1"/>
    <w:rsid w:val="00FB4A72"/>
    <w:rsid w:val="00FB54E8"/>
    <w:rsid w:val="00FB7054"/>
    <w:rsid w:val="00FC17B7"/>
    <w:rsid w:val="00FC2CB7"/>
    <w:rsid w:val="00FC4090"/>
    <w:rsid w:val="00FC46D4"/>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B1B70F2"/>
    <w:rsid w:val="2525509D"/>
    <w:rsid w:val="40DC0FF8"/>
    <w:rsid w:val="46777FB0"/>
    <w:rsid w:val="57991299"/>
    <w:rsid w:val="5FF388A0"/>
    <w:rsid w:val="73C61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xjkp\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DBFD6A31AF54E929FB91F0A701B8383"/>
        <w:style w:val=""/>
        <w:category>
          <w:name w:val="常规"/>
          <w:gallery w:val="placeholder"/>
        </w:category>
        <w:types>
          <w:type w:val="bbPlcHdr"/>
        </w:types>
        <w:behaviors>
          <w:behavior w:val="content"/>
        </w:behaviors>
        <w:description w:val=""/>
        <w:guid w:val="{FAA575FA-11E9-4EBD-B74D-7E71BBDFCB6D}"/>
      </w:docPartPr>
      <w:docPartBody>
        <w:p w14:paraId="18799774">
          <w:pPr>
            <w:pStyle w:val="5"/>
          </w:pPr>
          <w:r>
            <w:rPr>
              <w:rStyle w:val="4"/>
              <w:rFonts w:hint="eastAsia"/>
            </w:rPr>
            <w:t>单击或点击此处输入文字。</w:t>
          </w:r>
        </w:p>
      </w:docPartBody>
    </w:docPart>
    <w:docPart>
      <w:docPartPr>
        <w:name w:val="362975A840214C678AF1075708F27247"/>
        <w:style w:val=""/>
        <w:category>
          <w:name w:val="常规"/>
          <w:gallery w:val="placeholder"/>
        </w:category>
        <w:types>
          <w:type w:val="bbPlcHdr"/>
        </w:types>
        <w:behaviors>
          <w:behavior w:val="content"/>
        </w:behaviors>
        <w:description w:val=""/>
        <w:guid w:val="{9894F3EC-D3B4-4C65-B7D6-90B9B86FCB4B}"/>
      </w:docPartPr>
      <w:docPartBody>
        <w:p w14:paraId="53423908">
          <w:pPr>
            <w:pStyle w:val="6"/>
          </w:pPr>
          <w:r>
            <w:rPr>
              <w:rStyle w:val="4"/>
              <w:rFonts w:hint="eastAsia"/>
            </w:rPr>
            <w:t>选择一项。</w:t>
          </w:r>
        </w:p>
      </w:docPartBody>
    </w:docPart>
    <w:docPart>
      <w:docPartPr>
        <w:name w:val="EDEF6809ACD74710B4E1D46039D8A5A0"/>
        <w:style w:val=""/>
        <w:category>
          <w:name w:val="常规"/>
          <w:gallery w:val="placeholder"/>
        </w:category>
        <w:types>
          <w:type w:val="bbPlcHdr"/>
        </w:types>
        <w:behaviors>
          <w:behavior w:val="content"/>
        </w:behaviors>
        <w:description w:val=""/>
        <w:guid w:val="{6D0A0AD1-EE21-49EC-A454-CF4DF8156685}"/>
      </w:docPartPr>
      <w:docPartBody>
        <w:p w14:paraId="7763AD4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33"/>
    <w:rsid w:val="001C3033"/>
    <w:rsid w:val="002159DE"/>
    <w:rsid w:val="0052566C"/>
    <w:rsid w:val="007B6C71"/>
    <w:rsid w:val="00ED7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DBFD6A31AF54E929FB91F0A701B83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62975A840214C678AF1075708F272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DEF6809ACD74710B4E1D46039D8A5A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17</Pages>
  <Words>1911</Words>
  <Characters>2247</Characters>
  <Lines>82</Lines>
  <Paragraphs>23</Paragraphs>
  <TotalTime>31</TotalTime>
  <ScaleCrop>false</ScaleCrop>
  <LinksUpToDate>false</LinksUpToDate>
  <CharactersWithSpaces>2361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2022-03-24T16:16:00Z</dcterms:created>
  <dc:creator>张斌</dc:creator>
  <dc:description>&lt;config cover="true" show_menu="true" version="1.0.0" doctype="SDKXY"&gt;_x000d_
&lt;/config&gt;</dc:description>
  <cp:lastModifiedBy>WPS_1643073644</cp:lastModifiedBy>
  <cp:lastPrinted>2020-08-30T18:00:00Z</cp:lastPrinted>
  <dcterms:modified xsi:type="dcterms:W3CDTF">2026-05-20T03:11:51Z</dcterms:modified>
  <dc:title>地方标准</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8F8A555DCA1446218D81F199624D10B4</vt:lpwstr>
  </property>
  <property fmtid="{D5CDD505-2E9C-101B-9397-08002B2CF9AE}" pid="16" name="KSOTemplateDocerSaveRecord">
    <vt:lpwstr>eyJoZGlkIjoiNzRiODI2OTA0YTMwOTBjYmY3NTZkNTllNjIwN2U5ODUiLCJ1c2VySWQiOiIxMzE5NDc3NDg4In0=</vt:lpwstr>
  </property>
</Properties>
</file>