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B5" w:rsidRPr="004631DE" w:rsidRDefault="00C37EB5" w:rsidP="00C37EB5">
      <w:pPr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 w:rsidRPr="004631DE">
        <w:rPr>
          <w:rFonts w:ascii="宋体" w:hAnsi="宋体" w:hint="eastAsia"/>
          <w:b/>
          <w:color w:val="000000"/>
          <w:kern w:val="0"/>
          <w:sz w:val="36"/>
          <w:szCs w:val="36"/>
        </w:rPr>
        <w:t>湖南省地方标准《</w:t>
      </w:r>
      <w:r w:rsidR="00EA7F20">
        <w:rPr>
          <w:rFonts w:ascii="仿宋_GB2312" w:eastAsia="仿宋_GB2312" w:hint="eastAsia"/>
          <w:b/>
          <w:color w:val="000000"/>
          <w:kern w:val="0"/>
          <w:sz w:val="36"/>
          <w:szCs w:val="36"/>
        </w:rPr>
        <w:t>冬瓜轻简化栽培</w:t>
      </w:r>
      <w:r w:rsidRPr="00AA296C">
        <w:rPr>
          <w:rFonts w:ascii="仿宋_GB2312" w:eastAsia="仿宋_GB2312" w:hint="eastAsia"/>
          <w:b/>
          <w:color w:val="000000"/>
          <w:kern w:val="0"/>
          <w:sz w:val="36"/>
          <w:szCs w:val="36"/>
        </w:rPr>
        <w:t>技术</w:t>
      </w:r>
      <w:r>
        <w:rPr>
          <w:rFonts w:ascii="仿宋_GB2312" w:eastAsia="仿宋_GB2312" w:hint="eastAsia"/>
          <w:b/>
          <w:color w:val="000000"/>
          <w:kern w:val="0"/>
          <w:sz w:val="36"/>
          <w:szCs w:val="36"/>
        </w:rPr>
        <w:t>规程</w:t>
      </w:r>
      <w:r w:rsidRPr="004631DE">
        <w:rPr>
          <w:rFonts w:ascii="宋体" w:hAnsi="宋体" w:hint="eastAsia"/>
          <w:b/>
          <w:color w:val="000000"/>
          <w:kern w:val="0"/>
          <w:sz w:val="36"/>
          <w:szCs w:val="36"/>
        </w:rPr>
        <w:t>》</w:t>
      </w:r>
    </w:p>
    <w:p w:rsidR="00C37EB5" w:rsidRPr="004631DE" w:rsidRDefault="00C37EB5" w:rsidP="00C37EB5">
      <w:pPr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 w:rsidRPr="004631DE">
        <w:rPr>
          <w:rFonts w:ascii="宋体" w:hAnsi="宋体" w:hint="eastAsia"/>
          <w:b/>
          <w:color w:val="000000"/>
          <w:kern w:val="0"/>
          <w:sz w:val="36"/>
          <w:szCs w:val="36"/>
        </w:rPr>
        <w:t>编 制 说 明</w:t>
      </w:r>
    </w:p>
    <w:p w:rsidR="00C37EB5" w:rsidRPr="00306868" w:rsidRDefault="00C37EB5" w:rsidP="00C37EB5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306868">
        <w:rPr>
          <w:rFonts w:ascii="仿宋_GB2312" w:eastAsia="仿宋_GB2312" w:hint="eastAsia"/>
          <w:b/>
          <w:sz w:val="28"/>
          <w:szCs w:val="28"/>
        </w:rPr>
        <w:t>一、任务来源</w:t>
      </w:r>
    </w:p>
    <w:p w:rsidR="00C37EB5" w:rsidRPr="00306868" w:rsidRDefault="00C37EB5" w:rsidP="00C37EB5">
      <w:pPr>
        <w:spacing w:line="360" w:lineRule="auto"/>
        <w:ind w:firstLineChars="250" w:firstLine="700"/>
        <w:rPr>
          <w:rFonts w:ascii="仿宋_GB2312" w:eastAsia="仿宋_GB2312" w:hAnsi="宋体"/>
          <w:sz w:val="28"/>
          <w:szCs w:val="28"/>
        </w:rPr>
      </w:pPr>
      <w:bookmarkStart w:id="0" w:name="_Hlk83668878"/>
      <w:r w:rsidRPr="00306868">
        <w:rPr>
          <w:rFonts w:ascii="仿宋_GB2312" w:eastAsia="仿宋_GB2312" w:hAnsi="宋体" w:hint="eastAsia"/>
          <w:sz w:val="28"/>
          <w:szCs w:val="28"/>
        </w:rPr>
        <w:t>根据湖南省质量技术监督局下发的关于下达20</w:t>
      </w:r>
      <w:r w:rsidRPr="00306868">
        <w:rPr>
          <w:rFonts w:ascii="仿宋_GB2312" w:eastAsia="仿宋_GB2312" w:hAnsi="宋体"/>
          <w:sz w:val="28"/>
          <w:szCs w:val="28"/>
        </w:rPr>
        <w:t>21</w:t>
      </w:r>
      <w:r w:rsidRPr="00306868">
        <w:rPr>
          <w:rFonts w:ascii="仿宋_GB2312" w:eastAsia="仿宋_GB2312" w:hAnsi="宋体" w:hint="eastAsia"/>
          <w:sz w:val="28"/>
          <w:szCs w:val="28"/>
        </w:rPr>
        <w:t>年度第1批地方标准制修订项目计划的通知，对湖南省地方标准《</w:t>
      </w:r>
      <w:r w:rsidR="00EA7F20" w:rsidRPr="00306868">
        <w:rPr>
          <w:rFonts w:ascii="仿宋_GB2312" w:eastAsia="仿宋_GB2312" w:hAnsi="宋体" w:hint="eastAsia"/>
          <w:sz w:val="28"/>
          <w:szCs w:val="28"/>
        </w:rPr>
        <w:t>冬瓜轻简化栽培</w:t>
      </w:r>
      <w:r w:rsidRPr="00306868">
        <w:rPr>
          <w:rFonts w:ascii="仿宋_GB2312" w:eastAsia="仿宋_GB2312" w:hAnsi="宋体" w:hint="eastAsia"/>
          <w:sz w:val="28"/>
          <w:szCs w:val="28"/>
        </w:rPr>
        <w:t>技术规程》进行制定。本标准的主要起草单位为</w:t>
      </w:r>
      <w:r w:rsidRPr="00306868">
        <w:rPr>
          <w:rFonts w:ascii="仿宋_GB2312" w:eastAsia="仿宋_GB2312" w:hint="eastAsia"/>
          <w:sz w:val="28"/>
          <w:szCs w:val="28"/>
        </w:rPr>
        <w:t>湖南省蔬菜研究所</w:t>
      </w:r>
      <w:r w:rsidRPr="00306868">
        <w:rPr>
          <w:rFonts w:eastAsia="方正仿宋_GB2312" w:hint="eastAsia"/>
          <w:kern w:val="0"/>
          <w:sz w:val="28"/>
          <w:szCs w:val="28"/>
        </w:rPr>
        <w:t>，由湖南省农业标准化技术委员会归口。</w:t>
      </w:r>
    </w:p>
    <w:bookmarkEnd w:id="0"/>
    <w:p w:rsidR="00C37EB5" w:rsidRPr="00306868" w:rsidRDefault="00C37EB5" w:rsidP="00C37EB5">
      <w:pPr>
        <w:spacing w:line="360" w:lineRule="auto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306868">
        <w:rPr>
          <w:rFonts w:ascii="仿宋_GB2312" w:eastAsia="仿宋_GB2312" w:hAnsi="宋体" w:hint="eastAsia"/>
          <w:b/>
          <w:sz w:val="28"/>
          <w:szCs w:val="28"/>
        </w:rPr>
        <w:t>二、制定目的、意义</w:t>
      </w:r>
    </w:p>
    <w:p w:rsidR="00EA7F20" w:rsidRPr="00306868" w:rsidRDefault="00EA7F20" w:rsidP="00EA7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06868">
        <w:rPr>
          <w:rFonts w:ascii="仿宋_GB2312" w:eastAsia="仿宋_GB2312" w:hAnsi="宋体"/>
          <w:sz w:val="28"/>
          <w:szCs w:val="28"/>
        </w:rPr>
        <w:t>冬瓜起源于中国南部和东印度，属葫芦科作物。我国</w:t>
      </w:r>
      <w:r w:rsidRPr="00306868">
        <w:rPr>
          <w:rFonts w:ascii="仿宋_GB2312" w:eastAsia="仿宋_GB2312" w:hAnsi="宋体" w:hint="eastAsia"/>
          <w:sz w:val="28"/>
          <w:szCs w:val="28"/>
        </w:rPr>
        <w:t>冬瓜</w:t>
      </w:r>
      <w:r w:rsidRPr="00306868">
        <w:rPr>
          <w:rFonts w:ascii="仿宋_GB2312" w:eastAsia="仿宋_GB2312" w:hAnsi="宋体"/>
          <w:sz w:val="28"/>
          <w:szCs w:val="28"/>
        </w:rPr>
        <w:t>年播种面积约占全球</w:t>
      </w:r>
      <w:r w:rsidRPr="00306868">
        <w:rPr>
          <w:rFonts w:ascii="仿宋_GB2312" w:eastAsia="仿宋_GB2312" w:hAnsi="宋体" w:hint="eastAsia"/>
          <w:sz w:val="28"/>
          <w:szCs w:val="28"/>
        </w:rPr>
        <w:t>的</w:t>
      </w:r>
      <w:r w:rsidRPr="00306868">
        <w:rPr>
          <w:rFonts w:ascii="仿宋_GB2312" w:eastAsia="仿宋_GB2312" w:hAnsi="宋体"/>
          <w:sz w:val="28"/>
          <w:szCs w:val="28"/>
        </w:rPr>
        <w:t>65%，是名副其实的冬瓜生产大国，</w:t>
      </w:r>
      <w:r w:rsidRPr="00306868">
        <w:rPr>
          <w:rFonts w:ascii="仿宋_GB2312" w:eastAsia="仿宋_GB2312" w:hAnsi="宋体" w:hint="eastAsia"/>
          <w:sz w:val="28"/>
          <w:szCs w:val="28"/>
        </w:rPr>
        <w:t>全</w:t>
      </w:r>
      <w:r w:rsidRPr="00306868">
        <w:rPr>
          <w:rFonts w:ascii="仿宋_GB2312" w:eastAsia="仿宋_GB2312" w:hAnsi="宋体"/>
          <w:sz w:val="28"/>
          <w:szCs w:val="28"/>
        </w:rPr>
        <w:t>国年播种面积300万亩以上，湖南近40万亩</w:t>
      </w:r>
      <w:r w:rsidRPr="00306868">
        <w:rPr>
          <w:rFonts w:ascii="仿宋_GB2312" w:eastAsia="仿宋_GB2312" w:hAnsi="宋体" w:hint="eastAsia"/>
          <w:sz w:val="28"/>
          <w:szCs w:val="28"/>
        </w:rPr>
        <w:t>。</w:t>
      </w:r>
      <w:r w:rsidRPr="00306868">
        <w:rPr>
          <w:rFonts w:ascii="仿宋_GB2312" w:eastAsia="仿宋_GB2312" w:hAnsi="宋体"/>
          <w:sz w:val="28"/>
          <w:szCs w:val="28"/>
        </w:rPr>
        <w:t>冬瓜产量高，耐热、耐贮藏且方</w:t>
      </w:r>
      <w:r w:rsidRPr="00306868">
        <w:rPr>
          <w:rFonts w:ascii="仿宋_GB2312" w:eastAsia="仿宋_GB2312" w:hAnsi="宋体" w:hint="eastAsia"/>
          <w:sz w:val="28"/>
          <w:szCs w:val="28"/>
        </w:rPr>
        <w:t>便运输</w:t>
      </w:r>
      <w:r w:rsidRPr="00306868">
        <w:rPr>
          <w:rFonts w:ascii="仿宋_GB2312" w:eastAsia="仿宋_GB2312" w:hAnsi="宋体"/>
          <w:sz w:val="28"/>
          <w:szCs w:val="28"/>
        </w:rPr>
        <w:t>。每</w:t>
      </w:r>
      <w:smartTag w:uri="urn:schemas-microsoft-com:office:smarttags" w:element="chmetcnv">
        <w:smartTagPr>
          <w:attr w:name="UnitName" w:val="g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306868">
          <w:rPr>
            <w:rFonts w:ascii="仿宋_GB2312" w:eastAsia="仿宋_GB2312" w:hAnsi="宋体"/>
            <w:sz w:val="28"/>
            <w:szCs w:val="28"/>
          </w:rPr>
          <w:t>100g</w:t>
        </w:r>
      </w:smartTag>
      <w:r w:rsidRPr="00306868">
        <w:rPr>
          <w:rFonts w:ascii="仿宋_GB2312" w:eastAsia="仿宋_GB2312" w:hAnsi="宋体"/>
          <w:sz w:val="28"/>
          <w:szCs w:val="28"/>
        </w:rPr>
        <w:t>鲜果含水分</w:t>
      </w:r>
      <w:smartTag w:uri="urn:schemas-microsoft-com:office:smarttags" w:element="chmetcnv">
        <w:smartTagPr>
          <w:attr w:name="UnitName" w:val="g"/>
          <w:attr w:name="SourceValue" w:val="96.6"/>
          <w:attr w:name="HasSpace" w:val="False"/>
          <w:attr w:name="Negative" w:val="False"/>
          <w:attr w:name="NumberType" w:val="1"/>
          <w:attr w:name="TCSC" w:val="0"/>
        </w:smartTagPr>
        <w:r w:rsidRPr="00306868">
          <w:rPr>
            <w:rFonts w:ascii="仿宋_GB2312" w:eastAsia="仿宋_GB2312" w:hAnsi="宋体"/>
            <w:sz w:val="28"/>
            <w:szCs w:val="28"/>
          </w:rPr>
          <w:t>96.6g</w:t>
        </w:r>
      </w:smartTag>
      <w:r w:rsidRPr="00306868">
        <w:rPr>
          <w:rFonts w:ascii="仿宋_GB2312" w:eastAsia="仿宋_GB2312" w:hAnsi="宋体"/>
          <w:sz w:val="28"/>
          <w:szCs w:val="28"/>
        </w:rPr>
        <w:t>、胡萝卜素80</w:t>
      </w:r>
      <w:r w:rsidRPr="00306868">
        <w:rPr>
          <w:rFonts w:ascii="仿宋_GB2312" w:eastAsia="仿宋_GB2312" w:hAnsi="宋体"/>
          <w:sz w:val="28"/>
          <w:szCs w:val="28"/>
        </w:rPr>
        <w:t>μ</w:t>
      </w:r>
      <w:r w:rsidRPr="00306868">
        <w:rPr>
          <w:rFonts w:ascii="仿宋_GB2312" w:eastAsia="仿宋_GB2312" w:hAnsi="宋体"/>
          <w:sz w:val="28"/>
          <w:szCs w:val="28"/>
        </w:rPr>
        <w:t>g、维生素C 18mg、钙19mg、钾78mg、磷12mg等。老瓜、嫩瓜均可食用，可做汤、炒食，也可糖渍或加工成冬瓜</w:t>
      </w:r>
      <w:r w:rsidRPr="00306868">
        <w:rPr>
          <w:rFonts w:ascii="仿宋_GB2312" w:eastAsia="仿宋_GB2312" w:hAnsi="宋体" w:hint="eastAsia"/>
          <w:sz w:val="28"/>
          <w:szCs w:val="28"/>
        </w:rPr>
        <w:t>蓉</w:t>
      </w:r>
      <w:r w:rsidRPr="00306868">
        <w:rPr>
          <w:rFonts w:ascii="仿宋_GB2312" w:eastAsia="仿宋_GB2312" w:hAnsi="宋体"/>
          <w:sz w:val="28"/>
          <w:szCs w:val="28"/>
        </w:rPr>
        <w:t>、冬瓜茶等。</w:t>
      </w:r>
      <w:r w:rsidRPr="00306868">
        <w:rPr>
          <w:rFonts w:ascii="仿宋_GB2312" w:eastAsia="仿宋_GB2312" w:hAnsi="宋体" w:hint="eastAsia"/>
          <w:sz w:val="28"/>
          <w:szCs w:val="28"/>
        </w:rPr>
        <w:t>主要分布在华中、华南、华东、华北、西南各省，多数地区冬瓜生产以鲜销为主，兼作加工。具有均衡蔬菜市场供应的作用，市场消费不断增加，冬瓜种植面积越来越大，现已成为中国周年供应的主要蔬菜品种之一。</w:t>
      </w:r>
    </w:p>
    <w:p w:rsidR="00EA7F20" w:rsidRPr="00306868" w:rsidRDefault="00EA7F20" w:rsidP="00EA7F2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06868">
        <w:rPr>
          <w:rFonts w:ascii="仿宋_GB2312" w:eastAsia="仿宋_GB2312" w:hAnsi="宋体" w:hint="eastAsia"/>
          <w:sz w:val="28"/>
          <w:szCs w:val="28"/>
        </w:rPr>
        <w:t>冬瓜轻简化栽培，采用低密度爬地种植，亩植300株左右，在空间上，实行多蔓整枝，增加单株生长空间，低密度种植还可以增加植株通透性，叶片充分伸展，能大大提高光合效率；从时间上来看，轻简化栽培增加了单株坐果批次和数量，延长了采收期，一般可采收三批左右，提高了单位面积土地利用率；此外，轻简化栽培减少了搭架、</w:t>
      </w:r>
      <w:r w:rsidRPr="00306868">
        <w:rPr>
          <w:rFonts w:ascii="仿宋_GB2312" w:eastAsia="仿宋_GB2312" w:hAnsi="宋体" w:hint="eastAsia"/>
          <w:sz w:val="28"/>
          <w:szCs w:val="28"/>
        </w:rPr>
        <w:lastRenderedPageBreak/>
        <w:t>整枝等大量田间劳动操作，降低劳动力操作成本，提高了生产效益。</w:t>
      </w:r>
    </w:p>
    <w:p w:rsidR="00EA7F20" w:rsidRPr="00306868" w:rsidRDefault="00EA7F20" w:rsidP="00EA7F2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06868">
        <w:rPr>
          <w:rFonts w:ascii="仿宋_GB2312" w:eastAsia="仿宋_GB2312" w:hAnsi="宋体" w:hint="eastAsia"/>
          <w:sz w:val="28"/>
          <w:szCs w:val="28"/>
        </w:rPr>
        <w:t>目前，农村劳动力紧缺成为冬瓜生产中较大的制约因素。而冬瓜搭架栽培相对比较费工费时，轻简化栽培具有省工省时的优势，对于适应农村新形势、保障生产具有重要的作用。加上传统的冬瓜爬地栽培管理粗放，缺乏规范，效益低下，制订该技术规程对于减少生产成本，提高效益，规范冬瓜轻简化栽培具有重要意义。</w:t>
      </w:r>
    </w:p>
    <w:p w:rsidR="00C37EB5" w:rsidRPr="00306868" w:rsidRDefault="00C37EB5" w:rsidP="00C37EB5">
      <w:pPr>
        <w:ind w:firstLine="645"/>
        <w:jc w:val="left"/>
        <w:rPr>
          <w:rFonts w:ascii="方正仿宋_GB2312" w:eastAsia="方正仿宋_GB2312" w:hAnsi="方正仿宋_GB2312" w:cs="方正仿宋_GB2312"/>
          <w:b/>
          <w:bCs/>
          <w:kern w:val="0"/>
          <w:sz w:val="28"/>
          <w:szCs w:val="28"/>
        </w:rPr>
      </w:pPr>
      <w:r w:rsidRPr="00306868">
        <w:rPr>
          <w:rFonts w:ascii="方正仿宋_GB2312" w:eastAsia="方正仿宋_GB2312" w:hAnsi="方正仿宋_GB2312" w:cs="方正仿宋_GB2312" w:hint="eastAsia"/>
          <w:b/>
          <w:bCs/>
          <w:kern w:val="0"/>
          <w:sz w:val="28"/>
          <w:szCs w:val="28"/>
        </w:rPr>
        <w:t>三、制定标准的原则</w:t>
      </w:r>
    </w:p>
    <w:p w:rsidR="00C37EB5" w:rsidRPr="00306868" w:rsidRDefault="00C37EB5" w:rsidP="00C37EB5">
      <w:pPr>
        <w:ind w:firstLine="645"/>
        <w:jc w:val="left"/>
        <w:rPr>
          <w:rFonts w:ascii="方正仿宋_GB2312" w:eastAsia="方正仿宋_GB2312" w:hAnsi="方正仿宋_GB2312" w:cs="方正仿宋_GB2312"/>
          <w:b/>
          <w:kern w:val="0"/>
          <w:sz w:val="28"/>
          <w:szCs w:val="28"/>
        </w:rPr>
      </w:pPr>
      <w:r w:rsidRPr="00306868">
        <w:rPr>
          <w:rFonts w:ascii="方正仿宋_GB2312" w:eastAsia="方正仿宋_GB2312" w:hAnsi="方正仿宋_GB2312" w:cs="方正仿宋_GB2312" w:hint="eastAsia"/>
          <w:b/>
          <w:kern w:val="0"/>
          <w:sz w:val="28"/>
          <w:szCs w:val="28"/>
        </w:rPr>
        <w:t>1、合规的原则</w:t>
      </w:r>
    </w:p>
    <w:p w:rsidR="008A3D03" w:rsidRPr="00306868" w:rsidRDefault="008A3D03" w:rsidP="008A3D03">
      <w:pPr>
        <w:ind w:firstLine="645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306868">
        <w:rPr>
          <w:rFonts w:ascii="仿宋_GB2312" w:eastAsia="仿宋_GB2312" w:hAnsi="仿宋" w:cs="宋体" w:hint="eastAsia"/>
          <w:kern w:val="0"/>
          <w:sz w:val="28"/>
          <w:szCs w:val="28"/>
        </w:rPr>
        <w:t>制定本标准遵循国家有关法律、法规的要求，符合国家、省政府有关农业和标准化方面的政策规定。</w:t>
      </w:r>
    </w:p>
    <w:p w:rsidR="00C37EB5" w:rsidRPr="00306868" w:rsidRDefault="00C37EB5" w:rsidP="00C37EB5">
      <w:pPr>
        <w:ind w:firstLine="645"/>
        <w:rPr>
          <w:rFonts w:ascii="方正仿宋_GB2312" w:eastAsia="方正仿宋_GB2312" w:hAnsi="方正仿宋_GB2312" w:cs="方正仿宋_GB2312"/>
          <w:b/>
          <w:kern w:val="0"/>
          <w:sz w:val="28"/>
          <w:szCs w:val="28"/>
        </w:rPr>
      </w:pPr>
      <w:r w:rsidRPr="00306868">
        <w:rPr>
          <w:rFonts w:ascii="方正仿宋_GB2312" w:eastAsia="方正仿宋_GB2312" w:hAnsi="方正仿宋_GB2312" w:cs="方正仿宋_GB2312" w:hint="eastAsia"/>
          <w:b/>
          <w:kern w:val="0"/>
          <w:sz w:val="28"/>
          <w:szCs w:val="28"/>
        </w:rPr>
        <w:t>2、安全的原则</w:t>
      </w:r>
    </w:p>
    <w:p w:rsidR="008A3D03" w:rsidRPr="00306868" w:rsidRDefault="008A3D03" w:rsidP="008A3D03">
      <w:pPr>
        <w:ind w:firstLine="645"/>
        <w:rPr>
          <w:rFonts w:ascii="仿宋_GB2312" w:eastAsia="仿宋_GB2312" w:hAnsi="仿宋" w:cs="宋体"/>
          <w:kern w:val="0"/>
          <w:sz w:val="28"/>
          <w:szCs w:val="28"/>
        </w:rPr>
      </w:pPr>
      <w:r w:rsidRPr="00306868">
        <w:rPr>
          <w:rFonts w:ascii="仿宋_GB2312" w:eastAsia="仿宋_GB2312" w:hAnsi="仿宋" w:cs="宋体" w:hint="eastAsia"/>
          <w:kern w:val="0"/>
          <w:sz w:val="28"/>
          <w:szCs w:val="28"/>
        </w:rPr>
        <w:t>制定本标准遵循确保质量安全的原则，标准中有关质量安全控制按相关要求确定。</w:t>
      </w:r>
    </w:p>
    <w:p w:rsidR="00C37EB5" w:rsidRPr="00306868" w:rsidRDefault="00C37EB5" w:rsidP="00C37EB5">
      <w:pPr>
        <w:ind w:firstLine="645"/>
        <w:rPr>
          <w:rFonts w:ascii="方正仿宋_GB2312" w:eastAsia="方正仿宋_GB2312" w:hAnsi="方正仿宋_GB2312" w:cs="方正仿宋_GB2312"/>
          <w:b/>
          <w:kern w:val="0"/>
          <w:sz w:val="28"/>
          <w:szCs w:val="28"/>
        </w:rPr>
      </w:pPr>
      <w:r w:rsidRPr="00306868">
        <w:rPr>
          <w:rFonts w:ascii="方正仿宋_GB2312" w:eastAsia="方正仿宋_GB2312" w:hAnsi="方正仿宋_GB2312" w:cs="方正仿宋_GB2312" w:hint="eastAsia"/>
          <w:b/>
          <w:kern w:val="0"/>
          <w:sz w:val="28"/>
          <w:szCs w:val="28"/>
        </w:rPr>
        <w:t>3、科学的原则</w:t>
      </w:r>
    </w:p>
    <w:p w:rsidR="00C37EB5" w:rsidRPr="00306868" w:rsidRDefault="00C37EB5" w:rsidP="00C37EB5">
      <w:pPr>
        <w:ind w:firstLine="645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 w:rsidRPr="00306868"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制定本文件需要从内在规律出发，充分掌握湖南省气候特征与种植习惯，标准主要内容和各项指标力求科学合理。</w:t>
      </w:r>
    </w:p>
    <w:p w:rsidR="00C37EB5" w:rsidRPr="00306868" w:rsidRDefault="00C37EB5" w:rsidP="00C37EB5">
      <w:pPr>
        <w:ind w:firstLine="645"/>
        <w:rPr>
          <w:rFonts w:ascii="方正仿宋_GB2312" w:eastAsia="方正仿宋_GB2312" w:hAnsi="方正仿宋_GB2312" w:cs="方正仿宋_GB2312"/>
          <w:b/>
          <w:kern w:val="0"/>
          <w:sz w:val="28"/>
          <w:szCs w:val="28"/>
        </w:rPr>
      </w:pPr>
      <w:r w:rsidRPr="00306868">
        <w:rPr>
          <w:rFonts w:ascii="方正仿宋_GB2312" w:eastAsia="方正仿宋_GB2312" w:hAnsi="方正仿宋_GB2312" w:cs="方正仿宋_GB2312" w:hint="eastAsia"/>
          <w:b/>
          <w:kern w:val="0"/>
          <w:sz w:val="28"/>
          <w:szCs w:val="28"/>
        </w:rPr>
        <w:t>4、可操作的原则</w:t>
      </w:r>
    </w:p>
    <w:p w:rsidR="008A3D03" w:rsidRPr="00306868" w:rsidRDefault="008A3D03" w:rsidP="008A3D03">
      <w:pPr>
        <w:ind w:firstLine="645"/>
        <w:rPr>
          <w:rFonts w:ascii="仿宋_GB2312" w:eastAsia="仿宋_GB2312" w:hAnsi="仿宋" w:cs="宋体"/>
          <w:kern w:val="0"/>
          <w:sz w:val="28"/>
          <w:szCs w:val="28"/>
        </w:rPr>
      </w:pPr>
      <w:r w:rsidRPr="00306868">
        <w:rPr>
          <w:rFonts w:ascii="仿宋_GB2312" w:eastAsia="仿宋_GB2312" w:hAnsi="仿宋" w:cs="宋体" w:hint="eastAsia"/>
          <w:kern w:val="0"/>
          <w:sz w:val="28"/>
          <w:szCs w:val="28"/>
        </w:rPr>
        <w:t>本标准所确定的术语和定义、各项要求应符合我省农业生产的特点特色，方便相关科技人员在采标过程中的实际操作。</w:t>
      </w:r>
    </w:p>
    <w:p w:rsidR="00C37EB5" w:rsidRPr="00306868" w:rsidRDefault="00C37EB5" w:rsidP="00C37EB5">
      <w:pPr>
        <w:spacing w:line="4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306868">
        <w:rPr>
          <w:rFonts w:ascii="仿宋_GB2312" w:eastAsia="仿宋_GB2312" w:hint="eastAsia"/>
          <w:b/>
          <w:sz w:val="28"/>
          <w:szCs w:val="28"/>
        </w:rPr>
        <w:t xml:space="preserve">五、标准制定的过程 </w:t>
      </w:r>
    </w:p>
    <w:p w:rsidR="00C37EB5" w:rsidRPr="00306868" w:rsidRDefault="00C37EB5" w:rsidP="00C37EB5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06868">
        <w:rPr>
          <w:rFonts w:ascii="仿宋_GB2312" w:eastAsia="仿宋_GB2312" w:hAnsi="宋体" w:hint="eastAsia"/>
          <w:sz w:val="28"/>
          <w:szCs w:val="28"/>
        </w:rPr>
        <w:t>1、前期准备工作</w:t>
      </w:r>
    </w:p>
    <w:p w:rsidR="00C37EB5" w:rsidRPr="00306868" w:rsidRDefault="00C37EB5" w:rsidP="00C37EB5">
      <w:pPr>
        <w:ind w:firstLine="645"/>
        <w:rPr>
          <w:rFonts w:ascii="方正仿宋_GB2312" w:eastAsia="方正仿宋_GB2312" w:hAnsi="方正仿宋_GB2312" w:cs="方正仿宋_GB2312"/>
          <w:bCs/>
          <w:sz w:val="28"/>
          <w:szCs w:val="28"/>
        </w:rPr>
      </w:pPr>
      <w:r w:rsidRPr="00306868">
        <w:rPr>
          <w:rFonts w:ascii="方正仿宋_GB2312" w:eastAsia="方正仿宋_GB2312" w:hAnsi="方正仿宋_GB2312" w:cs="方正仿宋_GB2312" w:hint="eastAsia"/>
          <w:bCs/>
          <w:sz w:val="28"/>
          <w:szCs w:val="28"/>
        </w:rPr>
        <w:t>20</w:t>
      </w:r>
      <w:r w:rsidRPr="00306868">
        <w:rPr>
          <w:rFonts w:ascii="方正仿宋_GB2312" w:eastAsia="方正仿宋_GB2312" w:hAnsi="方正仿宋_GB2312" w:cs="方正仿宋_GB2312"/>
          <w:bCs/>
          <w:sz w:val="28"/>
          <w:szCs w:val="28"/>
        </w:rPr>
        <w:t>21</w:t>
      </w:r>
      <w:r w:rsidRPr="00306868">
        <w:rPr>
          <w:rFonts w:ascii="方正仿宋_GB2312" w:eastAsia="方正仿宋_GB2312" w:hAnsi="方正仿宋_GB2312" w:cs="方正仿宋_GB2312" w:hint="eastAsia"/>
          <w:bCs/>
          <w:sz w:val="28"/>
          <w:szCs w:val="28"/>
        </w:rPr>
        <w:t>年</w:t>
      </w:r>
      <w:r w:rsidRPr="00306868">
        <w:rPr>
          <w:rFonts w:ascii="方正仿宋_GB2312" w:eastAsia="方正仿宋_GB2312" w:hAnsi="方正仿宋_GB2312" w:cs="方正仿宋_GB2312"/>
          <w:bCs/>
          <w:sz w:val="28"/>
          <w:szCs w:val="28"/>
        </w:rPr>
        <w:t>4</w:t>
      </w:r>
      <w:r w:rsidRPr="00306868">
        <w:rPr>
          <w:rFonts w:ascii="方正仿宋_GB2312" w:eastAsia="方正仿宋_GB2312" w:hAnsi="方正仿宋_GB2312" w:cs="方正仿宋_GB2312" w:hint="eastAsia"/>
          <w:bCs/>
          <w:sz w:val="28"/>
          <w:szCs w:val="28"/>
        </w:rPr>
        <w:t>月开始启动标准制订工作：</w:t>
      </w:r>
      <w:r w:rsidRPr="00306868">
        <w:rPr>
          <w:rFonts w:ascii="方正仿宋_GB2312" w:eastAsia="方正仿宋_GB2312" w:hAnsi="方正仿宋_GB2312" w:cs="方正仿宋_GB2312"/>
          <w:bCs/>
          <w:sz w:val="28"/>
          <w:szCs w:val="28"/>
        </w:rPr>
        <w:t>5</w:t>
      </w:r>
      <w:r w:rsidRPr="00306868">
        <w:rPr>
          <w:rFonts w:ascii="方正仿宋_GB2312" w:eastAsia="方正仿宋_GB2312" w:hAnsi="方正仿宋_GB2312" w:cs="方正仿宋_GB2312" w:hint="eastAsia"/>
          <w:bCs/>
          <w:sz w:val="28"/>
          <w:szCs w:val="28"/>
        </w:rPr>
        <w:t>月上旬召开地方标准起</w:t>
      </w:r>
      <w:r w:rsidRPr="00306868">
        <w:rPr>
          <w:rFonts w:ascii="方正仿宋_GB2312" w:eastAsia="方正仿宋_GB2312" w:hAnsi="方正仿宋_GB2312" w:cs="方正仿宋_GB2312" w:hint="eastAsia"/>
          <w:bCs/>
          <w:sz w:val="28"/>
          <w:szCs w:val="28"/>
        </w:rPr>
        <w:lastRenderedPageBreak/>
        <w:t>草启动会，确定本文件制定由湖南省蔬菜研究所起草，成立编制组，制定了工作计划，起草人员由</w:t>
      </w:r>
      <w:r w:rsidR="000D6A39" w:rsidRPr="000D6A39">
        <w:rPr>
          <w:rFonts w:ascii="方正仿宋_GB2312" w:eastAsia="方正仿宋_GB2312" w:hAnsi="方正仿宋_GB2312" w:cs="方正仿宋_GB2312"/>
          <w:bCs/>
          <w:sz w:val="28"/>
          <w:szCs w:val="28"/>
        </w:rPr>
        <w:t>谢玲玲</w:t>
      </w:r>
      <w:r w:rsidR="000D6A39" w:rsidRPr="000D6A39">
        <w:rPr>
          <w:rFonts w:ascii="方正仿宋_GB2312" w:eastAsia="方正仿宋_GB2312" w:hAnsi="方正仿宋_GB2312" w:cs="方正仿宋_GB2312" w:hint="eastAsia"/>
          <w:bCs/>
          <w:sz w:val="28"/>
          <w:szCs w:val="28"/>
        </w:rPr>
        <w:t>、</w:t>
      </w:r>
      <w:r w:rsidR="000D6A39" w:rsidRPr="000D6A39">
        <w:rPr>
          <w:rFonts w:ascii="方正仿宋_GB2312" w:eastAsia="方正仿宋_GB2312" w:hAnsi="方正仿宋_GB2312" w:cs="方正仿宋_GB2312"/>
          <w:bCs/>
          <w:sz w:val="28"/>
          <w:szCs w:val="28"/>
        </w:rPr>
        <w:t>许晓玲</w:t>
      </w:r>
      <w:r w:rsidR="000D6A39" w:rsidRPr="000D6A39">
        <w:rPr>
          <w:rFonts w:ascii="方正仿宋_GB2312" w:eastAsia="方正仿宋_GB2312" w:hAnsi="方正仿宋_GB2312" w:cs="方正仿宋_GB2312" w:hint="eastAsia"/>
          <w:bCs/>
          <w:sz w:val="28"/>
          <w:szCs w:val="28"/>
        </w:rPr>
        <w:t>、</w:t>
      </w:r>
      <w:r w:rsidR="000D6A39" w:rsidRPr="000D6A39">
        <w:rPr>
          <w:rFonts w:ascii="方正仿宋_GB2312" w:eastAsia="方正仿宋_GB2312" w:hAnsi="方正仿宋_GB2312" w:cs="方正仿宋_GB2312"/>
          <w:bCs/>
          <w:sz w:val="28"/>
          <w:szCs w:val="28"/>
        </w:rPr>
        <w:t>喻青山</w:t>
      </w:r>
      <w:r w:rsidR="000D6A39" w:rsidRPr="000D6A39">
        <w:rPr>
          <w:rFonts w:ascii="方正仿宋_GB2312" w:eastAsia="方正仿宋_GB2312" w:hAnsi="方正仿宋_GB2312" w:cs="方正仿宋_GB2312" w:hint="eastAsia"/>
          <w:bCs/>
          <w:sz w:val="28"/>
          <w:szCs w:val="28"/>
        </w:rPr>
        <w:t>、弭宝彬、刘</w:t>
      </w:r>
      <w:r w:rsidR="000D6A39" w:rsidRPr="000D6A39">
        <w:rPr>
          <w:rFonts w:ascii="方正仿宋_GB2312" w:eastAsia="方正仿宋_GB2312" w:hAnsi="方正仿宋_GB2312" w:cs="方正仿宋_GB2312"/>
          <w:bCs/>
          <w:sz w:val="28"/>
          <w:szCs w:val="28"/>
        </w:rPr>
        <w:t>文</w:t>
      </w:r>
      <w:r w:rsidR="000D6A39" w:rsidRPr="000D6A39">
        <w:rPr>
          <w:rFonts w:ascii="方正仿宋_GB2312" w:eastAsia="方正仿宋_GB2312" w:hAnsi="方正仿宋_GB2312" w:cs="方正仿宋_GB2312" w:hint="eastAsia"/>
          <w:bCs/>
          <w:sz w:val="28"/>
          <w:szCs w:val="28"/>
        </w:rPr>
        <w:t>斌</w:t>
      </w:r>
      <w:r w:rsidR="000D6A39" w:rsidRPr="000D6A39">
        <w:rPr>
          <w:rFonts w:ascii="方正仿宋_GB2312" w:eastAsia="方正仿宋_GB2312" w:hAnsi="方正仿宋_GB2312" w:cs="方正仿宋_GB2312"/>
          <w:bCs/>
          <w:sz w:val="28"/>
          <w:szCs w:val="28"/>
        </w:rPr>
        <w:t>、陈玲欢</w:t>
      </w:r>
      <w:r w:rsidR="000D6A39" w:rsidRPr="000D6A39">
        <w:rPr>
          <w:rFonts w:ascii="方正仿宋_GB2312" w:eastAsia="方正仿宋_GB2312" w:hAnsi="方正仿宋_GB2312" w:cs="方正仿宋_GB2312" w:hint="eastAsia"/>
          <w:bCs/>
          <w:sz w:val="28"/>
          <w:szCs w:val="28"/>
        </w:rPr>
        <w:t>、</w:t>
      </w:r>
      <w:r w:rsidR="000D6A39" w:rsidRPr="000D6A39">
        <w:rPr>
          <w:rFonts w:ascii="方正仿宋_GB2312" w:eastAsia="方正仿宋_GB2312" w:hAnsi="方正仿宋_GB2312" w:cs="方正仿宋_GB2312"/>
          <w:bCs/>
          <w:sz w:val="28"/>
          <w:szCs w:val="28"/>
        </w:rPr>
        <w:t>刘曲</w:t>
      </w:r>
      <w:r w:rsidR="000D6A39" w:rsidRPr="000D6A39">
        <w:rPr>
          <w:rFonts w:ascii="方正仿宋_GB2312" w:eastAsia="方正仿宋_GB2312" w:hAnsi="方正仿宋_GB2312" w:cs="方正仿宋_GB2312" w:hint="eastAsia"/>
          <w:bCs/>
          <w:sz w:val="28"/>
          <w:szCs w:val="28"/>
        </w:rPr>
        <w:t>、</w:t>
      </w:r>
      <w:r w:rsidR="000D6A39" w:rsidRPr="000D6A39">
        <w:rPr>
          <w:rFonts w:ascii="方正仿宋_GB2312" w:eastAsia="方正仿宋_GB2312" w:hAnsi="方正仿宋_GB2312" w:cs="方正仿宋_GB2312"/>
          <w:bCs/>
          <w:sz w:val="28"/>
          <w:szCs w:val="28"/>
        </w:rPr>
        <w:t>田丰</w:t>
      </w:r>
      <w:r w:rsidR="000D6A39" w:rsidRPr="000D6A39">
        <w:rPr>
          <w:rFonts w:ascii="方正仿宋_GB2312" w:eastAsia="方正仿宋_GB2312" w:hAnsi="方正仿宋_GB2312" w:cs="方正仿宋_GB2312" w:hint="eastAsia"/>
          <w:bCs/>
          <w:sz w:val="28"/>
          <w:szCs w:val="28"/>
        </w:rPr>
        <w:t>、周火</w:t>
      </w:r>
      <w:r w:rsidR="000D6A39" w:rsidRPr="000D6A39">
        <w:rPr>
          <w:rFonts w:ascii="方正仿宋_GB2312" w:eastAsia="方正仿宋_GB2312" w:hAnsi="方正仿宋_GB2312" w:cs="方正仿宋_GB2312"/>
          <w:bCs/>
          <w:sz w:val="28"/>
          <w:szCs w:val="28"/>
        </w:rPr>
        <w:t>强</w:t>
      </w:r>
      <w:r w:rsidRPr="00306868">
        <w:rPr>
          <w:rFonts w:ascii="方正仿宋_GB2312" w:eastAsia="方正仿宋_GB2312" w:hAnsi="方正仿宋_GB2312" w:cs="方正仿宋_GB2312" w:hint="eastAsia"/>
          <w:bCs/>
          <w:sz w:val="28"/>
          <w:szCs w:val="28"/>
        </w:rPr>
        <w:t>等组成，确定了人员分工，标准制定的方法与思路，明确了各阶段的任务与目标。</w:t>
      </w:r>
    </w:p>
    <w:p w:rsidR="00C37EB5" w:rsidRPr="00306868" w:rsidRDefault="00C37EB5" w:rsidP="00C37EB5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06868">
        <w:rPr>
          <w:rFonts w:ascii="仿宋_GB2312" w:eastAsia="仿宋_GB2312" w:hAnsi="宋体" w:hint="eastAsia"/>
          <w:sz w:val="28"/>
          <w:szCs w:val="28"/>
        </w:rPr>
        <w:t>2、</w:t>
      </w:r>
      <w:r w:rsidRPr="00306868">
        <w:rPr>
          <w:rFonts w:ascii="方正仿宋_GB2312" w:eastAsia="方正仿宋_GB2312" w:hAnsi="方正仿宋_GB2312" w:cs="方正仿宋_GB2312" w:hint="eastAsia"/>
          <w:b/>
          <w:bCs/>
          <w:sz w:val="28"/>
          <w:szCs w:val="28"/>
        </w:rPr>
        <w:t>开展调查研究及初试</w:t>
      </w:r>
    </w:p>
    <w:p w:rsidR="00C37EB5" w:rsidRPr="00306868" w:rsidRDefault="00C37EB5" w:rsidP="00C37EB5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06868">
        <w:rPr>
          <w:rFonts w:ascii="仿宋_GB2312" w:eastAsia="仿宋_GB2312" w:hAnsi="宋体" w:hint="eastAsia"/>
          <w:sz w:val="28"/>
          <w:szCs w:val="28"/>
        </w:rPr>
        <w:t>2</w:t>
      </w:r>
      <w:r w:rsidRPr="00306868">
        <w:rPr>
          <w:rFonts w:ascii="仿宋_GB2312" w:eastAsia="仿宋_GB2312" w:hAnsi="宋体"/>
          <w:sz w:val="28"/>
          <w:szCs w:val="28"/>
        </w:rPr>
        <w:t>021年5</w:t>
      </w:r>
      <w:r w:rsidRPr="00306868">
        <w:rPr>
          <w:rFonts w:ascii="仿宋_GB2312" w:eastAsia="仿宋_GB2312" w:hAnsi="宋体" w:hint="eastAsia"/>
          <w:sz w:val="28"/>
          <w:szCs w:val="28"/>
        </w:rPr>
        <w:t>月至</w:t>
      </w:r>
      <w:r w:rsidRPr="00306868">
        <w:rPr>
          <w:rFonts w:ascii="仿宋_GB2312" w:eastAsia="仿宋_GB2312" w:hAnsi="宋体"/>
          <w:sz w:val="28"/>
          <w:szCs w:val="28"/>
        </w:rPr>
        <w:t>2021年</w:t>
      </w:r>
      <w:r w:rsidRPr="00306868">
        <w:rPr>
          <w:rFonts w:ascii="仿宋_GB2312" w:eastAsia="仿宋_GB2312" w:hAnsi="宋体" w:hint="eastAsia"/>
          <w:sz w:val="28"/>
          <w:szCs w:val="28"/>
        </w:rPr>
        <w:t>8月，</w:t>
      </w:r>
      <w:r w:rsidRPr="00306868">
        <w:rPr>
          <w:rFonts w:ascii="方正仿宋_GB2312" w:eastAsia="方正仿宋_GB2312" w:hAnsi="方正仿宋_GB2312" w:cs="方正仿宋_GB2312" w:hint="eastAsia"/>
          <w:bCs/>
          <w:sz w:val="28"/>
          <w:szCs w:val="28"/>
        </w:rPr>
        <w:t>编制组成员</w:t>
      </w:r>
      <w:r w:rsidRPr="00306868">
        <w:rPr>
          <w:rFonts w:ascii="方正仿宋_GB2312" w:eastAsia="方正仿宋_GB2312" w:hAnsi="方正仿宋_GB2312" w:cs="方正仿宋_GB2312" w:hint="eastAsia"/>
          <w:sz w:val="28"/>
          <w:szCs w:val="28"/>
        </w:rPr>
        <w:t>收集与起草标准有关的资料，</w:t>
      </w:r>
      <w:r w:rsidRPr="00306868">
        <w:rPr>
          <w:rFonts w:ascii="仿宋_GB2312" w:eastAsia="仿宋_GB2312" w:hAnsi="宋体" w:hint="eastAsia"/>
          <w:sz w:val="28"/>
          <w:szCs w:val="28"/>
        </w:rPr>
        <w:t>查阅了国家和省内的法律、法规，国内外的标准文本，湖南省相关的发展规划与政策性文件等。</w:t>
      </w:r>
    </w:p>
    <w:p w:rsidR="00C37EB5" w:rsidRPr="00306868" w:rsidRDefault="00C37EB5" w:rsidP="00C37EB5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06868">
        <w:rPr>
          <w:rFonts w:ascii="仿宋_GB2312" w:eastAsia="仿宋_GB2312" w:hAnsi="宋体" w:hint="eastAsia"/>
          <w:sz w:val="28"/>
          <w:szCs w:val="28"/>
        </w:rPr>
        <w:t>期间多次赴</w:t>
      </w:r>
      <w:r w:rsidR="00EA7F20" w:rsidRPr="00306868">
        <w:rPr>
          <w:rFonts w:ascii="仿宋_GB2312" w:eastAsia="仿宋_GB2312" w:hAnsi="宋体" w:hint="eastAsia"/>
          <w:sz w:val="28"/>
          <w:szCs w:val="28"/>
        </w:rPr>
        <w:t>常德汉寿</w:t>
      </w:r>
      <w:r w:rsidRPr="00306868">
        <w:rPr>
          <w:rFonts w:ascii="仿宋_GB2312" w:eastAsia="仿宋_GB2312" w:hAnsi="宋体" w:hint="eastAsia"/>
          <w:sz w:val="28"/>
          <w:szCs w:val="28"/>
        </w:rPr>
        <w:t>、</w:t>
      </w:r>
      <w:r w:rsidR="00EA7F20" w:rsidRPr="00306868">
        <w:rPr>
          <w:rFonts w:ascii="仿宋_GB2312" w:eastAsia="仿宋_GB2312" w:hAnsi="宋体" w:hint="eastAsia"/>
          <w:sz w:val="28"/>
          <w:szCs w:val="28"/>
        </w:rPr>
        <w:t>浏阳</w:t>
      </w:r>
      <w:r w:rsidRPr="00306868">
        <w:rPr>
          <w:rFonts w:ascii="仿宋_GB2312" w:eastAsia="仿宋_GB2312" w:hAnsi="宋体" w:hint="eastAsia"/>
          <w:sz w:val="28"/>
          <w:szCs w:val="28"/>
        </w:rPr>
        <w:t>、</w:t>
      </w:r>
      <w:r w:rsidR="00EA7F20" w:rsidRPr="00306868">
        <w:rPr>
          <w:rFonts w:ascii="仿宋_GB2312" w:eastAsia="仿宋_GB2312" w:hAnsi="宋体" w:hint="eastAsia"/>
          <w:sz w:val="28"/>
          <w:szCs w:val="28"/>
        </w:rPr>
        <w:t>宁乡等冬瓜</w:t>
      </w:r>
      <w:r w:rsidRPr="00306868">
        <w:rPr>
          <w:rFonts w:ascii="仿宋_GB2312" w:eastAsia="仿宋_GB2312" w:hAnsi="宋体" w:hint="eastAsia"/>
          <w:sz w:val="28"/>
          <w:szCs w:val="28"/>
        </w:rPr>
        <w:t>生产基地进行实地考察，了解我省</w:t>
      </w:r>
      <w:r w:rsidR="00EA7F20" w:rsidRPr="00306868">
        <w:rPr>
          <w:rFonts w:ascii="仿宋_GB2312" w:eastAsia="仿宋_GB2312" w:hAnsi="宋体" w:hint="eastAsia"/>
          <w:sz w:val="28"/>
          <w:szCs w:val="28"/>
        </w:rPr>
        <w:t>冬瓜轻简化栽培</w:t>
      </w:r>
      <w:r w:rsidRPr="00306868">
        <w:rPr>
          <w:rFonts w:ascii="仿宋_GB2312" w:eastAsia="仿宋_GB2312" w:hAnsi="宋体" w:hint="eastAsia"/>
          <w:sz w:val="28"/>
          <w:szCs w:val="28"/>
        </w:rPr>
        <w:t>现状及进展</w:t>
      </w:r>
      <w:r w:rsidR="00EA7F20" w:rsidRPr="00306868">
        <w:rPr>
          <w:rFonts w:ascii="仿宋_GB2312" w:eastAsia="仿宋_GB2312" w:hAnsi="宋体" w:hint="eastAsia"/>
          <w:sz w:val="28"/>
          <w:szCs w:val="28"/>
        </w:rPr>
        <w:t>，</w:t>
      </w:r>
      <w:r w:rsidRPr="00306868">
        <w:rPr>
          <w:rFonts w:eastAsia="方正仿宋_GB2312"/>
          <w:sz w:val="28"/>
          <w:szCs w:val="28"/>
        </w:rPr>
        <w:t>这些工作，为文件起草打下了充分的基础。</w:t>
      </w:r>
    </w:p>
    <w:p w:rsidR="00C37EB5" w:rsidRPr="00306868" w:rsidRDefault="00C37EB5" w:rsidP="00C37EB5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06868">
        <w:rPr>
          <w:rFonts w:ascii="仿宋_GB2312" w:eastAsia="仿宋_GB2312" w:hAnsi="宋体" w:hint="eastAsia"/>
          <w:sz w:val="28"/>
          <w:szCs w:val="28"/>
        </w:rPr>
        <w:t>3、</w:t>
      </w:r>
      <w:r w:rsidRPr="00306868">
        <w:rPr>
          <w:rFonts w:ascii="方正仿宋_GB2312" w:eastAsia="方正仿宋_GB2312" w:hAnsi="方正仿宋_GB2312" w:cs="方正仿宋_GB2312" w:hint="eastAsia"/>
          <w:b/>
          <w:sz w:val="28"/>
          <w:szCs w:val="28"/>
        </w:rPr>
        <w:t>标准的征求意见稿</w:t>
      </w:r>
      <w:r w:rsidRPr="00306868">
        <w:rPr>
          <w:rFonts w:ascii="仿宋_GB2312" w:eastAsia="仿宋_GB2312" w:hAnsi="宋体" w:hint="eastAsia"/>
          <w:sz w:val="28"/>
          <w:szCs w:val="28"/>
        </w:rPr>
        <w:t>。</w:t>
      </w:r>
    </w:p>
    <w:p w:rsidR="00C37EB5" w:rsidRPr="00306868" w:rsidRDefault="00C37EB5" w:rsidP="00C37EB5">
      <w:pPr>
        <w:ind w:firstLineChars="200" w:firstLine="560"/>
        <w:rPr>
          <w:rFonts w:eastAsia="方正仿宋_GB2312"/>
          <w:sz w:val="28"/>
          <w:szCs w:val="28"/>
        </w:rPr>
      </w:pPr>
      <w:bookmarkStart w:id="1" w:name="_Hlk83669118"/>
      <w:r w:rsidRPr="00306868">
        <w:rPr>
          <w:rFonts w:eastAsia="方正仿宋_GB2312"/>
          <w:sz w:val="28"/>
          <w:szCs w:val="28"/>
        </w:rPr>
        <w:t>202</w:t>
      </w:r>
      <w:r w:rsidRPr="00306868">
        <w:rPr>
          <w:rFonts w:eastAsia="方正仿宋_GB2312" w:hint="eastAsia"/>
          <w:sz w:val="28"/>
          <w:szCs w:val="28"/>
        </w:rPr>
        <w:t>1</w:t>
      </w:r>
      <w:r w:rsidRPr="00306868">
        <w:rPr>
          <w:rFonts w:eastAsia="方正仿宋_GB2312"/>
          <w:sz w:val="28"/>
          <w:szCs w:val="28"/>
        </w:rPr>
        <w:t>年</w:t>
      </w:r>
      <w:r w:rsidRPr="00306868">
        <w:rPr>
          <w:rFonts w:eastAsia="方正仿宋_GB2312"/>
          <w:sz w:val="28"/>
          <w:szCs w:val="28"/>
        </w:rPr>
        <w:t>9</w:t>
      </w:r>
      <w:r w:rsidRPr="00306868">
        <w:rPr>
          <w:rFonts w:eastAsia="方正仿宋_GB2312"/>
          <w:sz w:val="28"/>
          <w:szCs w:val="28"/>
        </w:rPr>
        <w:t>月，编制组成员将收集到的与标准起草有关的资料和交流意见进行整理，完成了标准文本</w:t>
      </w:r>
      <w:r w:rsidRPr="00306868">
        <w:rPr>
          <w:rFonts w:eastAsia="方正仿宋_GB2312" w:hint="eastAsia"/>
          <w:sz w:val="28"/>
          <w:szCs w:val="28"/>
        </w:rPr>
        <w:t>的</w:t>
      </w:r>
      <w:r w:rsidRPr="00306868">
        <w:rPr>
          <w:rFonts w:eastAsia="方正仿宋_GB2312"/>
          <w:sz w:val="28"/>
          <w:szCs w:val="28"/>
        </w:rPr>
        <w:t>撰写，形成标准征求意见稿，同时撰写了编制说明。</w:t>
      </w:r>
      <w:bookmarkEnd w:id="1"/>
    </w:p>
    <w:p w:rsidR="00C37EB5" w:rsidRPr="00306868" w:rsidRDefault="00C37EB5" w:rsidP="00C37EB5">
      <w:pPr>
        <w:spacing w:line="360" w:lineRule="auto"/>
        <w:ind w:firstLineChars="200" w:firstLine="562"/>
        <w:rPr>
          <w:rFonts w:ascii="方正仿宋_GB2312" w:eastAsia="方正仿宋_GB2312" w:hAnsi="方正仿宋_GB2312" w:cs="方正仿宋_GB2312"/>
          <w:b/>
          <w:sz w:val="28"/>
          <w:szCs w:val="28"/>
        </w:rPr>
      </w:pPr>
      <w:r w:rsidRPr="00306868">
        <w:rPr>
          <w:rFonts w:ascii="方正仿宋_GB2312" w:eastAsia="方正仿宋_GB2312" w:hAnsi="方正仿宋_GB2312" w:cs="方正仿宋_GB2312" w:hint="eastAsia"/>
          <w:b/>
          <w:sz w:val="28"/>
          <w:szCs w:val="28"/>
        </w:rPr>
        <w:t>4、征求意见</w:t>
      </w:r>
    </w:p>
    <w:p w:rsidR="00C37EB5" w:rsidRPr="00306868" w:rsidRDefault="00C37EB5" w:rsidP="00C37EB5">
      <w:pPr>
        <w:ind w:firstLineChars="200" w:firstLine="560"/>
        <w:rPr>
          <w:rFonts w:eastAsia="方正仿宋_GB2312"/>
          <w:sz w:val="28"/>
          <w:szCs w:val="28"/>
        </w:rPr>
      </w:pPr>
      <w:bookmarkStart w:id="2" w:name="_Hlk83669150"/>
      <w:r w:rsidRPr="00306868">
        <w:rPr>
          <w:rFonts w:eastAsia="方正仿宋_GB2312"/>
          <w:sz w:val="28"/>
          <w:szCs w:val="28"/>
        </w:rPr>
        <w:t>202</w:t>
      </w:r>
      <w:r w:rsidRPr="00306868">
        <w:rPr>
          <w:rFonts w:eastAsia="方正仿宋_GB2312" w:hint="eastAsia"/>
          <w:sz w:val="28"/>
          <w:szCs w:val="28"/>
        </w:rPr>
        <w:t>1</w:t>
      </w:r>
      <w:r w:rsidRPr="00306868">
        <w:rPr>
          <w:rFonts w:eastAsia="方正仿宋_GB2312"/>
          <w:sz w:val="28"/>
          <w:szCs w:val="28"/>
        </w:rPr>
        <w:t>年</w:t>
      </w:r>
      <w:r w:rsidRPr="00306868">
        <w:rPr>
          <w:rFonts w:eastAsia="方正仿宋_GB2312"/>
          <w:sz w:val="28"/>
          <w:szCs w:val="28"/>
        </w:rPr>
        <w:t>9</w:t>
      </w:r>
      <w:r w:rsidRPr="00306868">
        <w:rPr>
          <w:rFonts w:eastAsia="方正仿宋_GB2312"/>
          <w:sz w:val="28"/>
          <w:szCs w:val="28"/>
        </w:rPr>
        <w:t>月至</w:t>
      </w:r>
      <w:r w:rsidRPr="00306868">
        <w:rPr>
          <w:rFonts w:eastAsia="方正仿宋_GB2312"/>
          <w:sz w:val="28"/>
          <w:szCs w:val="28"/>
        </w:rPr>
        <w:t>202</w:t>
      </w:r>
      <w:r w:rsidRPr="00306868">
        <w:rPr>
          <w:rFonts w:eastAsia="方正仿宋_GB2312" w:hint="eastAsia"/>
          <w:sz w:val="28"/>
          <w:szCs w:val="28"/>
        </w:rPr>
        <w:t>1</w:t>
      </w:r>
      <w:r w:rsidRPr="00306868">
        <w:rPr>
          <w:rFonts w:eastAsia="方正仿宋_GB2312"/>
          <w:sz w:val="28"/>
          <w:szCs w:val="28"/>
        </w:rPr>
        <w:t>年</w:t>
      </w:r>
      <w:r w:rsidRPr="00306868">
        <w:rPr>
          <w:rFonts w:eastAsia="方正仿宋_GB2312"/>
          <w:sz w:val="28"/>
          <w:szCs w:val="28"/>
        </w:rPr>
        <w:t>10</w:t>
      </w:r>
      <w:r w:rsidRPr="00306868">
        <w:rPr>
          <w:rFonts w:eastAsia="方正仿宋_GB2312"/>
          <w:sz w:val="28"/>
          <w:szCs w:val="28"/>
        </w:rPr>
        <w:t>月，编制组进行了网上和函件标准意见征求</w:t>
      </w:r>
      <w:r w:rsidRPr="00306868">
        <w:rPr>
          <w:rFonts w:eastAsia="方正仿宋_GB2312" w:hint="eastAsia"/>
          <w:sz w:val="28"/>
          <w:szCs w:val="28"/>
        </w:rPr>
        <w:t>。征求了广东省农科院蔬菜研究所、江西省农科院蔬菜花卉研究所，湖北省农科院经济作物研究所、湖南农业大学、衡阳市蔬菜研究所、长沙市农业科学研究院、常德市农林科学研究院</w:t>
      </w:r>
      <w:r w:rsidRPr="00306868">
        <w:rPr>
          <w:rFonts w:eastAsia="方正仿宋_GB2312"/>
          <w:sz w:val="28"/>
          <w:szCs w:val="28"/>
        </w:rPr>
        <w:t>等</w:t>
      </w:r>
      <w:r w:rsidRPr="00306868">
        <w:rPr>
          <w:rFonts w:eastAsia="方正仿宋_GB2312"/>
          <w:sz w:val="28"/>
          <w:szCs w:val="28"/>
        </w:rPr>
        <w:t>1</w:t>
      </w:r>
      <w:r w:rsidRPr="00306868">
        <w:rPr>
          <w:rFonts w:eastAsia="方正仿宋_GB2312" w:hint="eastAsia"/>
          <w:sz w:val="28"/>
          <w:szCs w:val="28"/>
        </w:rPr>
        <w:t>5</w:t>
      </w:r>
      <w:r w:rsidRPr="00306868">
        <w:rPr>
          <w:rFonts w:eastAsia="方正仿宋_GB2312"/>
          <w:sz w:val="28"/>
          <w:szCs w:val="28"/>
        </w:rPr>
        <w:t>个单位或部门</w:t>
      </w:r>
      <w:r w:rsidRPr="00306868">
        <w:rPr>
          <w:rFonts w:eastAsia="方正仿宋_GB2312" w:hint="eastAsia"/>
          <w:sz w:val="28"/>
          <w:szCs w:val="28"/>
        </w:rPr>
        <w:t>的</w:t>
      </w:r>
      <w:r w:rsidRPr="00306868">
        <w:rPr>
          <w:rFonts w:eastAsia="方正仿宋_GB2312"/>
          <w:sz w:val="28"/>
          <w:szCs w:val="28"/>
        </w:rPr>
        <w:t>意见，共</w:t>
      </w:r>
      <w:r w:rsidRPr="00306868">
        <w:rPr>
          <w:rFonts w:eastAsia="方正仿宋_GB2312" w:hint="eastAsia"/>
          <w:sz w:val="28"/>
          <w:szCs w:val="28"/>
        </w:rPr>
        <w:t>征集</w:t>
      </w:r>
      <w:r w:rsidRPr="00306868">
        <w:rPr>
          <w:rFonts w:eastAsia="方正仿宋_GB2312"/>
          <w:sz w:val="28"/>
          <w:szCs w:val="28"/>
        </w:rPr>
        <w:t>意见</w:t>
      </w:r>
      <w:r w:rsidR="008A3D03" w:rsidRPr="00306868">
        <w:rPr>
          <w:rFonts w:eastAsia="方正仿宋_GB2312"/>
          <w:sz w:val="28"/>
          <w:szCs w:val="28"/>
        </w:rPr>
        <w:t>2</w:t>
      </w:r>
      <w:r w:rsidR="008A3D03" w:rsidRPr="00306868">
        <w:rPr>
          <w:rFonts w:eastAsia="方正仿宋_GB2312" w:hint="eastAsia"/>
          <w:sz w:val="28"/>
          <w:szCs w:val="28"/>
        </w:rPr>
        <w:t>9</w:t>
      </w:r>
      <w:r w:rsidRPr="00306868">
        <w:rPr>
          <w:rFonts w:eastAsia="方正仿宋_GB2312"/>
          <w:sz w:val="28"/>
          <w:szCs w:val="28"/>
        </w:rPr>
        <w:t>条（详见附</w:t>
      </w:r>
      <w:r w:rsidRPr="00306868">
        <w:rPr>
          <w:rFonts w:eastAsia="方正仿宋_GB2312" w:hint="eastAsia"/>
          <w:sz w:val="28"/>
          <w:szCs w:val="28"/>
        </w:rPr>
        <w:t>表</w:t>
      </w:r>
      <w:r w:rsidRPr="00306868">
        <w:rPr>
          <w:rFonts w:eastAsia="方正仿宋_GB2312"/>
          <w:sz w:val="28"/>
          <w:szCs w:val="28"/>
        </w:rPr>
        <w:t>1</w:t>
      </w:r>
      <w:r w:rsidRPr="00306868">
        <w:rPr>
          <w:rFonts w:eastAsia="方正仿宋_GB2312"/>
          <w:sz w:val="28"/>
          <w:szCs w:val="28"/>
        </w:rPr>
        <w:t>《标准反馈意见汇总处理表》）。</w:t>
      </w:r>
      <w:bookmarkEnd w:id="2"/>
    </w:p>
    <w:p w:rsidR="00C37EB5" w:rsidRPr="00306868" w:rsidRDefault="00C37EB5" w:rsidP="00C37EB5">
      <w:pPr>
        <w:ind w:firstLine="645"/>
        <w:rPr>
          <w:rFonts w:ascii="方正仿宋_GB2312" w:eastAsia="方正仿宋_GB2312" w:hAnsi="方正仿宋_GB2312" w:cs="方正仿宋_GB2312"/>
          <w:b/>
          <w:sz w:val="28"/>
          <w:szCs w:val="28"/>
        </w:rPr>
      </w:pPr>
      <w:r w:rsidRPr="00306868">
        <w:rPr>
          <w:rFonts w:ascii="方正仿宋_GB2312" w:eastAsia="方正仿宋_GB2312" w:hAnsi="方正仿宋_GB2312" w:cs="方正仿宋_GB2312" w:hint="eastAsia"/>
          <w:b/>
          <w:sz w:val="28"/>
          <w:szCs w:val="28"/>
        </w:rPr>
        <w:lastRenderedPageBreak/>
        <w:t>5、标准送审稿</w:t>
      </w:r>
    </w:p>
    <w:p w:rsidR="00C37EB5" w:rsidRPr="00A444D4" w:rsidRDefault="00C37EB5" w:rsidP="003E25CC">
      <w:pPr>
        <w:ind w:firstLine="645"/>
        <w:rPr>
          <w:rFonts w:ascii="方正仿宋_GB2312" w:eastAsia="方正仿宋_GB2312" w:hAnsi="方正仿宋_GB2312" w:cs="方正仿宋_GB2312"/>
          <w:sz w:val="28"/>
          <w:szCs w:val="28"/>
        </w:rPr>
      </w:pPr>
      <w:r w:rsidRPr="00306868">
        <w:rPr>
          <w:rFonts w:ascii="方正仿宋_GB2312" w:eastAsia="方正仿宋_GB2312" w:hAnsi="方正仿宋_GB2312" w:cs="方正仿宋_GB2312" w:hint="eastAsia"/>
          <w:sz w:val="28"/>
          <w:szCs w:val="28"/>
        </w:rPr>
        <w:t>20</w:t>
      </w:r>
      <w:r w:rsidRPr="00306868">
        <w:rPr>
          <w:rFonts w:ascii="方正仿宋_GB2312" w:eastAsia="方正仿宋_GB2312" w:hAnsi="方正仿宋_GB2312" w:cs="方正仿宋_GB2312"/>
          <w:sz w:val="28"/>
          <w:szCs w:val="28"/>
        </w:rPr>
        <w:t>21</w:t>
      </w:r>
      <w:r w:rsidRPr="00306868">
        <w:rPr>
          <w:rFonts w:ascii="方正仿宋_GB2312" w:eastAsia="方正仿宋_GB2312" w:hAnsi="方正仿宋_GB2312" w:cs="方正仿宋_GB2312" w:hint="eastAsia"/>
          <w:sz w:val="28"/>
          <w:szCs w:val="28"/>
        </w:rPr>
        <w:t>年</w:t>
      </w:r>
      <w:r w:rsidRPr="00306868">
        <w:rPr>
          <w:rFonts w:ascii="方正仿宋_GB2312" w:eastAsia="方正仿宋_GB2312" w:hAnsi="方正仿宋_GB2312" w:cs="方正仿宋_GB2312"/>
          <w:sz w:val="28"/>
          <w:szCs w:val="28"/>
        </w:rPr>
        <w:t>10</w:t>
      </w:r>
      <w:r w:rsidRPr="00306868">
        <w:rPr>
          <w:rFonts w:ascii="方正仿宋_GB2312" w:eastAsia="方正仿宋_GB2312" w:hAnsi="方正仿宋_GB2312" w:cs="方正仿宋_GB2312" w:hint="eastAsia"/>
          <w:sz w:val="28"/>
          <w:szCs w:val="28"/>
        </w:rPr>
        <w:t>月，编制组将收集到的反馈意见，经过分析、整理，对标准的内容进行了逐项修改和完善，形成了标准送审稿。</w:t>
      </w:r>
      <w:r w:rsidR="003E25CC" w:rsidRPr="00A444D4">
        <w:rPr>
          <w:rFonts w:ascii="方正仿宋_GB2312" w:eastAsia="方正仿宋_GB2312" w:hAnsi="方正仿宋_GB2312" w:cs="方正仿宋_GB2312" w:hint="eastAsia"/>
          <w:sz w:val="28"/>
          <w:szCs w:val="28"/>
        </w:rPr>
        <w:t>拟在湖南省市场监督重标准化处的领导下，邀请有关专家召开标准审查会，对标准进行审查并提出修改建议。</w:t>
      </w:r>
    </w:p>
    <w:p w:rsidR="00C37EB5" w:rsidRPr="00306868" w:rsidRDefault="00C37EB5" w:rsidP="00C37EB5">
      <w:pPr>
        <w:ind w:firstLine="645"/>
        <w:rPr>
          <w:rFonts w:ascii="方正仿宋_GB2312" w:eastAsia="方正仿宋_GB2312" w:hAnsi="方正仿宋_GB2312" w:cs="方正仿宋_GB2312"/>
          <w:b/>
          <w:bCs/>
          <w:sz w:val="28"/>
          <w:szCs w:val="28"/>
        </w:rPr>
      </w:pPr>
      <w:r w:rsidRPr="00306868">
        <w:rPr>
          <w:rFonts w:ascii="方正仿宋_GB2312" w:eastAsia="方正仿宋_GB2312" w:hAnsi="方正仿宋_GB2312" w:cs="方正仿宋_GB2312" w:hint="eastAsia"/>
          <w:b/>
          <w:bCs/>
          <w:sz w:val="28"/>
          <w:szCs w:val="28"/>
        </w:rPr>
        <w:t>五、制定标准的依据</w:t>
      </w:r>
    </w:p>
    <w:p w:rsidR="00C37EB5" w:rsidRPr="00306868" w:rsidRDefault="00C37EB5" w:rsidP="001005F4">
      <w:pPr>
        <w:ind w:right="-153"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 w:rsidRPr="00306868">
        <w:rPr>
          <w:rFonts w:ascii="方正仿宋_GB2312" w:eastAsia="方正仿宋_GB2312" w:hAnsi="方正仿宋_GB2312" w:cs="方正仿宋_GB2312" w:hint="eastAsia"/>
          <w:sz w:val="28"/>
          <w:szCs w:val="28"/>
        </w:rPr>
        <w:t>在编制该项标准的过程中，我们依据的标准有</w:t>
      </w:r>
      <w:r w:rsidR="00EA7F20" w:rsidRPr="00306868">
        <w:rPr>
          <w:rFonts w:ascii="方正仿宋_GB2312" w:eastAsia="方正仿宋_GB2312" w:hAnsi="方正仿宋_GB2312" w:cs="方正仿宋_GB2312"/>
          <w:sz w:val="28"/>
          <w:szCs w:val="28"/>
        </w:rPr>
        <w:t>GB16715.1～</w:t>
      </w:r>
      <w:r w:rsidR="001005F4" w:rsidRPr="00306868">
        <w:rPr>
          <w:rFonts w:ascii="方正仿宋_GB2312" w:eastAsia="方正仿宋_GB2312" w:hAnsi="方正仿宋_GB2312" w:cs="方正仿宋_GB2312"/>
          <w:sz w:val="28"/>
          <w:szCs w:val="28"/>
        </w:rPr>
        <w:t xml:space="preserve">1996 </w:t>
      </w:r>
      <w:r w:rsidR="00EA7F20" w:rsidRPr="00306868">
        <w:rPr>
          <w:rFonts w:ascii="方正仿宋_GB2312" w:eastAsia="方正仿宋_GB2312" w:hAnsi="方正仿宋_GB2312" w:cs="方正仿宋_GB2312" w:hint="eastAsia"/>
          <w:sz w:val="28"/>
          <w:szCs w:val="28"/>
        </w:rPr>
        <w:t>《瓜菜作物种子  瓜类》、</w:t>
      </w:r>
      <w:r w:rsidR="00EA7F20" w:rsidRPr="00306868">
        <w:rPr>
          <w:rFonts w:ascii="方正仿宋_GB2312" w:eastAsia="方正仿宋_GB2312" w:hAnsi="方正仿宋_GB2312" w:cs="方正仿宋_GB2312"/>
          <w:sz w:val="28"/>
          <w:szCs w:val="28"/>
        </w:rPr>
        <w:t>GB</w:t>
      </w:r>
      <w:r w:rsidR="00EA7F20" w:rsidRPr="00306868">
        <w:rPr>
          <w:rFonts w:ascii="方正仿宋_GB2312" w:eastAsia="方正仿宋_GB2312" w:hAnsi="方正仿宋_GB2312" w:cs="方正仿宋_GB2312" w:hint="eastAsia"/>
          <w:sz w:val="28"/>
          <w:szCs w:val="28"/>
        </w:rPr>
        <w:t>/T8321</w:t>
      </w:r>
      <w:r w:rsidR="001005F4" w:rsidRPr="00306868">
        <w:rPr>
          <w:rFonts w:ascii="方正仿宋_GB2312" w:eastAsia="方正仿宋_GB2312" w:hAnsi="方正仿宋_GB2312" w:cs="方正仿宋_GB2312" w:hint="eastAsia"/>
          <w:sz w:val="28"/>
          <w:szCs w:val="28"/>
        </w:rPr>
        <w:t>《</w:t>
      </w:r>
      <w:r w:rsidR="00EA7F20" w:rsidRPr="00306868">
        <w:rPr>
          <w:rFonts w:ascii="方正仿宋_GB2312" w:eastAsia="方正仿宋_GB2312" w:hAnsi="方正仿宋_GB2312" w:cs="方正仿宋_GB2312" w:hint="eastAsia"/>
          <w:sz w:val="28"/>
          <w:szCs w:val="28"/>
        </w:rPr>
        <w:t>（所有部分）农药合理使用准则》</w:t>
      </w:r>
      <w:r w:rsidR="001005F4" w:rsidRPr="00306868">
        <w:rPr>
          <w:rFonts w:ascii="方正仿宋_GB2312" w:eastAsia="方正仿宋_GB2312" w:hAnsi="方正仿宋_GB2312" w:cs="方正仿宋_GB2312" w:hint="eastAsia"/>
          <w:sz w:val="28"/>
          <w:szCs w:val="28"/>
        </w:rPr>
        <w:t>、</w:t>
      </w:r>
      <w:r w:rsidR="00EA7F20" w:rsidRPr="00306868">
        <w:rPr>
          <w:rFonts w:ascii="方正仿宋_GB2312" w:eastAsia="方正仿宋_GB2312" w:hAnsi="方正仿宋_GB2312" w:cs="方正仿宋_GB2312" w:hint="eastAsia"/>
          <w:sz w:val="28"/>
          <w:szCs w:val="28"/>
        </w:rPr>
        <w:t xml:space="preserve">NY/T1276～2007 </w:t>
      </w:r>
      <w:r w:rsidR="001005F4" w:rsidRPr="00306868">
        <w:rPr>
          <w:rFonts w:ascii="方正仿宋_GB2312" w:eastAsia="方正仿宋_GB2312" w:hAnsi="方正仿宋_GB2312" w:cs="方正仿宋_GB2312" w:hint="eastAsia"/>
          <w:sz w:val="28"/>
          <w:szCs w:val="28"/>
        </w:rPr>
        <w:t>《农药安全使用规范 总则》、</w:t>
      </w:r>
      <w:r w:rsidR="00EA7F20" w:rsidRPr="00306868">
        <w:rPr>
          <w:rFonts w:ascii="方正仿宋_GB2312" w:eastAsia="方正仿宋_GB2312" w:hAnsi="方正仿宋_GB2312" w:cs="方正仿宋_GB2312" w:hint="eastAsia"/>
          <w:sz w:val="28"/>
          <w:szCs w:val="28"/>
        </w:rPr>
        <w:t>NY/T 496—</w:t>
      </w:r>
      <w:r w:rsidR="001005F4" w:rsidRPr="00306868">
        <w:rPr>
          <w:rFonts w:ascii="方正仿宋_GB2312" w:eastAsia="方正仿宋_GB2312" w:hAnsi="方正仿宋_GB2312" w:cs="方正仿宋_GB2312" w:hint="eastAsia"/>
          <w:sz w:val="28"/>
          <w:szCs w:val="28"/>
        </w:rPr>
        <w:t>2002《肥料合理使用准则通则》、</w:t>
      </w:r>
      <w:r w:rsidR="001005F4" w:rsidRPr="00306868">
        <w:rPr>
          <w:rFonts w:ascii="方正仿宋_GB2312" w:eastAsia="方正仿宋_GB2312" w:hAnsi="方正仿宋_GB2312" w:cs="方正仿宋_GB2312"/>
          <w:sz w:val="28"/>
          <w:szCs w:val="28"/>
        </w:rPr>
        <w:t>NY</w:t>
      </w:r>
      <w:r w:rsidR="001005F4" w:rsidRPr="00306868">
        <w:rPr>
          <w:rFonts w:ascii="方正仿宋_GB2312" w:eastAsia="方正仿宋_GB2312" w:hAnsi="方正仿宋_GB2312" w:cs="方正仿宋_GB2312" w:hint="eastAsia"/>
          <w:sz w:val="28"/>
          <w:szCs w:val="28"/>
        </w:rPr>
        <w:t>/</w:t>
      </w:r>
      <w:r w:rsidR="00EA7F20" w:rsidRPr="00306868">
        <w:rPr>
          <w:rFonts w:ascii="方正仿宋_GB2312" w:eastAsia="方正仿宋_GB2312" w:hAnsi="方正仿宋_GB2312" w:cs="方正仿宋_GB2312" w:hint="eastAsia"/>
          <w:sz w:val="28"/>
          <w:szCs w:val="28"/>
        </w:rPr>
        <w:t xml:space="preserve">T </w:t>
      </w:r>
      <w:r w:rsidR="00EA7F20" w:rsidRPr="00306868">
        <w:rPr>
          <w:rFonts w:ascii="方正仿宋_GB2312" w:eastAsia="方正仿宋_GB2312" w:hAnsi="方正仿宋_GB2312" w:cs="方正仿宋_GB2312"/>
          <w:sz w:val="28"/>
          <w:szCs w:val="28"/>
        </w:rPr>
        <w:t>5010</w:t>
      </w:r>
      <w:r w:rsidR="00EA7F20" w:rsidRPr="00306868">
        <w:rPr>
          <w:rFonts w:ascii="方正仿宋_GB2312" w:eastAsia="方正仿宋_GB2312" w:hAnsi="方正仿宋_GB2312" w:cs="方正仿宋_GB2312" w:hint="eastAsia"/>
          <w:sz w:val="28"/>
          <w:szCs w:val="28"/>
        </w:rPr>
        <w:t>～2016</w:t>
      </w:r>
      <w:r w:rsidR="001005F4" w:rsidRPr="00306868">
        <w:rPr>
          <w:rFonts w:ascii="方正仿宋_GB2312" w:eastAsia="方正仿宋_GB2312" w:hAnsi="方正仿宋_GB2312" w:cs="方正仿宋_GB2312"/>
          <w:sz w:val="28"/>
          <w:szCs w:val="28"/>
        </w:rPr>
        <w:t xml:space="preserve"> </w:t>
      </w:r>
      <w:r w:rsidR="001005F4" w:rsidRPr="00306868">
        <w:rPr>
          <w:rFonts w:ascii="方正仿宋_GB2312" w:eastAsia="方正仿宋_GB2312" w:hAnsi="方正仿宋_GB2312" w:cs="方正仿宋_GB2312" w:hint="eastAsia"/>
          <w:sz w:val="28"/>
          <w:szCs w:val="28"/>
        </w:rPr>
        <w:t>《无公害农产品 种植业产地环境条件》。</w:t>
      </w:r>
    </w:p>
    <w:p w:rsidR="00C37EB5" w:rsidRPr="00306868" w:rsidRDefault="00C37EB5" w:rsidP="00C37EB5">
      <w:pPr>
        <w:ind w:firstLine="645"/>
        <w:rPr>
          <w:rFonts w:ascii="方正仿宋_GB2312" w:eastAsia="方正仿宋_GB2312" w:hAnsi="方正仿宋_GB2312" w:cs="方正仿宋_GB2312"/>
          <w:b/>
          <w:bCs/>
          <w:sz w:val="28"/>
          <w:szCs w:val="28"/>
        </w:rPr>
      </w:pPr>
      <w:bookmarkStart w:id="3" w:name="_Toc67478933"/>
      <w:bookmarkStart w:id="4" w:name="_Toc67479549"/>
      <w:bookmarkStart w:id="5" w:name="_Toc67751510"/>
      <w:r w:rsidRPr="00306868">
        <w:rPr>
          <w:rFonts w:ascii="方正仿宋_GB2312" w:eastAsia="方正仿宋_GB2312" w:hAnsi="方正仿宋_GB2312" w:cs="方正仿宋_GB2312" w:hint="eastAsia"/>
          <w:b/>
          <w:bCs/>
          <w:sz w:val="28"/>
          <w:szCs w:val="28"/>
        </w:rPr>
        <w:t>六、标准的主要内容说明</w:t>
      </w:r>
    </w:p>
    <w:p w:rsidR="00C37EB5" w:rsidRPr="00306868" w:rsidRDefault="00C37EB5" w:rsidP="00C37EB5">
      <w:pPr>
        <w:ind w:firstLine="645"/>
        <w:rPr>
          <w:rFonts w:ascii="方正仿宋_GB2312" w:eastAsia="方正仿宋_GB2312" w:hAnsi="方正仿宋_GB2312" w:cs="方正仿宋_GB2312"/>
          <w:b/>
          <w:bCs/>
          <w:sz w:val="28"/>
          <w:szCs w:val="28"/>
        </w:rPr>
      </w:pPr>
      <w:r w:rsidRPr="00306868">
        <w:rPr>
          <w:rFonts w:ascii="方正仿宋_GB2312" w:eastAsia="方正仿宋_GB2312" w:hAnsi="方正仿宋_GB2312" w:cs="方正仿宋_GB2312" w:hint="eastAsia"/>
          <w:b/>
          <w:bCs/>
          <w:sz w:val="28"/>
          <w:szCs w:val="28"/>
        </w:rPr>
        <w:t>1、标准的适用范围</w:t>
      </w:r>
    </w:p>
    <w:p w:rsidR="00C37EB5" w:rsidRPr="00306868" w:rsidRDefault="00C37EB5" w:rsidP="00C37EB5">
      <w:pPr>
        <w:ind w:firstLine="645"/>
        <w:rPr>
          <w:rFonts w:ascii="方正仿宋_GB2312" w:eastAsia="方正仿宋_GB2312" w:hAnsi="方正仿宋_GB2312" w:cs="方正仿宋_GB2312"/>
          <w:sz w:val="28"/>
          <w:szCs w:val="28"/>
        </w:rPr>
      </w:pPr>
      <w:r w:rsidRPr="00306868">
        <w:rPr>
          <w:rFonts w:ascii="方正仿宋_GB2312" w:eastAsia="方正仿宋_GB2312" w:hAnsi="方正仿宋_GB2312" w:cs="方正仿宋_GB2312" w:hint="eastAsia"/>
          <w:sz w:val="28"/>
          <w:szCs w:val="28"/>
        </w:rPr>
        <w:t>本文件适用于</w:t>
      </w:r>
      <w:r w:rsidR="001005F4" w:rsidRPr="00306868">
        <w:rPr>
          <w:rFonts w:ascii="仿宋_GB2312" w:eastAsia="仿宋_GB2312" w:hAnsi="宋体" w:hint="eastAsia"/>
          <w:sz w:val="28"/>
          <w:szCs w:val="28"/>
        </w:rPr>
        <w:t>冬瓜轻简化栽培</w:t>
      </w:r>
      <w:r w:rsidRPr="00306868">
        <w:rPr>
          <w:rFonts w:ascii="仿宋_GB2312" w:eastAsia="仿宋_GB2312" w:hAnsi="宋体" w:hint="eastAsia"/>
          <w:sz w:val="28"/>
          <w:szCs w:val="28"/>
        </w:rPr>
        <w:t>技术</w:t>
      </w:r>
      <w:r w:rsidRPr="00306868">
        <w:rPr>
          <w:rFonts w:ascii="方正仿宋_GB2312" w:eastAsia="方正仿宋_GB2312" w:hAnsi="方正仿宋_GB2312" w:cs="方正仿宋_GB2312" w:hint="eastAsia"/>
          <w:sz w:val="28"/>
          <w:szCs w:val="28"/>
        </w:rPr>
        <w:t>。</w:t>
      </w:r>
    </w:p>
    <w:p w:rsidR="00C37EB5" w:rsidRPr="00306868" w:rsidRDefault="00C37EB5" w:rsidP="00C37EB5">
      <w:pPr>
        <w:spacing w:line="680" w:lineRule="exact"/>
        <w:ind w:firstLine="646"/>
        <w:rPr>
          <w:rFonts w:ascii="方正仿宋_GB2312" w:eastAsia="方正仿宋_GB2312" w:hAnsi="方正仿宋_GB2312" w:cs="方正仿宋_GB2312"/>
          <w:b/>
          <w:bCs/>
          <w:sz w:val="28"/>
          <w:szCs w:val="28"/>
        </w:rPr>
      </w:pPr>
      <w:r w:rsidRPr="00306868">
        <w:rPr>
          <w:rFonts w:ascii="方正仿宋_GB2312" w:eastAsia="方正仿宋_GB2312" w:hAnsi="方正仿宋_GB2312" w:cs="方正仿宋_GB2312" w:hint="eastAsia"/>
          <w:b/>
          <w:bCs/>
          <w:sz w:val="28"/>
          <w:szCs w:val="28"/>
        </w:rPr>
        <w:t>2、 标准的主要内容</w:t>
      </w:r>
    </w:p>
    <w:p w:rsidR="00855685" w:rsidRPr="00306868" w:rsidRDefault="00855685" w:rsidP="00C37EB5">
      <w:pPr>
        <w:ind w:firstLine="645"/>
        <w:rPr>
          <w:rFonts w:ascii="仿宋_GB2312" w:eastAsia="仿宋_GB2312" w:hAnsi="仿宋" w:cs="仿宋_GB2312"/>
          <w:sz w:val="28"/>
          <w:szCs w:val="28"/>
        </w:rPr>
      </w:pPr>
      <w:r w:rsidRPr="00306868">
        <w:rPr>
          <w:rFonts w:ascii="仿宋_GB2312" w:eastAsia="仿宋_GB2312" w:hAnsi="仿宋" w:cs="仿宋_GB2312" w:hint="eastAsia"/>
          <w:sz w:val="28"/>
          <w:szCs w:val="28"/>
        </w:rPr>
        <w:t>本标准提出了较详细的</w:t>
      </w:r>
      <w:r w:rsidR="000D6A39">
        <w:rPr>
          <w:rFonts w:ascii="仿宋_GB2312" w:eastAsia="仿宋_GB2312" w:hAnsi="仿宋" w:cs="仿宋_GB2312" w:hint="eastAsia"/>
          <w:sz w:val="28"/>
          <w:szCs w:val="28"/>
        </w:rPr>
        <w:t>冬瓜轻简化栽培</w:t>
      </w:r>
      <w:r w:rsidRPr="00306868">
        <w:rPr>
          <w:rFonts w:ascii="仿宋_GB2312" w:eastAsia="仿宋_GB2312" w:hAnsi="仿宋" w:cs="仿宋_GB2312" w:hint="eastAsia"/>
          <w:sz w:val="28"/>
          <w:szCs w:val="28"/>
        </w:rPr>
        <w:t>的方法，包括</w:t>
      </w:r>
      <w:r w:rsidR="000D6A39">
        <w:rPr>
          <w:rFonts w:ascii="仿宋_GB2312" w:eastAsia="仿宋_GB2312" w:hAnsi="仿宋" w:cs="仿宋_GB2312" w:hint="eastAsia"/>
          <w:sz w:val="28"/>
          <w:szCs w:val="28"/>
        </w:rPr>
        <w:t>产地环境、</w:t>
      </w:r>
      <w:r w:rsidRPr="00306868">
        <w:rPr>
          <w:rFonts w:ascii="仿宋_GB2312" w:eastAsia="仿宋_GB2312" w:hAnsi="仿宋" w:cs="仿宋_GB2312" w:hint="eastAsia"/>
          <w:sz w:val="28"/>
          <w:szCs w:val="28"/>
        </w:rPr>
        <w:t>栽培技术、病虫害防治、采收、</w:t>
      </w:r>
      <w:r w:rsidR="000D6A39">
        <w:rPr>
          <w:rFonts w:ascii="仿宋_GB2312" w:eastAsia="仿宋_GB2312" w:hAnsi="仿宋" w:cs="仿宋_GB2312" w:hint="eastAsia"/>
          <w:sz w:val="28"/>
          <w:szCs w:val="28"/>
        </w:rPr>
        <w:t>清园、</w:t>
      </w:r>
      <w:r w:rsidRPr="00306868">
        <w:rPr>
          <w:rFonts w:ascii="仿宋_GB2312" w:eastAsia="仿宋_GB2312" w:hAnsi="仿宋" w:cs="仿宋_GB2312" w:hint="eastAsia"/>
          <w:sz w:val="28"/>
          <w:szCs w:val="28"/>
        </w:rPr>
        <w:t>贮藏</w:t>
      </w:r>
      <w:r w:rsidR="000D6A39">
        <w:rPr>
          <w:rFonts w:ascii="仿宋_GB2312" w:eastAsia="仿宋_GB2312" w:hAnsi="仿宋" w:cs="仿宋_GB2312" w:hint="eastAsia"/>
          <w:sz w:val="28"/>
          <w:szCs w:val="28"/>
        </w:rPr>
        <w:t>、田间档案等</w:t>
      </w:r>
      <w:r w:rsidRPr="00306868">
        <w:rPr>
          <w:rFonts w:ascii="仿宋_GB2312" w:eastAsia="仿宋_GB2312" w:hAnsi="仿宋" w:cs="仿宋_GB2312" w:hint="eastAsia"/>
          <w:sz w:val="28"/>
          <w:szCs w:val="28"/>
        </w:rPr>
        <w:t>等。</w:t>
      </w:r>
    </w:p>
    <w:p w:rsidR="00C37EB5" w:rsidRPr="00306868" w:rsidRDefault="00C37EB5" w:rsidP="00C37EB5">
      <w:pPr>
        <w:ind w:firstLine="645"/>
        <w:rPr>
          <w:rFonts w:ascii="方正仿宋_GB2312" w:eastAsia="方正仿宋_GB2312" w:hAnsi="方正仿宋_GB2312" w:cs="方正仿宋_GB2312"/>
          <w:b/>
          <w:bCs/>
          <w:sz w:val="28"/>
          <w:szCs w:val="28"/>
        </w:rPr>
      </w:pPr>
      <w:r w:rsidRPr="00306868">
        <w:rPr>
          <w:rFonts w:ascii="方正仿宋_GB2312" w:eastAsia="方正仿宋_GB2312" w:hAnsi="方正仿宋_GB2312" w:cs="方正仿宋_GB2312" w:hint="eastAsia"/>
          <w:b/>
          <w:bCs/>
          <w:sz w:val="28"/>
          <w:szCs w:val="28"/>
        </w:rPr>
        <w:t>七、标准结构框架</w:t>
      </w:r>
    </w:p>
    <w:p w:rsidR="00C37EB5" w:rsidRPr="00306868" w:rsidRDefault="00C37EB5" w:rsidP="00C37EB5">
      <w:pPr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 w:rsidRPr="00306868"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本文件</w:t>
      </w:r>
      <w:r w:rsidRPr="00306868">
        <w:rPr>
          <w:rFonts w:ascii="方正仿宋_GB2312" w:eastAsia="方正仿宋_GB2312" w:hAnsi="方正仿宋_GB2312" w:cs="方正仿宋_GB2312" w:hint="eastAsia"/>
          <w:sz w:val="28"/>
          <w:szCs w:val="28"/>
        </w:rPr>
        <w:t>文本包括的主要章节内容如下：</w:t>
      </w:r>
    </w:p>
    <w:p w:rsidR="00C37EB5" w:rsidRPr="00306868" w:rsidRDefault="00C37EB5" w:rsidP="00C37EB5">
      <w:pPr>
        <w:ind w:firstLineChars="200" w:firstLine="560"/>
        <w:rPr>
          <w:rFonts w:eastAsia="方正仿宋_GB2312"/>
          <w:sz w:val="28"/>
          <w:szCs w:val="28"/>
        </w:rPr>
      </w:pPr>
      <w:bookmarkStart w:id="6" w:name="_Hlk83668764"/>
      <w:bookmarkEnd w:id="3"/>
      <w:bookmarkEnd w:id="4"/>
      <w:bookmarkEnd w:id="5"/>
      <w:r w:rsidRPr="00306868">
        <w:rPr>
          <w:rFonts w:eastAsia="方正仿宋_GB2312"/>
          <w:sz w:val="28"/>
          <w:szCs w:val="28"/>
        </w:rPr>
        <w:t>前</w:t>
      </w:r>
      <w:r w:rsidRPr="00306868">
        <w:rPr>
          <w:rFonts w:eastAsia="方正仿宋_GB2312"/>
          <w:sz w:val="28"/>
          <w:szCs w:val="28"/>
        </w:rPr>
        <w:t> </w:t>
      </w:r>
      <w:r w:rsidRPr="00306868">
        <w:rPr>
          <w:rFonts w:eastAsia="方正仿宋_GB2312"/>
          <w:sz w:val="28"/>
          <w:szCs w:val="28"/>
        </w:rPr>
        <w:t>言</w:t>
      </w:r>
    </w:p>
    <w:p w:rsidR="00C37EB5" w:rsidRPr="00306868" w:rsidRDefault="00C37EB5" w:rsidP="00C37EB5">
      <w:pPr>
        <w:ind w:firstLineChars="200" w:firstLine="560"/>
        <w:rPr>
          <w:rFonts w:eastAsia="方正仿宋_GB2312"/>
          <w:sz w:val="28"/>
          <w:szCs w:val="28"/>
        </w:rPr>
      </w:pPr>
      <w:r w:rsidRPr="00306868">
        <w:rPr>
          <w:rFonts w:eastAsia="方正仿宋_GB2312"/>
          <w:sz w:val="28"/>
          <w:szCs w:val="28"/>
        </w:rPr>
        <w:t>1</w:t>
      </w:r>
      <w:r w:rsidRPr="00306868">
        <w:rPr>
          <w:rFonts w:eastAsia="方正仿宋_GB2312"/>
          <w:sz w:val="28"/>
          <w:szCs w:val="28"/>
        </w:rPr>
        <w:t xml:space="preserve">　范围</w:t>
      </w:r>
      <w:r w:rsidRPr="00306868">
        <w:rPr>
          <w:rFonts w:eastAsia="方正仿宋_GB2312"/>
          <w:sz w:val="28"/>
          <w:szCs w:val="28"/>
        </w:rPr>
        <w:tab/>
      </w:r>
    </w:p>
    <w:p w:rsidR="00C37EB5" w:rsidRPr="00306868" w:rsidRDefault="00C37EB5" w:rsidP="00C37EB5">
      <w:pPr>
        <w:ind w:firstLineChars="200" w:firstLine="560"/>
        <w:rPr>
          <w:rFonts w:eastAsia="方正仿宋_GB2312"/>
          <w:sz w:val="28"/>
          <w:szCs w:val="28"/>
        </w:rPr>
      </w:pPr>
      <w:r w:rsidRPr="00306868">
        <w:rPr>
          <w:rFonts w:eastAsia="方正仿宋_GB2312"/>
          <w:sz w:val="28"/>
          <w:szCs w:val="28"/>
        </w:rPr>
        <w:t>2</w:t>
      </w:r>
      <w:r w:rsidRPr="00306868">
        <w:rPr>
          <w:rFonts w:eastAsia="方正仿宋_GB2312"/>
          <w:sz w:val="28"/>
          <w:szCs w:val="28"/>
        </w:rPr>
        <w:t xml:space="preserve">　规范性引用文件</w:t>
      </w:r>
      <w:r w:rsidRPr="00306868">
        <w:rPr>
          <w:rFonts w:eastAsia="方正仿宋_GB2312"/>
          <w:sz w:val="28"/>
          <w:szCs w:val="28"/>
        </w:rPr>
        <w:tab/>
      </w:r>
    </w:p>
    <w:p w:rsidR="00C37EB5" w:rsidRPr="00306868" w:rsidRDefault="00C37EB5" w:rsidP="00C37EB5">
      <w:pPr>
        <w:ind w:firstLineChars="200" w:firstLine="560"/>
        <w:rPr>
          <w:rFonts w:eastAsia="方正仿宋_GB2312"/>
          <w:sz w:val="28"/>
          <w:szCs w:val="28"/>
        </w:rPr>
      </w:pPr>
      <w:r w:rsidRPr="00306868">
        <w:rPr>
          <w:rFonts w:eastAsia="方正仿宋_GB2312"/>
          <w:sz w:val="28"/>
          <w:szCs w:val="28"/>
        </w:rPr>
        <w:lastRenderedPageBreak/>
        <w:t>3</w:t>
      </w:r>
      <w:r w:rsidRPr="00306868">
        <w:rPr>
          <w:rFonts w:eastAsia="方正仿宋_GB2312"/>
          <w:sz w:val="28"/>
          <w:szCs w:val="28"/>
        </w:rPr>
        <w:t xml:space="preserve">　</w:t>
      </w:r>
      <w:r w:rsidR="00855685" w:rsidRPr="00306868">
        <w:rPr>
          <w:rFonts w:eastAsia="方正仿宋_GB2312" w:hint="eastAsia"/>
          <w:sz w:val="28"/>
          <w:szCs w:val="28"/>
        </w:rPr>
        <w:t>产地</w:t>
      </w:r>
      <w:r w:rsidR="00855685" w:rsidRPr="00306868">
        <w:rPr>
          <w:rFonts w:eastAsia="方正仿宋_GB2312"/>
          <w:sz w:val="28"/>
          <w:szCs w:val="28"/>
        </w:rPr>
        <w:t>环境</w:t>
      </w:r>
    </w:p>
    <w:p w:rsidR="00C37EB5" w:rsidRPr="00306868" w:rsidRDefault="00C37EB5" w:rsidP="00C37EB5">
      <w:pPr>
        <w:ind w:firstLineChars="200" w:firstLine="560"/>
        <w:rPr>
          <w:rFonts w:eastAsia="方正仿宋_GB2312"/>
          <w:sz w:val="28"/>
          <w:szCs w:val="28"/>
        </w:rPr>
      </w:pPr>
      <w:r w:rsidRPr="00306868">
        <w:rPr>
          <w:rFonts w:eastAsia="方正仿宋_GB2312"/>
          <w:sz w:val="28"/>
          <w:szCs w:val="28"/>
        </w:rPr>
        <w:t>4</w:t>
      </w:r>
      <w:r w:rsidRPr="00306868">
        <w:rPr>
          <w:rFonts w:eastAsia="方正仿宋_GB2312"/>
          <w:sz w:val="28"/>
          <w:szCs w:val="28"/>
        </w:rPr>
        <w:t xml:space="preserve">　</w:t>
      </w:r>
      <w:r w:rsidR="00855685" w:rsidRPr="00306868">
        <w:rPr>
          <w:rFonts w:eastAsia="方正仿宋_GB2312" w:hint="eastAsia"/>
          <w:sz w:val="28"/>
          <w:szCs w:val="28"/>
        </w:rPr>
        <w:t>栽培</w:t>
      </w:r>
      <w:r w:rsidRPr="00306868">
        <w:rPr>
          <w:rFonts w:eastAsia="方正仿宋_GB2312"/>
          <w:sz w:val="28"/>
          <w:szCs w:val="28"/>
        </w:rPr>
        <w:t>技术</w:t>
      </w:r>
    </w:p>
    <w:p w:rsidR="00855685" w:rsidRPr="00306868" w:rsidRDefault="00C37EB5" w:rsidP="00C37EB5">
      <w:pPr>
        <w:ind w:firstLineChars="200" w:firstLine="560"/>
        <w:rPr>
          <w:rFonts w:eastAsia="方正仿宋_GB2312"/>
          <w:sz w:val="28"/>
          <w:szCs w:val="28"/>
        </w:rPr>
      </w:pPr>
      <w:r w:rsidRPr="00306868">
        <w:rPr>
          <w:rFonts w:eastAsia="方正仿宋_GB2312"/>
          <w:sz w:val="28"/>
          <w:szCs w:val="28"/>
        </w:rPr>
        <w:t>5</w:t>
      </w:r>
      <w:r w:rsidRPr="00306868">
        <w:rPr>
          <w:rFonts w:eastAsia="方正仿宋_GB2312"/>
          <w:sz w:val="28"/>
          <w:szCs w:val="28"/>
        </w:rPr>
        <w:t xml:space="preserve">　</w:t>
      </w:r>
      <w:r w:rsidR="00855685" w:rsidRPr="00306868">
        <w:rPr>
          <w:rFonts w:eastAsia="方正仿宋_GB2312" w:hint="eastAsia"/>
          <w:sz w:val="28"/>
          <w:szCs w:val="28"/>
        </w:rPr>
        <w:t>病虫</w:t>
      </w:r>
      <w:r w:rsidR="00855685" w:rsidRPr="00306868">
        <w:rPr>
          <w:rFonts w:eastAsia="方正仿宋_GB2312"/>
          <w:sz w:val="28"/>
          <w:szCs w:val="28"/>
        </w:rPr>
        <w:t>害防治</w:t>
      </w:r>
    </w:p>
    <w:p w:rsidR="00855685" w:rsidRPr="00306868" w:rsidRDefault="00855685" w:rsidP="00C37EB5">
      <w:pPr>
        <w:ind w:firstLineChars="200" w:firstLine="560"/>
        <w:rPr>
          <w:rFonts w:eastAsia="方正仿宋_GB2312"/>
          <w:sz w:val="28"/>
          <w:szCs w:val="28"/>
        </w:rPr>
      </w:pPr>
      <w:r w:rsidRPr="00306868">
        <w:rPr>
          <w:rFonts w:eastAsia="方正仿宋_GB2312" w:hint="eastAsia"/>
          <w:sz w:val="28"/>
          <w:szCs w:val="28"/>
        </w:rPr>
        <w:t xml:space="preserve">6  </w:t>
      </w:r>
      <w:r w:rsidRPr="00306868">
        <w:rPr>
          <w:rFonts w:eastAsia="方正仿宋_GB2312" w:hint="eastAsia"/>
          <w:sz w:val="28"/>
          <w:szCs w:val="28"/>
        </w:rPr>
        <w:t>采收</w:t>
      </w:r>
    </w:p>
    <w:p w:rsidR="00855685" w:rsidRPr="00306868" w:rsidRDefault="00855685" w:rsidP="00C37EB5">
      <w:pPr>
        <w:ind w:firstLineChars="200" w:firstLine="560"/>
        <w:rPr>
          <w:rFonts w:eastAsia="方正仿宋_GB2312"/>
          <w:sz w:val="28"/>
          <w:szCs w:val="28"/>
        </w:rPr>
      </w:pPr>
      <w:r w:rsidRPr="00306868">
        <w:rPr>
          <w:rFonts w:eastAsia="方正仿宋_GB2312" w:hint="eastAsia"/>
          <w:sz w:val="28"/>
          <w:szCs w:val="28"/>
        </w:rPr>
        <w:t xml:space="preserve">7  </w:t>
      </w:r>
      <w:r w:rsidRPr="00306868">
        <w:rPr>
          <w:rFonts w:eastAsia="方正仿宋_GB2312" w:hint="eastAsia"/>
          <w:sz w:val="28"/>
          <w:szCs w:val="28"/>
        </w:rPr>
        <w:t>清园</w:t>
      </w:r>
    </w:p>
    <w:p w:rsidR="00855685" w:rsidRPr="00306868" w:rsidRDefault="00855685" w:rsidP="00C37EB5">
      <w:pPr>
        <w:ind w:firstLineChars="200" w:firstLine="560"/>
        <w:rPr>
          <w:rFonts w:eastAsia="方正仿宋_GB2312"/>
          <w:sz w:val="28"/>
          <w:szCs w:val="28"/>
        </w:rPr>
      </w:pPr>
      <w:r w:rsidRPr="00306868">
        <w:rPr>
          <w:rFonts w:eastAsia="方正仿宋_GB2312" w:hint="eastAsia"/>
          <w:sz w:val="28"/>
          <w:szCs w:val="28"/>
        </w:rPr>
        <w:t xml:space="preserve">8  </w:t>
      </w:r>
      <w:r w:rsidRPr="00306868">
        <w:rPr>
          <w:rFonts w:eastAsia="方正仿宋_GB2312" w:hint="eastAsia"/>
          <w:sz w:val="28"/>
          <w:szCs w:val="28"/>
        </w:rPr>
        <w:t>贮藏</w:t>
      </w:r>
    </w:p>
    <w:p w:rsidR="00C37EB5" w:rsidRPr="00306868" w:rsidRDefault="00855685" w:rsidP="00855685">
      <w:pPr>
        <w:ind w:firstLineChars="200" w:firstLine="560"/>
        <w:rPr>
          <w:rFonts w:eastAsia="方正仿宋_GB2312"/>
          <w:sz w:val="28"/>
          <w:szCs w:val="28"/>
        </w:rPr>
      </w:pPr>
      <w:r w:rsidRPr="00306868">
        <w:rPr>
          <w:rFonts w:eastAsia="方正仿宋_GB2312" w:hint="eastAsia"/>
          <w:sz w:val="28"/>
          <w:szCs w:val="28"/>
        </w:rPr>
        <w:t xml:space="preserve">9  </w:t>
      </w:r>
      <w:r w:rsidRPr="00306868">
        <w:rPr>
          <w:rFonts w:eastAsia="方正仿宋_GB2312" w:hint="eastAsia"/>
          <w:sz w:val="28"/>
          <w:szCs w:val="28"/>
        </w:rPr>
        <w:t>田间档案</w:t>
      </w:r>
    </w:p>
    <w:p w:rsidR="00C37EB5" w:rsidRPr="00306868" w:rsidRDefault="00C37EB5" w:rsidP="00C37EB5">
      <w:pPr>
        <w:ind w:firstLineChars="200" w:firstLine="560"/>
        <w:rPr>
          <w:rFonts w:eastAsia="方正仿宋_GB2312"/>
          <w:sz w:val="28"/>
          <w:szCs w:val="28"/>
        </w:rPr>
      </w:pPr>
      <w:r w:rsidRPr="00306868">
        <w:rPr>
          <w:rFonts w:eastAsia="方正仿宋_GB2312"/>
          <w:sz w:val="28"/>
          <w:szCs w:val="28"/>
        </w:rPr>
        <w:t>附录</w:t>
      </w:r>
      <w:r w:rsidR="00855685" w:rsidRPr="00306868">
        <w:rPr>
          <w:rFonts w:eastAsia="方正仿宋_GB2312" w:hint="eastAsia"/>
          <w:sz w:val="28"/>
          <w:szCs w:val="28"/>
        </w:rPr>
        <w:t xml:space="preserve">  </w:t>
      </w:r>
      <w:r w:rsidR="00855685" w:rsidRPr="00306868">
        <w:rPr>
          <w:rFonts w:eastAsia="方正仿宋_GB2312" w:hint="eastAsia"/>
          <w:sz w:val="28"/>
          <w:szCs w:val="28"/>
        </w:rPr>
        <w:t>冬瓜主要栽培品种介绍</w:t>
      </w:r>
    </w:p>
    <w:bookmarkEnd w:id="6"/>
    <w:p w:rsidR="00C37EB5" w:rsidRPr="00306868" w:rsidRDefault="00C37EB5" w:rsidP="00C37EB5">
      <w:pPr>
        <w:spacing w:line="360" w:lineRule="auto"/>
        <w:ind w:firstLine="650"/>
        <w:rPr>
          <w:rFonts w:ascii="仿宋_GB2312" w:eastAsia="仿宋_GB2312" w:hAnsi="宋体"/>
          <w:b/>
          <w:color w:val="000000"/>
          <w:sz w:val="28"/>
          <w:szCs w:val="28"/>
        </w:rPr>
      </w:pPr>
      <w:r w:rsidRPr="00306868">
        <w:rPr>
          <w:rFonts w:ascii="仿宋_GB2312" w:eastAsia="仿宋_GB2312" w:hAnsi="宋体" w:hint="eastAsia"/>
          <w:b/>
          <w:color w:val="000000"/>
          <w:sz w:val="28"/>
          <w:szCs w:val="28"/>
        </w:rPr>
        <w:t>八、</w:t>
      </w:r>
      <w:r w:rsidRPr="00306868">
        <w:rPr>
          <w:rFonts w:ascii="方正仿宋_GB2312" w:eastAsia="方正仿宋_GB2312" w:hAnsi="方正仿宋_GB2312" w:cs="方正仿宋_GB2312" w:hint="eastAsia"/>
          <w:b/>
          <w:bCs/>
          <w:sz w:val="28"/>
          <w:szCs w:val="28"/>
        </w:rPr>
        <w:t>标准预计产生的经济、社会效益</w:t>
      </w:r>
    </w:p>
    <w:p w:rsidR="00216045" w:rsidRPr="00306868" w:rsidRDefault="00855685" w:rsidP="008A3D03">
      <w:pPr>
        <w:ind w:firstLineChars="200" w:firstLine="560"/>
        <w:rPr>
          <w:sz w:val="28"/>
          <w:szCs w:val="28"/>
        </w:rPr>
      </w:pPr>
      <w:r w:rsidRPr="00306868">
        <w:rPr>
          <w:rFonts w:ascii="仿宋_GB2312" w:eastAsia="仿宋_GB2312" w:hAnsi="宋体" w:hint="eastAsia"/>
          <w:sz w:val="28"/>
          <w:szCs w:val="28"/>
        </w:rPr>
        <w:t>传统搭架栽培费工费时，生产成本高，轻简化栽培减少了搭架、整枝等大量田间劳动操作，降低劳动力操作成本，</w:t>
      </w:r>
      <w:r w:rsidR="008A3D03" w:rsidRPr="00306868">
        <w:rPr>
          <w:rFonts w:ascii="仿宋_GB2312" w:eastAsia="仿宋_GB2312" w:hAnsi="宋体" w:hint="eastAsia"/>
          <w:sz w:val="28"/>
          <w:szCs w:val="28"/>
        </w:rPr>
        <w:t>能</w:t>
      </w:r>
      <w:r w:rsidRPr="00306868">
        <w:rPr>
          <w:rFonts w:ascii="仿宋_GB2312" w:eastAsia="仿宋_GB2312" w:hAnsi="宋体" w:hint="eastAsia"/>
          <w:sz w:val="28"/>
          <w:szCs w:val="28"/>
        </w:rPr>
        <w:t>提高</w:t>
      </w:r>
      <w:r w:rsidR="008A3D03" w:rsidRPr="00306868">
        <w:rPr>
          <w:rFonts w:ascii="仿宋_GB2312" w:eastAsia="仿宋_GB2312" w:hAnsi="宋体" w:hint="eastAsia"/>
          <w:sz w:val="28"/>
          <w:szCs w:val="28"/>
        </w:rPr>
        <w:t>产值和</w:t>
      </w:r>
      <w:r w:rsidRPr="00306868">
        <w:rPr>
          <w:rFonts w:ascii="仿宋_GB2312" w:eastAsia="仿宋_GB2312" w:hAnsi="宋体" w:hint="eastAsia"/>
          <w:sz w:val="28"/>
          <w:szCs w:val="28"/>
        </w:rPr>
        <w:t>生产效益</w:t>
      </w:r>
      <w:r w:rsidR="008A3D03" w:rsidRPr="00306868">
        <w:rPr>
          <w:rFonts w:ascii="仿宋_GB2312" w:eastAsia="仿宋_GB2312" w:hAnsi="宋体" w:hint="eastAsia"/>
          <w:sz w:val="28"/>
          <w:szCs w:val="28"/>
        </w:rPr>
        <w:t>，促进现代农业向轻简化</w:t>
      </w:r>
      <w:r w:rsidR="000D6A39">
        <w:rPr>
          <w:rFonts w:ascii="仿宋_GB2312" w:eastAsia="仿宋_GB2312" w:hAnsi="宋体" w:hint="eastAsia"/>
          <w:sz w:val="28"/>
          <w:szCs w:val="28"/>
        </w:rPr>
        <w:t>栽培和高效益</w:t>
      </w:r>
      <w:r w:rsidR="008A3D03" w:rsidRPr="00306868">
        <w:rPr>
          <w:rFonts w:ascii="仿宋_GB2312" w:eastAsia="仿宋_GB2312" w:hAnsi="宋体" w:hint="eastAsia"/>
          <w:sz w:val="28"/>
          <w:szCs w:val="28"/>
        </w:rPr>
        <w:t>方向发展。</w:t>
      </w:r>
    </w:p>
    <w:sectPr w:rsidR="00216045" w:rsidRPr="00306868" w:rsidSect="00A20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C79" w:rsidRDefault="00296C79" w:rsidP="00C37EB5">
      <w:r>
        <w:separator/>
      </w:r>
    </w:p>
  </w:endnote>
  <w:endnote w:type="continuationSeparator" w:id="1">
    <w:p w:rsidR="00296C79" w:rsidRDefault="00296C79" w:rsidP="00C37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C79" w:rsidRDefault="00296C79" w:rsidP="00C37EB5">
      <w:r>
        <w:separator/>
      </w:r>
    </w:p>
  </w:footnote>
  <w:footnote w:type="continuationSeparator" w:id="1">
    <w:p w:rsidR="00296C79" w:rsidRDefault="00296C79" w:rsidP="00C37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511"/>
    <w:rsid w:val="00057729"/>
    <w:rsid w:val="000D6A39"/>
    <w:rsid w:val="000E2511"/>
    <w:rsid w:val="001005F4"/>
    <w:rsid w:val="00267850"/>
    <w:rsid w:val="00296C79"/>
    <w:rsid w:val="00306868"/>
    <w:rsid w:val="003E25CC"/>
    <w:rsid w:val="00613C87"/>
    <w:rsid w:val="007F0FED"/>
    <w:rsid w:val="00855685"/>
    <w:rsid w:val="008A3D03"/>
    <w:rsid w:val="00A2079B"/>
    <w:rsid w:val="00A444D4"/>
    <w:rsid w:val="00C37EB5"/>
    <w:rsid w:val="00D947BC"/>
    <w:rsid w:val="00EA7F20"/>
    <w:rsid w:val="00F86B0C"/>
    <w:rsid w:val="00FE2729"/>
    <w:rsid w:val="00FE5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7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7E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7E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7EB5"/>
    <w:rPr>
      <w:sz w:val="18"/>
      <w:szCs w:val="18"/>
    </w:rPr>
  </w:style>
  <w:style w:type="character" w:customStyle="1" w:styleId="CharChar">
    <w:name w:val="段 Char Char"/>
    <w:link w:val="a5"/>
    <w:rsid w:val="00C37EB5"/>
    <w:rPr>
      <w:rFonts w:ascii="宋体"/>
    </w:rPr>
  </w:style>
  <w:style w:type="paragraph" w:customStyle="1" w:styleId="a5">
    <w:name w:val="段"/>
    <w:link w:val="CharChar"/>
    <w:qFormat/>
    <w:rsid w:val="00C37EB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艺飞</dc:creator>
  <cp:keywords/>
  <dc:description/>
  <cp:lastModifiedBy>Windows User</cp:lastModifiedBy>
  <cp:revision>9</cp:revision>
  <dcterms:created xsi:type="dcterms:W3CDTF">2021-12-10T02:12:00Z</dcterms:created>
  <dcterms:modified xsi:type="dcterms:W3CDTF">2021-12-16T08:49:00Z</dcterms:modified>
</cp:coreProperties>
</file>