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sz w:val="44"/>
          <w:szCs w:val="44"/>
        </w:rPr>
      </w:pPr>
      <w:bookmarkStart w:id="34" w:name="_GoBack"/>
      <w:bookmarkEnd w:id="34"/>
      <w:r>
        <w:rPr>
          <w:rFonts w:cs="Times New Roman"/>
          <w:sz w:val="44"/>
          <w:szCs w:val="44"/>
        </w:rPr>
        <mc:AlternateContent>
          <mc:Choice Requires="wps">
            <w:drawing>
              <wp:anchor distT="0" distB="0" distL="114300" distR="114300" simplePos="0" relativeHeight="251660288" behindDoc="0" locked="1" layoutInCell="1" allowOverlap="1">
                <wp:simplePos x="0" y="0"/>
                <wp:positionH relativeFrom="margin">
                  <wp:posOffset>3157855</wp:posOffset>
                </wp:positionH>
                <wp:positionV relativeFrom="margin">
                  <wp:posOffset>-447040</wp:posOffset>
                </wp:positionV>
                <wp:extent cx="2324100" cy="720090"/>
                <wp:effectExtent l="0" t="0" r="0" b="3810"/>
                <wp:wrapNone/>
                <wp:docPr id="2" name="fmFrame8"/>
                <wp:cNvGraphicFramePr/>
                <a:graphic xmlns:a="http://schemas.openxmlformats.org/drawingml/2006/main">
                  <a:graphicData uri="http://schemas.microsoft.com/office/word/2010/wordprocessingShape">
                    <wps:wsp>
                      <wps:cNvSpPr txBox="1"/>
                      <wps:spPr>
                        <a:xfrm>
                          <a:off x="0" y="0"/>
                          <a:ext cx="2324100" cy="720090"/>
                        </a:xfrm>
                        <a:prstGeom prst="rect">
                          <a:avLst/>
                        </a:prstGeom>
                        <a:solidFill>
                          <a:srgbClr val="FFFFFF"/>
                        </a:solidFill>
                        <a:ln w="9525">
                          <a:noFill/>
                        </a:ln>
                      </wps:spPr>
                      <wps:txbx>
                        <w:txbxContent>
                          <w:p>
                            <w:pPr>
                              <w:pStyle w:val="38"/>
                            </w:pPr>
                            <w:r>
                              <w:t>DB</w:t>
                            </w:r>
                            <w:r>
                              <w:rPr>
                                <w:rFonts w:hint="eastAsia"/>
                              </w:rPr>
                              <w:t>43</w:t>
                            </w:r>
                          </w:p>
                        </w:txbxContent>
                      </wps:txbx>
                      <wps:bodyPr lIns="0" tIns="0" rIns="0" bIns="0" upright="1"/>
                    </wps:wsp>
                  </a:graphicData>
                </a:graphic>
              </wp:anchor>
            </w:drawing>
          </mc:Choice>
          <mc:Fallback>
            <w:pict>
              <v:shape id="fmFrame8" o:spid="_x0000_s1026" o:spt="202" type="#_x0000_t202" style="position:absolute;left:0pt;margin-left:248.65pt;margin-top:-35.2pt;height:56.7pt;width:183pt;mso-position-horizontal-relative:margin;mso-position-vertical-relative:margin;z-index:251660288;mso-width-relative:page;mso-height-relative:page;" fillcolor="#FFFFFF" filled="t" stroked="f" coordsize="21600,21600" o:gfxdata="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VvC+I2QAA&#10;AAoBAAAPAAAAAAAAAAEAIAAAACIAAABkcnMvZG93bnJldi54bWxQSwECFAAUAAAACACHTuJANPW7&#10;0qsBAABTAwAADgAAAAAAAAABACAAAAAoAQAAZHJzL2Uyb0RvYy54bWxQSwUGAAAAAAYABgBZAQAA&#10;RQUAAAAA&#10;">
                <v:fill on="t" focussize="0,0"/>
                <v:stroke on="f"/>
                <v:imagedata o:title=""/>
                <o:lock v:ext="edit" aspectratio="f"/>
                <v:textbox inset="0mm,0mm,0mm,0mm">
                  <w:txbxContent>
                    <w:p>
                      <w:pPr>
                        <w:pStyle w:val="38"/>
                      </w:pPr>
                      <w:r>
                        <w:t>DB</w:t>
                      </w:r>
                      <w:r>
                        <w:rPr>
                          <w:rFonts w:hint="eastAsia"/>
                        </w:rPr>
                        <w:t>43</w:t>
                      </w:r>
                    </w:p>
                  </w:txbxContent>
                </v:textbox>
                <w10:anchorlock/>
              </v:shape>
            </w:pict>
          </mc:Fallback>
        </mc:AlternateContent>
      </w:r>
      <w:r>
        <w:rPr>
          <w:rFonts w:cs="Times New Roman"/>
          <w:sz w:val="44"/>
          <w:szCs w:val="44"/>
        </w:rPr>
        <mc:AlternateContent>
          <mc:Choice Requires="wps">
            <w:drawing>
              <wp:anchor distT="0" distB="0" distL="114300" distR="114300" simplePos="0" relativeHeight="251659264" behindDoc="0" locked="1" layoutInCell="1" allowOverlap="1">
                <wp:simplePos x="0" y="0"/>
                <wp:positionH relativeFrom="margin">
                  <wp:posOffset>-241935</wp:posOffset>
                </wp:positionH>
                <wp:positionV relativeFrom="margin">
                  <wp:posOffset>-554355</wp:posOffset>
                </wp:positionV>
                <wp:extent cx="1668780" cy="657860"/>
                <wp:effectExtent l="0" t="0" r="7620" b="8890"/>
                <wp:wrapNone/>
                <wp:docPr id="1" name="fmFrame1"/>
                <wp:cNvGraphicFramePr/>
                <a:graphic xmlns:a="http://schemas.openxmlformats.org/drawingml/2006/main">
                  <a:graphicData uri="http://schemas.microsoft.com/office/word/2010/wordprocessingShape">
                    <wps:wsp>
                      <wps:cNvSpPr txBox="1"/>
                      <wps:spPr>
                        <a:xfrm>
                          <a:off x="0" y="0"/>
                          <a:ext cx="1668780" cy="657860"/>
                        </a:xfrm>
                        <a:prstGeom prst="rect">
                          <a:avLst/>
                        </a:prstGeom>
                        <a:solidFill>
                          <a:srgbClr val="FFFFFF"/>
                        </a:solidFill>
                        <a:ln w="9525">
                          <a:noFill/>
                        </a:ln>
                      </wps:spPr>
                      <wps:txbx>
                        <w:txbxContent>
                          <w:p>
                            <w:pPr>
                              <w:pStyle w:val="37"/>
                              <w:ind w:firstLine="105" w:firstLineChars="50"/>
                              <w:rPr>
                                <w:rFonts w:ascii="黑体"/>
                              </w:rPr>
                            </w:pPr>
                            <w:r>
                              <w:rPr>
                                <w:rFonts w:hint="eastAsia" w:ascii="黑体"/>
                              </w:rPr>
                              <w:t xml:space="preserve">ICS </w:t>
                            </w:r>
                            <w:r>
                              <w:rPr>
                                <w:rFonts w:ascii="黑体"/>
                              </w:rPr>
                              <w:t xml:space="preserve"> </w:t>
                            </w:r>
                          </w:p>
                          <w:p>
                            <w:pPr>
                              <w:pStyle w:val="37"/>
                              <w:ind w:firstLine="105" w:firstLineChars="50"/>
                              <w:rPr>
                                <w:rFonts w:ascii="黑体"/>
                              </w:rPr>
                            </w:pPr>
                            <w:r>
                              <w:rPr>
                                <w:rFonts w:ascii="黑体"/>
                              </w:rPr>
                              <w:t xml:space="preserve">CCS </w:t>
                            </w:r>
                            <w:r>
                              <w:rPr>
                                <w:rFonts w:hint="eastAsia" w:ascii="黑体"/>
                              </w:rPr>
                              <w:t xml:space="preserve">B </w:t>
                            </w:r>
                            <w:r>
                              <w:rPr>
                                <w:rFonts w:ascii="黑体"/>
                              </w:rPr>
                              <w:t xml:space="preserve"> </w:t>
                            </w:r>
                          </w:p>
                          <w:p>
                            <w:pPr>
                              <w:pStyle w:val="37"/>
                              <w:ind w:firstLine="105" w:firstLineChars="50"/>
                              <w:rPr>
                                <w:rFonts w:ascii="黑体"/>
                                <w:szCs w:val="21"/>
                              </w:rPr>
                            </w:pPr>
                            <w:r>
                              <w:rPr>
                                <w:rFonts w:hint="eastAsia" w:ascii="黑体"/>
                                <w:szCs w:val="21"/>
                              </w:rPr>
                              <w:t>备案号：</w:t>
                            </w:r>
                          </w:p>
                        </w:txbxContent>
                      </wps:txbx>
                      <wps:bodyPr lIns="0" tIns="0" rIns="0" bIns="0" upright="1"/>
                    </wps:wsp>
                  </a:graphicData>
                </a:graphic>
              </wp:anchor>
            </w:drawing>
          </mc:Choice>
          <mc:Fallback>
            <w:pict>
              <v:shape id="fmFrame1" o:spid="_x0000_s1026" o:spt="202" type="#_x0000_t202" style="position:absolute;left:0pt;margin-left:-19.05pt;margin-top:-43.65pt;height:51.8pt;width:131.4pt;mso-position-horizontal-relative:margin;mso-position-vertical-relative:margin;z-index:251659264;mso-width-relative:page;mso-height-relative:page;" fillcolor="#FFFFFF" filled="t" stroked="f" coordsize="21600,21600" o:gfxdata="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hMbw/ZAAAA&#10;CgEAAA8AAAAAAAAAAQAgAAAAIgAAAGRycy9kb3ducmV2LnhtbFBLAQIUABQAAAAIAIdO4kBdnE7S&#10;qgEAAFMDAAAOAAAAAAAAAAEAIAAAACgBAABkcnMvZTJvRG9jLnhtbFBLBQYAAAAABgAGAFkBAABE&#10;BQAAAAA=&#10;">
                <v:fill on="t" focussize="0,0"/>
                <v:stroke on="f"/>
                <v:imagedata o:title=""/>
                <o:lock v:ext="edit" aspectratio="f"/>
                <v:textbox inset="0mm,0mm,0mm,0mm">
                  <w:txbxContent>
                    <w:p>
                      <w:pPr>
                        <w:pStyle w:val="37"/>
                        <w:ind w:firstLine="105" w:firstLineChars="50"/>
                        <w:rPr>
                          <w:rFonts w:ascii="黑体"/>
                        </w:rPr>
                      </w:pPr>
                      <w:r>
                        <w:rPr>
                          <w:rFonts w:hint="eastAsia" w:ascii="黑体"/>
                        </w:rPr>
                        <w:t xml:space="preserve">ICS </w:t>
                      </w:r>
                      <w:r>
                        <w:rPr>
                          <w:rFonts w:ascii="黑体"/>
                        </w:rPr>
                        <w:t xml:space="preserve"> </w:t>
                      </w:r>
                    </w:p>
                    <w:p>
                      <w:pPr>
                        <w:pStyle w:val="37"/>
                        <w:ind w:firstLine="105" w:firstLineChars="50"/>
                        <w:rPr>
                          <w:rFonts w:ascii="黑体"/>
                        </w:rPr>
                      </w:pPr>
                      <w:r>
                        <w:rPr>
                          <w:rFonts w:ascii="黑体"/>
                        </w:rPr>
                        <w:t xml:space="preserve">CCS </w:t>
                      </w:r>
                      <w:r>
                        <w:rPr>
                          <w:rFonts w:hint="eastAsia" w:ascii="黑体"/>
                        </w:rPr>
                        <w:t xml:space="preserve">B </w:t>
                      </w:r>
                      <w:r>
                        <w:rPr>
                          <w:rFonts w:ascii="黑体"/>
                        </w:rPr>
                        <w:t xml:space="preserve"> </w:t>
                      </w:r>
                    </w:p>
                    <w:p>
                      <w:pPr>
                        <w:pStyle w:val="37"/>
                        <w:ind w:firstLine="105" w:firstLineChars="50"/>
                        <w:rPr>
                          <w:rFonts w:ascii="黑体"/>
                          <w:szCs w:val="21"/>
                        </w:rPr>
                      </w:pPr>
                      <w:r>
                        <w:rPr>
                          <w:rFonts w:hint="eastAsia" w:ascii="黑体"/>
                          <w:szCs w:val="21"/>
                        </w:rPr>
                        <w:t>备案号：</w:t>
                      </w:r>
                    </w:p>
                  </w:txbxContent>
                </v:textbox>
                <w10:anchorlock/>
              </v:shape>
            </w:pict>
          </mc:Fallback>
        </mc:AlternateContent>
      </w:r>
    </w:p>
    <w:p>
      <w:pPr>
        <w:spacing w:line="360" w:lineRule="auto"/>
        <w:jc w:val="center"/>
        <w:rPr>
          <w:rFonts w:cs="Times New Roman"/>
          <w:sz w:val="44"/>
          <w:szCs w:val="44"/>
        </w:rPr>
      </w:pPr>
      <w:r>
        <w:rPr>
          <w:rFonts w:cs="Times New Roman"/>
          <w:sz w:val="44"/>
          <w:szCs w:val="44"/>
        </w:rPr>
        <mc:AlternateContent>
          <mc:Choice Requires="wps">
            <w:drawing>
              <wp:anchor distT="0" distB="0" distL="114300" distR="114300" simplePos="0" relativeHeight="251661312" behindDoc="0" locked="1" layoutInCell="1" allowOverlap="1">
                <wp:simplePos x="0" y="0"/>
                <wp:positionH relativeFrom="margin">
                  <wp:posOffset>-242570</wp:posOffset>
                </wp:positionH>
                <wp:positionV relativeFrom="margin">
                  <wp:posOffset>456565</wp:posOffset>
                </wp:positionV>
                <wp:extent cx="5969000" cy="391160"/>
                <wp:effectExtent l="0" t="0" r="12700" b="8890"/>
                <wp:wrapNone/>
                <wp:docPr id="3" name="fmFrame2"/>
                <wp:cNvGraphicFramePr/>
                <a:graphic xmlns:a="http://schemas.openxmlformats.org/drawingml/2006/main">
                  <a:graphicData uri="http://schemas.microsoft.com/office/word/2010/wordprocessingShape">
                    <wps:wsp>
                      <wps:cNvSpPr txBox="1"/>
                      <wps:spPr>
                        <a:xfrm>
                          <a:off x="0" y="0"/>
                          <a:ext cx="5969000" cy="391160"/>
                        </a:xfrm>
                        <a:prstGeom prst="rect">
                          <a:avLst/>
                        </a:prstGeom>
                        <a:solidFill>
                          <a:srgbClr val="FFFFFF"/>
                        </a:solidFill>
                        <a:ln w="9525">
                          <a:noFill/>
                        </a:ln>
                      </wps:spPr>
                      <wps:txbx>
                        <w:txbxContent>
                          <w:p>
                            <w:pPr>
                              <w:pStyle w:val="39"/>
                              <w:rPr>
                                <w:sz w:val="48"/>
                                <w:szCs w:val="48"/>
                              </w:rPr>
                            </w:pPr>
                            <w:r>
                              <w:rPr>
                                <w:rFonts w:hint="eastAsia"/>
                                <w:sz w:val="48"/>
                                <w:szCs w:val="48"/>
                              </w:rPr>
                              <w:t>湖南省</w:t>
                            </w:r>
                            <w:r>
                              <w:rPr>
                                <w:sz w:val="48"/>
                                <w:szCs w:val="48"/>
                              </w:rPr>
                              <w:t>地方标准</w:t>
                            </w:r>
                          </w:p>
                        </w:txbxContent>
                      </wps:txbx>
                      <wps:bodyPr lIns="0" tIns="0" rIns="0" bIns="0" upright="1"/>
                    </wps:wsp>
                  </a:graphicData>
                </a:graphic>
              </wp:anchor>
            </w:drawing>
          </mc:Choice>
          <mc:Fallback>
            <w:pict>
              <v:shape id="fmFrame2" o:spid="_x0000_s1026" o:spt="202" type="#_x0000_t202" style="position:absolute;left:0pt;margin-left:-19.1pt;margin-top:35.95pt;height:30.8pt;width:470pt;mso-position-horizontal-relative:margin;mso-position-vertical-relative:margin;z-index:251661312;mso-width-relative:page;mso-height-relative:page;" fillcolor="#FFFFFF" filled="t" stroked="f" coordsize="21600,21600" o:gfxdata="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fLDWNkA&#10;AAAKAQAADwAAAAAAAAABACAAAAAiAAAAZHJzL2Rvd25yZXYueG1sUEsBAhQAFAAAAAgAh07iQCL6&#10;BvasAQAAUwMAAA4AAAAAAAAAAQAgAAAAKAEAAGRycy9lMm9Eb2MueG1sUEsFBgAAAAAGAAYAWQEA&#10;AEYFAAAAAA==&#10;">
                <v:fill on="t" focussize="0,0"/>
                <v:stroke on="f"/>
                <v:imagedata o:title=""/>
                <o:lock v:ext="edit" aspectratio="f"/>
                <v:textbox inset="0mm,0mm,0mm,0mm">
                  <w:txbxContent>
                    <w:p>
                      <w:pPr>
                        <w:pStyle w:val="39"/>
                        <w:rPr>
                          <w:sz w:val="48"/>
                          <w:szCs w:val="48"/>
                        </w:rPr>
                      </w:pPr>
                      <w:r>
                        <w:rPr>
                          <w:rFonts w:hint="eastAsia"/>
                          <w:sz w:val="48"/>
                          <w:szCs w:val="48"/>
                        </w:rPr>
                        <w:t>湖南省</w:t>
                      </w:r>
                      <w:r>
                        <w:rPr>
                          <w:sz w:val="48"/>
                          <w:szCs w:val="48"/>
                        </w:rPr>
                        <w:t>地方标准</w:t>
                      </w:r>
                    </w:p>
                  </w:txbxContent>
                </v:textbox>
                <w10:anchorlock/>
              </v:shape>
            </w:pict>
          </mc:Fallback>
        </mc:AlternateContent>
      </w:r>
    </w:p>
    <w:p>
      <w:pPr>
        <w:spacing w:line="360" w:lineRule="auto"/>
        <w:jc w:val="center"/>
        <w:rPr>
          <w:rFonts w:cs="Times New Roman"/>
          <w:sz w:val="44"/>
          <w:szCs w:val="44"/>
        </w:rPr>
      </w:pPr>
      <w:r>
        <w:rPr>
          <w:rFonts w:cs="Times New Roman"/>
          <w:sz w:val="44"/>
          <w:szCs w:val="44"/>
        </w:rPr>
        <mc:AlternateContent>
          <mc:Choice Requires="wps">
            <w:drawing>
              <wp:anchor distT="0" distB="0" distL="114300" distR="114300" simplePos="0" relativeHeight="251662336" behindDoc="0" locked="1" layoutInCell="1" allowOverlap="1">
                <wp:simplePos x="0" y="0"/>
                <wp:positionH relativeFrom="margin">
                  <wp:posOffset>-242570</wp:posOffset>
                </wp:positionH>
                <wp:positionV relativeFrom="margin">
                  <wp:posOffset>847090</wp:posOffset>
                </wp:positionV>
                <wp:extent cx="5802630" cy="777875"/>
                <wp:effectExtent l="0" t="0" r="7620" b="3175"/>
                <wp:wrapNone/>
                <wp:docPr id="4" name="fmFrame3"/>
                <wp:cNvGraphicFramePr/>
                <a:graphic xmlns:a="http://schemas.openxmlformats.org/drawingml/2006/main">
                  <a:graphicData uri="http://schemas.microsoft.com/office/word/2010/wordprocessingShape">
                    <wps:wsp>
                      <wps:cNvSpPr txBox="1"/>
                      <wps:spPr>
                        <a:xfrm>
                          <a:off x="0" y="0"/>
                          <a:ext cx="5802630" cy="777875"/>
                        </a:xfrm>
                        <a:prstGeom prst="rect">
                          <a:avLst/>
                        </a:prstGeom>
                        <a:solidFill>
                          <a:srgbClr val="FFFFFF"/>
                        </a:solidFill>
                        <a:ln w="9525">
                          <a:noFill/>
                        </a:ln>
                      </wps:spPr>
                      <wps:txbx>
                        <w:txbxContent>
                          <w:p>
                            <w:pPr>
                              <w:pStyle w:val="40"/>
                              <w:wordWrap w:val="0"/>
                              <w:ind w:right="420"/>
                              <w:rPr>
                                <w:rFonts w:ascii="黑体" w:eastAsia="黑体"/>
                              </w:rPr>
                            </w:pPr>
                            <w:r>
                              <w:rPr>
                                <w:rFonts w:hint="eastAsia" w:ascii="黑体" w:eastAsia="黑体"/>
                              </w:rPr>
                              <w:t>DB43/T    ****</w:t>
                            </w:r>
                            <w:r>
                              <w:rPr>
                                <w:rFonts w:hint="eastAsia" w:ascii="黑体"/>
                              </w:rPr>
                              <w:t>-2021</w:t>
                            </w:r>
                            <w:r>
                              <w:rPr>
                                <w:rFonts w:hint="eastAsia" w:ascii="黑体" w:eastAsia="黑体"/>
                              </w:rPr>
                              <w:t xml:space="preserve"> </w:t>
                            </w:r>
                          </w:p>
                        </w:txbxContent>
                      </wps:txbx>
                      <wps:bodyPr lIns="0" tIns="0" rIns="0" bIns="0" upright="1"/>
                    </wps:wsp>
                  </a:graphicData>
                </a:graphic>
              </wp:anchor>
            </w:drawing>
          </mc:Choice>
          <mc:Fallback>
            <w:pict>
              <v:shape id="fmFrame3" o:spid="_x0000_s1026" o:spt="202" type="#_x0000_t202" style="position:absolute;left:0pt;margin-left:-19.1pt;margin-top:66.7pt;height:61.25pt;width:456.9pt;mso-position-horizontal-relative:margin;mso-position-vertical-relative:margin;z-index:251662336;mso-width-relative:page;mso-height-relative:page;" fillcolor="#FFFFFF" filled="t" stroked="f" coordsize="21600,21600" o:gfxdata="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9keJbb&#10;AAAACwEAAA8AAAAAAAAAAQAgAAAAIgAAAGRycy9kb3ducmV2LnhtbFBLAQIUABQAAAAIAIdO4kDI&#10;IQJRqwEAAFMDAAAOAAAAAAAAAAEAIAAAACoBAABkcnMvZTJvRG9jLnhtbFBLBQYAAAAABgAGAFkB&#10;AABHBQAAAAA=&#10;">
                <v:fill on="t" focussize="0,0"/>
                <v:stroke on="f"/>
                <v:imagedata o:title=""/>
                <o:lock v:ext="edit" aspectratio="f"/>
                <v:textbox inset="0mm,0mm,0mm,0mm">
                  <w:txbxContent>
                    <w:p>
                      <w:pPr>
                        <w:pStyle w:val="40"/>
                        <w:wordWrap w:val="0"/>
                        <w:ind w:right="420"/>
                        <w:rPr>
                          <w:rFonts w:ascii="黑体" w:eastAsia="黑体"/>
                        </w:rPr>
                      </w:pPr>
                      <w:r>
                        <w:rPr>
                          <w:rFonts w:hint="eastAsia" w:ascii="黑体" w:eastAsia="黑体"/>
                        </w:rPr>
                        <w:t>DB43/T    ****</w:t>
                      </w:r>
                      <w:r>
                        <w:rPr>
                          <w:rFonts w:hint="eastAsia" w:ascii="黑体"/>
                        </w:rPr>
                        <w:t>-2021</w:t>
                      </w:r>
                      <w:r>
                        <w:rPr>
                          <w:rFonts w:hint="eastAsia" w:ascii="黑体" w:eastAsia="黑体"/>
                        </w:rPr>
                        <w:t xml:space="preserve"> </w:t>
                      </w:r>
                    </w:p>
                  </w:txbxContent>
                </v:textbox>
                <w10:anchorlock/>
              </v:shape>
            </w:pict>
          </mc:Fallback>
        </mc:AlternateContent>
      </w:r>
    </w:p>
    <w:p>
      <w:pPr>
        <w:spacing w:line="360" w:lineRule="auto"/>
        <w:jc w:val="center"/>
        <w:rPr>
          <w:rFonts w:eastAsia="黑体" w:cs="Times New Roman"/>
          <w:sz w:val="72"/>
          <w:szCs w:val="72"/>
          <w:u w:val="single"/>
        </w:rPr>
      </w:pPr>
    </w:p>
    <w:p>
      <w:pPr>
        <w:jc w:val="center"/>
        <w:rPr>
          <w:rFonts w:cs="Times New Roman"/>
          <w:sz w:val="44"/>
          <w:szCs w:val="44"/>
        </w:rPr>
      </w:pPr>
      <w:r>
        <w:rPr>
          <w:rFonts w:cs="Times New Roman"/>
          <w:sz w:val="44"/>
          <w:szCs w:val="44"/>
        </w:rPr>
        <mc:AlternateContent>
          <mc:Choice Requires="wps">
            <w:drawing>
              <wp:anchor distT="0" distB="0" distL="114300" distR="114300" simplePos="0" relativeHeight="251663360" behindDoc="0" locked="0" layoutInCell="1" allowOverlap="1">
                <wp:simplePos x="0" y="0"/>
                <wp:positionH relativeFrom="column">
                  <wp:posOffset>-265430</wp:posOffset>
                </wp:positionH>
                <wp:positionV relativeFrom="paragraph">
                  <wp:posOffset>132080</wp:posOffset>
                </wp:positionV>
                <wp:extent cx="5991860" cy="0"/>
                <wp:effectExtent l="0" t="0" r="0" b="0"/>
                <wp:wrapNone/>
                <wp:docPr id="5" name="直线 2"/>
                <wp:cNvGraphicFramePr/>
                <a:graphic xmlns:a="http://schemas.openxmlformats.org/drawingml/2006/main">
                  <a:graphicData uri="http://schemas.microsoft.com/office/word/2010/wordprocessingShape">
                    <wps:wsp>
                      <wps:cNvCnPr/>
                      <wps:spPr>
                        <a:xfrm>
                          <a:off x="0" y="0"/>
                          <a:ext cx="599186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0.9pt;margin-top:10.4pt;height:0pt;width:471.8pt;z-index:251663360;mso-width-relative:page;mso-height-relative:page;" filled="f" stroked="t" coordsize="21600,21600" o:gfxdata="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&#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DLj9F1wAAAAkBAAAPAAAAAAAAAAEAIAAAACIAAABk&#10;cnMvZG93bnJldi54bWxQSwECFAAUAAAACACHTuJA+DWuCM4BAACOAwAADgAAAAAAAAABACAAAAAm&#10;AQAAZHJzL2Uyb0RvYy54bWxQSwUGAAAAAAYABgBZAQAAZgUAAAAA&#10;">
                <v:fill on="f" focussize="0,0"/>
                <v:stroke weight="1pt" color="#000000" joinstyle="round"/>
                <v:imagedata o:title=""/>
                <o:lock v:ext="edit" aspectratio="f"/>
              </v:line>
            </w:pict>
          </mc:Fallback>
        </mc:AlternateContent>
      </w:r>
    </w:p>
    <w:p>
      <w:pPr>
        <w:jc w:val="center"/>
        <w:rPr>
          <w:rFonts w:cs="Times New Roman"/>
          <w:sz w:val="44"/>
          <w:szCs w:val="44"/>
        </w:rPr>
      </w:pPr>
    </w:p>
    <w:p>
      <w:pPr>
        <w:spacing w:line="360" w:lineRule="auto"/>
        <w:jc w:val="center"/>
        <w:rPr>
          <w:rFonts w:cs="Times New Roman"/>
          <w:sz w:val="44"/>
          <w:szCs w:val="44"/>
        </w:rPr>
      </w:pPr>
    </w:p>
    <w:p>
      <w:pPr>
        <w:spacing w:line="360" w:lineRule="auto"/>
        <w:jc w:val="center"/>
        <w:rPr>
          <w:rFonts w:eastAsia="黑体" w:cs="Times New Roman"/>
          <w:sz w:val="48"/>
          <w:szCs w:val="48"/>
        </w:rPr>
      </w:pPr>
    </w:p>
    <w:p>
      <w:pPr>
        <w:spacing w:line="360" w:lineRule="auto"/>
        <w:jc w:val="center"/>
        <w:rPr>
          <w:rFonts w:eastAsia="黑体" w:cs="Times New Roman"/>
          <w:sz w:val="48"/>
          <w:szCs w:val="48"/>
        </w:rPr>
      </w:pPr>
    </w:p>
    <w:p>
      <w:pPr>
        <w:spacing w:line="360" w:lineRule="auto"/>
        <w:jc w:val="center"/>
        <w:rPr>
          <w:rFonts w:eastAsia="黑体" w:cs="Times New Roman"/>
          <w:sz w:val="48"/>
          <w:szCs w:val="48"/>
        </w:rPr>
      </w:pPr>
      <w:r>
        <w:rPr>
          <w:rFonts w:hint="default" w:eastAsia="黑体" w:cs="Times New Roman"/>
          <w:sz w:val="48"/>
          <w:szCs w:val="48"/>
        </w:rPr>
        <w:t>森林火灾无人机勘测技术规范</w:t>
      </w:r>
    </w:p>
    <w:p>
      <w:pPr>
        <w:jc w:val="center"/>
        <w:rPr>
          <w:rFonts w:hint="eastAsia" w:eastAsia="黑体" w:cs="Times New Roman"/>
          <w:sz w:val="28"/>
          <w:szCs w:val="28"/>
        </w:rPr>
      </w:pPr>
      <w:r>
        <w:rPr>
          <w:rFonts w:hint="eastAsia" w:eastAsia="黑体" w:cs="Times New Roman"/>
          <w:sz w:val="28"/>
          <w:szCs w:val="28"/>
        </w:rPr>
        <w:t>Technical specification for investigation of forest fire of unmanned aerial</w:t>
      </w:r>
    </w:p>
    <w:p>
      <w:pPr>
        <w:jc w:val="center"/>
        <w:rPr>
          <w:rFonts w:cs="Times New Roman"/>
          <w:sz w:val="32"/>
          <w:szCs w:val="32"/>
        </w:rPr>
      </w:pPr>
      <w:r>
        <w:rPr>
          <w:rFonts w:hint="eastAsia" w:eastAsia="黑体" w:cs="Times New Roman"/>
          <w:sz w:val="28"/>
          <w:szCs w:val="28"/>
        </w:rPr>
        <w:t>vehicle</w:t>
      </w:r>
    </w:p>
    <w:p>
      <w:pPr>
        <w:pStyle w:val="41"/>
        <w:rPr>
          <w:szCs w:val="28"/>
        </w:rPr>
      </w:pPr>
      <w:r>
        <w:rPr>
          <w:rFonts w:eastAsia="黑体"/>
        </w:rPr>
        <w:t>(征求意见稿)</w:t>
      </w: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rPr>
          <w:rFonts w:cs="Times New Roman"/>
          <w:sz w:val="32"/>
          <w:szCs w:val="32"/>
        </w:rPr>
      </w:pPr>
      <w:r>
        <w:rPr>
          <w:rFonts w:cs="Times New Roman"/>
          <w:sz w:val="32"/>
          <w:szCs w:val="32"/>
        </w:rPr>
        <mc:AlternateContent>
          <mc:Choice Requires="wps">
            <w:drawing>
              <wp:anchor distT="0" distB="0" distL="114300" distR="114300" simplePos="0" relativeHeight="251664384" behindDoc="0" locked="1" layoutInCell="1" allowOverlap="1">
                <wp:simplePos x="0" y="0"/>
                <wp:positionH relativeFrom="margin">
                  <wp:posOffset>-241935</wp:posOffset>
                </wp:positionH>
                <wp:positionV relativeFrom="margin">
                  <wp:posOffset>7900035</wp:posOffset>
                </wp:positionV>
                <wp:extent cx="2019300" cy="312420"/>
                <wp:effectExtent l="0" t="0" r="0" b="11430"/>
                <wp:wrapNone/>
                <wp:docPr id="6"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w="9525">
                          <a:noFill/>
                        </a:ln>
                      </wps:spPr>
                      <wps:txbx>
                        <w:txbxContent>
                          <w:p>
                            <w:pPr>
                              <w:pStyle w:val="42"/>
                              <w:rPr>
                                <w:rFonts w:ascii="黑体"/>
                              </w:rPr>
                            </w:pPr>
                            <w:r>
                              <w:rPr>
                                <w:rFonts w:hint="eastAsia" w:ascii="黑体"/>
                              </w:rPr>
                              <w:t>2021-  -  发布</w:t>
                            </w:r>
                          </w:p>
                        </w:txbxContent>
                      </wps:txbx>
                      <wps:bodyPr lIns="0" tIns="0" rIns="0" bIns="0" upright="1"/>
                    </wps:wsp>
                  </a:graphicData>
                </a:graphic>
              </wp:anchor>
            </w:drawing>
          </mc:Choice>
          <mc:Fallback>
            <w:pict>
              <v:shape id="fmFrame5" o:spid="_x0000_s1026" o:spt="202" type="#_x0000_t202" style="position:absolute;left:0pt;margin-left:-19.05pt;margin-top:622.05pt;height:24.6pt;width:159pt;mso-position-horizontal-relative:margin;mso-position-vertical-relative:margin;z-index:251664384;mso-width-relative:page;mso-height-relative:page;" fillcolor="#FFFFFF" filled="t" stroked="f" coordsize="21600,21600" o:gfxdata="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OH9w3b&#10;AAAADQEAAA8AAAAAAAAAAQAgAAAAIgAAAGRycy9kb3ducmV2LnhtbFBLAQIUABQAAAAIAIdO4kCx&#10;bXtUqwEAAFMDAAAOAAAAAAAAAAEAIAAAACoBAABkcnMvZTJvRG9jLnhtbFBLBQYAAAAABgAGAFkB&#10;AABHBQAAAAA=&#10;">
                <v:fill on="t" focussize="0,0"/>
                <v:stroke on="f"/>
                <v:imagedata o:title=""/>
                <o:lock v:ext="edit" aspectratio="f"/>
                <v:textbox inset="0mm,0mm,0mm,0mm">
                  <w:txbxContent>
                    <w:p>
                      <w:pPr>
                        <w:pStyle w:val="42"/>
                        <w:rPr>
                          <w:rFonts w:ascii="黑体"/>
                        </w:rPr>
                      </w:pPr>
                      <w:r>
                        <w:rPr>
                          <w:rFonts w:hint="eastAsia" w:ascii="黑体"/>
                        </w:rPr>
                        <w:t>2021-  -  发布</w:t>
                      </w:r>
                    </w:p>
                  </w:txbxContent>
                </v:textbox>
                <w10:anchorlock/>
              </v:shape>
            </w:pict>
          </mc:Fallback>
        </mc:AlternateContent>
      </w:r>
    </w:p>
    <w:p>
      <w:pPr>
        <w:rPr>
          <w:rFonts w:cs="Times New Roman"/>
          <w:sz w:val="32"/>
          <w:szCs w:val="32"/>
        </w:rPr>
      </w:pPr>
      <w:r>
        <w:rPr>
          <w:rFonts w:cs="Times New Roman"/>
          <w:sz w:val="32"/>
          <w:szCs w:val="32"/>
        </w:rPr>
        <mc:AlternateContent>
          <mc:Choice Requires="wps">
            <w:drawing>
              <wp:anchor distT="0" distB="0" distL="114300" distR="114300" simplePos="0" relativeHeight="251666432" behindDoc="0" locked="1" layoutInCell="1" allowOverlap="1">
                <wp:simplePos x="0" y="0"/>
                <wp:positionH relativeFrom="margin">
                  <wp:posOffset>-242570</wp:posOffset>
                </wp:positionH>
                <wp:positionV relativeFrom="margin">
                  <wp:posOffset>8554085</wp:posOffset>
                </wp:positionV>
                <wp:extent cx="6120130" cy="363220"/>
                <wp:effectExtent l="0" t="0" r="13970" b="17780"/>
                <wp:wrapNone/>
                <wp:docPr id="8" name="fmFrame7"/>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w="9525">
                          <a:noFill/>
                        </a:ln>
                      </wps:spPr>
                      <wps:txbx>
                        <w:txbxContent>
                          <w:p>
                            <w:pPr>
                              <w:pStyle w:val="45"/>
                            </w:pPr>
                            <w:r>
                              <w:rPr>
                                <w:rFonts w:hint="eastAsia" w:ascii="黑体" w:eastAsia="黑体"/>
                                <w:b w:val="0"/>
                                <w:sz w:val="28"/>
                                <w:szCs w:val="28"/>
                              </w:rPr>
                              <w:t>湖南省</w:t>
                            </w:r>
                            <w:r>
                              <w:rPr>
                                <w:rFonts w:hint="eastAsia" w:ascii="黑体" w:eastAsia="黑体"/>
                                <w:b w:val="0"/>
                                <w:sz w:val="28"/>
                                <w:szCs w:val="28"/>
                                <w:lang w:eastAsia="zh-CN"/>
                              </w:rPr>
                              <w:t>市场</w:t>
                            </w:r>
                            <w:r>
                              <w:rPr>
                                <w:rFonts w:hint="eastAsia" w:ascii="黑体" w:eastAsia="黑体"/>
                                <w:b w:val="0"/>
                                <w:sz w:val="28"/>
                                <w:szCs w:val="28"/>
                              </w:rPr>
                              <w:t>监督</w:t>
                            </w:r>
                            <w:r>
                              <w:rPr>
                                <w:rFonts w:hint="eastAsia" w:ascii="黑体" w:eastAsia="黑体"/>
                                <w:b w:val="0"/>
                                <w:sz w:val="28"/>
                                <w:szCs w:val="28"/>
                                <w:lang w:eastAsia="zh-CN"/>
                              </w:rPr>
                              <w:t>管理</w:t>
                            </w:r>
                            <w:r>
                              <w:rPr>
                                <w:rFonts w:hint="eastAsia" w:ascii="黑体" w:eastAsia="黑体"/>
                                <w:b w:val="0"/>
                                <w:sz w:val="28"/>
                                <w:szCs w:val="28"/>
                              </w:rPr>
                              <w:t>局</w:t>
                            </w:r>
                            <w:r>
                              <w:rPr>
                                <w:rStyle w:val="44"/>
                                <w:rFonts w:hint="eastAsia"/>
                                <w:sz w:val="36"/>
                              </w:rPr>
                              <w:t xml:space="preserve"> </w:t>
                            </w:r>
                            <w:r>
                              <w:rPr>
                                <w:rStyle w:val="44"/>
                                <w:rFonts w:hint="eastAsia"/>
                                <w:b w:val="0"/>
                                <w:szCs w:val="28"/>
                              </w:rPr>
                              <w:t>发布</w:t>
                            </w:r>
                          </w:p>
                        </w:txbxContent>
                      </wps:txbx>
                      <wps:bodyPr lIns="0" tIns="0" rIns="0" bIns="0" upright="1"/>
                    </wps:wsp>
                  </a:graphicData>
                </a:graphic>
              </wp:anchor>
            </w:drawing>
          </mc:Choice>
          <mc:Fallback>
            <w:pict>
              <v:shape id="fmFrame7" o:spid="_x0000_s1026" o:spt="202" type="#_x0000_t202" style="position:absolute;left:0pt;margin-left:-19.1pt;margin-top:673.55pt;height:28.6pt;width:481.9pt;mso-position-horizontal-relative:margin;mso-position-vertical-relative:margin;z-index:251666432;mso-width-relative:page;mso-height-relative:page;" fillcolor="#FFFFFF" filled="t" stroked="f" coordsize="21600,21600" o:gfxdata="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mYQjT&#10;3AAAAA0BAAAPAAAAAAAAAAEAIAAAACIAAABkcnMvZG93bnJldi54bWxQSwECFAAUAAAACACHTuJA&#10;3HQAY6sBAABTAwAADgAAAAAAAAABACAAAAArAQAAZHJzL2Uyb0RvYy54bWxQSwUGAAAAAAYABgBZ&#10;AQAASAUAAAAA&#10;">
                <v:fill on="t" focussize="0,0"/>
                <v:stroke on="f"/>
                <v:imagedata o:title=""/>
                <o:lock v:ext="edit" aspectratio="f"/>
                <v:textbox inset="0mm,0mm,0mm,0mm">
                  <w:txbxContent>
                    <w:p>
                      <w:pPr>
                        <w:pStyle w:val="45"/>
                      </w:pPr>
                      <w:r>
                        <w:rPr>
                          <w:rFonts w:hint="eastAsia" w:ascii="黑体" w:eastAsia="黑体"/>
                          <w:b w:val="0"/>
                          <w:sz w:val="28"/>
                          <w:szCs w:val="28"/>
                        </w:rPr>
                        <w:t>湖南省</w:t>
                      </w:r>
                      <w:r>
                        <w:rPr>
                          <w:rFonts w:hint="eastAsia" w:ascii="黑体" w:eastAsia="黑体"/>
                          <w:b w:val="0"/>
                          <w:sz w:val="28"/>
                          <w:szCs w:val="28"/>
                          <w:lang w:eastAsia="zh-CN"/>
                        </w:rPr>
                        <w:t>市场</w:t>
                      </w:r>
                      <w:r>
                        <w:rPr>
                          <w:rFonts w:hint="eastAsia" w:ascii="黑体" w:eastAsia="黑体"/>
                          <w:b w:val="0"/>
                          <w:sz w:val="28"/>
                          <w:szCs w:val="28"/>
                        </w:rPr>
                        <w:t>监督</w:t>
                      </w:r>
                      <w:r>
                        <w:rPr>
                          <w:rFonts w:hint="eastAsia" w:ascii="黑体" w:eastAsia="黑体"/>
                          <w:b w:val="0"/>
                          <w:sz w:val="28"/>
                          <w:szCs w:val="28"/>
                          <w:lang w:eastAsia="zh-CN"/>
                        </w:rPr>
                        <w:t>管理</w:t>
                      </w:r>
                      <w:r>
                        <w:rPr>
                          <w:rFonts w:hint="eastAsia" w:ascii="黑体" w:eastAsia="黑体"/>
                          <w:b w:val="0"/>
                          <w:sz w:val="28"/>
                          <w:szCs w:val="28"/>
                        </w:rPr>
                        <w:t>局</w:t>
                      </w:r>
                      <w:r>
                        <w:rPr>
                          <w:rStyle w:val="44"/>
                          <w:rFonts w:hint="eastAsia"/>
                          <w:sz w:val="36"/>
                        </w:rPr>
                        <w:t xml:space="preserve"> </w:t>
                      </w:r>
                      <w:r>
                        <w:rPr>
                          <w:rStyle w:val="44"/>
                          <w:rFonts w:hint="eastAsia"/>
                          <w:b w:val="0"/>
                          <w:szCs w:val="28"/>
                        </w:rPr>
                        <w:t>发布</w:t>
                      </w:r>
                    </w:p>
                  </w:txbxContent>
                </v:textbox>
                <w10:anchorlock/>
              </v:shape>
            </w:pict>
          </mc:Fallback>
        </mc:AlternateContent>
      </w:r>
    </w:p>
    <w:p>
      <w:pPr>
        <w:widowControl/>
        <w:spacing w:line="240" w:lineRule="auto"/>
        <w:jc w:val="left"/>
        <w:rPr>
          <w:rFonts w:cs="Times New Roman"/>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cs="Times New Roman"/>
          <w:sz w:val="32"/>
          <w:szCs w:val="32"/>
        </w:rPr>
        <mc:AlternateContent>
          <mc:Choice Requires="wps">
            <w:drawing>
              <wp:anchor distT="0" distB="0" distL="114300" distR="114300" simplePos="0" relativeHeight="251665408" behindDoc="0" locked="0" layoutInCell="1" allowOverlap="1">
                <wp:simplePos x="0" y="0"/>
                <wp:positionH relativeFrom="column">
                  <wp:posOffset>1905</wp:posOffset>
                </wp:positionH>
                <wp:positionV relativeFrom="paragraph">
                  <wp:posOffset>643890</wp:posOffset>
                </wp:positionV>
                <wp:extent cx="5969000" cy="0"/>
                <wp:effectExtent l="0" t="0" r="0" b="0"/>
                <wp:wrapNone/>
                <wp:docPr id="7" name="直线 3"/>
                <wp:cNvGraphicFramePr/>
                <a:graphic xmlns:a="http://schemas.openxmlformats.org/drawingml/2006/main">
                  <a:graphicData uri="http://schemas.microsoft.com/office/word/2010/wordprocessingShape">
                    <wps:wsp>
                      <wps:cNvCnPr/>
                      <wps:spPr>
                        <a:xfrm>
                          <a:off x="0" y="0"/>
                          <a:ext cx="59690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15pt;margin-top:50.7pt;height:0pt;width:470pt;z-index:251665408;mso-width-relative:page;mso-height-relative:page;" filled="f" stroked="t" coordsize="21600,21600" o:gfxdata="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HWLo31QAAAAgBAAAPAAAAAAAAAAEAIAAAACIAAABkcnMv&#10;ZG93bnJldi54bWxQSwECFAAUAAAACACHTuJA5IrUzc0BAACOAwAADgAAAAAAAAABACAAAAAkAQAA&#10;ZHJzL2Uyb0RvYy54bWxQSwUGAAAAAAYABgBZAQAAYwUAAAAA&#10;">
                <v:fill on="f" focussize="0,0"/>
                <v:stroke weight="1pt" color="#000000" joinstyle="round"/>
                <v:imagedata o:title=""/>
                <o:lock v:ext="edit" aspectratio="f"/>
              </v:line>
            </w:pict>
          </mc:Fallback>
        </mc:AlternateContent>
      </w:r>
      <w:r>
        <w:rPr>
          <w:rFonts w:cs="Times New Roman"/>
          <w:sz w:val="32"/>
          <w:szCs w:val="32"/>
        </w:rPr>
        <w:br w:type="page"/>
      </w:r>
    </w:p>
    <w:p>
      <w:pPr>
        <w:widowControl/>
        <w:spacing w:line="240" w:lineRule="auto"/>
        <w:jc w:val="left"/>
        <w:rPr>
          <w:rFonts w:cs="Times New Roman"/>
          <w:sz w:val="32"/>
          <w:szCs w:val="32"/>
        </w:rPr>
      </w:pPr>
    </w:p>
    <w:p>
      <w:pPr>
        <w:pStyle w:val="5"/>
        <w:jc w:val="center"/>
        <w:rPr>
          <w:rFonts w:cs="Times New Roman"/>
        </w:rPr>
      </w:pPr>
      <w:bookmarkStart w:id="0" w:name="_Toc29862"/>
      <w:r>
        <w:rPr>
          <w:rFonts w:cs="Times New Roman"/>
        </w:rPr>
        <w:t>前 言</w:t>
      </w:r>
      <w:bookmarkEnd w:id="0"/>
    </w:p>
    <w:p>
      <w:pPr>
        <w:spacing w:line="360" w:lineRule="auto"/>
        <w:ind w:firstLine="480" w:firstLineChars="200"/>
        <w:rPr>
          <w:rFonts w:cs="Times New Roman"/>
          <w:szCs w:val="24"/>
        </w:rPr>
      </w:pPr>
    </w:p>
    <w:p>
      <w:pPr>
        <w:spacing w:line="360" w:lineRule="auto"/>
        <w:rPr>
          <w:rFonts w:cs="Times New Roman"/>
          <w:szCs w:val="24"/>
        </w:rPr>
      </w:pPr>
      <w:r>
        <w:rPr>
          <w:rFonts w:cs="Times New Roman"/>
          <w:szCs w:val="24"/>
        </w:rPr>
        <w:t>本标准按GB/T 1.1—2020给出的规则起草。</w:t>
      </w:r>
    </w:p>
    <w:p>
      <w:pPr>
        <w:spacing w:line="360" w:lineRule="auto"/>
        <w:rPr>
          <w:rFonts w:cs="Times New Roman"/>
          <w:bCs/>
          <w:szCs w:val="24"/>
        </w:rPr>
      </w:pPr>
      <w:r>
        <w:rPr>
          <w:rFonts w:cs="Times New Roman"/>
          <w:bCs/>
          <w:szCs w:val="24"/>
        </w:rPr>
        <w:t>本标准的某些内容可能涉及专利，本标准的发布机构不承担识别专利的责任。</w:t>
      </w:r>
    </w:p>
    <w:p>
      <w:pPr>
        <w:spacing w:line="360" w:lineRule="auto"/>
        <w:rPr>
          <w:rFonts w:cs="Times New Roman"/>
          <w:szCs w:val="24"/>
        </w:rPr>
      </w:pPr>
      <w:r>
        <w:rPr>
          <w:rFonts w:cs="Times New Roman"/>
          <w:bCs/>
          <w:szCs w:val="24"/>
        </w:rPr>
        <w:t>本标准由湖南省</w:t>
      </w:r>
      <w:r>
        <w:rPr>
          <w:rFonts w:hint="eastAsia" w:cs="Times New Roman"/>
          <w:bCs/>
          <w:szCs w:val="24"/>
          <w:lang w:eastAsia="zh-CN"/>
        </w:rPr>
        <w:t>应急管理厅</w:t>
      </w:r>
      <w:r>
        <w:rPr>
          <w:rFonts w:cs="Times New Roman"/>
          <w:bCs/>
          <w:szCs w:val="24"/>
        </w:rPr>
        <w:t>提出</w:t>
      </w:r>
      <w:r>
        <w:rPr>
          <w:rFonts w:hint="eastAsia" w:cs="Times New Roman"/>
          <w:bCs/>
          <w:szCs w:val="24"/>
          <w:lang w:eastAsia="zh-CN"/>
        </w:rPr>
        <w:t>并</w:t>
      </w:r>
      <w:r>
        <w:rPr>
          <w:rFonts w:cs="Times New Roman"/>
          <w:szCs w:val="24"/>
        </w:rPr>
        <w:t>归口。</w:t>
      </w:r>
    </w:p>
    <w:p>
      <w:pPr>
        <w:pStyle w:val="34"/>
        <w:spacing w:line="360" w:lineRule="auto"/>
        <w:ind w:firstLine="0" w:firstLineChars="0"/>
        <w:rPr>
          <w:rFonts w:hint="eastAsia" w:ascii="Times New Roman"/>
          <w:sz w:val="24"/>
          <w:szCs w:val="24"/>
          <w:lang w:eastAsia="zh-CN"/>
        </w:rPr>
      </w:pPr>
      <w:r>
        <w:rPr>
          <w:rFonts w:ascii="Times New Roman"/>
          <w:sz w:val="24"/>
          <w:szCs w:val="24"/>
        </w:rPr>
        <w:t>本标准起草单位：湖南省</w:t>
      </w:r>
      <w:r>
        <w:rPr>
          <w:rFonts w:hint="eastAsia" w:ascii="Times New Roman"/>
          <w:sz w:val="24"/>
          <w:szCs w:val="24"/>
          <w:lang w:eastAsia="zh-CN"/>
        </w:rPr>
        <w:t>森林消防航空护林站、湖南林科达信息科技有限公司。</w:t>
      </w:r>
    </w:p>
    <w:p>
      <w:pPr>
        <w:pStyle w:val="34"/>
        <w:adjustRightInd w:val="0"/>
        <w:snapToGrid w:val="0"/>
        <w:spacing w:line="440" w:lineRule="exact"/>
        <w:ind w:firstLine="0" w:firstLineChars="0"/>
        <w:rPr>
          <w:rFonts w:ascii="Times New Roman"/>
          <w:b/>
          <w:sz w:val="24"/>
          <w:szCs w:val="24"/>
        </w:rPr>
      </w:pPr>
      <w:r>
        <w:rPr>
          <w:rFonts w:ascii="Times New Roman"/>
          <w:sz w:val="24"/>
          <w:szCs w:val="24"/>
        </w:rPr>
        <w:t>本标准</w:t>
      </w:r>
      <w:r>
        <w:rPr>
          <w:rFonts w:hint="eastAsia" w:ascii="Times New Roman" w:hAnsi="Times New Roman" w:cs="Times New Roman" w:eastAsiaTheme="minorEastAsia"/>
          <w:bCs/>
          <w:kern w:val="2"/>
          <w:sz w:val="24"/>
          <w:szCs w:val="24"/>
          <w:lang w:val="en-US" w:eastAsia="zh-CN" w:bidi="ar-SA"/>
        </w:rPr>
        <w:t>主要起草人：</w:t>
      </w:r>
      <w:r>
        <w:rPr>
          <w:rFonts w:hint="eastAsia" w:ascii="Times New Roman" w:cs="Times New Roman" w:eastAsiaTheme="minorEastAsia"/>
          <w:bCs/>
          <w:kern w:val="2"/>
          <w:sz w:val="24"/>
          <w:szCs w:val="24"/>
          <w:lang w:val="en-US" w:eastAsia="zh-CN" w:bidi="ar-SA"/>
        </w:rPr>
        <w:t>易宏、周涛、王军、曹文、王原、谢建平、张雷</w:t>
      </w:r>
      <w:r>
        <w:rPr>
          <w:rFonts w:hint="eastAsia" w:ascii="Times New Roman" w:hAnsi="Times New Roman" w:cs="Times New Roman" w:eastAsiaTheme="minorEastAsia"/>
          <w:bCs/>
          <w:kern w:val="2"/>
          <w:sz w:val="24"/>
          <w:szCs w:val="24"/>
          <w:lang w:val="en-US" w:eastAsia="zh-CN" w:bidi="ar-SA"/>
        </w:rPr>
        <w:t>。</w:t>
      </w:r>
    </w:p>
    <w:p>
      <w:pPr>
        <w:spacing w:line="360" w:lineRule="auto"/>
        <w:rPr>
          <w:rFonts w:cs="Times New Roman"/>
          <w:szCs w:val="24"/>
        </w:rPr>
      </w:pPr>
    </w:p>
    <w:p>
      <w:pPr>
        <w:widowControl/>
        <w:spacing w:line="240" w:lineRule="auto"/>
        <w:jc w:val="left"/>
        <w:rPr>
          <w:rFonts w:cs="Times New Roman"/>
          <w:szCs w:val="24"/>
        </w:rPr>
      </w:pPr>
      <w:r>
        <w:rPr>
          <w:rFonts w:cs="Times New Roman"/>
          <w:szCs w:val="24"/>
        </w:rPr>
        <w:br w:type="page"/>
      </w:r>
    </w:p>
    <w:p>
      <w:pPr>
        <w:widowControl/>
        <w:rPr>
          <w:rFonts w:cs="Times New Roman"/>
          <w:b/>
          <w:sz w:val="32"/>
          <w:szCs w:val="32"/>
        </w:rPr>
      </w:pPr>
    </w:p>
    <w:p>
      <w:pPr>
        <w:jc w:val="center"/>
        <w:rPr>
          <w:rFonts w:cs="Times New Roman"/>
          <w:sz w:val="32"/>
          <w:szCs w:val="32"/>
        </w:rPr>
      </w:pPr>
    </w:p>
    <w:p>
      <w:pPr>
        <w:pStyle w:val="5"/>
        <w:jc w:val="center"/>
        <w:rPr>
          <w:rFonts w:cs="Times New Roman"/>
        </w:rPr>
      </w:pPr>
      <w:bookmarkStart w:id="1" w:name="_Toc21450"/>
      <w:r>
        <w:rPr>
          <w:rFonts w:cs="Times New Roman"/>
        </w:rPr>
        <w:t>目 次</w:t>
      </w:r>
      <w:bookmarkEnd w:id="1"/>
    </w:p>
    <w:p>
      <w:pPr>
        <w:widowControl/>
        <w:jc w:val="center"/>
        <w:rPr>
          <w:rFonts w:cs="Times New Roman"/>
          <w:b/>
          <w:sz w:val="32"/>
          <w:szCs w:val="32"/>
        </w:rPr>
      </w:pPr>
    </w:p>
    <w:p>
      <w:pPr>
        <w:pStyle w:val="13"/>
        <w:tabs>
          <w:tab w:val="right" w:leader="dot" w:pos="8306"/>
        </w:tabs>
      </w:pPr>
      <w:r>
        <w:rPr>
          <w:rFonts w:cs="Times New Roman"/>
          <w:sz w:val="32"/>
          <w:szCs w:val="32"/>
        </w:rPr>
        <w:fldChar w:fldCharType="begin"/>
      </w:r>
      <w:r>
        <w:rPr>
          <w:rFonts w:cs="Times New Roman"/>
          <w:sz w:val="32"/>
          <w:szCs w:val="32"/>
        </w:rPr>
        <w:instrText xml:space="preserve"> TOC \o "1-3" \h \z \u </w:instrText>
      </w:r>
      <w:r>
        <w:rPr>
          <w:rFonts w:cs="Times New Roman"/>
          <w:sz w:val="32"/>
          <w:szCs w:val="32"/>
        </w:rPr>
        <w:fldChar w:fldCharType="separate"/>
      </w:r>
      <w:r>
        <w:rPr>
          <w:rFonts w:cs="Times New Roman"/>
          <w:szCs w:val="32"/>
        </w:rPr>
        <w:fldChar w:fldCharType="begin"/>
      </w:r>
      <w:r>
        <w:rPr>
          <w:rFonts w:cs="Times New Roman"/>
          <w:szCs w:val="32"/>
        </w:rPr>
        <w:instrText xml:space="preserve"> HYPERLINK \l _Toc29862 </w:instrText>
      </w:r>
      <w:r>
        <w:rPr>
          <w:rFonts w:cs="Times New Roman"/>
          <w:szCs w:val="32"/>
        </w:rPr>
        <w:fldChar w:fldCharType="separate"/>
      </w:r>
      <w:r>
        <w:rPr>
          <w:rFonts w:cs="Times New Roman"/>
        </w:rPr>
        <w:t>前 言</w:t>
      </w:r>
      <w:r>
        <w:tab/>
      </w:r>
      <w:r>
        <w:fldChar w:fldCharType="begin"/>
      </w:r>
      <w:r>
        <w:instrText xml:space="preserve"> PAGEREF _Toc29862 \h </w:instrText>
      </w:r>
      <w:r>
        <w:fldChar w:fldCharType="separate"/>
      </w:r>
      <w:r>
        <w:t>I</w:t>
      </w:r>
      <w:r>
        <w:fldChar w:fldCharType="end"/>
      </w:r>
      <w:r>
        <w:rPr>
          <w:rFonts w:cs="Times New Roman"/>
          <w:szCs w:val="32"/>
        </w:rPr>
        <w:fldChar w:fldCharType="end"/>
      </w:r>
    </w:p>
    <w:p>
      <w:pPr>
        <w:pStyle w:val="13"/>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_Toc21450 </w:instrText>
      </w:r>
      <w:r>
        <w:rPr>
          <w:rFonts w:ascii="Times New Roman" w:hAnsi="Times New Roman" w:cs="Times New Roman" w:eastAsiaTheme="minorEastAsia"/>
          <w:kern w:val="2"/>
          <w:szCs w:val="32"/>
          <w:lang w:val="en-US" w:eastAsia="zh-CN" w:bidi="ar-SA"/>
        </w:rPr>
        <w:fldChar w:fldCharType="separate"/>
      </w:r>
      <w:r>
        <w:rPr>
          <w:rFonts w:cs="Times New Roman"/>
        </w:rPr>
        <w:t>目 次</w:t>
      </w:r>
      <w:r>
        <w:tab/>
      </w:r>
      <w:r>
        <w:fldChar w:fldCharType="begin"/>
      </w:r>
      <w:r>
        <w:instrText xml:space="preserve"> PAGEREF _Toc21450 \h </w:instrText>
      </w:r>
      <w:r>
        <w:fldChar w:fldCharType="separate"/>
      </w:r>
      <w:r>
        <w:t>II</w:t>
      </w:r>
      <w:r>
        <w:fldChar w:fldCharType="end"/>
      </w:r>
      <w:r>
        <w:rPr>
          <w:rFonts w:ascii="Times New Roman" w:hAnsi="Times New Roman" w:cs="Times New Roman" w:eastAsiaTheme="minorEastAsia"/>
          <w:kern w:val="2"/>
          <w:szCs w:val="32"/>
          <w:lang w:val="en-US" w:eastAsia="zh-CN" w:bidi="ar-SA"/>
        </w:rPr>
        <w:fldChar w:fldCharType="end"/>
      </w:r>
    </w:p>
    <w:p>
      <w:pPr>
        <w:pStyle w:val="13"/>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_Toc26287 </w:instrText>
      </w:r>
      <w:r>
        <w:rPr>
          <w:rFonts w:ascii="Times New Roman" w:hAnsi="Times New Roman" w:cs="Times New Roman" w:eastAsiaTheme="minorEastAsia"/>
          <w:kern w:val="2"/>
          <w:szCs w:val="32"/>
          <w:lang w:val="en-US" w:eastAsia="zh-CN" w:bidi="ar-SA"/>
        </w:rPr>
        <w:fldChar w:fldCharType="separate"/>
      </w:r>
      <w:r>
        <w:rPr>
          <w:rFonts w:hint="default" w:cs="Times New Roman"/>
        </w:rPr>
        <w:t xml:space="preserve">1. </w:t>
      </w:r>
      <w:r>
        <w:rPr>
          <w:rFonts w:cs="Times New Roman"/>
        </w:rPr>
        <w:t>范围</w:t>
      </w:r>
      <w:r>
        <w:tab/>
      </w:r>
      <w:r>
        <w:fldChar w:fldCharType="begin"/>
      </w:r>
      <w:r>
        <w:instrText xml:space="preserve"> PAGEREF _Toc26287 \h </w:instrText>
      </w:r>
      <w:r>
        <w:fldChar w:fldCharType="separate"/>
      </w:r>
      <w:r>
        <w:t>1</w:t>
      </w:r>
      <w:r>
        <w:fldChar w:fldCharType="end"/>
      </w:r>
      <w:r>
        <w:rPr>
          <w:rFonts w:ascii="Times New Roman" w:hAnsi="Times New Roman" w:cs="Times New Roman" w:eastAsiaTheme="minorEastAsia"/>
          <w:kern w:val="2"/>
          <w:szCs w:val="32"/>
          <w:lang w:val="en-US" w:eastAsia="zh-CN" w:bidi="ar-SA"/>
        </w:rPr>
        <w:fldChar w:fldCharType="end"/>
      </w:r>
    </w:p>
    <w:p>
      <w:pPr>
        <w:pStyle w:val="13"/>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_Toc9791 </w:instrText>
      </w:r>
      <w:r>
        <w:rPr>
          <w:rFonts w:ascii="Times New Roman" w:hAnsi="Times New Roman" w:cs="Times New Roman" w:eastAsiaTheme="minorEastAsia"/>
          <w:kern w:val="2"/>
          <w:szCs w:val="32"/>
          <w:lang w:val="en-US" w:eastAsia="zh-CN" w:bidi="ar-SA"/>
        </w:rPr>
        <w:fldChar w:fldCharType="separate"/>
      </w:r>
      <w:r>
        <w:rPr>
          <w:rFonts w:hint="default" w:cs="Times New Roman"/>
        </w:rPr>
        <w:t xml:space="preserve">2. </w:t>
      </w:r>
      <w:r>
        <w:rPr>
          <w:rFonts w:cs="Times New Roman"/>
        </w:rPr>
        <w:t>规范性引用文件</w:t>
      </w:r>
      <w:r>
        <w:tab/>
      </w:r>
      <w:r>
        <w:fldChar w:fldCharType="begin"/>
      </w:r>
      <w:r>
        <w:instrText xml:space="preserve"> PAGEREF _Toc9791 \h </w:instrText>
      </w:r>
      <w:r>
        <w:fldChar w:fldCharType="separate"/>
      </w:r>
      <w:r>
        <w:t>1</w:t>
      </w:r>
      <w:r>
        <w:fldChar w:fldCharType="end"/>
      </w:r>
      <w:r>
        <w:rPr>
          <w:rFonts w:ascii="Times New Roman" w:hAnsi="Times New Roman" w:cs="Times New Roman" w:eastAsiaTheme="minorEastAsia"/>
          <w:kern w:val="2"/>
          <w:szCs w:val="32"/>
          <w:lang w:val="en-US" w:eastAsia="zh-CN" w:bidi="ar-SA"/>
        </w:rPr>
        <w:fldChar w:fldCharType="end"/>
      </w:r>
    </w:p>
    <w:p>
      <w:pPr>
        <w:pStyle w:val="13"/>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_Toc9029 </w:instrText>
      </w:r>
      <w:r>
        <w:rPr>
          <w:rFonts w:ascii="Times New Roman" w:hAnsi="Times New Roman" w:cs="Times New Roman" w:eastAsiaTheme="minorEastAsia"/>
          <w:kern w:val="2"/>
          <w:szCs w:val="32"/>
          <w:lang w:val="en-US" w:eastAsia="zh-CN" w:bidi="ar-SA"/>
        </w:rPr>
        <w:fldChar w:fldCharType="separate"/>
      </w:r>
      <w:r>
        <w:rPr>
          <w:rFonts w:hint="default" w:cs="Times New Roman"/>
        </w:rPr>
        <w:t xml:space="preserve">3. </w:t>
      </w:r>
      <w:r>
        <w:rPr>
          <w:rFonts w:cs="Times New Roman"/>
        </w:rPr>
        <w:t>术语与定义</w:t>
      </w:r>
      <w:r>
        <w:tab/>
      </w:r>
      <w:r>
        <w:fldChar w:fldCharType="begin"/>
      </w:r>
      <w:r>
        <w:instrText xml:space="preserve"> PAGEREF _Toc9029 \h </w:instrText>
      </w:r>
      <w:r>
        <w:fldChar w:fldCharType="separate"/>
      </w:r>
      <w:r>
        <w:t>1</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_Toc19396 </w:instrText>
      </w:r>
      <w:r>
        <w:rPr>
          <w:rFonts w:ascii="Times New Roman" w:hAnsi="Times New Roman" w:cs="Times New Roman" w:eastAsiaTheme="minorEastAsia"/>
          <w:kern w:val="2"/>
          <w:szCs w:val="32"/>
          <w:lang w:val="en-US" w:eastAsia="zh-CN" w:bidi="ar-SA"/>
        </w:rPr>
        <w:fldChar w:fldCharType="separate"/>
      </w:r>
      <w:r>
        <w:rPr>
          <w:rFonts w:hint="default" w:cs="Times New Roman"/>
          <w:bCs/>
        </w:rPr>
        <w:t xml:space="preserve">3.1. </w:t>
      </w:r>
      <w:r>
        <w:rPr>
          <w:rFonts w:hint="eastAsia" w:cs="Times New Roman"/>
          <w:lang w:eastAsia="zh-CN"/>
        </w:rPr>
        <w:t>森林火灾</w:t>
      </w:r>
      <w:r>
        <w:rPr>
          <w:rFonts w:hint="eastAsia" w:cs="Times New Roman"/>
          <w:lang w:val="en-US" w:eastAsia="zh-CN"/>
        </w:rPr>
        <w:t xml:space="preserve"> Forest Fire</w:t>
      </w:r>
      <w:r>
        <w:tab/>
      </w:r>
      <w:r>
        <w:fldChar w:fldCharType="begin"/>
      </w:r>
      <w:r>
        <w:instrText xml:space="preserve"> PAGEREF _Toc19396 \h </w:instrText>
      </w:r>
      <w:r>
        <w:fldChar w:fldCharType="separate"/>
      </w:r>
      <w:r>
        <w:t>1</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_Toc15234 </w:instrText>
      </w:r>
      <w:r>
        <w:rPr>
          <w:rFonts w:ascii="Times New Roman" w:hAnsi="Times New Roman" w:cs="Times New Roman" w:eastAsiaTheme="minorEastAsia"/>
          <w:kern w:val="2"/>
          <w:szCs w:val="32"/>
          <w:lang w:val="en-US" w:eastAsia="zh-CN" w:bidi="ar-SA"/>
        </w:rPr>
        <w:fldChar w:fldCharType="separate"/>
      </w:r>
      <w:r>
        <w:rPr>
          <w:rFonts w:hint="default" w:cs="Times New Roman"/>
          <w:bCs/>
          <w:lang w:val="en-US" w:eastAsia="zh-CN"/>
        </w:rPr>
        <w:t xml:space="preserve">3.2. </w:t>
      </w:r>
      <w:r>
        <w:rPr>
          <w:rFonts w:hint="eastAsia" w:cs="Times New Roman"/>
          <w:lang w:eastAsia="zh-CN"/>
        </w:rPr>
        <w:t>无人机</w:t>
      </w:r>
      <w:r>
        <w:rPr>
          <w:rFonts w:hint="eastAsia" w:cs="Times New Roman"/>
          <w:lang w:val="en-US" w:eastAsia="zh-CN"/>
        </w:rPr>
        <w:t xml:space="preserve"> Unmanned Aircraft</w:t>
      </w:r>
      <w:r>
        <w:tab/>
      </w:r>
      <w:r>
        <w:fldChar w:fldCharType="begin"/>
      </w:r>
      <w:r>
        <w:instrText xml:space="preserve"> PAGEREF _Toc15234 \h </w:instrText>
      </w:r>
      <w:r>
        <w:fldChar w:fldCharType="separate"/>
      </w:r>
      <w:r>
        <w:t>1</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_Toc6341 </w:instrText>
      </w:r>
      <w:r>
        <w:rPr>
          <w:rFonts w:ascii="Times New Roman" w:hAnsi="Times New Roman" w:cs="Times New Roman" w:eastAsiaTheme="minorEastAsia"/>
          <w:kern w:val="2"/>
          <w:szCs w:val="32"/>
          <w:lang w:val="en-US" w:eastAsia="zh-CN" w:bidi="ar-SA"/>
        </w:rPr>
        <w:fldChar w:fldCharType="separate"/>
      </w:r>
      <w:r>
        <w:rPr>
          <w:rFonts w:hint="default" w:cs="Times New Roman"/>
          <w:bCs/>
          <w:lang w:val="en-US" w:eastAsia="zh-CN"/>
        </w:rPr>
        <w:t xml:space="preserve">3.3. </w:t>
      </w:r>
      <w:r>
        <w:rPr>
          <w:rFonts w:hint="eastAsia" w:cs="Times New Roman"/>
          <w:lang w:eastAsia="zh-CN"/>
        </w:rPr>
        <w:t>旋翼无人机</w:t>
      </w:r>
      <w:r>
        <w:rPr>
          <w:rFonts w:hint="eastAsia" w:cs="Times New Roman"/>
          <w:lang w:val="en-US" w:eastAsia="zh-CN"/>
        </w:rPr>
        <w:t xml:space="preserve"> Unmanned Rotor Aircraft</w:t>
      </w:r>
      <w:r>
        <w:tab/>
      </w:r>
      <w:r>
        <w:fldChar w:fldCharType="begin"/>
      </w:r>
      <w:r>
        <w:instrText xml:space="preserve"> PAGEREF _Toc6341 \h </w:instrText>
      </w:r>
      <w:r>
        <w:fldChar w:fldCharType="separate"/>
      </w:r>
      <w:r>
        <w:t>1</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_Toc762 </w:instrText>
      </w:r>
      <w:r>
        <w:rPr>
          <w:rFonts w:ascii="Times New Roman" w:hAnsi="Times New Roman" w:cs="Times New Roman" w:eastAsiaTheme="minorEastAsia"/>
          <w:kern w:val="2"/>
          <w:szCs w:val="32"/>
          <w:lang w:val="en-US" w:eastAsia="zh-CN" w:bidi="ar-SA"/>
        </w:rPr>
        <w:fldChar w:fldCharType="separate"/>
      </w:r>
      <w:r>
        <w:rPr>
          <w:rFonts w:hint="default" w:cs="Times New Roman"/>
          <w:bCs/>
          <w:lang w:val="en-US" w:eastAsia="zh-CN"/>
        </w:rPr>
        <w:t xml:space="preserve">3.4. </w:t>
      </w:r>
      <w:r>
        <w:rPr>
          <w:rFonts w:hint="eastAsia" w:cs="Times New Roman"/>
          <w:lang w:eastAsia="zh-CN"/>
        </w:rPr>
        <w:t>固定翼无人机</w:t>
      </w:r>
      <w:r>
        <w:rPr>
          <w:rFonts w:hint="eastAsia" w:cs="Times New Roman"/>
          <w:lang w:val="en-US" w:eastAsia="zh-CN"/>
        </w:rPr>
        <w:t xml:space="preserve"> Fixed Wing Unmanned Aircraft</w:t>
      </w:r>
      <w:r>
        <w:tab/>
      </w:r>
      <w:r>
        <w:fldChar w:fldCharType="begin"/>
      </w:r>
      <w:r>
        <w:instrText xml:space="preserve"> PAGEREF _Toc762 \h </w:instrText>
      </w:r>
      <w:r>
        <w:fldChar w:fldCharType="separate"/>
      </w:r>
      <w:r>
        <w:t>1</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_Toc26639 </w:instrText>
      </w:r>
      <w:r>
        <w:rPr>
          <w:rFonts w:ascii="Times New Roman" w:hAnsi="Times New Roman" w:cs="Times New Roman" w:eastAsiaTheme="minorEastAsia"/>
          <w:kern w:val="2"/>
          <w:szCs w:val="32"/>
          <w:lang w:val="en-US" w:eastAsia="zh-CN" w:bidi="ar-SA"/>
        </w:rPr>
        <w:fldChar w:fldCharType="separate"/>
      </w:r>
      <w:r>
        <w:rPr>
          <w:rFonts w:hint="default" w:cs="Times New Roman"/>
          <w:bCs/>
          <w:lang w:eastAsia="zh-CN"/>
        </w:rPr>
        <w:t xml:space="preserve">3.5. </w:t>
      </w:r>
      <w:r>
        <w:rPr>
          <w:rFonts w:hint="eastAsia" w:cs="Times New Roman"/>
          <w:lang w:eastAsia="zh-CN"/>
        </w:rPr>
        <w:t>无人机系统</w:t>
      </w:r>
      <w:r>
        <w:rPr>
          <w:rFonts w:hint="eastAsia" w:cs="Times New Roman"/>
          <w:lang w:val="en-US" w:eastAsia="zh-CN"/>
        </w:rPr>
        <w:t xml:space="preserve"> Unmanned Aircraft System</w:t>
      </w:r>
      <w:r>
        <w:tab/>
      </w:r>
      <w:r>
        <w:fldChar w:fldCharType="begin"/>
      </w:r>
      <w:r>
        <w:instrText xml:space="preserve"> PAGEREF _Toc26639 \h </w:instrText>
      </w:r>
      <w:r>
        <w:fldChar w:fldCharType="separate"/>
      </w:r>
      <w:r>
        <w:t>2</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_Toc4260 </w:instrText>
      </w:r>
      <w:r>
        <w:rPr>
          <w:rFonts w:ascii="Times New Roman" w:hAnsi="Times New Roman" w:cs="Times New Roman" w:eastAsiaTheme="minorEastAsia"/>
          <w:kern w:val="2"/>
          <w:szCs w:val="32"/>
          <w:lang w:val="en-US" w:eastAsia="zh-CN" w:bidi="ar-SA"/>
        </w:rPr>
        <w:fldChar w:fldCharType="separate"/>
      </w:r>
      <w:r>
        <w:rPr>
          <w:rFonts w:hint="default" w:cs="Times New Roman"/>
          <w:bCs/>
          <w:lang w:eastAsia="zh-CN"/>
        </w:rPr>
        <w:t xml:space="preserve">3.6. </w:t>
      </w:r>
      <w:r>
        <w:rPr>
          <w:rFonts w:hint="default" w:cs="Times New Roman"/>
          <w:lang w:eastAsia="zh-CN"/>
        </w:rPr>
        <w:t xml:space="preserve">任务荷载 </w:t>
      </w:r>
      <w:r>
        <w:rPr>
          <w:rFonts w:hint="eastAsia" w:cs="Times New Roman"/>
          <w:lang w:val="en-US" w:eastAsia="zh-CN"/>
        </w:rPr>
        <w:t>T</w:t>
      </w:r>
      <w:r>
        <w:rPr>
          <w:rFonts w:hint="default" w:cs="Times New Roman"/>
          <w:lang w:val="en-US" w:eastAsia="zh-CN"/>
        </w:rPr>
        <w:t xml:space="preserve">ask </w:t>
      </w:r>
      <w:r>
        <w:rPr>
          <w:rFonts w:hint="eastAsia" w:cs="Times New Roman"/>
          <w:lang w:val="en-US" w:eastAsia="zh-CN"/>
        </w:rPr>
        <w:t>P</w:t>
      </w:r>
      <w:r>
        <w:rPr>
          <w:rFonts w:hint="default" w:cs="Times New Roman"/>
          <w:lang w:val="en-US" w:eastAsia="zh-CN"/>
        </w:rPr>
        <w:t>ayloads</w:t>
      </w:r>
      <w:r>
        <w:tab/>
      </w:r>
      <w:r>
        <w:fldChar w:fldCharType="begin"/>
      </w:r>
      <w:r>
        <w:instrText xml:space="preserve"> PAGEREF _Toc4260 \h </w:instrText>
      </w:r>
      <w:r>
        <w:fldChar w:fldCharType="separate"/>
      </w:r>
      <w:r>
        <w:t>2</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_Toc1688 </w:instrText>
      </w:r>
      <w:r>
        <w:rPr>
          <w:rFonts w:ascii="Times New Roman" w:hAnsi="Times New Roman" w:cs="Times New Roman" w:eastAsiaTheme="minorEastAsia"/>
          <w:kern w:val="2"/>
          <w:szCs w:val="32"/>
          <w:lang w:val="en-US" w:eastAsia="zh-CN" w:bidi="ar-SA"/>
        </w:rPr>
        <w:fldChar w:fldCharType="separate"/>
      </w:r>
      <w:r>
        <w:rPr>
          <w:rFonts w:hint="default" w:cs="Times New Roman"/>
          <w:bCs/>
          <w:lang w:eastAsia="zh-CN"/>
        </w:rPr>
        <w:t xml:space="preserve">3.7. </w:t>
      </w:r>
      <w:r>
        <w:rPr>
          <w:rFonts w:hint="eastAsia" w:cs="Times New Roman"/>
          <w:lang w:eastAsia="zh-CN"/>
        </w:rPr>
        <w:t>勘测任务</w:t>
      </w:r>
      <w:r>
        <w:rPr>
          <w:rFonts w:hint="eastAsia" w:cs="Times New Roman"/>
          <w:lang w:val="en-US" w:eastAsia="zh-CN"/>
        </w:rPr>
        <w:t xml:space="preserve"> Exploration survey task</w:t>
      </w:r>
      <w:r>
        <w:tab/>
      </w:r>
      <w:r>
        <w:fldChar w:fldCharType="begin"/>
      </w:r>
      <w:r>
        <w:instrText xml:space="preserve"> PAGEREF _Toc1688 \h </w:instrText>
      </w:r>
      <w:r>
        <w:fldChar w:fldCharType="separate"/>
      </w:r>
      <w:r>
        <w:t>2</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_Toc12304 </w:instrText>
      </w:r>
      <w:r>
        <w:rPr>
          <w:rFonts w:ascii="Times New Roman" w:hAnsi="Times New Roman" w:cs="Times New Roman" w:eastAsiaTheme="minorEastAsia"/>
          <w:kern w:val="2"/>
          <w:szCs w:val="32"/>
          <w:lang w:val="en-US" w:eastAsia="zh-CN" w:bidi="ar-SA"/>
        </w:rPr>
        <w:fldChar w:fldCharType="separate"/>
      </w:r>
      <w:r>
        <w:rPr>
          <w:rFonts w:hint="default" w:cs="Times New Roman"/>
          <w:bCs/>
          <w:lang w:eastAsia="zh-CN"/>
        </w:rPr>
        <w:t xml:space="preserve">3.8. </w:t>
      </w:r>
      <w:r>
        <w:rPr>
          <w:rFonts w:hint="eastAsia" w:cs="Times New Roman"/>
          <w:lang w:val="en-US" w:eastAsia="zh-CN"/>
        </w:rPr>
        <w:t>任务</w:t>
      </w:r>
      <w:r>
        <w:rPr>
          <w:rFonts w:hint="eastAsia" w:cs="Times New Roman"/>
          <w:lang w:eastAsia="zh-CN"/>
        </w:rPr>
        <w:t>安全</w:t>
      </w:r>
      <w:r>
        <w:rPr>
          <w:rFonts w:hint="eastAsia" w:cs="Times New Roman"/>
          <w:lang w:val="en-US" w:eastAsia="zh-CN"/>
        </w:rPr>
        <w:t xml:space="preserve"> Task Safety</w:t>
      </w:r>
      <w:r>
        <w:tab/>
      </w:r>
      <w:r>
        <w:fldChar w:fldCharType="begin"/>
      </w:r>
      <w:r>
        <w:instrText xml:space="preserve"> PAGEREF _Toc12304 \h </w:instrText>
      </w:r>
      <w:r>
        <w:fldChar w:fldCharType="separate"/>
      </w:r>
      <w:r>
        <w:t>2</w:t>
      </w:r>
      <w:r>
        <w:fldChar w:fldCharType="end"/>
      </w:r>
      <w:r>
        <w:rPr>
          <w:rFonts w:ascii="Times New Roman" w:hAnsi="Times New Roman" w:cs="Times New Roman" w:eastAsiaTheme="minorEastAsia"/>
          <w:kern w:val="2"/>
          <w:szCs w:val="32"/>
          <w:lang w:val="en-US" w:eastAsia="zh-CN" w:bidi="ar-SA"/>
        </w:rPr>
        <w:fldChar w:fldCharType="end"/>
      </w:r>
    </w:p>
    <w:p>
      <w:pPr>
        <w:pStyle w:val="13"/>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_Toc16987 </w:instrText>
      </w:r>
      <w:r>
        <w:rPr>
          <w:rFonts w:ascii="Times New Roman" w:hAnsi="Times New Roman" w:cs="Times New Roman" w:eastAsiaTheme="minorEastAsia"/>
          <w:kern w:val="2"/>
          <w:szCs w:val="32"/>
          <w:lang w:val="en-US" w:eastAsia="zh-CN" w:bidi="ar-SA"/>
        </w:rPr>
        <w:fldChar w:fldCharType="separate"/>
      </w:r>
      <w:r>
        <w:rPr>
          <w:rFonts w:hint="default" w:cs="Times New Roman"/>
        </w:rPr>
        <w:t xml:space="preserve">4. </w:t>
      </w:r>
      <w:r>
        <w:rPr>
          <w:rFonts w:hint="eastAsia" w:cs="Times New Roman"/>
          <w:lang w:eastAsia="zh-CN"/>
        </w:rPr>
        <w:t>作业条件</w:t>
      </w:r>
      <w:r>
        <w:tab/>
      </w:r>
      <w:r>
        <w:fldChar w:fldCharType="begin"/>
      </w:r>
      <w:r>
        <w:instrText xml:space="preserve"> PAGEREF _Toc16987 \h </w:instrText>
      </w:r>
      <w:r>
        <w:fldChar w:fldCharType="separate"/>
      </w:r>
      <w:r>
        <w:t>2</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_Toc3412 </w:instrText>
      </w:r>
      <w:r>
        <w:rPr>
          <w:rFonts w:ascii="Times New Roman" w:hAnsi="Times New Roman" w:cs="Times New Roman" w:eastAsiaTheme="minorEastAsia"/>
          <w:kern w:val="2"/>
          <w:szCs w:val="32"/>
          <w:lang w:val="en-US" w:eastAsia="zh-CN" w:bidi="ar-SA"/>
        </w:rPr>
        <w:fldChar w:fldCharType="separate"/>
      </w:r>
      <w:r>
        <w:rPr>
          <w:rFonts w:hint="default" w:cs="Times New Roman"/>
          <w:bCs/>
          <w:lang w:val="en-US" w:eastAsia="zh-CN"/>
        </w:rPr>
        <w:t xml:space="preserve">4.1. </w:t>
      </w:r>
      <w:r>
        <w:rPr>
          <w:rFonts w:hint="eastAsia" w:cs="Times New Roman"/>
          <w:lang w:val="en-US" w:eastAsia="zh-CN"/>
        </w:rPr>
        <w:t>基本要求</w:t>
      </w:r>
      <w:r>
        <w:tab/>
      </w:r>
      <w:r>
        <w:fldChar w:fldCharType="begin"/>
      </w:r>
      <w:r>
        <w:instrText xml:space="preserve"> PAGEREF _Toc3412 \h </w:instrText>
      </w:r>
      <w:r>
        <w:fldChar w:fldCharType="separate"/>
      </w:r>
      <w:r>
        <w:t>2</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rPr>
          <w:rFonts w:ascii="Times New Roman" w:hAnsi="Times New Roman" w:cs="Times New Roman" w:eastAsiaTheme="minorEastAsia"/>
          <w:kern w:val="2"/>
          <w:szCs w:val="32"/>
          <w:lang w:val="en-US" w:eastAsia="zh-CN" w:bidi="ar-SA"/>
        </w:rPr>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_Toc23824 </w:instrText>
      </w:r>
      <w:r>
        <w:rPr>
          <w:rFonts w:ascii="Times New Roman" w:hAnsi="Times New Roman" w:cs="Times New Roman" w:eastAsiaTheme="minorEastAsia"/>
          <w:kern w:val="2"/>
          <w:szCs w:val="32"/>
          <w:lang w:val="en-US" w:eastAsia="zh-CN" w:bidi="ar-SA"/>
        </w:rPr>
        <w:fldChar w:fldCharType="separate"/>
      </w:r>
      <w:r>
        <w:rPr>
          <w:rFonts w:hint="default" w:cs="Times New Roman"/>
          <w:bCs/>
          <w:lang w:val="en-US" w:eastAsia="zh-CN"/>
        </w:rPr>
        <w:t xml:space="preserve">4.2. </w:t>
      </w:r>
      <w:r>
        <w:rPr>
          <w:rFonts w:hint="eastAsia" w:cs="Times New Roman"/>
          <w:lang w:val="en-US" w:eastAsia="zh-CN"/>
        </w:rPr>
        <w:t>对操作人员要求</w:t>
      </w:r>
      <w:r>
        <w:tab/>
      </w:r>
      <w:r>
        <w:fldChar w:fldCharType="begin"/>
      </w:r>
      <w:r>
        <w:instrText xml:space="preserve"> PAGEREF _Toc23824 \h </w:instrText>
      </w:r>
      <w:r>
        <w:fldChar w:fldCharType="separate"/>
      </w:r>
      <w:r>
        <w:t>2</w:t>
      </w:r>
      <w:r>
        <w:fldChar w:fldCharType="end"/>
      </w:r>
      <w:r>
        <w:rPr>
          <w:rFonts w:ascii="Times New Roman" w:hAnsi="Times New Roman" w:cs="Times New Roman" w:eastAsiaTheme="minorEastAsia"/>
          <w:kern w:val="2"/>
          <w:szCs w:val="32"/>
          <w:lang w:val="en-US" w:eastAsia="zh-CN" w:bidi="ar-SA"/>
        </w:rPr>
        <w:fldChar w:fldCharType="end"/>
      </w:r>
    </w:p>
    <w:p>
      <w:pPr>
        <w:ind w:firstLine="960" w:firstLineChars="400"/>
        <w:rPr>
          <w:rFonts w:hint="default"/>
          <w:lang w:val="en-US"/>
        </w:rPr>
      </w:pPr>
      <w:r>
        <w:rPr>
          <w:rFonts w:hint="eastAsia" w:cs="Times New Roman"/>
          <w:kern w:val="2"/>
          <w:szCs w:val="32"/>
          <w:lang w:val="en-US" w:eastAsia="zh-CN" w:bidi="ar-SA"/>
        </w:rPr>
        <w:t>4.3</w:t>
      </w:r>
      <w:r>
        <w:rPr>
          <w:rFonts w:hint="default" w:cs="Times New Roman"/>
          <w:bCs/>
          <w:lang w:val="en-US" w:eastAsia="zh-CN"/>
        </w:rPr>
        <w:t>.</w:t>
      </w:r>
      <w:r>
        <w:rPr>
          <w:rFonts w:hint="eastAsia" w:cs="Times New Roman"/>
          <w:bCs/>
          <w:lang w:val="en-US" w:eastAsia="zh-CN"/>
        </w:rPr>
        <w:t xml:space="preserve"> 无人机及相关装备要求........................................................................3</w:t>
      </w:r>
    </w:p>
    <w:p>
      <w:pPr>
        <w:pStyle w:val="13"/>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_Toc31058 </w:instrText>
      </w:r>
      <w:r>
        <w:rPr>
          <w:rFonts w:ascii="Times New Roman" w:hAnsi="Times New Roman" w:cs="Times New Roman" w:eastAsiaTheme="minorEastAsia"/>
          <w:kern w:val="2"/>
          <w:szCs w:val="32"/>
          <w:lang w:val="en-US" w:eastAsia="zh-CN" w:bidi="ar-SA"/>
        </w:rPr>
        <w:fldChar w:fldCharType="separate"/>
      </w:r>
      <w:r>
        <w:rPr>
          <w:rFonts w:hint="default" w:cs="Times New Roman"/>
          <w:lang w:val="en-US" w:eastAsia="zh-CN"/>
        </w:rPr>
        <w:t xml:space="preserve">5. </w:t>
      </w:r>
      <w:r>
        <w:rPr>
          <w:rFonts w:hint="eastAsia" w:cs="Times New Roman"/>
          <w:lang w:val="en-US" w:eastAsia="zh-CN"/>
        </w:rPr>
        <w:t>作业流程</w:t>
      </w:r>
      <w:r>
        <w:tab/>
      </w:r>
      <w:r>
        <w:fldChar w:fldCharType="begin"/>
      </w:r>
      <w:r>
        <w:instrText xml:space="preserve"> PAGEREF _Toc31058 \h </w:instrText>
      </w:r>
      <w:r>
        <w:fldChar w:fldCharType="separate"/>
      </w:r>
      <w:r>
        <w:t>4</w:t>
      </w:r>
      <w:r>
        <w:fldChar w:fldCharType="end"/>
      </w:r>
      <w:r>
        <w:rPr>
          <w:rFonts w:ascii="Times New Roman" w:hAnsi="Times New Roman" w:cs="Times New Roman" w:eastAsiaTheme="minorEastAsia"/>
          <w:kern w:val="2"/>
          <w:szCs w:val="32"/>
          <w:lang w:val="en-US" w:eastAsia="zh-CN" w:bidi="ar-SA"/>
        </w:rPr>
        <w:fldChar w:fldCharType="end"/>
      </w:r>
    </w:p>
    <w:p>
      <w:pPr>
        <w:pStyle w:val="13"/>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_Toc27098 </w:instrText>
      </w:r>
      <w:r>
        <w:rPr>
          <w:rFonts w:ascii="Times New Roman" w:hAnsi="Times New Roman" w:cs="Times New Roman" w:eastAsiaTheme="minorEastAsia"/>
          <w:kern w:val="2"/>
          <w:szCs w:val="32"/>
          <w:lang w:val="en-US" w:eastAsia="zh-CN" w:bidi="ar-SA"/>
        </w:rPr>
        <w:fldChar w:fldCharType="separate"/>
      </w:r>
      <w:r>
        <w:rPr>
          <w:rFonts w:hint="default" w:cs="Times New Roman"/>
          <w:lang w:val="en-US" w:eastAsia="zh-CN"/>
        </w:rPr>
        <w:t xml:space="preserve">6. </w:t>
      </w:r>
      <w:r>
        <w:rPr>
          <w:rFonts w:hint="eastAsia" w:cs="Times New Roman"/>
          <w:lang w:val="en-US" w:eastAsia="zh-CN"/>
        </w:rPr>
        <w:t>作业准备</w:t>
      </w:r>
      <w:r>
        <w:tab/>
      </w:r>
      <w:r>
        <w:fldChar w:fldCharType="begin"/>
      </w:r>
      <w:r>
        <w:instrText xml:space="preserve"> PAGEREF _Toc27098 \h </w:instrText>
      </w:r>
      <w:r>
        <w:fldChar w:fldCharType="separate"/>
      </w:r>
      <w:r>
        <w:t>7</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_Toc20808 </w:instrText>
      </w:r>
      <w:r>
        <w:rPr>
          <w:rFonts w:ascii="Times New Roman" w:hAnsi="Times New Roman" w:cs="Times New Roman" w:eastAsiaTheme="minorEastAsia"/>
          <w:kern w:val="2"/>
          <w:szCs w:val="32"/>
          <w:lang w:val="en-US" w:eastAsia="zh-CN" w:bidi="ar-SA"/>
        </w:rPr>
        <w:fldChar w:fldCharType="separate"/>
      </w:r>
      <w:r>
        <w:rPr>
          <w:rFonts w:hint="default" w:cs="Times New Roman"/>
          <w:bCs/>
          <w:szCs w:val="24"/>
        </w:rPr>
        <w:t xml:space="preserve">6.1. </w:t>
      </w:r>
      <w:r>
        <w:rPr>
          <w:rFonts w:hint="eastAsia" w:cs="Times New Roman"/>
          <w:bCs/>
          <w:szCs w:val="24"/>
          <w:lang w:eastAsia="zh-CN"/>
        </w:rPr>
        <w:t>收集现场情况</w:t>
      </w:r>
      <w:r>
        <w:tab/>
      </w:r>
      <w:r>
        <w:fldChar w:fldCharType="begin"/>
      </w:r>
      <w:r>
        <w:instrText xml:space="preserve"> PAGEREF _Toc20808 \h </w:instrText>
      </w:r>
      <w:r>
        <w:fldChar w:fldCharType="separate"/>
      </w:r>
      <w:r>
        <w:t>7</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_Toc5401 </w:instrText>
      </w:r>
      <w:r>
        <w:rPr>
          <w:rFonts w:ascii="Times New Roman" w:hAnsi="Times New Roman" w:cs="Times New Roman" w:eastAsiaTheme="minorEastAsia"/>
          <w:kern w:val="2"/>
          <w:szCs w:val="32"/>
          <w:lang w:val="en-US" w:eastAsia="zh-CN" w:bidi="ar-SA"/>
        </w:rPr>
        <w:fldChar w:fldCharType="separate"/>
      </w:r>
      <w:r>
        <w:rPr>
          <w:rFonts w:hint="default" w:cs="Times New Roman"/>
          <w:bCs/>
          <w:szCs w:val="24"/>
          <w:lang w:eastAsia="zh-CN"/>
        </w:rPr>
        <w:t xml:space="preserve">6.2. </w:t>
      </w:r>
      <w:r>
        <w:rPr>
          <w:rFonts w:hint="eastAsia" w:cs="Times New Roman"/>
          <w:bCs/>
          <w:szCs w:val="24"/>
          <w:lang w:eastAsia="zh-CN"/>
        </w:rPr>
        <w:t>制定实施方案</w:t>
      </w:r>
      <w:r>
        <w:tab/>
      </w:r>
      <w:r>
        <w:fldChar w:fldCharType="begin"/>
      </w:r>
      <w:r>
        <w:instrText xml:space="preserve"> PAGEREF _Toc5401 \h </w:instrText>
      </w:r>
      <w:r>
        <w:fldChar w:fldCharType="separate"/>
      </w:r>
      <w:r>
        <w:t>7</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_Toc11211 </w:instrText>
      </w:r>
      <w:r>
        <w:rPr>
          <w:rFonts w:ascii="Times New Roman" w:hAnsi="Times New Roman" w:cs="Times New Roman" w:eastAsiaTheme="minorEastAsia"/>
          <w:kern w:val="2"/>
          <w:szCs w:val="32"/>
          <w:lang w:val="en-US" w:eastAsia="zh-CN" w:bidi="ar-SA"/>
        </w:rPr>
        <w:fldChar w:fldCharType="separate"/>
      </w:r>
      <w:r>
        <w:rPr>
          <w:rFonts w:hint="default" w:cs="Times New Roman"/>
          <w:bCs/>
          <w:szCs w:val="24"/>
          <w:lang w:eastAsia="zh-CN"/>
        </w:rPr>
        <w:t xml:space="preserve">6.3. </w:t>
      </w:r>
      <w:r>
        <w:rPr>
          <w:rFonts w:hint="eastAsia" w:cs="Times New Roman"/>
          <w:bCs/>
          <w:szCs w:val="24"/>
          <w:lang w:eastAsia="zh-CN"/>
        </w:rPr>
        <w:t>勘测</w:t>
      </w:r>
      <w:r>
        <w:rPr>
          <w:rFonts w:hint="eastAsia" w:cs="Times New Roman"/>
          <w:bCs/>
          <w:szCs w:val="24"/>
          <w:lang w:val="en-US" w:eastAsia="zh-CN"/>
        </w:rPr>
        <w:t>前</w:t>
      </w:r>
      <w:r>
        <w:rPr>
          <w:rFonts w:hint="eastAsia" w:cs="Times New Roman"/>
          <w:bCs/>
          <w:szCs w:val="24"/>
          <w:lang w:eastAsia="zh-CN"/>
        </w:rPr>
        <w:t>准备</w:t>
      </w:r>
      <w:r>
        <w:tab/>
      </w:r>
      <w:r>
        <w:fldChar w:fldCharType="begin"/>
      </w:r>
      <w:r>
        <w:instrText xml:space="preserve"> PAGEREF _Toc11211 \h </w:instrText>
      </w:r>
      <w:r>
        <w:fldChar w:fldCharType="separate"/>
      </w:r>
      <w:r>
        <w:t>7</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_Toc4088 </w:instrText>
      </w:r>
      <w:r>
        <w:rPr>
          <w:rFonts w:ascii="Times New Roman" w:hAnsi="Times New Roman" w:cs="Times New Roman" w:eastAsiaTheme="minorEastAsia"/>
          <w:kern w:val="2"/>
          <w:szCs w:val="32"/>
          <w:lang w:val="en-US" w:eastAsia="zh-CN" w:bidi="ar-SA"/>
        </w:rPr>
        <w:fldChar w:fldCharType="separate"/>
      </w:r>
      <w:r>
        <w:rPr>
          <w:rFonts w:hint="default" w:cs="Times New Roman"/>
          <w:bCs/>
          <w:szCs w:val="24"/>
          <w:lang w:val="en-US" w:eastAsia="zh-CN"/>
        </w:rPr>
        <w:t xml:space="preserve">6.4. </w:t>
      </w:r>
      <w:r>
        <w:rPr>
          <w:rFonts w:hint="eastAsia" w:cs="Times New Roman"/>
          <w:bCs/>
          <w:szCs w:val="24"/>
          <w:lang w:eastAsia="zh-CN"/>
        </w:rPr>
        <w:t>勘测</w:t>
      </w:r>
      <w:r>
        <w:rPr>
          <w:rFonts w:hint="eastAsia" w:cs="Times New Roman"/>
          <w:bCs/>
          <w:szCs w:val="24"/>
          <w:lang w:val="en-US" w:eastAsia="zh-CN"/>
        </w:rPr>
        <w:t>预飞行</w:t>
      </w:r>
      <w:r>
        <w:tab/>
      </w:r>
      <w:r>
        <w:fldChar w:fldCharType="begin"/>
      </w:r>
      <w:r>
        <w:instrText xml:space="preserve"> PAGEREF _Toc4088 \h </w:instrText>
      </w:r>
      <w:r>
        <w:fldChar w:fldCharType="separate"/>
      </w:r>
      <w:r>
        <w:t>7</w:t>
      </w:r>
      <w:r>
        <w:fldChar w:fldCharType="end"/>
      </w:r>
      <w:r>
        <w:rPr>
          <w:rFonts w:ascii="Times New Roman" w:hAnsi="Times New Roman" w:cs="Times New Roman" w:eastAsiaTheme="minorEastAsia"/>
          <w:kern w:val="2"/>
          <w:szCs w:val="32"/>
          <w:lang w:val="en-US" w:eastAsia="zh-CN" w:bidi="ar-SA"/>
        </w:rPr>
        <w:fldChar w:fldCharType="end"/>
      </w:r>
    </w:p>
    <w:p>
      <w:pPr>
        <w:pStyle w:val="13"/>
        <w:tabs>
          <w:tab w:val="right" w:leader="dot" w:pos="8306"/>
        </w:tabs>
        <w:rPr>
          <w:rFonts w:ascii="Times New Roman" w:hAnsi="Times New Roman" w:cs="Times New Roman" w:eastAsiaTheme="minorEastAsia"/>
          <w:kern w:val="2"/>
          <w:szCs w:val="32"/>
          <w:lang w:val="en-US" w:eastAsia="zh-CN" w:bidi="ar-SA"/>
        </w:rPr>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_Toc16020 </w:instrText>
      </w:r>
      <w:r>
        <w:rPr>
          <w:rFonts w:ascii="Times New Roman" w:hAnsi="Times New Roman" w:cs="Times New Roman" w:eastAsiaTheme="minorEastAsia"/>
          <w:kern w:val="2"/>
          <w:szCs w:val="32"/>
          <w:lang w:val="en-US" w:eastAsia="zh-CN" w:bidi="ar-SA"/>
        </w:rPr>
        <w:fldChar w:fldCharType="separate"/>
      </w:r>
      <w:r>
        <w:rPr>
          <w:rFonts w:hint="default" w:cs="Times New Roman"/>
          <w:lang w:val="en-US" w:eastAsia="zh-CN"/>
        </w:rPr>
        <w:t xml:space="preserve">7. </w:t>
      </w:r>
      <w:r>
        <w:rPr>
          <w:rFonts w:hint="eastAsia" w:cs="Times New Roman"/>
          <w:lang w:val="en-US" w:eastAsia="zh-CN"/>
        </w:rPr>
        <w:t>火场视频实时回传</w:t>
      </w:r>
      <w:r>
        <w:tab/>
      </w:r>
      <w:r>
        <w:fldChar w:fldCharType="begin"/>
      </w:r>
      <w:r>
        <w:instrText xml:space="preserve"> PAGEREF _Toc16020 \h </w:instrText>
      </w:r>
      <w:r>
        <w:fldChar w:fldCharType="separate"/>
      </w:r>
      <w:r>
        <w:t>8</w:t>
      </w:r>
      <w:r>
        <w:fldChar w:fldCharType="end"/>
      </w:r>
      <w:r>
        <w:rPr>
          <w:rFonts w:ascii="Times New Roman" w:hAnsi="Times New Roman" w:cs="Times New Roman" w:eastAsiaTheme="minorEastAsia"/>
          <w:kern w:val="2"/>
          <w:szCs w:val="32"/>
          <w:lang w:val="en-US" w:eastAsia="zh-CN" w:bidi="ar-SA"/>
        </w:rPr>
        <w:fldChar w:fldCharType="end"/>
      </w:r>
    </w:p>
    <w:p>
      <w:pPr>
        <w:ind w:firstLine="960" w:firstLineChars="400"/>
        <w:rPr>
          <w:rFonts w:hint="default"/>
          <w:lang w:val="en-US" w:eastAsia="zh-CN"/>
        </w:rPr>
      </w:pPr>
      <w:r>
        <w:rPr>
          <w:rFonts w:hint="eastAsia"/>
          <w:lang w:val="en-US" w:eastAsia="zh-CN"/>
        </w:rPr>
        <w:t>7.1 装备与视频.............................................................................................8</w:t>
      </w:r>
    </w:p>
    <w:p>
      <w:pPr>
        <w:pStyle w:val="2"/>
        <w:ind w:firstLine="1000" w:firstLineChars="500"/>
        <w:rPr>
          <w:rFonts w:hint="default"/>
          <w:lang w:val="en-US" w:eastAsia="zh-CN"/>
        </w:rPr>
      </w:pPr>
      <w:r>
        <w:rPr>
          <w:rFonts w:hint="eastAsia"/>
          <w:lang w:val="en-US" w:eastAsia="zh-CN"/>
        </w:rPr>
        <w:t xml:space="preserve">7.2 </w:t>
      </w:r>
      <w:r>
        <w:rPr>
          <w:rFonts w:hint="eastAsia" w:ascii="Times New Roman" w:hAnsi="Times New Roman" w:eastAsiaTheme="minorEastAsia" w:cstheme="minorBidi"/>
          <w:kern w:val="2"/>
          <w:sz w:val="24"/>
          <w:szCs w:val="22"/>
          <w:lang w:val="en-US" w:eastAsia="zh-CN" w:bidi="ar-SA"/>
        </w:rPr>
        <w:t>飞行方式.................................................................................................8</w:t>
      </w:r>
    </w:p>
    <w:p>
      <w:pPr>
        <w:pStyle w:val="2"/>
        <w:ind w:firstLine="1000" w:firstLineChars="500"/>
        <w:rPr>
          <w:rFonts w:hint="default"/>
          <w:lang w:val="en-US" w:eastAsia="zh-CN"/>
        </w:rPr>
      </w:pPr>
      <w:r>
        <w:rPr>
          <w:rFonts w:hint="eastAsia"/>
          <w:lang w:val="en-US" w:eastAsia="zh-CN"/>
        </w:rPr>
        <w:t xml:space="preserve">7.3 </w:t>
      </w:r>
      <w:r>
        <w:rPr>
          <w:rFonts w:hint="eastAsia" w:ascii="Times New Roman" w:hAnsi="Times New Roman" w:cs="Times New Roman" w:eastAsiaTheme="minorEastAsia"/>
          <w:bCs/>
          <w:kern w:val="2"/>
          <w:sz w:val="24"/>
          <w:szCs w:val="24"/>
          <w:lang w:val="en-US" w:eastAsia="zh-CN" w:bidi="ar-SA"/>
        </w:rPr>
        <w:t>视频回传基本方式.................................................................................9</w:t>
      </w:r>
    </w:p>
    <w:p>
      <w:pPr>
        <w:pStyle w:val="2"/>
        <w:ind w:firstLine="1000" w:firstLineChars="500"/>
        <w:rPr>
          <w:rFonts w:hint="default"/>
          <w:lang w:val="en-US" w:eastAsia="zh-CN"/>
        </w:rPr>
      </w:pPr>
      <w:r>
        <w:rPr>
          <w:rFonts w:hint="eastAsia"/>
          <w:lang w:val="en-US" w:eastAsia="zh-CN"/>
        </w:rPr>
        <w:t xml:space="preserve">7.4 </w:t>
      </w:r>
      <w:r>
        <w:rPr>
          <w:rFonts w:hint="eastAsia" w:ascii="Times New Roman" w:hAnsi="Times New Roman" w:cs="Times New Roman" w:eastAsiaTheme="minorEastAsia"/>
          <w:bCs/>
          <w:kern w:val="2"/>
          <w:sz w:val="24"/>
          <w:szCs w:val="24"/>
          <w:lang w:val="en-US" w:eastAsia="zh-CN" w:bidi="ar-SA"/>
        </w:rPr>
        <w:t>火情报告.................................................................................................9</w:t>
      </w:r>
    </w:p>
    <w:p>
      <w:pPr>
        <w:pStyle w:val="2"/>
        <w:ind w:firstLine="1000" w:firstLineChars="500"/>
        <w:rPr>
          <w:rFonts w:hint="default"/>
          <w:lang w:val="en-US" w:eastAsia="zh-CN"/>
        </w:rPr>
      </w:pPr>
      <w:r>
        <w:rPr>
          <w:rFonts w:hint="eastAsia"/>
          <w:lang w:val="en-US" w:eastAsia="zh-CN"/>
        </w:rPr>
        <w:t xml:space="preserve">7.5 </w:t>
      </w:r>
      <w:r>
        <w:rPr>
          <w:rFonts w:hint="eastAsia" w:ascii="Times New Roman" w:hAnsi="Times New Roman" w:cs="Times New Roman" w:eastAsiaTheme="minorEastAsia"/>
          <w:bCs/>
          <w:kern w:val="2"/>
          <w:sz w:val="24"/>
          <w:szCs w:val="24"/>
          <w:lang w:val="en-US" w:eastAsia="zh-CN" w:bidi="ar-SA"/>
        </w:rPr>
        <w:t>注意事项...............................................................................................10</w:t>
      </w:r>
    </w:p>
    <w:p>
      <w:pPr>
        <w:pStyle w:val="13"/>
        <w:tabs>
          <w:tab w:val="right" w:leader="dot" w:pos="8306"/>
        </w:tabs>
        <w:rPr>
          <w:rFonts w:ascii="Times New Roman" w:hAnsi="Times New Roman" w:cs="Times New Roman" w:eastAsiaTheme="minorEastAsia"/>
          <w:kern w:val="2"/>
          <w:szCs w:val="32"/>
          <w:lang w:val="en-US" w:eastAsia="zh-CN" w:bidi="ar-SA"/>
        </w:rPr>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_Toc25989 </w:instrText>
      </w:r>
      <w:r>
        <w:rPr>
          <w:rFonts w:ascii="Times New Roman" w:hAnsi="Times New Roman" w:cs="Times New Roman" w:eastAsiaTheme="minorEastAsia"/>
          <w:kern w:val="2"/>
          <w:szCs w:val="32"/>
          <w:lang w:val="en-US" w:eastAsia="zh-CN" w:bidi="ar-SA"/>
        </w:rPr>
        <w:fldChar w:fldCharType="separate"/>
      </w:r>
      <w:r>
        <w:rPr>
          <w:rFonts w:hint="default" w:cs="Times New Roman"/>
          <w:lang w:val="en-US" w:eastAsia="zh-CN"/>
        </w:rPr>
        <w:t xml:space="preserve">8. </w:t>
      </w:r>
      <w:r>
        <w:rPr>
          <w:rFonts w:hint="eastAsia" w:cs="Times New Roman"/>
          <w:lang w:val="en-US" w:eastAsia="zh-CN"/>
        </w:rPr>
        <w:t>余火勘查</w:t>
      </w:r>
      <w:r>
        <w:tab/>
      </w:r>
      <w:r>
        <w:fldChar w:fldCharType="begin"/>
      </w:r>
      <w:r>
        <w:instrText xml:space="preserve"> PAGEREF _Toc25989 \h </w:instrText>
      </w:r>
      <w:r>
        <w:fldChar w:fldCharType="separate"/>
      </w:r>
      <w:r>
        <w:t>10</w:t>
      </w:r>
      <w:r>
        <w:fldChar w:fldCharType="end"/>
      </w:r>
      <w:r>
        <w:rPr>
          <w:rFonts w:ascii="Times New Roman" w:hAnsi="Times New Roman" w:cs="Times New Roman" w:eastAsiaTheme="minorEastAsia"/>
          <w:kern w:val="2"/>
          <w:szCs w:val="32"/>
          <w:lang w:val="en-US" w:eastAsia="zh-CN" w:bidi="ar-SA"/>
        </w:rPr>
        <w:fldChar w:fldCharType="end"/>
      </w:r>
    </w:p>
    <w:p>
      <w:pPr>
        <w:ind w:firstLine="960" w:firstLineChars="400"/>
        <w:rPr>
          <w:rFonts w:hint="default" w:cs="Times New Roman"/>
          <w:kern w:val="2"/>
          <w:szCs w:val="32"/>
          <w:lang w:val="en-US" w:eastAsia="zh-CN" w:bidi="ar-SA"/>
        </w:rPr>
      </w:pPr>
      <w:r>
        <w:rPr>
          <w:rFonts w:hint="eastAsia" w:cs="Times New Roman"/>
          <w:kern w:val="2"/>
          <w:szCs w:val="32"/>
          <w:lang w:val="en-US" w:eastAsia="zh-CN" w:bidi="ar-SA"/>
        </w:rPr>
        <w:t>8.1 飞行方式...............................................................................................10</w:t>
      </w:r>
    </w:p>
    <w:p>
      <w:pPr>
        <w:pStyle w:val="2"/>
        <w:ind w:left="0" w:leftChars="0" w:firstLine="1000" w:firstLineChars="500"/>
        <w:rPr>
          <w:rFonts w:hint="default" w:cs="Times New Roman"/>
          <w:kern w:val="2"/>
          <w:szCs w:val="32"/>
          <w:lang w:val="en-US" w:eastAsia="zh-CN" w:bidi="ar-SA"/>
        </w:rPr>
      </w:pPr>
      <w:r>
        <w:rPr>
          <w:rFonts w:hint="eastAsia" w:cs="Times New Roman"/>
          <w:kern w:val="2"/>
          <w:szCs w:val="32"/>
          <w:lang w:val="en-US" w:eastAsia="zh-CN" w:bidi="ar-SA"/>
        </w:rPr>
        <w:t xml:space="preserve">8.2 </w:t>
      </w:r>
      <w:r>
        <w:rPr>
          <w:rFonts w:hint="eastAsia" w:ascii="Times New Roman" w:hAnsi="Times New Roman" w:cs="Times New Roman" w:eastAsiaTheme="minorEastAsia"/>
          <w:kern w:val="2"/>
          <w:sz w:val="24"/>
          <w:szCs w:val="32"/>
          <w:lang w:val="en-US" w:eastAsia="zh-CN" w:bidi="ar-SA"/>
        </w:rPr>
        <w:t>装备要求...............................................................................................10</w:t>
      </w:r>
    </w:p>
    <w:p>
      <w:pPr>
        <w:pStyle w:val="2"/>
        <w:ind w:left="0" w:leftChars="0" w:firstLine="1000" w:firstLineChars="500"/>
        <w:rPr>
          <w:rFonts w:hint="default" w:cs="Times New Roman"/>
          <w:kern w:val="2"/>
          <w:szCs w:val="32"/>
          <w:lang w:val="en-US" w:eastAsia="zh-CN" w:bidi="ar-SA"/>
        </w:rPr>
      </w:pPr>
      <w:r>
        <w:rPr>
          <w:rFonts w:hint="eastAsia" w:cs="Times New Roman"/>
          <w:kern w:val="2"/>
          <w:szCs w:val="32"/>
          <w:lang w:val="en-US" w:eastAsia="zh-CN" w:bidi="ar-SA"/>
        </w:rPr>
        <w:t xml:space="preserve">8.3 </w:t>
      </w:r>
      <w:r>
        <w:rPr>
          <w:rFonts w:hint="eastAsia" w:ascii="Times New Roman" w:hAnsi="Times New Roman" w:cs="Times New Roman" w:eastAsiaTheme="minorEastAsia"/>
          <w:kern w:val="2"/>
          <w:sz w:val="24"/>
          <w:szCs w:val="32"/>
          <w:lang w:val="en-US" w:eastAsia="zh-CN" w:bidi="ar-SA"/>
        </w:rPr>
        <w:t>判定标准...............................................................................................10</w:t>
      </w:r>
    </w:p>
    <w:p>
      <w:pPr>
        <w:pStyle w:val="13"/>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_Toc19408 </w:instrText>
      </w:r>
      <w:r>
        <w:rPr>
          <w:rFonts w:ascii="Times New Roman" w:hAnsi="Times New Roman" w:cs="Times New Roman" w:eastAsiaTheme="minorEastAsia"/>
          <w:kern w:val="2"/>
          <w:szCs w:val="32"/>
          <w:lang w:val="en-US" w:eastAsia="zh-CN" w:bidi="ar-SA"/>
        </w:rPr>
        <w:fldChar w:fldCharType="separate"/>
      </w:r>
      <w:r>
        <w:rPr>
          <w:rFonts w:hint="default" w:cs="Times New Roman"/>
          <w:lang w:val="en-US" w:eastAsia="zh-CN"/>
        </w:rPr>
        <w:t xml:space="preserve">9. </w:t>
      </w:r>
      <w:r>
        <w:rPr>
          <w:rFonts w:hint="eastAsia" w:cs="Times New Roman"/>
          <w:lang w:val="en-US" w:eastAsia="zh-CN"/>
        </w:rPr>
        <w:t>过火面积测量</w:t>
      </w:r>
      <w:r>
        <w:tab/>
      </w:r>
      <w:r>
        <w:fldChar w:fldCharType="begin"/>
      </w:r>
      <w:r>
        <w:instrText xml:space="preserve"> PAGEREF _Toc19408 \h </w:instrText>
      </w:r>
      <w:r>
        <w:fldChar w:fldCharType="separate"/>
      </w:r>
      <w:r>
        <w:t>11</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_Toc27975 </w:instrText>
      </w:r>
      <w:r>
        <w:rPr>
          <w:rFonts w:ascii="Times New Roman" w:hAnsi="Times New Roman" w:cs="Times New Roman" w:eastAsiaTheme="minorEastAsia"/>
          <w:kern w:val="2"/>
          <w:szCs w:val="32"/>
          <w:lang w:val="en-US" w:eastAsia="zh-CN" w:bidi="ar-SA"/>
        </w:rPr>
        <w:fldChar w:fldCharType="separate"/>
      </w:r>
      <w:r>
        <w:rPr>
          <w:rFonts w:hint="default" w:cs="Times New Roman"/>
          <w:bCs/>
          <w:szCs w:val="24"/>
          <w:lang w:val="en-US" w:eastAsia="zh-CN"/>
        </w:rPr>
        <w:t xml:space="preserve">9.1. </w:t>
      </w:r>
      <w:r>
        <w:rPr>
          <w:rFonts w:hint="eastAsia" w:cs="Times New Roman"/>
          <w:bCs/>
          <w:szCs w:val="24"/>
          <w:lang w:val="en-US" w:eastAsia="zh-CN"/>
        </w:rPr>
        <w:t>装备要求</w:t>
      </w:r>
      <w:r>
        <w:tab/>
      </w:r>
      <w:r>
        <w:fldChar w:fldCharType="begin"/>
      </w:r>
      <w:r>
        <w:instrText xml:space="preserve"> PAGEREF _Toc27975 \h </w:instrText>
      </w:r>
      <w:r>
        <w:fldChar w:fldCharType="separate"/>
      </w:r>
      <w:r>
        <w:t>11</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_Toc6862 </w:instrText>
      </w:r>
      <w:r>
        <w:rPr>
          <w:rFonts w:ascii="Times New Roman" w:hAnsi="Times New Roman" w:cs="Times New Roman" w:eastAsiaTheme="minorEastAsia"/>
          <w:kern w:val="2"/>
          <w:szCs w:val="32"/>
          <w:lang w:val="en-US" w:eastAsia="zh-CN" w:bidi="ar-SA"/>
        </w:rPr>
        <w:fldChar w:fldCharType="separate"/>
      </w:r>
      <w:r>
        <w:rPr>
          <w:rFonts w:hint="eastAsia" w:cs="Times New Roman"/>
          <w:bCs/>
          <w:szCs w:val="24"/>
          <w:lang w:val="en-US" w:eastAsia="zh-CN"/>
        </w:rPr>
        <w:t>9.2测量原则</w:t>
      </w:r>
      <w:r>
        <w:tab/>
      </w:r>
      <w:r>
        <w:fldChar w:fldCharType="begin"/>
      </w:r>
      <w:r>
        <w:instrText xml:space="preserve"> PAGEREF _Toc6862 \h </w:instrText>
      </w:r>
      <w:r>
        <w:fldChar w:fldCharType="separate"/>
      </w:r>
      <w:r>
        <w:t>11</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_Toc28583 </w:instrText>
      </w:r>
      <w:r>
        <w:rPr>
          <w:rFonts w:ascii="Times New Roman" w:hAnsi="Times New Roman" w:cs="Times New Roman" w:eastAsiaTheme="minorEastAsia"/>
          <w:kern w:val="2"/>
          <w:szCs w:val="32"/>
          <w:lang w:val="en-US" w:eastAsia="zh-CN" w:bidi="ar-SA"/>
        </w:rPr>
        <w:fldChar w:fldCharType="separate"/>
      </w:r>
      <w:r>
        <w:rPr>
          <w:rFonts w:hint="eastAsia" w:cs="Times New Roman"/>
          <w:bCs/>
          <w:szCs w:val="24"/>
          <w:lang w:val="en-US" w:eastAsia="zh-CN"/>
        </w:rPr>
        <w:t>9.3测量设计要求</w:t>
      </w:r>
      <w:r>
        <w:tab/>
      </w:r>
      <w:r>
        <w:fldChar w:fldCharType="begin"/>
      </w:r>
      <w:r>
        <w:instrText xml:space="preserve"> PAGEREF _Toc28583 \h </w:instrText>
      </w:r>
      <w:r>
        <w:fldChar w:fldCharType="separate"/>
      </w:r>
      <w:r>
        <w:t>11</w:t>
      </w:r>
      <w:r>
        <w:fldChar w:fldCharType="end"/>
      </w:r>
      <w:r>
        <w:rPr>
          <w:rFonts w:ascii="Times New Roman" w:hAnsi="Times New Roman" w:cs="Times New Roman" w:eastAsiaTheme="minorEastAsia"/>
          <w:kern w:val="2"/>
          <w:szCs w:val="32"/>
          <w:lang w:val="en-US" w:eastAsia="zh-CN" w:bidi="ar-SA"/>
        </w:rPr>
        <w:fldChar w:fldCharType="end"/>
      </w:r>
    </w:p>
    <w:p>
      <w:pPr>
        <w:pStyle w:val="8"/>
        <w:tabs>
          <w:tab w:val="right" w:leader="dot" w:pos="8306"/>
        </w:tabs>
        <w:rPr>
          <w:rFonts w:hint="default"/>
          <w:lang w:val="en-US"/>
        </w:rPr>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_Toc24385 </w:instrText>
      </w:r>
      <w:r>
        <w:rPr>
          <w:rFonts w:ascii="Times New Roman" w:hAnsi="Times New Roman" w:cs="Times New Roman" w:eastAsiaTheme="minorEastAsia"/>
          <w:kern w:val="2"/>
          <w:szCs w:val="32"/>
          <w:lang w:val="en-US" w:eastAsia="zh-CN" w:bidi="ar-SA"/>
        </w:rPr>
        <w:fldChar w:fldCharType="separate"/>
      </w:r>
      <w:r>
        <w:rPr>
          <w:rFonts w:hint="eastAsia" w:cs="Times New Roman"/>
          <w:bCs/>
          <w:szCs w:val="24"/>
          <w:lang w:val="en-US" w:eastAsia="zh-CN"/>
        </w:rPr>
        <w:t>9.4数字正射影像 DOM 的生成.</w:t>
      </w:r>
      <w:r>
        <w:rPr>
          <w:rFonts w:ascii="Times New Roman" w:hAnsi="Times New Roman" w:cs="Times New Roman" w:eastAsiaTheme="minorEastAsia"/>
          <w:kern w:val="2"/>
          <w:szCs w:val="32"/>
          <w:lang w:val="en-US" w:eastAsia="zh-CN" w:bidi="ar-SA"/>
        </w:rPr>
        <w:fldChar w:fldCharType="end"/>
      </w:r>
      <w:r>
        <w:rPr>
          <w:rFonts w:hint="eastAsia" w:cs="Times New Roman"/>
          <w:kern w:val="2"/>
          <w:szCs w:val="32"/>
          <w:lang w:val="en-US" w:eastAsia="zh-CN" w:bidi="ar-SA"/>
        </w:rPr>
        <w:t>..............................................................11</w:t>
      </w:r>
    </w:p>
    <w:p>
      <w:pPr>
        <w:pStyle w:val="13"/>
        <w:tabs>
          <w:tab w:val="right" w:leader="dot" w:pos="8306"/>
        </w:tabs>
        <w:rPr>
          <w:rFonts w:ascii="Times New Roman" w:hAnsi="Times New Roman" w:cs="Times New Roman" w:eastAsiaTheme="minorEastAsia"/>
          <w:kern w:val="2"/>
          <w:szCs w:val="32"/>
          <w:lang w:val="en-US" w:eastAsia="zh-CN" w:bidi="ar-SA"/>
        </w:rPr>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_Toc6685 </w:instrText>
      </w:r>
      <w:r>
        <w:rPr>
          <w:rFonts w:ascii="Times New Roman" w:hAnsi="Times New Roman" w:cs="Times New Roman" w:eastAsiaTheme="minorEastAsia"/>
          <w:kern w:val="2"/>
          <w:szCs w:val="32"/>
          <w:lang w:val="en-US" w:eastAsia="zh-CN" w:bidi="ar-SA"/>
        </w:rPr>
        <w:fldChar w:fldCharType="separate"/>
      </w:r>
      <w:r>
        <w:rPr>
          <w:rFonts w:hint="default" w:cs="Times New Roman"/>
          <w:lang w:val="en-US" w:eastAsia="zh-CN"/>
        </w:rPr>
        <w:t xml:space="preserve">10. </w:t>
      </w:r>
      <w:r>
        <w:rPr>
          <w:rFonts w:hint="eastAsia" w:cs="Times New Roman"/>
          <w:lang w:val="en-US" w:eastAsia="zh-CN"/>
        </w:rPr>
        <w:t>其它内容勘测</w:t>
      </w:r>
      <w:r>
        <w:tab/>
      </w:r>
      <w:r>
        <w:fldChar w:fldCharType="begin"/>
      </w:r>
      <w:r>
        <w:instrText xml:space="preserve"> PAGEREF _Toc6685 \h </w:instrText>
      </w:r>
      <w:r>
        <w:fldChar w:fldCharType="separate"/>
      </w:r>
      <w:r>
        <w:t>12</w:t>
      </w:r>
      <w:r>
        <w:fldChar w:fldCharType="end"/>
      </w:r>
      <w:r>
        <w:rPr>
          <w:rFonts w:ascii="Times New Roman" w:hAnsi="Times New Roman" w:cs="Times New Roman" w:eastAsiaTheme="minorEastAsia"/>
          <w:kern w:val="2"/>
          <w:szCs w:val="32"/>
          <w:lang w:val="en-US" w:eastAsia="zh-CN" w:bidi="ar-SA"/>
        </w:rPr>
        <w:fldChar w:fldCharType="end"/>
      </w:r>
    </w:p>
    <w:p>
      <w:pPr>
        <w:ind w:firstLine="480" w:firstLineChars="200"/>
        <w:rPr>
          <w:rFonts w:hint="eastAsia"/>
          <w:lang w:val="en-US" w:eastAsia="zh-CN"/>
        </w:rPr>
      </w:pPr>
      <w:r>
        <w:rPr>
          <w:rFonts w:hint="eastAsia"/>
          <w:lang w:val="en-US" w:eastAsia="zh-CN"/>
        </w:rPr>
        <w:t>11、勘测成果........................................................................................................13</w:t>
      </w:r>
    </w:p>
    <w:p>
      <w:pPr>
        <w:pStyle w:val="2"/>
        <w:ind w:firstLine="1000" w:firstLineChars="500"/>
        <w:rPr>
          <w:rFonts w:hint="default"/>
          <w:lang w:val="en-US" w:eastAsia="zh-CN"/>
        </w:rPr>
      </w:pPr>
      <w:r>
        <w:rPr>
          <w:rFonts w:hint="eastAsia"/>
          <w:lang w:val="en-US" w:eastAsia="zh-CN"/>
        </w:rPr>
        <w:t xml:space="preserve">11.1 </w:t>
      </w:r>
      <w:r>
        <w:rPr>
          <w:rFonts w:hint="eastAsia" w:ascii="Times New Roman" w:hAnsi="Times New Roman" w:cs="Times New Roman" w:eastAsiaTheme="minorEastAsia"/>
          <w:bCs/>
          <w:kern w:val="2"/>
          <w:sz w:val="24"/>
          <w:szCs w:val="24"/>
          <w:lang w:val="en-US" w:eastAsia="zh-CN" w:bidi="ar-SA"/>
        </w:rPr>
        <w:t>填写任务书.........................................................................................13</w:t>
      </w:r>
    </w:p>
    <w:p>
      <w:pPr>
        <w:pStyle w:val="2"/>
        <w:ind w:firstLine="1000" w:firstLineChars="500"/>
        <w:rPr>
          <w:rFonts w:hint="default"/>
          <w:lang w:val="en-US" w:eastAsia="zh-CN"/>
        </w:rPr>
      </w:pPr>
      <w:r>
        <w:rPr>
          <w:rFonts w:hint="eastAsia"/>
          <w:lang w:val="en-US" w:eastAsia="zh-CN"/>
        </w:rPr>
        <w:t xml:space="preserve">11.2 </w:t>
      </w:r>
      <w:r>
        <w:rPr>
          <w:rFonts w:hint="eastAsia" w:ascii="Times New Roman" w:hAnsi="Times New Roman" w:cs="Times New Roman" w:eastAsiaTheme="minorEastAsia"/>
          <w:bCs/>
          <w:kern w:val="2"/>
          <w:sz w:val="24"/>
          <w:szCs w:val="24"/>
          <w:lang w:val="en-US" w:eastAsia="zh-CN" w:bidi="ar-SA"/>
        </w:rPr>
        <w:t>成果提交.............................................................................................13</w:t>
      </w:r>
    </w:p>
    <w:p>
      <w:pPr>
        <w:pStyle w:val="13"/>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_Toc11531 </w:instrText>
      </w:r>
      <w:r>
        <w:rPr>
          <w:rFonts w:ascii="Times New Roman" w:hAnsi="Times New Roman" w:cs="Times New Roman" w:eastAsiaTheme="minorEastAsia"/>
          <w:kern w:val="2"/>
          <w:szCs w:val="32"/>
          <w:lang w:val="en-US" w:eastAsia="zh-CN" w:bidi="ar-SA"/>
        </w:rPr>
        <w:fldChar w:fldCharType="separate"/>
      </w:r>
      <w:r>
        <w:rPr>
          <w:rFonts w:hint="eastAsia" w:eastAsia="黑体" w:cs="Times New Roman"/>
          <w:lang w:eastAsia="zh-CN"/>
        </w:rPr>
        <w:t>附录</w:t>
      </w:r>
      <w:r>
        <w:rPr>
          <w:rFonts w:hint="eastAsia" w:eastAsia="黑体" w:cs="Times New Roman"/>
          <w:lang w:val="en-US" w:eastAsia="zh-CN"/>
        </w:rPr>
        <w:t>A</w:t>
      </w:r>
      <w:r>
        <w:tab/>
      </w:r>
      <w:r>
        <w:fldChar w:fldCharType="begin"/>
      </w:r>
      <w:r>
        <w:instrText xml:space="preserve"> PAGEREF _Toc11531 \h </w:instrText>
      </w:r>
      <w:r>
        <w:fldChar w:fldCharType="separate"/>
      </w:r>
      <w:r>
        <w:t>14</w:t>
      </w:r>
      <w:r>
        <w:fldChar w:fldCharType="end"/>
      </w:r>
      <w:r>
        <w:rPr>
          <w:rFonts w:ascii="Times New Roman" w:hAnsi="Times New Roman" w:cs="Times New Roman" w:eastAsiaTheme="minorEastAsia"/>
          <w:kern w:val="2"/>
          <w:szCs w:val="32"/>
          <w:lang w:val="en-US" w:eastAsia="zh-CN" w:bidi="ar-SA"/>
        </w:rPr>
        <w:fldChar w:fldCharType="end"/>
      </w:r>
    </w:p>
    <w:p>
      <w:pPr>
        <w:pStyle w:val="13"/>
        <w:tabs>
          <w:tab w:val="right" w:leader="dot" w:pos="8306"/>
        </w:tabs>
      </w:pPr>
      <w:r>
        <w:rPr>
          <w:rFonts w:ascii="Times New Roman" w:hAnsi="Times New Roman" w:cs="Times New Roman" w:eastAsiaTheme="minorEastAsia"/>
          <w:kern w:val="2"/>
          <w:szCs w:val="32"/>
          <w:lang w:val="en-US" w:eastAsia="zh-CN" w:bidi="ar-SA"/>
        </w:rPr>
        <w:fldChar w:fldCharType="begin"/>
      </w:r>
      <w:r>
        <w:rPr>
          <w:rFonts w:ascii="Times New Roman" w:hAnsi="Times New Roman" w:cs="Times New Roman" w:eastAsiaTheme="minorEastAsia"/>
          <w:kern w:val="2"/>
          <w:szCs w:val="32"/>
          <w:lang w:val="en-US" w:eastAsia="zh-CN" w:bidi="ar-SA"/>
        </w:rPr>
        <w:instrText xml:space="preserve"> HYPERLINK \l _Toc6929 </w:instrText>
      </w:r>
      <w:r>
        <w:rPr>
          <w:rFonts w:ascii="Times New Roman" w:hAnsi="Times New Roman" w:cs="Times New Roman" w:eastAsiaTheme="minorEastAsia"/>
          <w:kern w:val="2"/>
          <w:szCs w:val="32"/>
          <w:lang w:val="en-US" w:eastAsia="zh-CN" w:bidi="ar-SA"/>
        </w:rPr>
        <w:fldChar w:fldCharType="separate"/>
      </w:r>
      <w:r>
        <w:rPr>
          <w:rFonts w:hint="eastAsia" w:eastAsia="黑体" w:cs="Times New Roman"/>
          <w:lang w:eastAsia="zh-CN"/>
        </w:rPr>
        <w:t>附录</w:t>
      </w:r>
      <w:r>
        <w:rPr>
          <w:rFonts w:hint="eastAsia" w:eastAsia="黑体" w:cs="Times New Roman"/>
          <w:lang w:val="en-US" w:eastAsia="zh-CN"/>
        </w:rPr>
        <w:t>B</w:t>
      </w:r>
      <w:r>
        <w:tab/>
      </w:r>
      <w:r>
        <w:fldChar w:fldCharType="begin"/>
      </w:r>
      <w:r>
        <w:instrText xml:space="preserve"> PAGEREF _Toc6929 \h </w:instrText>
      </w:r>
      <w:r>
        <w:fldChar w:fldCharType="separate"/>
      </w:r>
      <w:r>
        <w:t>15</w:t>
      </w:r>
      <w:r>
        <w:fldChar w:fldCharType="end"/>
      </w:r>
      <w:r>
        <w:rPr>
          <w:rFonts w:ascii="Times New Roman" w:hAnsi="Times New Roman" w:cs="Times New Roman" w:eastAsiaTheme="minorEastAsia"/>
          <w:kern w:val="2"/>
          <w:szCs w:val="32"/>
          <w:lang w:val="en-US" w:eastAsia="zh-CN" w:bidi="ar-SA"/>
        </w:rPr>
        <w:fldChar w:fldCharType="end"/>
      </w:r>
    </w:p>
    <w:p>
      <w:pPr>
        <w:widowControl/>
        <w:adjustRightInd w:val="0"/>
        <w:jc w:val="center"/>
        <w:rPr>
          <w:rFonts w:cs="Times New Roman"/>
          <w:sz w:val="32"/>
          <w:szCs w:val="32"/>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ascii="Times New Roman" w:hAnsi="Times New Roman" w:cs="Times New Roman" w:eastAsiaTheme="minorEastAsia"/>
          <w:kern w:val="2"/>
          <w:szCs w:val="32"/>
          <w:lang w:val="en-US" w:eastAsia="zh-CN" w:bidi="ar-SA"/>
        </w:rPr>
        <w:fldChar w:fldCharType="end"/>
      </w:r>
      <w:r>
        <w:rPr>
          <w:rFonts w:cs="Times New Roman"/>
          <w:sz w:val="32"/>
          <w:szCs w:val="32"/>
        </w:rPr>
        <w:br w:type="page"/>
      </w:r>
    </w:p>
    <w:p>
      <w:pPr>
        <w:widowControl/>
        <w:jc w:val="left"/>
        <w:rPr>
          <w:rFonts w:cs="Times New Roman"/>
          <w:sz w:val="32"/>
          <w:szCs w:val="32"/>
        </w:rPr>
      </w:pPr>
    </w:p>
    <w:p>
      <w:pPr>
        <w:jc w:val="center"/>
        <w:rPr>
          <w:rFonts w:eastAsia="黑体" w:cs="Times New Roman"/>
          <w:sz w:val="30"/>
          <w:szCs w:val="30"/>
        </w:rPr>
      </w:pPr>
      <w:r>
        <w:rPr>
          <w:rFonts w:hint="eastAsia" w:eastAsia="黑体" w:cs="Times New Roman"/>
          <w:sz w:val="30"/>
          <w:szCs w:val="30"/>
        </w:rPr>
        <w:t>森林火灾无人机勘测技术规范</w:t>
      </w:r>
    </w:p>
    <w:p>
      <w:pPr>
        <w:pStyle w:val="5"/>
        <w:numPr>
          <w:ilvl w:val="0"/>
          <w:numId w:val="1"/>
        </w:numPr>
        <w:ind w:left="425" w:leftChars="0" w:hanging="425" w:firstLineChars="0"/>
        <w:rPr>
          <w:rFonts w:cs="Times New Roman"/>
        </w:rPr>
      </w:pPr>
      <w:bookmarkStart w:id="2" w:name="_Toc26287"/>
      <w:r>
        <w:rPr>
          <w:rFonts w:cs="Times New Roman"/>
        </w:rPr>
        <w:t>范围</w:t>
      </w:r>
      <w:bookmarkEnd w:id="2"/>
    </w:p>
    <w:p>
      <w:pPr>
        <w:ind w:firstLine="480" w:firstLineChars="200"/>
        <w:jc w:val="left"/>
        <w:rPr>
          <w:rFonts w:cs="Times New Roman"/>
          <w:szCs w:val="24"/>
        </w:rPr>
      </w:pPr>
      <w:r>
        <w:rPr>
          <w:rFonts w:cs="Times New Roman"/>
          <w:szCs w:val="24"/>
        </w:rPr>
        <w:t>本标准规定了</w:t>
      </w:r>
      <w:r>
        <w:rPr>
          <w:rFonts w:hint="eastAsia" w:cs="Times New Roman"/>
          <w:szCs w:val="24"/>
          <w:lang w:eastAsia="zh-CN"/>
        </w:rPr>
        <w:t>森林火灾无人机勘测作业的术语和定义、作业条件、作业技术规程及注意事项</w:t>
      </w:r>
      <w:r>
        <w:rPr>
          <w:rFonts w:cs="Times New Roman"/>
          <w:szCs w:val="24"/>
        </w:rPr>
        <w:t>。</w:t>
      </w:r>
    </w:p>
    <w:p>
      <w:pPr>
        <w:ind w:firstLine="480" w:firstLineChars="200"/>
        <w:jc w:val="left"/>
        <w:rPr>
          <w:rFonts w:cs="Times New Roman"/>
        </w:rPr>
      </w:pPr>
      <w:r>
        <w:rPr>
          <w:rFonts w:cs="Times New Roman"/>
          <w:szCs w:val="24"/>
        </w:rPr>
        <w:t>本标准适用于</w:t>
      </w:r>
      <w:r>
        <w:rPr>
          <w:rFonts w:hint="eastAsia" w:cs="Times New Roman"/>
          <w:szCs w:val="24"/>
          <w:lang w:eastAsia="zh-CN"/>
        </w:rPr>
        <w:t>多旋翼和固定翼无人机参与森林火灾辅助作业的现场勘测</w:t>
      </w:r>
      <w:r>
        <w:rPr>
          <w:rFonts w:cs="Times New Roman"/>
        </w:rPr>
        <w:t>。</w:t>
      </w:r>
    </w:p>
    <w:p>
      <w:pPr>
        <w:pStyle w:val="5"/>
        <w:numPr>
          <w:ilvl w:val="0"/>
          <w:numId w:val="1"/>
        </w:numPr>
        <w:ind w:left="425" w:leftChars="0" w:hanging="425" w:firstLineChars="0"/>
        <w:rPr>
          <w:rFonts w:cs="Times New Roman"/>
        </w:rPr>
      </w:pPr>
      <w:bookmarkStart w:id="3" w:name="_Toc9791"/>
      <w:r>
        <w:rPr>
          <w:rFonts w:cs="Times New Roman"/>
        </w:rPr>
        <w:t>规范性引用文件</w:t>
      </w:r>
      <w:bookmarkEnd w:id="3"/>
    </w:p>
    <w:p>
      <w:pPr>
        <w:ind w:firstLine="480" w:firstLineChars="200"/>
        <w:rPr>
          <w:rFonts w:cs="Times New Roman"/>
        </w:rPr>
      </w:pPr>
      <w:r>
        <w:rPr>
          <w:rFonts w:cs="Times New Roman"/>
        </w:rPr>
        <w:t>术语下列文件对于本文件的应用是必不可少的。凡是注日期的引用文件，仅所注日期的版本适用于本文件。凡是不注日期的引用文件，其最新版本（包括所有的修改单）适用于本文件。</w:t>
      </w:r>
    </w:p>
    <w:p>
      <w:pPr>
        <w:ind w:firstLine="480" w:firstLineChars="200"/>
        <w:rPr>
          <w:rFonts w:hint="eastAsia" w:cs="Times New Roman"/>
        </w:rPr>
      </w:pPr>
      <w:r>
        <w:rPr>
          <w:rFonts w:hint="eastAsia" w:cs="Times New Roman"/>
        </w:rPr>
        <w:t>CH/Z 3001－2010无人机航摄安全作业基本要求</w:t>
      </w:r>
    </w:p>
    <w:p>
      <w:pPr>
        <w:ind w:firstLine="480" w:firstLineChars="200"/>
        <w:rPr>
          <w:rFonts w:cs="Times New Roman"/>
        </w:rPr>
      </w:pPr>
      <w:r>
        <w:rPr>
          <w:rFonts w:hint="eastAsia" w:cs="Times New Roman"/>
        </w:rPr>
        <w:t>AC-</w:t>
      </w:r>
      <w:r>
        <w:rPr>
          <w:rFonts w:hint="eastAsia" w:cs="Times New Roman"/>
          <w:lang w:val="en-US" w:eastAsia="zh-CN"/>
        </w:rPr>
        <w:t>9</w:t>
      </w:r>
      <w:r>
        <w:rPr>
          <w:rFonts w:hint="eastAsia" w:cs="Times New Roman"/>
        </w:rPr>
        <w:t>1-</w:t>
      </w:r>
      <w:r>
        <w:rPr>
          <w:rFonts w:hint="eastAsia" w:cs="Times New Roman"/>
          <w:lang w:val="en-US" w:eastAsia="zh-CN"/>
        </w:rPr>
        <w:t>FS-2019-31R1</w:t>
      </w:r>
      <w:r>
        <w:rPr>
          <w:rFonts w:hint="eastAsia" w:cs="Times New Roman"/>
        </w:rPr>
        <w:t>轻小无人机运行规定（试行）</w:t>
      </w:r>
    </w:p>
    <w:p>
      <w:pPr>
        <w:ind w:firstLine="480" w:firstLineChars="200"/>
        <w:rPr>
          <w:rFonts w:hint="eastAsia" w:cs="Times New Roman"/>
        </w:rPr>
      </w:pPr>
      <w:r>
        <w:rPr>
          <w:rFonts w:hint="eastAsia" w:cs="Times New Roman"/>
        </w:rPr>
        <w:t>AC-61-</w:t>
      </w:r>
      <w:r>
        <w:rPr>
          <w:rFonts w:hint="eastAsia" w:cs="Times New Roman"/>
          <w:lang w:val="en-US" w:eastAsia="zh-CN"/>
        </w:rPr>
        <w:t>FS-2018-20R2</w:t>
      </w:r>
      <w:r>
        <w:rPr>
          <w:rFonts w:hint="eastAsia" w:cs="Times New Roman"/>
        </w:rPr>
        <w:t>民用无人机驾驶员管理规定</w:t>
      </w:r>
    </w:p>
    <w:p>
      <w:pPr>
        <w:ind w:firstLine="480" w:firstLineChars="200"/>
        <w:rPr>
          <w:rFonts w:hint="eastAsia" w:cs="Times New Roman"/>
        </w:rPr>
      </w:pPr>
      <w:r>
        <w:rPr>
          <w:rFonts w:hint="eastAsia" w:cs="Times New Roman"/>
        </w:rPr>
        <w:t>AC-92-2019-01 特定类无人机试运行管理规程（暂行）</w:t>
      </w:r>
    </w:p>
    <w:p>
      <w:pPr>
        <w:ind w:firstLine="480" w:firstLineChars="200"/>
        <w:jc w:val="left"/>
        <w:rPr>
          <w:rFonts w:hint="eastAsia" w:cs="Times New Roman"/>
          <w:szCs w:val="24"/>
          <w:lang w:eastAsia="zh-CN"/>
        </w:rPr>
      </w:pPr>
      <w:r>
        <w:rPr>
          <w:rFonts w:hint="eastAsia" w:cs="Times New Roman"/>
          <w:szCs w:val="24"/>
          <w:lang w:val="en-US" w:eastAsia="zh-CN"/>
        </w:rPr>
        <w:t xml:space="preserve">GB6962-86《1：500、1：1000、1：2000 比例尺地形图航空摄影规范》 </w:t>
      </w:r>
    </w:p>
    <w:p>
      <w:pPr>
        <w:ind w:firstLine="480" w:firstLineChars="200"/>
        <w:jc w:val="left"/>
        <w:rPr>
          <w:rFonts w:hint="eastAsia" w:cs="Times New Roman"/>
          <w:szCs w:val="24"/>
          <w:lang w:eastAsia="zh-CN"/>
        </w:rPr>
      </w:pPr>
      <w:r>
        <w:rPr>
          <w:rFonts w:hint="eastAsia" w:cs="Times New Roman"/>
          <w:szCs w:val="24"/>
          <w:lang w:val="en-US" w:eastAsia="zh-CN"/>
        </w:rPr>
        <w:t xml:space="preserve">GB/T16176-1996《航空摄影产品的注记与包装》 </w:t>
      </w:r>
    </w:p>
    <w:p>
      <w:pPr>
        <w:ind w:firstLine="480" w:firstLineChars="200"/>
        <w:jc w:val="left"/>
        <w:rPr>
          <w:rFonts w:hint="eastAsia" w:cs="Times New Roman"/>
          <w:szCs w:val="24"/>
          <w:lang w:eastAsia="zh-CN"/>
        </w:rPr>
      </w:pPr>
      <w:r>
        <w:rPr>
          <w:rFonts w:hint="eastAsia" w:cs="Times New Roman"/>
          <w:szCs w:val="24"/>
          <w:lang w:val="en-US" w:eastAsia="zh-CN"/>
        </w:rPr>
        <w:t xml:space="preserve">MH/T1005-1996《摄影测量航空摄影仪技术要求》 </w:t>
      </w:r>
    </w:p>
    <w:p>
      <w:pPr>
        <w:ind w:firstLine="480" w:firstLineChars="200"/>
        <w:jc w:val="left"/>
        <w:rPr>
          <w:rFonts w:hint="eastAsia" w:cs="Times New Roman"/>
          <w:szCs w:val="24"/>
          <w:lang w:eastAsia="zh-CN"/>
        </w:rPr>
      </w:pPr>
      <w:r>
        <w:rPr>
          <w:rFonts w:hint="eastAsia" w:cs="Times New Roman"/>
          <w:szCs w:val="24"/>
          <w:lang w:val="en-US" w:eastAsia="zh-CN"/>
        </w:rPr>
        <w:t xml:space="preserve">MH/T1009-2000《航空摄影技术设计规范》 </w:t>
      </w:r>
    </w:p>
    <w:p>
      <w:pPr>
        <w:pStyle w:val="2"/>
        <w:rPr>
          <w:rFonts w:hint="eastAsia"/>
        </w:rPr>
      </w:pPr>
    </w:p>
    <w:p>
      <w:pPr>
        <w:pStyle w:val="5"/>
        <w:numPr>
          <w:ilvl w:val="0"/>
          <w:numId w:val="1"/>
        </w:numPr>
        <w:ind w:left="425" w:leftChars="0" w:hanging="425" w:firstLineChars="0"/>
        <w:rPr>
          <w:rFonts w:cs="Times New Roman"/>
        </w:rPr>
      </w:pPr>
      <w:bookmarkStart w:id="4" w:name="_Toc9029"/>
      <w:r>
        <w:rPr>
          <w:rFonts w:cs="Times New Roman"/>
        </w:rPr>
        <w:t>术语与定义</w:t>
      </w:r>
      <w:bookmarkEnd w:id="4"/>
    </w:p>
    <w:p>
      <w:pPr>
        <w:pStyle w:val="6"/>
        <w:numPr>
          <w:ilvl w:val="1"/>
          <w:numId w:val="1"/>
        </w:numPr>
        <w:ind w:left="850" w:leftChars="0" w:hanging="453" w:firstLineChars="0"/>
        <w:rPr>
          <w:rFonts w:cs="Times New Roman"/>
        </w:rPr>
      </w:pPr>
      <w:bookmarkStart w:id="5" w:name="_Toc19396"/>
      <w:r>
        <w:rPr>
          <w:rFonts w:hint="eastAsia" w:cs="Times New Roman"/>
          <w:lang w:eastAsia="zh-CN"/>
        </w:rPr>
        <w:t>森林火灾</w:t>
      </w:r>
      <w:r>
        <w:rPr>
          <w:rFonts w:hint="eastAsia" w:cs="Times New Roman"/>
          <w:lang w:val="en-US" w:eastAsia="zh-CN"/>
        </w:rPr>
        <w:t xml:space="preserve"> Forest Fire</w:t>
      </w:r>
      <w:bookmarkEnd w:id="5"/>
    </w:p>
    <w:p>
      <w:pPr>
        <w:ind w:firstLine="480" w:firstLineChars="200"/>
        <w:jc w:val="left"/>
        <w:rPr>
          <w:rFonts w:hint="default" w:cs="Times New Roman"/>
        </w:rPr>
      </w:pPr>
      <w:r>
        <w:rPr>
          <w:rFonts w:hint="eastAsia" w:cs="Times New Roman"/>
          <w:lang w:eastAsia="zh-CN"/>
        </w:rPr>
        <w:t>失去人为控制，在林地中自由蔓延，烧毁森林资源，造成经济损失，破坏生态环境，甚至造成人员伤亡，是一种自然灾害</w:t>
      </w:r>
      <w:r>
        <w:rPr>
          <w:rFonts w:hint="default" w:cs="Times New Roman"/>
        </w:rPr>
        <w:t>。</w:t>
      </w:r>
    </w:p>
    <w:p>
      <w:pPr>
        <w:pStyle w:val="6"/>
        <w:numPr>
          <w:ilvl w:val="1"/>
          <w:numId w:val="1"/>
        </w:numPr>
        <w:ind w:left="850" w:leftChars="0" w:hanging="453" w:firstLineChars="0"/>
        <w:rPr>
          <w:rFonts w:hint="eastAsia" w:cs="Times New Roman"/>
          <w:lang w:eastAsia="zh-CN"/>
        </w:rPr>
      </w:pPr>
      <w:bookmarkStart w:id="6" w:name="_Toc15234"/>
      <w:r>
        <w:rPr>
          <w:rFonts w:hint="eastAsia" w:cs="Times New Roman"/>
          <w:lang w:eastAsia="zh-CN"/>
        </w:rPr>
        <w:t>无人机</w:t>
      </w:r>
      <w:r>
        <w:rPr>
          <w:rFonts w:hint="eastAsia" w:cs="Times New Roman"/>
          <w:lang w:val="en-US" w:eastAsia="zh-CN"/>
        </w:rPr>
        <w:t xml:space="preserve"> Unmanned Aircraft</w:t>
      </w:r>
      <w:bookmarkEnd w:id="6"/>
      <w:r>
        <w:rPr>
          <w:rFonts w:hint="eastAsia" w:cs="Times New Roman"/>
          <w:lang w:val="en-US" w:eastAsia="zh-CN"/>
        </w:rPr>
        <w:t xml:space="preserve"> </w:t>
      </w:r>
      <w:r>
        <w:rPr>
          <w:rFonts w:hint="eastAsia" w:cs="Times New Roman"/>
          <w:lang w:eastAsia="zh-CN"/>
        </w:rPr>
        <w:t xml:space="preserve">  </w:t>
      </w:r>
    </w:p>
    <w:p>
      <w:pPr>
        <w:ind w:firstLine="480" w:firstLineChars="200"/>
        <w:jc w:val="left"/>
        <w:rPr>
          <w:rFonts w:hint="default" w:cs="Times New Roman"/>
        </w:rPr>
      </w:pPr>
      <w:r>
        <w:rPr>
          <w:rFonts w:hint="default" w:cs="Times New Roman"/>
        </w:rPr>
        <w:t>利用无线电遥控设备和自备的程序控制装置操纵的不载人飞行器</w:t>
      </w:r>
      <w:r>
        <w:rPr>
          <w:rFonts w:cs="Times New Roman"/>
        </w:rPr>
        <w:t>。</w:t>
      </w:r>
    </w:p>
    <w:p>
      <w:pPr>
        <w:pStyle w:val="6"/>
        <w:numPr>
          <w:ilvl w:val="1"/>
          <w:numId w:val="1"/>
        </w:numPr>
        <w:ind w:left="850" w:leftChars="0" w:hanging="453" w:firstLineChars="0"/>
        <w:rPr>
          <w:rFonts w:hint="eastAsia" w:cs="Times New Roman"/>
          <w:lang w:eastAsia="zh-CN"/>
        </w:rPr>
      </w:pPr>
      <w:bookmarkStart w:id="7" w:name="_Toc6341"/>
      <w:r>
        <w:rPr>
          <w:rFonts w:hint="eastAsia" w:cs="Times New Roman"/>
          <w:lang w:eastAsia="zh-CN"/>
        </w:rPr>
        <w:t>旋翼无人机</w:t>
      </w:r>
      <w:r>
        <w:rPr>
          <w:rFonts w:hint="eastAsia" w:cs="Times New Roman"/>
          <w:lang w:val="en-US" w:eastAsia="zh-CN"/>
        </w:rPr>
        <w:t xml:space="preserve"> Unmanned Rotor Aircraft</w:t>
      </w:r>
      <w:bookmarkEnd w:id="7"/>
      <w:r>
        <w:rPr>
          <w:rFonts w:hint="eastAsia" w:cs="Times New Roman"/>
          <w:lang w:val="en-US" w:eastAsia="zh-CN"/>
        </w:rPr>
        <w:t xml:space="preserve"> </w:t>
      </w:r>
      <w:r>
        <w:rPr>
          <w:rFonts w:hint="eastAsia" w:cs="Times New Roman"/>
          <w:lang w:eastAsia="zh-CN"/>
        </w:rPr>
        <w:t xml:space="preserve">  </w:t>
      </w:r>
    </w:p>
    <w:p>
      <w:pPr>
        <w:ind w:firstLine="480" w:firstLineChars="200"/>
        <w:jc w:val="left"/>
        <w:rPr>
          <w:rFonts w:hint="default" w:cs="Times New Roman"/>
        </w:rPr>
      </w:pPr>
      <w:r>
        <w:rPr>
          <w:rFonts w:hint="eastAsia" w:eastAsia="宋体" w:cs="Times New Roman"/>
          <w:lang w:eastAsia="zh-CN"/>
        </w:rPr>
        <w:t>利用多个旋翼与空气进行相对运动的反作用而获得升力的无人机，</w:t>
      </w:r>
      <w:r>
        <w:rPr>
          <w:rFonts w:hint="eastAsia" w:cs="Times New Roman"/>
          <w:lang w:eastAsia="zh-CN"/>
        </w:rPr>
        <w:t>由旋翼、机体、动力装置、机载电子电气设备等组成。</w:t>
      </w:r>
    </w:p>
    <w:p>
      <w:pPr>
        <w:pStyle w:val="6"/>
        <w:numPr>
          <w:ilvl w:val="1"/>
          <w:numId w:val="1"/>
        </w:numPr>
        <w:ind w:left="850" w:leftChars="0" w:hanging="453" w:firstLineChars="0"/>
        <w:rPr>
          <w:rFonts w:hint="eastAsia" w:cs="Times New Roman"/>
          <w:lang w:eastAsia="zh-CN"/>
        </w:rPr>
      </w:pPr>
      <w:bookmarkStart w:id="8" w:name="_Toc762"/>
      <w:r>
        <w:rPr>
          <w:rFonts w:hint="eastAsia" w:cs="Times New Roman"/>
          <w:lang w:eastAsia="zh-CN"/>
        </w:rPr>
        <w:t>固定翼无人机</w:t>
      </w:r>
      <w:r>
        <w:rPr>
          <w:rFonts w:hint="eastAsia" w:cs="Times New Roman"/>
          <w:lang w:val="en-US" w:eastAsia="zh-CN"/>
        </w:rPr>
        <w:t xml:space="preserve"> Fixed Wing Unmanned Aircraft</w:t>
      </w:r>
      <w:bookmarkEnd w:id="8"/>
      <w:r>
        <w:rPr>
          <w:rFonts w:hint="eastAsia" w:cs="Times New Roman"/>
          <w:lang w:val="en-US" w:eastAsia="zh-CN"/>
        </w:rPr>
        <w:t xml:space="preserve"> </w:t>
      </w:r>
      <w:r>
        <w:rPr>
          <w:rFonts w:hint="eastAsia" w:cs="Times New Roman"/>
          <w:lang w:eastAsia="zh-CN"/>
        </w:rPr>
        <w:t xml:space="preserve">  </w:t>
      </w:r>
    </w:p>
    <w:p>
      <w:pPr>
        <w:ind w:firstLine="480" w:firstLineChars="200"/>
        <w:jc w:val="left"/>
        <w:rPr>
          <w:rFonts w:hint="eastAsia" w:cs="Times New Roman"/>
          <w:lang w:eastAsia="zh-CN"/>
        </w:rPr>
      </w:pPr>
      <w:r>
        <w:rPr>
          <w:rFonts w:hint="eastAsia" w:eastAsia="宋体" w:cs="Times New Roman"/>
          <w:lang w:eastAsia="zh-CN"/>
        </w:rPr>
        <w:t>利用动力装置产生推力或者拉力，并由机身固定翼产生升力的无人机，</w:t>
      </w:r>
      <w:r>
        <w:rPr>
          <w:rFonts w:hint="eastAsia" w:cs="Times New Roman"/>
          <w:lang w:eastAsia="zh-CN"/>
        </w:rPr>
        <w:t>由机体结构、航电系统、动力系统、起降系统和地面控制站等组成的无人机。</w:t>
      </w:r>
    </w:p>
    <w:p>
      <w:pPr>
        <w:pStyle w:val="6"/>
        <w:numPr>
          <w:ilvl w:val="1"/>
          <w:numId w:val="1"/>
        </w:numPr>
        <w:ind w:left="850" w:leftChars="0" w:hanging="453" w:firstLineChars="0"/>
        <w:rPr>
          <w:rFonts w:hint="eastAsia" w:cs="Times New Roman"/>
          <w:lang w:eastAsia="zh-CN"/>
        </w:rPr>
      </w:pPr>
      <w:bookmarkStart w:id="9" w:name="_Toc26639"/>
      <w:r>
        <w:rPr>
          <w:rFonts w:hint="eastAsia" w:cs="Times New Roman"/>
          <w:lang w:eastAsia="zh-CN"/>
        </w:rPr>
        <w:t>无人机系统</w:t>
      </w:r>
      <w:r>
        <w:rPr>
          <w:rFonts w:hint="eastAsia" w:cs="Times New Roman"/>
          <w:lang w:val="en-US" w:eastAsia="zh-CN"/>
        </w:rPr>
        <w:t xml:space="preserve"> Unmanned Aircraft System</w:t>
      </w:r>
      <w:bookmarkEnd w:id="9"/>
    </w:p>
    <w:p>
      <w:pPr>
        <w:ind w:firstLine="480" w:firstLineChars="200"/>
        <w:jc w:val="left"/>
        <w:rPr>
          <w:rFonts w:hint="default" w:cs="Times New Roman"/>
        </w:rPr>
      </w:pPr>
      <w:r>
        <w:rPr>
          <w:rFonts w:hint="eastAsia" w:cs="Times New Roman"/>
          <w:lang w:eastAsia="zh-CN"/>
        </w:rPr>
        <w:t>由无人机以及与其相关的无线电遥控设备、遥控站（台）、任务荷载和控制链路等组成的系统。</w:t>
      </w:r>
    </w:p>
    <w:p>
      <w:pPr>
        <w:pStyle w:val="6"/>
        <w:numPr>
          <w:ilvl w:val="1"/>
          <w:numId w:val="1"/>
        </w:numPr>
        <w:ind w:left="850" w:leftChars="0" w:hanging="453" w:firstLineChars="0"/>
        <w:rPr>
          <w:rFonts w:hint="eastAsia" w:cs="Times New Roman"/>
          <w:lang w:eastAsia="zh-CN"/>
        </w:rPr>
      </w:pPr>
      <w:bookmarkStart w:id="10" w:name="_Toc4260"/>
      <w:r>
        <w:rPr>
          <w:rFonts w:hint="default" w:cs="Times New Roman"/>
          <w:lang w:eastAsia="zh-CN"/>
        </w:rPr>
        <w:t xml:space="preserve">任务荷载 </w:t>
      </w:r>
      <w:r>
        <w:rPr>
          <w:rFonts w:hint="eastAsia" w:cs="Times New Roman"/>
          <w:lang w:val="en-US" w:eastAsia="zh-CN"/>
        </w:rPr>
        <w:t>T</w:t>
      </w:r>
      <w:r>
        <w:rPr>
          <w:rFonts w:hint="default" w:cs="Times New Roman"/>
          <w:lang w:val="en-US" w:eastAsia="zh-CN"/>
        </w:rPr>
        <w:t xml:space="preserve">ask </w:t>
      </w:r>
      <w:r>
        <w:rPr>
          <w:rFonts w:hint="eastAsia" w:cs="Times New Roman"/>
          <w:lang w:val="en-US" w:eastAsia="zh-CN"/>
        </w:rPr>
        <w:t>P</w:t>
      </w:r>
      <w:r>
        <w:rPr>
          <w:rFonts w:hint="default" w:cs="Times New Roman"/>
          <w:lang w:val="en-US" w:eastAsia="zh-CN"/>
        </w:rPr>
        <w:t>ayloads</w:t>
      </w:r>
      <w:bookmarkEnd w:id="10"/>
    </w:p>
    <w:p>
      <w:pPr>
        <w:ind w:firstLine="480" w:firstLineChars="200"/>
        <w:jc w:val="left"/>
        <w:rPr>
          <w:rFonts w:hint="default" w:cs="Times New Roman"/>
        </w:rPr>
      </w:pPr>
      <w:r>
        <w:rPr>
          <w:rFonts w:hint="eastAsia" w:cs="Times New Roman"/>
        </w:rPr>
        <w:t>无人机搭载的完成特定任务的设备。</w:t>
      </w:r>
    </w:p>
    <w:p>
      <w:pPr>
        <w:pStyle w:val="6"/>
        <w:numPr>
          <w:ilvl w:val="1"/>
          <w:numId w:val="1"/>
        </w:numPr>
        <w:ind w:left="850" w:leftChars="0" w:hanging="453" w:firstLineChars="0"/>
        <w:rPr>
          <w:rFonts w:hint="default" w:cs="Times New Roman"/>
          <w:lang w:eastAsia="zh-CN"/>
        </w:rPr>
      </w:pPr>
      <w:bookmarkStart w:id="11" w:name="_Toc1688"/>
      <w:r>
        <w:rPr>
          <w:rFonts w:hint="eastAsia" w:cs="Times New Roman"/>
          <w:lang w:eastAsia="zh-CN"/>
        </w:rPr>
        <w:t>勘测任务</w:t>
      </w:r>
      <w:r>
        <w:rPr>
          <w:rFonts w:hint="eastAsia" w:cs="Times New Roman"/>
          <w:lang w:val="en-US" w:eastAsia="zh-CN"/>
        </w:rPr>
        <w:t xml:space="preserve"> Exploration survey task</w:t>
      </w:r>
      <w:bookmarkEnd w:id="11"/>
    </w:p>
    <w:p>
      <w:pPr>
        <w:ind w:firstLine="480" w:firstLineChars="200"/>
        <w:jc w:val="left"/>
        <w:rPr>
          <w:rFonts w:cs="Times New Roman"/>
        </w:rPr>
      </w:pPr>
      <w:r>
        <w:rPr>
          <w:rFonts w:hint="eastAsia" w:cs="Times New Roman"/>
          <w:lang w:eastAsia="zh-CN"/>
        </w:rPr>
        <w:t>利用无人机系统，从空中动态勘查森林火灾燃烧、蔓延、复燃、熄灭等情况，建立正射或三维影像，测量森林火灾过火面积</w:t>
      </w:r>
      <w:r>
        <w:rPr>
          <w:rFonts w:cs="Times New Roman"/>
        </w:rPr>
        <w:t>。</w:t>
      </w:r>
    </w:p>
    <w:p>
      <w:pPr>
        <w:pStyle w:val="6"/>
        <w:numPr>
          <w:ilvl w:val="1"/>
          <w:numId w:val="1"/>
        </w:numPr>
        <w:ind w:left="850" w:leftChars="0" w:hanging="453" w:firstLineChars="0"/>
        <w:rPr>
          <w:rFonts w:hint="eastAsia" w:cs="Times New Roman"/>
          <w:lang w:eastAsia="zh-CN"/>
        </w:rPr>
      </w:pPr>
      <w:bookmarkStart w:id="12" w:name="_Toc12304"/>
      <w:r>
        <w:rPr>
          <w:rFonts w:hint="eastAsia" w:cs="Times New Roman"/>
          <w:lang w:val="en-US" w:eastAsia="zh-CN"/>
        </w:rPr>
        <w:t>任务</w:t>
      </w:r>
      <w:r>
        <w:rPr>
          <w:rFonts w:hint="eastAsia" w:cs="Times New Roman"/>
          <w:lang w:eastAsia="zh-CN"/>
        </w:rPr>
        <w:t>安全</w:t>
      </w:r>
      <w:r>
        <w:rPr>
          <w:rFonts w:hint="eastAsia" w:cs="Times New Roman"/>
          <w:lang w:val="en-US" w:eastAsia="zh-CN"/>
        </w:rPr>
        <w:t xml:space="preserve"> Task Safety</w:t>
      </w:r>
      <w:bookmarkEnd w:id="12"/>
    </w:p>
    <w:p>
      <w:pPr>
        <w:ind w:firstLine="480" w:firstLineChars="200"/>
        <w:jc w:val="left"/>
        <w:rPr>
          <w:rFonts w:cs="Times New Roman"/>
        </w:rPr>
      </w:pPr>
      <w:r>
        <w:rPr>
          <w:rStyle w:val="20"/>
          <w:rFonts w:hint="eastAsia" w:eastAsia="宋体" w:cs="Times New Roman"/>
          <w:lang w:eastAsia="zh-CN"/>
        </w:rPr>
        <w:t>不出事故，没有危害，不受干扰</w:t>
      </w:r>
      <w:r>
        <w:rPr>
          <w:rFonts w:cs="Times New Roman"/>
        </w:rPr>
        <w:t>。</w:t>
      </w:r>
    </w:p>
    <w:p>
      <w:pPr>
        <w:pStyle w:val="5"/>
        <w:numPr>
          <w:ilvl w:val="0"/>
          <w:numId w:val="1"/>
        </w:numPr>
        <w:ind w:left="425" w:leftChars="0" w:hanging="425" w:firstLineChars="0"/>
        <w:rPr>
          <w:rFonts w:hint="default" w:cs="Times New Roman"/>
        </w:rPr>
      </w:pPr>
      <w:bookmarkStart w:id="13" w:name="_Toc16987"/>
      <w:r>
        <w:rPr>
          <w:rFonts w:hint="eastAsia" w:cs="Times New Roman"/>
          <w:lang w:eastAsia="zh-CN"/>
        </w:rPr>
        <w:t>作业条件</w:t>
      </w:r>
      <w:bookmarkEnd w:id="13"/>
    </w:p>
    <w:p>
      <w:pPr>
        <w:pStyle w:val="6"/>
        <w:numPr>
          <w:ilvl w:val="1"/>
          <w:numId w:val="1"/>
        </w:numPr>
        <w:ind w:left="840" w:leftChars="0" w:hanging="420" w:firstLineChars="0"/>
        <w:rPr>
          <w:rFonts w:hint="eastAsia" w:cs="Times New Roman"/>
          <w:lang w:val="en-US" w:eastAsia="zh-CN"/>
        </w:rPr>
      </w:pPr>
      <w:bookmarkStart w:id="14" w:name="_Toc3412"/>
      <w:r>
        <w:rPr>
          <w:rFonts w:hint="eastAsia" w:cs="Times New Roman"/>
          <w:lang w:val="en-US" w:eastAsia="zh-CN"/>
        </w:rPr>
        <w:t>基本要求</w:t>
      </w:r>
      <w:bookmarkEnd w:id="14"/>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Style w:val="20"/>
          <w:rFonts w:hint="eastAsia" w:eastAsia="宋体" w:cs="Times New Roman"/>
          <w:lang w:eastAsia="zh-CN"/>
        </w:rPr>
      </w:pPr>
      <w:r>
        <w:rPr>
          <w:rFonts w:hint="eastAsia" w:cs="Times New Roman"/>
          <w:szCs w:val="24"/>
          <w:lang w:val="en-US" w:eastAsia="zh-CN"/>
        </w:rPr>
        <w:t>4.1.1 无人机执行森林火灾勘测应符合AC-91-FS的有关规定。</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Style w:val="20"/>
          <w:rFonts w:hint="eastAsia" w:eastAsia="宋体" w:cs="Times New Roman"/>
          <w:lang w:val="en-US" w:eastAsia="zh-CN"/>
        </w:rPr>
      </w:pPr>
      <w:r>
        <w:rPr>
          <w:rFonts w:hint="eastAsia" w:cs="Times New Roman"/>
          <w:szCs w:val="24"/>
          <w:lang w:val="en-US" w:eastAsia="zh-CN"/>
        </w:rPr>
        <w:t>4.1.2 无人机森林火灾勘测任务宜在环境温度10℃～50℃，风力不宜大于10米/秒的气象条件下作业。</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Fonts w:hint="eastAsia" w:cs="Times New Roman"/>
          <w:szCs w:val="24"/>
          <w:lang w:val="en-US" w:eastAsia="zh-CN"/>
        </w:rPr>
      </w:pPr>
      <w:r>
        <w:rPr>
          <w:rFonts w:hint="eastAsia" w:cs="Times New Roman"/>
          <w:szCs w:val="24"/>
          <w:lang w:val="en-US" w:eastAsia="zh-CN"/>
        </w:rPr>
        <w:t>4.1.3 执行森林火灾勘测任务的无人机应达到以下要求：续航时间低于30分钟、防护等级达不到IP44(IP44是指4级防尘和4级防水的国际公认防尘防水等级认证)、抗风能力达到10米/秒、图传距离不低于5千米、购置了相关保险。</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Style w:val="20"/>
          <w:rFonts w:hint="eastAsia" w:eastAsia="宋体" w:cs="Times New Roman"/>
          <w:b/>
          <w:bCs/>
          <w:lang w:val="en-US" w:eastAsia="zh-CN"/>
        </w:rPr>
      </w:pPr>
      <w:r>
        <w:rPr>
          <w:rFonts w:hint="eastAsia" w:cs="Times New Roman"/>
          <w:szCs w:val="24"/>
          <w:lang w:val="en-US" w:eastAsia="zh-CN"/>
        </w:rPr>
        <w:t>4.1.4 多旋翼无人机勘测起降场地应相对空旷平坦,周边5米范围内无高压线及高层建筑；固定翼无人机勘测起降场地在多旋翼起降场地要求的基础上，起飞方向还需满足与地面呈45</w:t>
      </w:r>
      <w:r>
        <w:rPr>
          <w:rFonts w:hint="default" w:cs="Times New Roman"/>
          <w:szCs w:val="24"/>
          <w:lang w:val="en-US" w:eastAsia="zh-CN"/>
        </w:rPr>
        <w:t>°</w:t>
      </w:r>
      <w:r>
        <w:rPr>
          <w:rFonts w:hint="eastAsia" w:cs="Times New Roman"/>
          <w:szCs w:val="24"/>
          <w:lang w:val="en-US" w:eastAsia="zh-CN"/>
        </w:rPr>
        <w:t>夹角的350米范围内无遮挡。</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Fonts w:hint="eastAsia" w:cs="Times New Roman"/>
          <w:szCs w:val="24"/>
          <w:lang w:val="en-US" w:eastAsia="zh-CN"/>
        </w:rPr>
      </w:pPr>
      <w:r>
        <w:rPr>
          <w:rFonts w:hint="eastAsia" w:cs="Times New Roman"/>
          <w:szCs w:val="24"/>
          <w:lang w:val="en-US" w:eastAsia="zh-CN"/>
        </w:rPr>
        <w:t>4.1.5 无人机勘测起降场地应无正在使用的雷达站、微波中继、无线电通信等干扰源，在不确定的情况下，应测试信号的频率和强度，如对无人机系统有干扰，须改变起降场地。</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Fonts w:hint="eastAsia" w:cs="Times New Roman"/>
          <w:szCs w:val="24"/>
          <w:lang w:val="en-US" w:eastAsia="zh-CN"/>
        </w:rPr>
      </w:pPr>
      <w:r>
        <w:rPr>
          <w:rFonts w:hint="eastAsia" w:cs="Times New Roman"/>
          <w:szCs w:val="24"/>
          <w:lang w:val="en-US" w:eastAsia="zh-CN"/>
        </w:rPr>
        <w:t>4.1.6 国家规定的禁飞区内不应飞行，限飞区内飞行高度、速度遵守该区域内相应的限制规定，如应急救援确实需要在禁（限）飞区飞行，应按相关要求提前解禁。</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Fonts w:hint="eastAsia" w:cs="Times New Roman"/>
          <w:szCs w:val="24"/>
          <w:lang w:val="en-US" w:eastAsia="zh-CN"/>
        </w:rPr>
      </w:pPr>
    </w:p>
    <w:p>
      <w:pPr>
        <w:pStyle w:val="6"/>
        <w:numPr>
          <w:ilvl w:val="1"/>
          <w:numId w:val="1"/>
        </w:numPr>
        <w:ind w:left="840" w:leftChars="0" w:hanging="420" w:firstLineChars="0"/>
      </w:pPr>
      <w:bookmarkStart w:id="15" w:name="_Toc23824"/>
      <w:r>
        <w:rPr>
          <w:rFonts w:hint="eastAsia" w:cs="Times New Roman"/>
          <w:lang w:val="en-US" w:eastAsia="zh-CN"/>
        </w:rPr>
        <w:t>对操作人员要求</w:t>
      </w:r>
      <w:bookmarkEnd w:id="15"/>
    </w:p>
    <w:p>
      <w:pPr>
        <w:keepNext w:val="0"/>
        <w:keepLines w:val="0"/>
        <w:pageBreakBefore w:val="0"/>
        <w:widowControl w:val="0"/>
        <w:numPr>
          <w:ilvl w:val="2"/>
          <w:numId w:val="1"/>
        </w:numPr>
        <w:kinsoku/>
        <w:wordWrap/>
        <w:overflowPunct/>
        <w:topLinePunct w:val="0"/>
        <w:autoSpaceDE/>
        <w:autoSpaceDN/>
        <w:bidi w:val="0"/>
        <w:adjustRightInd/>
        <w:snapToGrid/>
        <w:ind w:left="1106" w:leftChars="0" w:hanging="709" w:firstLineChars="0"/>
        <w:jc w:val="left"/>
        <w:textAlignment w:val="auto"/>
        <w:rPr>
          <w:rFonts w:hint="eastAsia" w:cs="Times New Roman"/>
          <w:szCs w:val="24"/>
          <w:lang w:val="en-US" w:eastAsia="zh-CN"/>
        </w:rPr>
      </w:pPr>
      <w:r>
        <w:rPr>
          <w:rFonts w:hint="eastAsia" w:cs="Times New Roman"/>
          <w:szCs w:val="24"/>
          <w:lang w:val="en-US" w:eastAsia="zh-CN"/>
        </w:rPr>
        <w:t>一般2人及以上操作人员为一个无人机组，明确一人为组长（飞行负责人），一个无人机组至少配备一名安全员（可兼）。</w:t>
      </w:r>
    </w:p>
    <w:p>
      <w:pPr>
        <w:keepNext w:val="0"/>
        <w:keepLines w:val="0"/>
        <w:pageBreakBefore w:val="0"/>
        <w:widowControl w:val="0"/>
        <w:numPr>
          <w:ilvl w:val="2"/>
          <w:numId w:val="1"/>
        </w:numPr>
        <w:kinsoku/>
        <w:wordWrap/>
        <w:overflowPunct/>
        <w:topLinePunct w:val="0"/>
        <w:autoSpaceDE/>
        <w:autoSpaceDN/>
        <w:bidi w:val="0"/>
        <w:adjustRightInd/>
        <w:snapToGrid/>
        <w:ind w:left="1106" w:leftChars="0" w:hanging="709" w:firstLineChars="0"/>
        <w:jc w:val="left"/>
        <w:textAlignment w:val="auto"/>
        <w:rPr>
          <w:rFonts w:hint="eastAsia" w:cs="Times New Roman"/>
          <w:szCs w:val="24"/>
          <w:lang w:val="en-US" w:eastAsia="zh-CN"/>
        </w:rPr>
      </w:pPr>
      <w:r>
        <w:rPr>
          <w:rFonts w:hint="eastAsia" w:cs="Times New Roman"/>
          <w:szCs w:val="24"/>
          <w:lang w:val="en-US" w:eastAsia="zh-CN"/>
        </w:rPr>
        <w:t>操作人员应经过相关机构培训，并取得相应民用无人机驾驶员合格证。</w:t>
      </w:r>
    </w:p>
    <w:p>
      <w:pPr>
        <w:keepNext w:val="0"/>
        <w:keepLines w:val="0"/>
        <w:pageBreakBefore w:val="0"/>
        <w:widowControl w:val="0"/>
        <w:numPr>
          <w:ilvl w:val="2"/>
          <w:numId w:val="1"/>
        </w:numPr>
        <w:kinsoku/>
        <w:wordWrap/>
        <w:overflowPunct/>
        <w:topLinePunct w:val="0"/>
        <w:autoSpaceDE/>
        <w:autoSpaceDN/>
        <w:bidi w:val="0"/>
        <w:adjustRightInd/>
        <w:snapToGrid/>
        <w:ind w:left="1106" w:leftChars="0" w:hanging="709" w:firstLineChars="0"/>
        <w:jc w:val="left"/>
        <w:textAlignment w:val="auto"/>
        <w:rPr>
          <w:rFonts w:hint="eastAsia" w:cs="Times New Roman"/>
          <w:szCs w:val="24"/>
          <w:lang w:val="en-US" w:eastAsia="zh-CN"/>
        </w:rPr>
      </w:pPr>
      <w:r>
        <w:rPr>
          <w:rFonts w:hint="eastAsia" w:cs="Times New Roman"/>
          <w:szCs w:val="24"/>
          <w:lang w:val="en-US" w:eastAsia="zh-CN"/>
        </w:rPr>
        <w:t>操作人员不应在饮用任何含酒精的液体后的8小时之内或处于酒精作用下或身体疲劳状态下操作无人机。</w:t>
      </w:r>
    </w:p>
    <w:p>
      <w:pPr>
        <w:keepNext w:val="0"/>
        <w:keepLines w:val="0"/>
        <w:pageBreakBefore w:val="0"/>
        <w:widowControl w:val="0"/>
        <w:numPr>
          <w:ilvl w:val="2"/>
          <w:numId w:val="1"/>
        </w:numPr>
        <w:kinsoku/>
        <w:wordWrap/>
        <w:overflowPunct/>
        <w:topLinePunct w:val="0"/>
        <w:autoSpaceDE/>
        <w:autoSpaceDN/>
        <w:bidi w:val="0"/>
        <w:adjustRightInd/>
        <w:snapToGrid/>
        <w:ind w:left="1106" w:leftChars="0" w:hanging="709" w:firstLineChars="0"/>
        <w:jc w:val="left"/>
        <w:textAlignment w:val="auto"/>
        <w:rPr>
          <w:rFonts w:hint="eastAsia" w:cs="Times New Roman"/>
          <w:szCs w:val="24"/>
          <w:lang w:val="en-US" w:eastAsia="zh-CN"/>
        </w:rPr>
      </w:pPr>
      <w:r>
        <w:rPr>
          <w:rFonts w:hint="eastAsia" w:cs="Times New Roman"/>
          <w:szCs w:val="24"/>
          <w:lang w:val="en-US" w:eastAsia="zh-CN"/>
        </w:rPr>
        <w:t>操作人员应掌握自我防护知识和技能，能在火场紧急逃生避险。</w:t>
      </w:r>
    </w:p>
    <w:p>
      <w:pPr>
        <w:keepNext w:val="0"/>
        <w:keepLines w:val="0"/>
        <w:pageBreakBefore w:val="0"/>
        <w:widowControl w:val="0"/>
        <w:numPr>
          <w:ilvl w:val="2"/>
          <w:numId w:val="1"/>
        </w:numPr>
        <w:kinsoku/>
        <w:wordWrap/>
        <w:overflowPunct/>
        <w:topLinePunct w:val="0"/>
        <w:autoSpaceDE/>
        <w:autoSpaceDN/>
        <w:bidi w:val="0"/>
        <w:adjustRightInd/>
        <w:snapToGrid/>
        <w:ind w:left="1106" w:leftChars="0" w:hanging="709" w:firstLineChars="0"/>
        <w:jc w:val="left"/>
        <w:textAlignment w:val="auto"/>
        <w:rPr>
          <w:rFonts w:hint="eastAsia" w:cs="Times New Roman"/>
          <w:szCs w:val="24"/>
          <w:lang w:val="en-US" w:eastAsia="zh-CN"/>
        </w:rPr>
      </w:pPr>
      <w:r>
        <w:rPr>
          <w:rFonts w:hint="eastAsia" w:cs="Times New Roman"/>
          <w:szCs w:val="24"/>
          <w:lang w:val="en-US" w:eastAsia="zh-CN"/>
        </w:rPr>
        <w:t>操作人员应着应急作业反光背心，便于身份识别、夜间作业和人员救援。</w:t>
      </w:r>
    </w:p>
    <w:p>
      <w:pPr>
        <w:keepNext w:val="0"/>
        <w:keepLines w:val="0"/>
        <w:pageBreakBefore w:val="0"/>
        <w:widowControl w:val="0"/>
        <w:numPr>
          <w:ilvl w:val="2"/>
          <w:numId w:val="1"/>
        </w:numPr>
        <w:kinsoku/>
        <w:wordWrap/>
        <w:overflowPunct/>
        <w:topLinePunct w:val="0"/>
        <w:autoSpaceDE/>
        <w:autoSpaceDN/>
        <w:bidi w:val="0"/>
        <w:adjustRightInd/>
        <w:snapToGrid/>
        <w:ind w:left="1106" w:leftChars="0" w:hanging="709" w:firstLineChars="0"/>
        <w:jc w:val="left"/>
        <w:textAlignment w:val="auto"/>
        <w:rPr>
          <w:rFonts w:hint="eastAsia" w:cs="Times New Roman"/>
          <w:szCs w:val="24"/>
          <w:lang w:val="en-US" w:eastAsia="zh-CN"/>
        </w:rPr>
      </w:pPr>
      <w:r>
        <w:rPr>
          <w:rFonts w:hint="eastAsia" w:cs="Times New Roman"/>
          <w:szCs w:val="24"/>
          <w:lang w:val="en-US" w:eastAsia="zh-CN"/>
        </w:rPr>
        <w:t>安全员应做好无人机起降安全，作业无关人员不应进入作业现场，飞行过程中通过目视观测无人机，协助无人机驾驶员实施安全飞行。</w:t>
      </w:r>
    </w:p>
    <w:p>
      <w:pPr>
        <w:keepNext w:val="0"/>
        <w:keepLines w:val="0"/>
        <w:pageBreakBefore w:val="0"/>
        <w:widowControl w:val="0"/>
        <w:numPr>
          <w:ilvl w:val="2"/>
          <w:numId w:val="1"/>
        </w:numPr>
        <w:kinsoku/>
        <w:wordWrap/>
        <w:overflowPunct/>
        <w:topLinePunct w:val="0"/>
        <w:autoSpaceDE/>
        <w:autoSpaceDN/>
        <w:bidi w:val="0"/>
        <w:adjustRightInd/>
        <w:snapToGrid/>
        <w:ind w:left="1106" w:leftChars="0" w:hanging="709" w:firstLineChars="0"/>
        <w:jc w:val="left"/>
        <w:textAlignment w:val="auto"/>
        <w:rPr>
          <w:rFonts w:hint="eastAsia" w:cs="Times New Roman"/>
          <w:szCs w:val="24"/>
          <w:lang w:val="en-US" w:eastAsia="zh-CN"/>
        </w:rPr>
      </w:pPr>
      <w:r>
        <w:rPr>
          <w:rFonts w:hint="eastAsia" w:cs="Times New Roman"/>
          <w:szCs w:val="24"/>
          <w:lang w:val="en-US" w:eastAsia="zh-CN"/>
        </w:rPr>
        <w:t>操作人员应利用通信设备保持与其他作业队伍、应急指挥部门的通信。</w:t>
      </w:r>
    </w:p>
    <w:p>
      <w:pPr>
        <w:keepNext w:val="0"/>
        <w:keepLines w:val="0"/>
        <w:pageBreakBefore w:val="0"/>
        <w:widowControl w:val="0"/>
        <w:numPr>
          <w:ilvl w:val="2"/>
          <w:numId w:val="1"/>
        </w:numPr>
        <w:kinsoku/>
        <w:wordWrap/>
        <w:overflowPunct/>
        <w:topLinePunct w:val="0"/>
        <w:autoSpaceDE/>
        <w:autoSpaceDN/>
        <w:bidi w:val="0"/>
        <w:adjustRightInd/>
        <w:snapToGrid/>
        <w:ind w:left="1106" w:leftChars="0" w:hanging="709" w:firstLineChars="0"/>
        <w:jc w:val="left"/>
        <w:textAlignment w:val="auto"/>
        <w:rPr>
          <w:rFonts w:hint="eastAsia" w:cs="Times New Roman"/>
          <w:szCs w:val="24"/>
          <w:lang w:val="en-US" w:eastAsia="zh-CN"/>
        </w:rPr>
      </w:pPr>
      <w:r>
        <w:rPr>
          <w:rFonts w:hint="eastAsia" w:cs="Times New Roman"/>
          <w:szCs w:val="24"/>
          <w:lang w:val="en-US" w:eastAsia="zh-CN"/>
        </w:rPr>
        <w:t>无人机组在处置森林火灾的过程中，应注意保密，未经允许，严禁私自将飞行任务执行情况、灾害现场图片视频上传至网络社交平台。</w:t>
      </w:r>
    </w:p>
    <w:p>
      <w:pPr>
        <w:pStyle w:val="2"/>
        <w:rPr>
          <w:rFonts w:hint="eastAsia"/>
          <w:lang w:val="en-US" w:eastAsia="zh-CN"/>
        </w:rPr>
      </w:pPr>
    </w:p>
    <w:p>
      <w:pPr>
        <w:pStyle w:val="6"/>
        <w:numPr>
          <w:ilvl w:val="1"/>
          <w:numId w:val="1"/>
        </w:numPr>
        <w:ind w:left="900" w:leftChars="0" w:hanging="420" w:firstLineChars="0"/>
        <w:rPr>
          <w:rFonts w:hint="eastAsia" w:cs="Times New Roman"/>
          <w:lang w:val="en-US" w:eastAsia="zh-CN"/>
        </w:rPr>
      </w:pPr>
      <w:bookmarkStart w:id="16" w:name="_Toc4138"/>
      <w:r>
        <w:rPr>
          <w:rFonts w:hint="eastAsia" w:cs="Times New Roman"/>
          <w:lang w:val="en-US" w:eastAsia="zh-CN"/>
        </w:rPr>
        <w:t>无人机及相关装备要求</w:t>
      </w:r>
      <w:bookmarkEnd w:id="16"/>
    </w:p>
    <w:p>
      <w:pPr>
        <w:keepNext w:val="0"/>
        <w:keepLines w:val="0"/>
        <w:pageBreakBefore w:val="0"/>
        <w:widowControl w:val="0"/>
        <w:numPr>
          <w:ilvl w:val="2"/>
          <w:numId w:val="1"/>
        </w:numPr>
        <w:kinsoku/>
        <w:wordWrap/>
        <w:overflowPunct/>
        <w:topLinePunct w:val="0"/>
        <w:autoSpaceDE/>
        <w:autoSpaceDN/>
        <w:bidi w:val="0"/>
        <w:adjustRightInd/>
        <w:snapToGrid/>
        <w:ind w:left="1106" w:leftChars="0" w:hanging="709" w:firstLineChars="0"/>
        <w:textAlignment w:val="auto"/>
        <w:rPr>
          <w:rFonts w:hint="eastAsia"/>
          <w:b/>
          <w:bCs/>
          <w:sz w:val="24"/>
          <w:szCs w:val="32"/>
          <w:lang w:val="en-US" w:eastAsia="zh-CN"/>
        </w:rPr>
      </w:pPr>
      <w:r>
        <w:rPr>
          <w:rFonts w:hint="eastAsia"/>
          <w:b/>
          <w:bCs/>
          <w:sz w:val="24"/>
          <w:szCs w:val="32"/>
          <w:lang w:val="en-US" w:eastAsia="zh-CN"/>
        </w:rPr>
        <w:t>多旋翼无人机</w:t>
      </w:r>
    </w:p>
    <w:tbl>
      <w:tblPr>
        <w:tblStyle w:val="18"/>
        <w:tblW w:w="8746" w:type="dxa"/>
        <w:jc w:val="center"/>
        <w:tblInd w:w="0" w:type="dxa"/>
        <w:tblLayout w:type="fixed"/>
        <w:tblCellMar>
          <w:top w:w="0" w:type="dxa"/>
          <w:left w:w="108" w:type="dxa"/>
          <w:bottom w:w="0" w:type="dxa"/>
          <w:right w:w="108" w:type="dxa"/>
        </w:tblCellMar>
      </w:tblPr>
      <w:tblGrid>
        <w:gridCol w:w="595"/>
        <w:gridCol w:w="2986"/>
        <w:gridCol w:w="5165"/>
      </w:tblGrid>
      <w:tr>
        <w:tblPrEx>
          <w:tblLayout w:type="fixed"/>
          <w:tblCellMar>
            <w:top w:w="0" w:type="dxa"/>
            <w:left w:w="108" w:type="dxa"/>
            <w:bottom w:w="0" w:type="dxa"/>
            <w:right w:w="108" w:type="dxa"/>
          </w:tblCellMar>
        </w:tblPrEx>
        <w:trPr>
          <w:trHeight w:val="312" w:hRule="atLeast"/>
          <w:jc w:val="center"/>
        </w:trPr>
        <w:tc>
          <w:tcPr>
            <w:tcW w:w="5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最大起飞重量</w:t>
            </w:r>
          </w:p>
        </w:tc>
        <w:tc>
          <w:tcPr>
            <w:tcW w:w="51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≥5kg</w:t>
            </w:r>
          </w:p>
        </w:tc>
      </w:tr>
      <w:tr>
        <w:tblPrEx>
          <w:tblLayout w:type="fixed"/>
          <w:tblCellMar>
            <w:top w:w="0" w:type="dxa"/>
            <w:left w:w="108" w:type="dxa"/>
            <w:bottom w:w="0" w:type="dxa"/>
            <w:right w:w="108" w:type="dxa"/>
          </w:tblCellMar>
        </w:tblPrEx>
        <w:trPr>
          <w:trHeight w:val="312" w:hRule="atLeast"/>
          <w:jc w:val="center"/>
        </w:trPr>
        <w:tc>
          <w:tcPr>
            <w:tcW w:w="5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最大额外负载</w:t>
            </w:r>
          </w:p>
        </w:tc>
        <w:tc>
          <w:tcPr>
            <w:tcW w:w="51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≥2.5kg</w:t>
            </w:r>
          </w:p>
        </w:tc>
      </w:tr>
      <w:tr>
        <w:tblPrEx>
          <w:tblLayout w:type="fixed"/>
          <w:tblCellMar>
            <w:top w:w="0" w:type="dxa"/>
            <w:left w:w="108" w:type="dxa"/>
            <w:bottom w:w="0" w:type="dxa"/>
            <w:right w:w="108" w:type="dxa"/>
          </w:tblCellMar>
        </w:tblPrEx>
        <w:trPr>
          <w:trHeight w:val="312" w:hRule="atLeast"/>
          <w:jc w:val="center"/>
        </w:trPr>
        <w:tc>
          <w:tcPr>
            <w:tcW w:w="5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最大飞行海拔高度</w:t>
            </w:r>
          </w:p>
        </w:tc>
        <w:tc>
          <w:tcPr>
            <w:tcW w:w="51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≥6000m</w:t>
            </w:r>
          </w:p>
        </w:tc>
      </w:tr>
      <w:tr>
        <w:tblPrEx>
          <w:tblLayout w:type="fixed"/>
          <w:tblCellMar>
            <w:top w:w="0" w:type="dxa"/>
            <w:left w:w="108" w:type="dxa"/>
            <w:bottom w:w="0" w:type="dxa"/>
            <w:right w:w="108" w:type="dxa"/>
          </w:tblCellMar>
        </w:tblPrEx>
        <w:trPr>
          <w:trHeight w:val="312" w:hRule="atLeast"/>
          <w:jc w:val="center"/>
        </w:trPr>
        <w:tc>
          <w:tcPr>
            <w:tcW w:w="5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最大可承受风速</w:t>
            </w:r>
          </w:p>
        </w:tc>
        <w:tc>
          <w:tcPr>
            <w:tcW w:w="51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7级风</w:t>
            </w:r>
          </w:p>
        </w:tc>
      </w:tr>
      <w:tr>
        <w:tblPrEx>
          <w:tblLayout w:type="fixed"/>
          <w:tblCellMar>
            <w:top w:w="0" w:type="dxa"/>
            <w:left w:w="108" w:type="dxa"/>
            <w:bottom w:w="0" w:type="dxa"/>
            <w:right w:w="108" w:type="dxa"/>
          </w:tblCellMar>
        </w:tblPrEx>
        <w:trPr>
          <w:trHeight w:val="312" w:hRule="atLeast"/>
          <w:jc w:val="center"/>
        </w:trPr>
        <w:tc>
          <w:tcPr>
            <w:tcW w:w="5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最大飞行时间（空载）</w:t>
            </w:r>
          </w:p>
        </w:tc>
        <w:tc>
          <w:tcPr>
            <w:tcW w:w="51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≥55分钟</w:t>
            </w:r>
          </w:p>
        </w:tc>
      </w:tr>
      <w:tr>
        <w:tblPrEx>
          <w:tblLayout w:type="fixed"/>
          <w:tblCellMar>
            <w:top w:w="0" w:type="dxa"/>
            <w:left w:w="108" w:type="dxa"/>
            <w:bottom w:w="0" w:type="dxa"/>
            <w:right w:w="108" w:type="dxa"/>
          </w:tblCellMar>
        </w:tblPrEx>
        <w:trPr>
          <w:trHeight w:val="312" w:hRule="atLeast"/>
          <w:jc w:val="center"/>
        </w:trPr>
        <w:tc>
          <w:tcPr>
            <w:tcW w:w="5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工作环境温度</w:t>
            </w:r>
          </w:p>
        </w:tc>
        <w:tc>
          <w:tcPr>
            <w:tcW w:w="51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 至 50° C</w:t>
            </w:r>
          </w:p>
        </w:tc>
      </w:tr>
      <w:tr>
        <w:tblPrEx>
          <w:tblLayout w:type="fixed"/>
          <w:tblCellMar>
            <w:top w:w="0" w:type="dxa"/>
            <w:left w:w="108" w:type="dxa"/>
            <w:bottom w:w="0" w:type="dxa"/>
            <w:right w:w="108" w:type="dxa"/>
          </w:tblCellMar>
        </w:tblPrEx>
        <w:trPr>
          <w:trHeight w:val="312" w:hRule="atLeast"/>
          <w:jc w:val="center"/>
        </w:trPr>
        <w:tc>
          <w:tcPr>
            <w:tcW w:w="5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23</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FPV摄像头</w:t>
            </w:r>
          </w:p>
        </w:tc>
        <w:tc>
          <w:tcPr>
            <w:tcW w:w="51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飞行器配置FPV摄像头，画面分辨率不低于720p</w:t>
            </w:r>
          </w:p>
        </w:tc>
      </w:tr>
      <w:tr>
        <w:tblPrEx>
          <w:tblLayout w:type="fixed"/>
          <w:tblCellMar>
            <w:top w:w="0" w:type="dxa"/>
            <w:left w:w="108" w:type="dxa"/>
            <w:bottom w:w="0" w:type="dxa"/>
            <w:right w:w="108" w:type="dxa"/>
          </w:tblCellMar>
        </w:tblPrEx>
        <w:trPr>
          <w:trHeight w:val="90" w:hRule="atLeast"/>
          <w:jc w:val="center"/>
        </w:trPr>
        <w:tc>
          <w:tcPr>
            <w:tcW w:w="5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25</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无人机防护等级</w:t>
            </w:r>
          </w:p>
        </w:tc>
        <w:tc>
          <w:tcPr>
            <w:tcW w:w="51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飞行器具备IP45防护等级</w:t>
            </w:r>
          </w:p>
        </w:tc>
      </w:tr>
    </w:tbl>
    <w:p>
      <w:pPr>
        <w:widowControl w:val="0"/>
        <w:numPr>
          <w:ilvl w:val="0"/>
          <w:numId w:val="0"/>
        </w:numPr>
        <w:jc w:val="both"/>
        <w:rPr>
          <w:rFonts w:hint="eastAsia"/>
          <w:lang w:val="en-US" w:eastAsia="zh-CN"/>
        </w:rPr>
      </w:pPr>
    </w:p>
    <w:p>
      <w:pPr>
        <w:keepNext w:val="0"/>
        <w:keepLines w:val="0"/>
        <w:pageBreakBefore w:val="0"/>
        <w:widowControl w:val="0"/>
        <w:numPr>
          <w:ilvl w:val="2"/>
          <w:numId w:val="1"/>
        </w:numPr>
        <w:kinsoku/>
        <w:wordWrap/>
        <w:overflowPunct/>
        <w:topLinePunct w:val="0"/>
        <w:autoSpaceDE/>
        <w:autoSpaceDN/>
        <w:bidi w:val="0"/>
        <w:adjustRightInd/>
        <w:snapToGrid/>
        <w:ind w:left="1106" w:leftChars="0" w:hanging="709" w:firstLineChars="0"/>
        <w:textAlignment w:val="auto"/>
        <w:rPr>
          <w:rFonts w:hint="default" w:ascii="Times New Roman" w:hAnsi="Times New Roman"/>
          <w:b/>
          <w:bCs/>
          <w:sz w:val="24"/>
          <w:szCs w:val="32"/>
          <w:lang w:val="en-US" w:eastAsia="zh-CN"/>
        </w:rPr>
      </w:pPr>
      <w:r>
        <w:rPr>
          <w:rFonts w:hint="eastAsia" w:ascii="Times New Roman" w:hAnsi="Times New Roman"/>
          <w:b/>
          <w:bCs/>
          <w:sz w:val="24"/>
          <w:szCs w:val="32"/>
          <w:lang w:val="en-US" w:eastAsia="zh-CN"/>
        </w:rPr>
        <w:t>固定翼或混合翼无人机</w:t>
      </w:r>
    </w:p>
    <w:tbl>
      <w:tblPr>
        <w:tblStyle w:val="18"/>
        <w:tblW w:w="8680" w:type="dxa"/>
        <w:jc w:val="center"/>
        <w:tblInd w:w="0" w:type="dxa"/>
        <w:tblLayout w:type="fixed"/>
        <w:tblCellMar>
          <w:top w:w="0" w:type="dxa"/>
          <w:left w:w="108" w:type="dxa"/>
          <w:bottom w:w="0" w:type="dxa"/>
          <w:right w:w="108" w:type="dxa"/>
        </w:tblCellMar>
      </w:tblPr>
      <w:tblGrid>
        <w:gridCol w:w="600"/>
        <w:gridCol w:w="2962"/>
        <w:gridCol w:w="5118"/>
      </w:tblGrid>
      <w:tr>
        <w:tblPrEx>
          <w:tblLayout w:type="fixed"/>
          <w:tblCellMar>
            <w:top w:w="0" w:type="dxa"/>
            <w:left w:w="108" w:type="dxa"/>
            <w:bottom w:w="0" w:type="dxa"/>
            <w:right w:w="108"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2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动力系统</w:t>
            </w:r>
          </w:p>
        </w:tc>
        <w:tc>
          <w:tcPr>
            <w:tcW w:w="5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纯电动动力系统</w:t>
            </w:r>
          </w:p>
        </w:tc>
      </w:tr>
      <w:tr>
        <w:tblPrEx>
          <w:tblLayout w:type="fixed"/>
          <w:tblCellMar>
            <w:top w:w="0" w:type="dxa"/>
            <w:left w:w="108" w:type="dxa"/>
            <w:bottom w:w="0" w:type="dxa"/>
            <w:right w:w="108"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2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翼展</w:t>
            </w:r>
          </w:p>
        </w:tc>
        <w:tc>
          <w:tcPr>
            <w:tcW w:w="5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翼展长≥2.6m，机身长≥1.6m</w:t>
            </w:r>
          </w:p>
        </w:tc>
      </w:tr>
      <w:tr>
        <w:tblPrEx>
          <w:tblLayout w:type="fixed"/>
          <w:tblCellMar>
            <w:top w:w="0" w:type="dxa"/>
            <w:left w:w="108" w:type="dxa"/>
            <w:bottom w:w="0" w:type="dxa"/>
            <w:right w:w="108"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2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最大起飞总重</w:t>
            </w:r>
          </w:p>
        </w:tc>
        <w:tc>
          <w:tcPr>
            <w:tcW w:w="5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最大起飞总重≥12kg，最大任务载荷≥1.5kg</w:t>
            </w:r>
          </w:p>
        </w:tc>
      </w:tr>
      <w:tr>
        <w:tblPrEx>
          <w:tblLayout w:type="fixed"/>
          <w:tblCellMar>
            <w:top w:w="0" w:type="dxa"/>
            <w:left w:w="108" w:type="dxa"/>
            <w:bottom w:w="0" w:type="dxa"/>
            <w:right w:w="108"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2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续航时间</w:t>
            </w:r>
          </w:p>
        </w:tc>
        <w:tc>
          <w:tcPr>
            <w:tcW w:w="5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续航时间≥1.5h</w:t>
            </w:r>
          </w:p>
        </w:tc>
      </w:tr>
      <w:tr>
        <w:tblPrEx>
          <w:tblLayout w:type="fixed"/>
          <w:tblCellMar>
            <w:top w:w="0" w:type="dxa"/>
            <w:left w:w="108" w:type="dxa"/>
            <w:bottom w:w="0" w:type="dxa"/>
            <w:right w:w="108"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2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巡航速度</w:t>
            </w:r>
          </w:p>
        </w:tc>
        <w:tc>
          <w:tcPr>
            <w:tcW w:w="5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巡航速度≥75km/h，最大平飞速度≥100km/h</w:t>
            </w:r>
          </w:p>
        </w:tc>
      </w:tr>
      <w:tr>
        <w:tblPrEx>
          <w:tblLayout w:type="fixed"/>
          <w:tblCellMar>
            <w:top w:w="0" w:type="dxa"/>
            <w:left w:w="108" w:type="dxa"/>
            <w:bottom w:w="0" w:type="dxa"/>
            <w:right w:w="108"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2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抗风等级</w:t>
            </w:r>
          </w:p>
        </w:tc>
        <w:tc>
          <w:tcPr>
            <w:tcW w:w="5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抗风等级不小于5级</w:t>
            </w:r>
          </w:p>
        </w:tc>
      </w:tr>
      <w:tr>
        <w:tblPrEx>
          <w:tblLayout w:type="fixed"/>
          <w:tblCellMar>
            <w:top w:w="0" w:type="dxa"/>
            <w:left w:w="108" w:type="dxa"/>
            <w:bottom w:w="0" w:type="dxa"/>
            <w:right w:w="108" w:type="dxa"/>
          </w:tblCellMar>
        </w:tblPrEx>
        <w:trPr>
          <w:trHeight w:val="494"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2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具备应急处置能力</w:t>
            </w:r>
          </w:p>
        </w:tc>
        <w:tc>
          <w:tcPr>
            <w:tcW w:w="5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数据链路信号丢失自动返航、掉高自动返航和低电压自动返航等功能。</w:t>
            </w:r>
          </w:p>
        </w:tc>
      </w:tr>
      <w:tr>
        <w:tblPrEx>
          <w:tblLayout w:type="fixed"/>
          <w:tblCellMar>
            <w:top w:w="0" w:type="dxa"/>
            <w:left w:w="108" w:type="dxa"/>
            <w:bottom w:w="0" w:type="dxa"/>
            <w:right w:w="108" w:type="dxa"/>
          </w:tblCellMar>
        </w:tblPrEx>
        <w:trPr>
          <w:trHeight w:val="90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2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正射相机</w:t>
            </w:r>
          </w:p>
        </w:tc>
        <w:tc>
          <w:tcPr>
            <w:tcW w:w="5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像素：≥4200万；镜头焦距：≥35mm；分辨率：≥7952×5304；CCD尺寸：优于35.9×24mm（全画幅）。</w:t>
            </w:r>
          </w:p>
        </w:tc>
      </w:tr>
    </w:tbl>
    <w:p>
      <w:pPr>
        <w:keepNext w:val="0"/>
        <w:keepLines w:val="0"/>
        <w:widowControl/>
        <w:suppressLineNumbers w:val="0"/>
        <w:jc w:val="left"/>
        <w:textAlignment w:val="center"/>
        <w:rPr>
          <w:rFonts w:hint="default" w:ascii="宋体" w:hAnsi="宋体" w:cs="宋体"/>
          <w:i w:val="0"/>
          <w:iCs w:val="0"/>
          <w:color w:val="000000"/>
          <w:sz w:val="24"/>
          <w:szCs w:val="24"/>
          <w:u w:val="none"/>
          <w:lang w:val="en-US" w:eastAsia="zh-CN"/>
        </w:rPr>
      </w:pPr>
    </w:p>
    <w:p>
      <w:pPr>
        <w:keepNext w:val="0"/>
        <w:keepLines w:val="0"/>
        <w:pageBreakBefore w:val="0"/>
        <w:widowControl w:val="0"/>
        <w:numPr>
          <w:ilvl w:val="2"/>
          <w:numId w:val="1"/>
        </w:numPr>
        <w:kinsoku/>
        <w:wordWrap/>
        <w:overflowPunct/>
        <w:topLinePunct w:val="0"/>
        <w:autoSpaceDE/>
        <w:autoSpaceDN/>
        <w:bidi w:val="0"/>
        <w:adjustRightInd/>
        <w:snapToGrid/>
        <w:ind w:left="1106" w:leftChars="0" w:hanging="709" w:firstLineChars="0"/>
        <w:textAlignment w:val="auto"/>
        <w:rPr>
          <w:rFonts w:hint="default" w:ascii="Times New Roman" w:hAnsi="Times New Roman"/>
          <w:b/>
          <w:bCs/>
          <w:sz w:val="24"/>
          <w:szCs w:val="32"/>
          <w:lang w:val="en-US" w:eastAsia="zh-CN"/>
        </w:rPr>
      </w:pPr>
      <w:r>
        <w:rPr>
          <w:rFonts w:hint="eastAsia" w:ascii="Times New Roman" w:hAnsi="Times New Roman"/>
          <w:b/>
          <w:bCs/>
          <w:sz w:val="24"/>
          <w:szCs w:val="32"/>
          <w:lang w:val="en-US" w:eastAsia="zh-CN"/>
        </w:rPr>
        <w:t>搭载载荷参数</w:t>
      </w:r>
    </w:p>
    <w:p>
      <w:pPr>
        <w:keepNext w:val="0"/>
        <w:keepLines w:val="0"/>
        <w:pageBreakBefore w:val="0"/>
        <w:widowControl w:val="0"/>
        <w:numPr>
          <w:ilvl w:val="3"/>
          <w:numId w:val="1"/>
        </w:numPr>
        <w:kinsoku/>
        <w:wordWrap/>
        <w:overflowPunct/>
        <w:topLinePunct w:val="0"/>
        <w:autoSpaceDE/>
        <w:autoSpaceDN/>
        <w:bidi w:val="0"/>
        <w:adjustRightInd/>
        <w:snapToGrid/>
        <w:ind w:left="1247" w:leftChars="0" w:hanging="850" w:firstLineChars="0"/>
        <w:textAlignment w:val="auto"/>
        <w:rPr>
          <w:rFonts w:hint="eastAsia" w:ascii="Times New Roman" w:hAnsi="Times New Roman"/>
          <w:b/>
          <w:bCs/>
          <w:sz w:val="24"/>
          <w:szCs w:val="32"/>
          <w:lang w:val="en-US" w:eastAsia="zh-CN"/>
        </w:rPr>
      </w:pPr>
      <w:r>
        <w:rPr>
          <w:rFonts w:hint="eastAsia"/>
          <w:b/>
          <w:bCs/>
          <w:sz w:val="24"/>
          <w:szCs w:val="32"/>
          <w:lang w:val="en-US" w:eastAsia="zh-CN"/>
        </w:rPr>
        <w:t>可见光红外双光</w:t>
      </w:r>
      <w:r>
        <w:rPr>
          <w:rFonts w:hint="eastAsia" w:ascii="Times New Roman" w:hAnsi="Times New Roman"/>
          <w:b/>
          <w:bCs/>
          <w:sz w:val="24"/>
          <w:szCs w:val="32"/>
          <w:lang w:val="en-US" w:eastAsia="zh-CN"/>
        </w:rPr>
        <w:t>摄像头</w:t>
      </w:r>
    </w:p>
    <w:tbl>
      <w:tblPr>
        <w:tblStyle w:val="18"/>
        <w:tblW w:w="8564" w:type="dxa"/>
        <w:jc w:val="center"/>
        <w:tblInd w:w="0" w:type="dxa"/>
        <w:tblLayout w:type="fixed"/>
        <w:tblCellMar>
          <w:top w:w="0" w:type="dxa"/>
          <w:left w:w="108" w:type="dxa"/>
          <w:bottom w:w="0" w:type="dxa"/>
          <w:right w:w="108" w:type="dxa"/>
        </w:tblCellMar>
      </w:tblPr>
      <w:tblGrid>
        <w:gridCol w:w="600"/>
        <w:gridCol w:w="2890"/>
        <w:gridCol w:w="5074"/>
      </w:tblGrid>
      <w:tr>
        <w:tblPrEx>
          <w:tblLayout w:type="fixed"/>
          <w:tblCellMar>
            <w:top w:w="0" w:type="dxa"/>
            <w:left w:w="108" w:type="dxa"/>
            <w:bottom w:w="0" w:type="dxa"/>
            <w:right w:w="108"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289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防护等级</w:t>
            </w:r>
          </w:p>
        </w:tc>
        <w:tc>
          <w:tcPr>
            <w:tcW w:w="5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不低于IP44</w:t>
            </w:r>
          </w:p>
        </w:tc>
      </w:tr>
      <w:tr>
        <w:tblPrEx>
          <w:tblLayout w:type="fixed"/>
          <w:tblCellMar>
            <w:top w:w="0" w:type="dxa"/>
            <w:left w:w="108" w:type="dxa"/>
            <w:bottom w:w="0" w:type="dxa"/>
            <w:right w:w="108"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2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混合光学变焦</w:t>
            </w:r>
          </w:p>
        </w:tc>
        <w:tc>
          <w:tcPr>
            <w:tcW w:w="5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≥23倍</w:t>
            </w:r>
          </w:p>
        </w:tc>
      </w:tr>
      <w:tr>
        <w:tblPrEx>
          <w:tblLayout w:type="fixed"/>
          <w:tblCellMar>
            <w:top w:w="0" w:type="dxa"/>
            <w:left w:w="108" w:type="dxa"/>
            <w:bottom w:w="0" w:type="dxa"/>
            <w:right w:w="108"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289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有效像素</w:t>
            </w:r>
          </w:p>
        </w:tc>
        <w:tc>
          <w:tcPr>
            <w:tcW w:w="5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≥2000万</w:t>
            </w:r>
          </w:p>
        </w:tc>
      </w:tr>
      <w:tr>
        <w:tblPrEx>
          <w:tblLayout w:type="fixed"/>
          <w:tblCellMar>
            <w:top w:w="0" w:type="dxa"/>
            <w:left w:w="108" w:type="dxa"/>
            <w:bottom w:w="0" w:type="dxa"/>
            <w:right w:w="108" w:type="dxa"/>
          </w:tblCellMar>
        </w:tblPrEx>
        <w:trPr>
          <w:trHeight w:val="374" w:hRule="atLeast"/>
          <w:jc w:val="center"/>
        </w:trPr>
        <w:tc>
          <w:tcPr>
            <w:tcW w:w="60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2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最大变焦倍数</w:t>
            </w:r>
          </w:p>
        </w:tc>
        <w:tc>
          <w:tcPr>
            <w:tcW w:w="5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≥200倍</w:t>
            </w:r>
          </w:p>
        </w:tc>
      </w:tr>
      <w:tr>
        <w:tblPrEx>
          <w:tblLayout w:type="fixed"/>
          <w:tblCellMar>
            <w:top w:w="0" w:type="dxa"/>
            <w:left w:w="108" w:type="dxa"/>
            <w:bottom w:w="0" w:type="dxa"/>
            <w:right w:w="108" w:type="dxa"/>
          </w:tblCellMar>
        </w:tblPrEx>
        <w:trPr>
          <w:trHeight w:val="400" w:hRule="atLeast"/>
          <w:jc w:val="center"/>
        </w:trPr>
        <w:tc>
          <w:tcPr>
            <w:tcW w:w="60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2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有效像素</w:t>
            </w:r>
          </w:p>
        </w:tc>
        <w:tc>
          <w:tcPr>
            <w:tcW w:w="5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≥1200万</w:t>
            </w:r>
          </w:p>
        </w:tc>
      </w:tr>
      <w:tr>
        <w:tblPrEx>
          <w:tblLayout w:type="fixed"/>
          <w:tblCellMar>
            <w:top w:w="0" w:type="dxa"/>
            <w:left w:w="108" w:type="dxa"/>
            <w:bottom w:w="0" w:type="dxa"/>
            <w:right w:w="108" w:type="dxa"/>
          </w:tblCellMar>
        </w:tblPrEx>
        <w:trPr>
          <w:trHeight w:val="374" w:hRule="atLeast"/>
          <w:jc w:val="center"/>
        </w:trPr>
        <w:tc>
          <w:tcPr>
            <w:tcW w:w="60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w:t>
            </w:r>
          </w:p>
        </w:tc>
        <w:tc>
          <w:tcPr>
            <w:tcW w:w="2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红外相机</w:t>
            </w:r>
          </w:p>
        </w:tc>
        <w:tc>
          <w:tcPr>
            <w:tcW w:w="5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支持8倍数字变焦</w:t>
            </w:r>
          </w:p>
        </w:tc>
      </w:tr>
      <w:tr>
        <w:tblPrEx>
          <w:tblLayout w:type="fixed"/>
          <w:tblCellMar>
            <w:top w:w="0" w:type="dxa"/>
            <w:left w:w="108" w:type="dxa"/>
            <w:bottom w:w="0" w:type="dxa"/>
            <w:right w:w="108" w:type="dxa"/>
          </w:tblCellMar>
        </w:tblPrEx>
        <w:trPr>
          <w:trHeight w:val="398" w:hRule="atLeast"/>
          <w:jc w:val="center"/>
        </w:trPr>
        <w:tc>
          <w:tcPr>
            <w:tcW w:w="60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14</w:t>
            </w:r>
          </w:p>
        </w:tc>
        <w:tc>
          <w:tcPr>
            <w:tcW w:w="2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红外相机</w:t>
            </w:r>
          </w:p>
        </w:tc>
        <w:tc>
          <w:tcPr>
            <w:tcW w:w="5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分辨率≥640*512</w:t>
            </w:r>
          </w:p>
        </w:tc>
      </w:tr>
      <w:tr>
        <w:tblPrEx>
          <w:tblLayout w:type="fixed"/>
          <w:tblCellMar>
            <w:top w:w="0" w:type="dxa"/>
            <w:left w:w="108" w:type="dxa"/>
            <w:bottom w:w="0" w:type="dxa"/>
            <w:right w:w="108" w:type="dxa"/>
          </w:tblCellMar>
        </w:tblPrEx>
        <w:trPr>
          <w:trHeight w:val="516" w:hRule="atLeast"/>
          <w:jc w:val="center"/>
        </w:trPr>
        <w:tc>
          <w:tcPr>
            <w:tcW w:w="60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15</w:t>
            </w:r>
          </w:p>
        </w:tc>
        <w:tc>
          <w:tcPr>
            <w:tcW w:w="2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红外相机</w:t>
            </w:r>
          </w:p>
        </w:tc>
        <w:tc>
          <w:tcPr>
            <w:tcW w:w="5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视频帧率≥30HZ</w:t>
            </w:r>
          </w:p>
        </w:tc>
      </w:tr>
    </w:tbl>
    <w:p>
      <w:pPr>
        <w:widowControl w:val="0"/>
        <w:numPr>
          <w:ilvl w:val="0"/>
          <w:numId w:val="0"/>
        </w:numPr>
        <w:jc w:val="both"/>
        <w:rPr>
          <w:rFonts w:hint="eastAsia"/>
          <w:sz w:val="24"/>
          <w:szCs w:val="32"/>
          <w:lang w:val="en-US" w:eastAsia="zh-CN"/>
        </w:rPr>
      </w:pPr>
    </w:p>
    <w:p>
      <w:pPr>
        <w:keepNext w:val="0"/>
        <w:keepLines w:val="0"/>
        <w:pageBreakBefore w:val="0"/>
        <w:widowControl w:val="0"/>
        <w:numPr>
          <w:ilvl w:val="3"/>
          <w:numId w:val="1"/>
        </w:numPr>
        <w:kinsoku/>
        <w:wordWrap/>
        <w:overflowPunct/>
        <w:topLinePunct w:val="0"/>
        <w:autoSpaceDE/>
        <w:autoSpaceDN/>
        <w:bidi w:val="0"/>
        <w:adjustRightInd/>
        <w:snapToGrid/>
        <w:ind w:left="1247" w:leftChars="0" w:hanging="850" w:firstLineChars="0"/>
        <w:textAlignment w:val="auto"/>
        <w:rPr>
          <w:rFonts w:hint="eastAsia" w:ascii="Times New Roman" w:hAnsi="Times New Roman"/>
          <w:b/>
          <w:bCs/>
          <w:sz w:val="24"/>
          <w:szCs w:val="32"/>
          <w:lang w:val="en-US" w:eastAsia="zh-CN"/>
        </w:rPr>
      </w:pPr>
      <w:r>
        <w:rPr>
          <w:rFonts w:hint="eastAsia" w:ascii="Times New Roman" w:hAnsi="Times New Roman"/>
          <w:b/>
          <w:bCs/>
          <w:sz w:val="24"/>
          <w:szCs w:val="32"/>
          <w:lang w:val="en-US" w:eastAsia="zh-CN"/>
        </w:rPr>
        <w:t>云台喊话器</w:t>
      </w:r>
    </w:p>
    <w:tbl>
      <w:tblPr>
        <w:tblStyle w:val="18"/>
        <w:tblW w:w="8497" w:type="dxa"/>
        <w:jc w:val="center"/>
        <w:tblInd w:w="0" w:type="dxa"/>
        <w:tblLayout w:type="fixed"/>
        <w:tblCellMar>
          <w:top w:w="0" w:type="dxa"/>
          <w:left w:w="108" w:type="dxa"/>
          <w:bottom w:w="0" w:type="dxa"/>
          <w:right w:w="108" w:type="dxa"/>
        </w:tblCellMar>
      </w:tblPr>
      <w:tblGrid>
        <w:gridCol w:w="551"/>
        <w:gridCol w:w="2920"/>
        <w:gridCol w:w="5026"/>
      </w:tblGrid>
      <w:tr>
        <w:tblPrEx>
          <w:tblLayout w:type="fixed"/>
          <w:tblCellMar>
            <w:top w:w="0" w:type="dxa"/>
            <w:left w:w="108" w:type="dxa"/>
            <w:bottom w:w="0" w:type="dxa"/>
            <w:right w:w="108" w:type="dxa"/>
          </w:tblCellMar>
        </w:tblPrEx>
        <w:trPr>
          <w:trHeight w:val="312"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2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尺寸</w:t>
            </w:r>
          </w:p>
        </w:tc>
        <w:tc>
          <w:tcPr>
            <w:tcW w:w="5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≥140mm*140mm*132mm</w:t>
            </w:r>
          </w:p>
        </w:tc>
      </w:tr>
      <w:tr>
        <w:tblPrEx>
          <w:tblLayout w:type="fixed"/>
          <w:tblCellMar>
            <w:top w:w="0" w:type="dxa"/>
            <w:left w:w="108" w:type="dxa"/>
            <w:bottom w:w="0" w:type="dxa"/>
            <w:right w:w="108" w:type="dxa"/>
          </w:tblCellMar>
        </w:tblPrEx>
        <w:trPr>
          <w:trHeight w:val="312"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2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重量</w:t>
            </w:r>
          </w:p>
        </w:tc>
        <w:tc>
          <w:tcPr>
            <w:tcW w:w="5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≥600g</w:t>
            </w:r>
          </w:p>
        </w:tc>
      </w:tr>
      <w:tr>
        <w:tblPrEx>
          <w:tblLayout w:type="fixed"/>
          <w:tblCellMar>
            <w:top w:w="0" w:type="dxa"/>
            <w:left w:w="108" w:type="dxa"/>
            <w:bottom w:w="0" w:type="dxa"/>
            <w:right w:w="108" w:type="dxa"/>
          </w:tblCellMar>
        </w:tblPrEx>
        <w:trPr>
          <w:trHeight w:val="312"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2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声压级</w:t>
            </w:r>
          </w:p>
        </w:tc>
        <w:tc>
          <w:tcPr>
            <w:tcW w:w="5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≥130dB</w:t>
            </w:r>
          </w:p>
        </w:tc>
      </w:tr>
      <w:tr>
        <w:tblPrEx>
          <w:tblLayout w:type="fixed"/>
          <w:tblCellMar>
            <w:top w:w="0" w:type="dxa"/>
            <w:left w:w="108" w:type="dxa"/>
            <w:bottom w:w="0" w:type="dxa"/>
            <w:right w:w="108" w:type="dxa"/>
          </w:tblCellMar>
        </w:tblPrEx>
        <w:trPr>
          <w:trHeight w:val="312"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2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声音传播距离</w:t>
            </w:r>
          </w:p>
        </w:tc>
        <w:tc>
          <w:tcPr>
            <w:tcW w:w="5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≥500m</w:t>
            </w:r>
          </w:p>
        </w:tc>
      </w:tr>
      <w:tr>
        <w:tblPrEx>
          <w:tblLayout w:type="fixed"/>
          <w:tblCellMar>
            <w:top w:w="0" w:type="dxa"/>
            <w:left w:w="108" w:type="dxa"/>
            <w:bottom w:w="0" w:type="dxa"/>
            <w:right w:w="108" w:type="dxa"/>
          </w:tblCellMar>
        </w:tblPrEx>
        <w:trPr>
          <w:trHeight w:val="290"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2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功率</w:t>
            </w:r>
          </w:p>
        </w:tc>
        <w:tc>
          <w:tcPr>
            <w:tcW w:w="5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≥30w</w:t>
            </w:r>
          </w:p>
        </w:tc>
      </w:tr>
      <w:tr>
        <w:tblPrEx>
          <w:tblLayout w:type="fixed"/>
          <w:tblCellMar>
            <w:top w:w="0" w:type="dxa"/>
            <w:left w:w="108" w:type="dxa"/>
            <w:bottom w:w="0" w:type="dxa"/>
            <w:right w:w="108" w:type="dxa"/>
          </w:tblCellMar>
        </w:tblPrEx>
        <w:trPr>
          <w:trHeight w:val="312"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2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俯仰角度</w:t>
            </w:r>
          </w:p>
        </w:tc>
        <w:tc>
          <w:tcPr>
            <w:tcW w:w="5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自动调节0°---90°</w:t>
            </w:r>
          </w:p>
        </w:tc>
      </w:tr>
      <w:tr>
        <w:tblPrEx>
          <w:tblLayout w:type="fixed"/>
          <w:tblCellMar>
            <w:top w:w="0" w:type="dxa"/>
            <w:left w:w="108" w:type="dxa"/>
            <w:bottom w:w="0" w:type="dxa"/>
            <w:right w:w="108" w:type="dxa"/>
          </w:tblCellMar>
        </w:tblPrEx>
        <w:trPr>
          <w:trHeight w:val="312"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2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防护等级</w:t>
            </w:r>
          </w:p>
        </w:tc>
        <w:tc>
          <w:tcPr>
            <w:tcW w:w="5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IP43</w:t>
            </w:r>
          </w:p>
        </w:tc>
      </w:tr>
      <w:tr>
        <w:tblPrEx>
          <w:tblLayout w:type="fixed"/>
          <w:tblCellMar>
            <w:top w:w="0" w:type="dxa"/>
            <w:left w:w="108" w:type="dxa"/>
            <w:bottom w:w="0" w:type="dxa"/>
            <w:right w:w="108" w:type="dxa"/>
          </w:tblCellMar>
        </w:tblPrEx>
        <w:trPr>
          <w:trHeight w:val="410"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2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通信链路</w:t>
            </w:r>
          </w:p>
        </w:tc>
        <w:tc>
          <w:tcPr>
            <w:tcW w:w="5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4G</w:t>
            </w:r>
          </w:p>
        </w:tc>
      </w:tr>
      <w:tr>
        <w:tblPrEx>
          <w:tblLayout w:type="fixed"/>
          <w:tblCellMar>
            <w:top w:w="0" w:type="dxa"/>
            <w:left w:w="108" w:type="dxa"/>
            <w:bottom w:w="0" w:type="dxa"/>
            <w:right w:w="108" w:type="dxa"/>
          </w:tblCellMar>
        </w:tblPrEx>
        <w:trPr>
          <w:trHeight w:val="480"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w:t>
            </w:r>
          </w:p>
        </w:tc>
        <w:tc>
          <w:tcPr>
            <w:tcW w:w="2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工作温度</w:t>
            </w:r>
          </w:p>
        </w:tc>
        <w:tc>
          <w:tcPr>
            <w:tcW w:w="5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-10C°-----40C°</w:t>
            </w:r>
          </w:p>
        </w:tc>
      </w:tr>
    </w:tbl>
    <w:p>
      <w:pPr>
        <w:numPr>
          <w:ilvl w:val="0"/>
          <w:numId w:val="0"/>
        </w:numPr>
        <w:rPr>
          <w:rFonts w:hint="eastAsia"/>
          <w:sz w:val="24"/>
          <w:szCs w:val="32"/>
          <w:lang w:val="en-US" w:eastAsia="zh-CN"/>
        </w:rPr>
      </w:pPr>
    </w:p>
    <w:p>
      <w:pPr>
        <w:keepNext w:val="0"/>
        <w:keepLines w:val="0"/>
        <w:pageBreakBefore w:val="0"/>
        <w:widowControl w:val="0"/>
        <w:numPr>
          <w:ilvl w:val="3"/>
          <w:numId w:val="1"/>
        </w:numPr>
        <w:kinsoku/>
        <w:wordWrap/>
        <w:overflowPunct/>
        <w:topLinePunct w:val="0"/>
        <w:autoSpaceDE/>
        <w:autoSpaceDN/>
        <w:bidi w:val="0"/>
        <w:adjustRightInd/>
        <w:snapToGrid/>
        <w:ind w:left="1247" w:leftChars="0" w:hanging="850" w:firstLineChars="0"/>
        <w:textAlignment w:val="auto"/>
        <w:rPr>
          <w:rFonts w:hint="default" w:ascii="Times New Roman" w:hAnsi="Times New Roman"/>
          <w:b/>
          <w:bCs/>
          <w:sz w:val="24"/>
          <w:szCs w:val="32"/>
          <w:lang w:val="en-US" w:eastAsia="zh-CN"/>
        </w:rPr>
      </w:pPr>
      <w:r>
        <w:rPr>
          <w:rFonts w:hint="eastAsia" w:ascii="Times New Roman" w:hAnsi="Times New Roman"/>
          <w:b/>
          <w:bCs/>
          <w:sz w:val="24"/>
          <w:szCs w:val="32"/>
          <w:lang w:val="en-US" w:eastAsia="zh-CN"/>
        </w:rPr>
        <w:t>云台变焦灯</w:t>
      </w:r>
    </w:p>
    <w:tbl>
      <w:tblPr>
        <w:tblStyle w:val="18"/>
        <w:tblW w:w="8484" w:type="dxa"/>
        <w:jc w:val="center"/>
        <w:tblInd w:w="0" w:type="dxa"/>
        <w:tblLayout w:type="fixed"/>
        <w:tblCellMar>
          <w:top w:w="0" w:type="dxa"/>
          <w:left w:w="108" w:type="dxa"/>
          <w:bottom w:w="0" w:type="dxa"/>
          <w:right w:w="108" w:type="dxa"/>
        </w:tblCellMar>
      </w:tblPr>
      <w:tblGrid>
        <w:gridCol w:w="557"/>
        <w:gridCol w:w="2920"/>
        <w:gridCol w:w="5007"/>
      </w:tblGrid>
      <w:tr>
        <w:tblPrEx>
          <w:tblLayout w:type="fixed"/>
          <w:tblCellMar>
            <w:top w:w="0" w:type="dxa"/>
            <w:left w:w="108" w:type="dxa"/>
            <w:bottom w:w="0" w:type="dxa"/>
            <w:right w:w="108" w:type="dxa"/>
          </w:tblCellMar>
        </w:tblPrEx>
        <w:trPr>
          <w:trHeight w:val="312"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2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重量</w:t>
            </w:r>
          </w:p>
        </w:tc>
        <w:tc>
          <w:tcPr>
            <w:tcW w:w="5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≥730g</w:t>
            </w:r>
          </w:p>
        </w:tc>
      </w:tr>
      <w:tr>
        <w:tblPrEx>
          <w:tblLayout w:type="fixed"/>
          <w:tblCellMar>
            <w:top w:w="0" w:type="dxa"/>
            <w:left w:w="108" w:type="dxa"/>
            <w:bottom w:w="0" w:type="dxa"/>
            <w:right w:w="108" w:type="dxa"/>
          </w:tblCellMar>
        </w:tblPrEx>
        <w:trPr>
          <w:trHeight w:val="312"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2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尺寸</w:t>
            </w:r>
          </w:p>
        </w:tc>
        <w:tc>
          <w:tcPr>
            <w:tcW w:w="5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≥166*110*137mm</w:t>
            </w:r>
          </w:p>
        </w:tc>
      </w:tr>
      <w:tr>
        <w:tblPrEx>
          <w:tblLayout w:type="fixed"/>
          <w:tblCellMar>
            <w:top w:w="0" w:type="dxa"/>
            <w:left w:w="108" w:type="dxa"/>
            <w:bottom w:w="0" w:type="dxa"/>
            <w:right w:w="108" w:type="dxa"/>
          </w:tblCellMar>
        </w:tblPrEx>
        <w:trPr>
          <w:trHeight w:val="312"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2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总功率</w:t>
            </w:r>
          </w:p>
        </w:tc>
        <w:tc>
          <w:tcPr>
            <w:tcW w:w="5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≥65w</w:t>
            </w:r>
          </w:p>
        </w:tc>
      </w:tr>
      <w:tr>
        <w:tblPrEx>
          <w:tblLayout w:type="fixed"/>
          <w:tblCellMar>
            <w:top w:w="0" w:type="dxa"/>
            <w:left w:w="108" w:type="dxa"/>
            <w:bottom w:w="0" w:type="dxa"/>
            <w:right w:w="108" w:type="dxa"/>
          </w:tblCellMar>
        </w:tblPrEx>
        <w:trPr>
          <w:trHeight w:val="312"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2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LED功率</w:t>
            </w:r>
          </w:p>
        </w:tc>
        <w:tc>
          <w:tcPr>
            <w:tcW w:w="5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≥60w</w:t>
            </w:r>
          </w:p>
        </w:tc>
      </w:tr>
      <w:tr>
        <w:tblPrEx>
          <w:tblLayout w:type="fixed"/>
          <w:tblCellMar>
            <w:top w:w="0" w:type="dxa"/>
            <w:left w:w="108" w:type="dxa"/>
            <w:bottom w:w="0" w:type="dxa"/>
            <w:right w:w="108" w:type="dxa"/>
          </w:tblCellMar>
        </w:tblPrEx>
        <w:trPr>
          <w:trHeight w:val="290"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2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光通量</w:t>
            </w:r>
          </w:p>
        </w:tc>
        <w:tc>
          <w:tcPr>
            <w:tcW w:w="5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≥4398lm</w:t>
            </w:r>
          </w:p>
        </w:tc>
      </w:tr>
      <w:tr>
        <w:tblPrEx>
          <w:tblLayout w:type="fixed"/>
          <w:tblCellMar>
            <w:top w:w="0" w:type="dxa"/>
            <w:left w:w="108" w:type="dxa"/>
            <w:bottom w:w="0" w:type="dxa"/>
            <w:right w:w="108" w:type="dxa"/>
          </w:tblCellMar>
        </w:tblPrEx>
        <w:trPr>
          <w:trHeight w:val="312"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2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中心光照度</w:t>
            </w:r>
          </w:p>
        </w:tc>
        <w:tc>
          <w:tcPr>
            <w:tcW w:w="5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7.5°，125Lux@50m，28Lux@100m</w:t>
            </w:r>
          </w:p>
        </w:tc>
      </w:tr>
    </w:tbl>
    <w:p>
      <w:pPr>
        <w:pStyle w:val="5"/>
        <w:numPr>
          <w:ilvl w:val="0"/>
          <w:numId w:val="0"/>
        </w:numPr>
        <w:ind w:firstLine="241" w:firstLineChars="100"/>
        <w:rPr>
          <w:rStyle w:val="20"/>
          <w:rFonts w:hint="default" w:ascii="Times New Roman" w:hAnsi="Times New Roman" w:eastAsia="宋体" w:cs="Times New Roman"/>
          <w:lang w:val="en-US" w:eastAsia="zh-CN"/>
        </w:rPr>
      </w:pPr>
      <w:bookmarkStart w:id="17" w:name="_Toc31058"/>
      <w:r>
        <w:rPr>
          <w:rFonts w:hint="eastAsia" w:ascii="Times New Roman" w:hAnsi="Times New Roman" w:eastAsiaTheme="minorEastAsia" w:cstheme="minorBidi"/>
          <w:b/>
          <w:bCs/>
          <w:kern w:val="2"/>
          <w:sz w:val="24"/>
          <w:szCs w:val="32"/>
          <w:lang w:val="en-US" w:eastAsia="zh-CN" w:bidi="ar-SA"/>
        </w:rPr>
        <w:t>4.3.</w:t>
      </w:r>
      <w:r>
        <w:rPr>
          <w:rFonts w:hint="eastAsia" w:eastAsiaTheme="minorEastAsia" w:cstheme="minorBidi"/>
          <w:b/>
          <w:bCs/>
          <w:kern w:val="2"/>
          <w:sz w:val="24"/>
          <w:szCs w:val="32"/>
          <w:lang w:val="en-US" w:eastAsia="zh-CN" w:bidi="ar-SA"/>
        </w:rPr>
        <w:t>4</w:t>
      </w:r>
      <w:r>
        <w:rPr>
          <w:rFonts w:hint="eastAsia" w:ascii="Times New Roman" w:hAnsi="Times New Roman" w:eastAsiaTheme="minorEastAsia" w:cstheme="minorBidi"/>
          <w:b/>
          <w:bCs/>
          <w:kern w:val="2"/>
          <w:sz w:val="24"/>
          <w:szCs w:val="32"/>
          <w:lang w:val="en-US" w:eastAsia="zh-CN" w:bidi="ar-SA"/>
        </w:rPr>
        <w:t>数据处理工作站</w:t>
      </w:r>
    </w:p>
    <w:tbl>
      <w:tblPr>
        <w:tblStyle w:val="18"/>
        <w:tblW w:w="8425" w:type="dxa"/>
        <w:jc w:val="center"/>
        <w:tblInd w:w="0" w:type="dxa"/>
        <w:tblLayout w:type="fixed"/>
        <w:tblCellMar>
          <w:top w:w="0" w:type="dxa"/>
          <w:left w:w="108" w:type="dxa"/>
          <w:bottom w:w="0" w:type="dxa"/>
          <w:right w:w="108" w:type="dxa"/>
        </w:tblCellMar>
      </w:tblPr>
      <w:tblGrid>
        <w:gridCol w:w="523"/>
        <w:gridCol w:w="2916"/>
        <w:gridCol w:w="4986"/>
      </w:tblGrid>
      <w:tr>
        <w:tblPrEx>
          <w:tblLayout w:type="fixed"/>
          <w:tblCellMar>
            <w:top w:w="0" w:type="dxa"/>
            <w:left w:w="108" w:type="dxa"/>
            <w:bottom w:w="0" w:type="dxa"/>
            <w:right w:w="108" w:type="dxa"/>
          </w:tblCellMar>
        </w:tblPrEx>
        <w:trPr>
          <w:trHeight w:val="312"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2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 </w:t>
            </w:r>
            <w:r>
              <w:rPr>
                <w:rFonts w:hint="default" w:ascii="宋体" w:hAnsi="宋体" w:cs="宋体"/>
                <w:i w:val="0"/>
                <w:iCs w:val="0"/>
                <w:color w:val="000000"/>
                <w:sz w:val="24"/>
                <w:szCs w:val="24"/>
                <w:u w:val="none"/>
                <w:lang w:val="en-US" w:eastAsia="zh-CN"/>
              </w:rPr>
              <w:t>CPU核心数，主频</w:t>
            </w:r>
          </w:p>
        </w:tc>
        <w:tc>
          <w:tcPr>
            <w:tcW w:w="4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i7 8700k, i9 7900X, i9 7980XE</w:t>
            </w:r>
          </w:p>
        </w:tc>
      </w:tr>
      <w:tr>
        <w:tblPrEx>
          <w:tblLayout w:type="fixed"/>
          <w:tblCellMar>
            <w:top w:w="0" w:type="dxa"/>
            <w:left w:w="108" w:type="dxa"/>
            <w:bottom w:w="0" w:type="dxa"/>
            <w:right w:w="108" w:type="dxa"/>
          </w:tblCellMar>
        </w:tblPrEx>
        <w:trPr>
          <w:trHeight w:val="312"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2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GPU</w:t>
            </w:r>
          </w:p>
        </w:tc>
        <w:tc>
          <w:tcPr>
            <w:tcW w:w="4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GTX 980, GTX 1070, RTX 2080。</w:t>
            </w:r>
          </w:p>
        </w:tc>
      </w:tr>
      <w:tr>
        <w:tblPrEx>
          <w:tblLayout w:type="fixed"/>
          <w:tblCellMar>
            <w:top w:w="0" w:type="dxa"/>
            <w:left w:w="108" w:type="dxa"/>
            <w:bottom w:w="0" w:type="dxa"/>
            <w:right w:w="108" w:type="dxa"/>
          </w:tblCellMar>
        </w:tblPrEx>
        <w:trPr>
          <w:trHeight w:val="312"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2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内存</w:t>
            </w:r>
            <w:r>
              <w:rPr>
                <w:rFonts w:hint="default" w:ascii="宋体" w:hAnsi="宋体" w:cs="宋体"/>
                <w:i w:val="0"/>
                <w:iCs w:val="0"/>
                <w:color w:val="000000"/>
                <w:sz w:val="24"/>
                <w:szCs w:val="24"/>
                <w:u w:val="none"/>
                <w:lang w:val="en-US" w:eastAsia="zh-CN"/>
              </w:rPr>
              <w:t>大小</w:t>
            </w:r>
          </w:p>
        </w:tc>
        <w:tc>
          <w:tcPr>
            <w:tcW w:w="4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r>
              <w:rPr>
                <w:rFonts w:hint="default" w:ascii="宋体" w:hAnsi="宋体" w:cs="宋体"/>
                <w:i w:val="0"/>
                <w:iCs w:val="0"/>
                <w:color w:val="000000"/>
                <w:sz w:val="24"/>
                <w:szCs w:val="24"/>
                <w:u w:val="none"/>
                <w:lang w:val="en-US" w:eastAsia="zh-CN"/>
              </w:rPr>
              <w:t> 小型项目(1400万像素100 - 500张图片): 16GB内存, 30GB固态硬盘可用空间。</w:t>
            </w:r>
          </w:p>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default" w:ascii="宋体" w:hAnsi="宋体" w:cs="宋体"/>
                <w:i w:val="0"/>
                <w:iCs w:val="0"/>
                <w:color w:val="000000"/>
                <w:sz w:val="24"/>
                <w:szCs w:val="24"/>
                <w:u w:val="none"/>
                <w:lang w:val="en-US" w:eastAsia="zh-CN"/>
              </w:rPr>
              <w:t>- 种型项目(1400万像素500张图片以上): 32GB内存, 60GB固态硬盘可用空间。</w:t>
            </w:r>
          </w:p>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default" w:ascii="宋体" w:hAnsi="宋体" w:cs="宋体"/>
                <w:i w:val="0"/>
                <w:iCs w:val="0"/>
                <w:color w:val="000000"/>
                <w:sz w:val="24"/>
                <w:szCs w:val="24"/>
                <w:u w:val="none"/>
                <w:lang w:val="en-US" w:eastAsia="zh-CN"/>
              </w:rPr>
              <w:t>- 大型项目(1400万像素2000张图片以上): 64GB内存, 120GB固态硬盘可用空间。</w:t>
            </w:r>
          </w:p>
        </w:tc>
      </w:tr>
    </w:tbl>
    <w:p>
      <w:pPr>
        <w:rPr>
          <w:rStyle w:val="20"/>
          <w:rFonts w:hint="default" w:ascii="Times New Roman" w:hAnsi="Times New Roman" w:cs="Times New Roman"/>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5"/>
        <w:numPr>
          <w:ilvl w:val="0"/>
          <w:numId w:val="1"/>
        </w:numPr>
        <w:ind w:left="425" w:leftChars="0" w:hanging="425" w:firstLineChars="0"/>
        <w:rPr>
          <w:rStyle w:val="20"/>
          <w:rFonts w:hint="default" w:ascii="Times New Roman" w:hAnsi="Times New Roman" w:cs="Times New Roman"/>
        </w:rPr>
      </w:pPr>
      <w:r>
        <w:rPr>
          <w:rFonts w:hint="eastAsia" w:cs="Times New Roman"/>
          <w:lang w:val="en-US" w:eastAsia="zh-CN"/>
        </w:rPr>
        <w:t>作业流程</w:t>
      </w:r>
      <w:bookmarkEnd w:id="17"/>
    </w:p>
    <w:p>
      <w:pPr>
        <w:ind w:firstLine="480" w:firstLineChars="200"/>
        <w:jc w:val="left"/>
        <w:rPr>
          <w:rFonts w:hint="eastAsia" w:cs="Times New Roman"/>
          <w:lang w:eastAsia="zh-CN"/>
        </w:rPr>
      </w:pPr>
      <w:r>
        <w:rPr>
          <w:rFonts w:hint="eastAsia" w:cs="Times New Roman"/>
          <w:lang w:eastAsia="zh-CN"/>
        </w:rPr>
        <w:t>森林火灾无人机勘测作业流程包括：收集现场情况、制定实施方案、勘测实施准备、勘测实施、填写任务书、签字确认、勘测成果提交。</w:t>
      </w:r>
    </w:p>
    <w:p>
      <w:pPr>
        <w:ind w:firstLine="480" w:firstLineChars="200"/>
        <w:jc w:val="left"/>
        <w:rPr>
          <w:rFonts w:hint="eastAsia" w:cs="Times New Roman"/>
          <w:lang w:eastAsia="zh-CN"/>
        </w:rPr>
      </w:pPr>
      <w:r>
        <w:rPr>
          <w:rFonts w:hint="eastAsia" w:cs="Times New Roman"/>
          <w:lang w:eastAsia="zh-CN"/>
        </w:rPr>
        <w:t>流程图见图</w:t>
      </w:r>
      <w:r>
        <w:rPr>
          <w:rFonts w:hint="eastAsia" w:cs="Times New Roman"/>
          <w:lang w:val="en-US" w:eastAsia="zh-CN"/>
        </w:rPr>
        <w:t>1。</w:t>
      </w:r>
    </w:p>
    <w:p>
      <w:pPr>
        <w:pStyle w:val="2"/>
        <w:ind w:left="0" w:leftChars="0" w:firstLine="0" w:firstLineChars="0"/>
        <w:rPr>
          <w:rStyle w:val="20"/>
          <w:rFonts w:hint="eastAsia" w:ascii="Times New Roman" w:hAnsi="Times New Roman" w:eastAsia="宋体" w:cs="Times New Roman"/>
          <w:lang w:eastAsia="zh-CN"/>
        </w:rPr>
      </w:pPr>
      <w:r>
        <w:rPr>
          <w:rFonts w:hint="eastAsia" w:eastAsia="微软雅黑"/>
          <w:lang w:eastAsia="zh-CN"/>
        </w:rPr>
        <w:drawing>
          <wp:anchor distT="0" distB="0" distL="114300" distR="114300" simplePos="0" relativeHeight="251667456" behindDoc="0" locked="0" layoutInCell="1" allowOverlap="1">
            <wp:simplePos x="0" y="0"/>
            <wp:positionH relativeFrom="column">
              <wp:posOffset>301625</wp:posOffset>
            </wp:positionH>
            <wp:positionV relativeFrom="paragraph">
              <wp:posOffset>214630</wp:posOffset>
            </wp:positionV>
            <wp:extent cx="6057900" cy="6763385"/>
            <wp:effectExtent l="0" t="0" r="0" b="0"/>
            <wp:wrapSquare wrapText="bothSides"/>
            <wp:docPr id="22" name="图片 22" descr="C:\Users\lkdwr\Desktop\0697e192ef9e75a186f16070d51d1d0.png0697e192ef9e75a186f16070d51d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lkdwr\Desktop\0697e192ef9e75a186f16070d51d1d0.png0697e192ef9e75a186f16070d51d1d0"/>
                    <pic:cNvPicPr>
                      <a:picLocks noChangeAspect="1"/>
                    </pic:cNvPicPr>
                  </pic:nvPicPr>
                  <pic:blipFill>
                    <a:blip r:embed="rId9"/>
                    <a:srcRect/>
                    <a:stretch>
                      <a:fillRect/>
                    </a:stretch>
                  </pic:blipFill>
                  <pic:spPr>
                    <a:xfrm>
                      <a:off x="0" y="0"/>
                      <a:ext cx="6057900" cy="6763385"/>
                    </a:xfrm>
                    <a:prstGeom prst="rect">
                      <a:avLst/>
                    </a:prstGeom>
                  </pic:spPr>
                </pic:pic>
              </a:graphicData>
            </a:graphic>
          </wp:anchor>
        </w:drawing>
      </w:r>
    </w:p>
    <w:p>
      <w:pPr>
        <w:pStyle w:val="2"/>
        <w:jc w:val="center"/>
        <w:rPr>
          <w:rStyle w:val="20"/>
          <w:rFonts w:hint="default" w:ascii="Times New Roman" w:hAnsi="Times New Roman" w:cs="Times New Roman"/>
        </w:rPr>
      </w:pPr>
      <w:r>
        <w:rPr>
          <w:rFonts w:hint="eastAsia" w:cs="Times New Roman"/>
          <w:sz w:val="24"/>
          <w:szCs w:val="24"/>
          <w:lang w:eastAsia="zh-CN"/>
        </w:rPr>
        <w:t>图</w:t>
      </w:r>
      <w:r>
        <w:rPr>
          <w:rFonts w:hint="eastAsia" w:cs="Times New Roman"/>
          <w:sz w:val="24"/>
          <w:szCs w:val="24"/>
          <w:lang w:val="en-US" w:eastAsia="zh-CN"/>
        </w:rPr>
        <w:t>1</w:t>
      </w:r>
    </w:p>
    <w:p>
      <w:pPr>
        <w:pStyle w:val="5"/>
        <w:numPr>
          <w:ilvl w:val="0"/>
          <w:numId w:val="1"/>
        </w:numPr>
        <w:ind w:left="425" w:leftChars="0" w:hanging="425" w:firstLineChars="0"/>
        <w:rPr>
          <w:rFonts w:hint="default" w:cs="Times New Roman"/>
          <w:lang w:val="en-US" w:eastAsia="zh-CN"/>
        </w:rPr>
      </w:pPr>
      <w:bookmarkStart w:id="18" w:name="_Toc27098"/>
      <w:r>
        <w:rPr>
          <w:rFonts w:hint="eastAsia" w:cs="Times New Roman"/>
          <w:lang w:val="en-US" w:eastAsia="zh-CN"/>
        </w:rPr>
        <w:t>作业准备</w:t>
      </w:r>
      <w:bookmarkEnd w:id="18"/>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850" w:leftChars="0" w:right="0" w:rightChars="0" w:hanging="453" w:firstLineChars="0"/>
        <w:jc w:val="left"/>
        <w:textAlignment w:val="auto"/>
        <w:outlineLvl w:val="2"/>
        <w:rPr>
          <w:rFonts w:cs="Times New Roman"/>
          <w:b/>
          <w:bCs/>
          <w:szCs w:val="24"/>
        </w:rPr>
      </w:pPr>
      <w:bookmarkStart w:id="19" w:name="_Toc20808"/>
      <w:r>
        <w:rPr>
          <w:rFonts w:hint="eastAsia" w:cs="Times New Roman"/>
          <w:b/>
          <w:bCs/>
          <w:szCs w:val="24"/>
          <w:lang w:eastAsia="zh-CN"/>
        </w:rPr>
        <w:t>收集现场情况</w:t>
      </w:r>
      <w:bookmarkEnd w:id="19"/>
    </w:p>
    <w:p>
      <w:pPr>
        <w:jc w:val="left"/>
        <w:rPr>
          <w:rStyle w:val="20"/>
          <w:rFonts w:hint="default" w:ascii="Times New Roman" w:hAnsi="Times New Roman" w:cs="Times New Roman"/>
        </w:rPr>
      </w:pPr>
    </w:p>
    <w:p>
      <w:pPr>
        <w:ind w:firstLine="480" w:firstLineChars="200"/>
        <w:jc w:val="left"/>
        <w:rPr>
          <w:rStyle w:val="20"/>
          <w:rFonts w:hint="eastAsia" w:eastAsia="宋体" w:cs="Times New Roman"/>
          <w:lang w:eastAsia="zh-CN"/>
        </w:rPr>
      </w:pPr>
      <w:r>
        <w:rPr>
          <w:rFonts w:hint="eastAsia" w:cs="Times New Roman"/>
          <w:lang w:eastAsia="zh-CN"/>
        </w:rPr>
        <w:t>收</w:t>
      </w:r>
      <w:r>
        <w:rPr>
          <w:rFonts w:hint="eastAsia" w:cs="Times New Roman"/>
          <w:lang w:val="en-US" w:eastAsia="zh-CN"/>
        </w:rPr>
        <w:t>到勘测任务后，应对飞行空域、地理位置、交通路线、气象条件、联络人员及火场基本情况进行收集，评估作业机组到达火场时间，确认作业现场是否适合无人机作业。</w:t>
      </w:r>
    </w:p>
    <w:p>
      <w:pPr>
        <w:jc w:val="left"/>
        <w:rPr>
          <w:rStyle w:val="20"/>
          <w:rFonts w:hint="default" w:ascii="Times New Roman" w:hAnsi="Times New Roman" w:cs="Times New Roma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850" w:leftChars="0" w:right="0" w:rightChars="0" w:hanging="453" w:firstLineChars="0"/>
        <w:jc w:val="left"/>
        <w:textAlignment w:val="auto"/>
        <w:outlineLvl w:val="2"/>
        <w:rPr>
          <w:rFonts w:hint="eastAsia" w:cs="Times New Roman"/>
          <w:b/>
          <w:bCs/>
          <w:szCs w:val="24"/>
          <w:lang w:eastAsia="zh-CN"/>
        </w:rPr>
      </w:pPr>
      <w:bookmarkStart w:id="20" w:name="_Toc5401"/>
      <w:r>
        <w:rPr>
          <w:rFonts w:hint="eastAsia" w:cs="Times New Roman"/>
          <w:b/>
          <w:bCs/>
          <w:szCs w:val="24"/>
          <w:lang w:eastAsia="zh-CN"/>
        </w:rPr>
        <w:t>制定实施方案</w:t>
      </w:r>
      <w:bookmarkEnd w:id="20"/>
    </w:p>
    <w:p>
      <w:pPr>
        <w:jc w:val="left"/>
        <w:rPr>
          <w:rStyle w:val="20"/>
          <w:rFonts w:hint="default" w:ascii="Times New Roman" w:hAnsi="Times New Roman" w:cs="Times New Roman"/>
        </w:rPr>
      </w:pPr>
    </w:p>
    <w:p>
      <w:pPr>
        <w:ind w:firstLine="240" w:firstLineChars="100"/>
        <w:jc w:val="left"/>
        <w:rPr>
          <w:rFonts w:hint="eastAsia" w:cs="Times New Roman"/>
          <w:lang w:val="en-US" w:eastAsia="zh-CN"/>
        </w:rPr>
      </w:pPr>
      <w:r>
        <w:rPr>
          <w:rFonts w:hint="eastAsia" w:cs="Times New Roman"/>
          <w:lang w:val="en-US" w:eastAsia="zh-CN"/>
        </w:rPr>
        <w:t>无人机组应根据前期收集的现场情况，制定实施方案，包括但不限于下列内容：</w:t>
      </w:r>
    </w:p>
    <w:p>
      <w:pPr>
        <w:numPr>
          <w:ilvl w:val="0"/>
          <w:numId w:val="0"/>
        </w:numPr>
        <w:ind w:firstLine="720" w:firstLineChars="300"/>
        <w:jc w:val="left"/>
        <w:rPr>
          <w:rStyle w:val="20"/>
          <w:rFonts w:hint="eastAsia" w:eastAsia="宋体" w:cs="Times New Roman"/>
          <w:lang w:val="en-US" w:eastAsia="zh-CN"/>
        </w:rPr>
      </w:pPr>
      <w:r>
        <w:rPr>
          <w:rStyle w:val="20"/>
          <w:rFonts w:hint="eastAsia" w:eastAsia="宋体" w:cs="Times New Roman"/>
          <w:lang w:val="en-US" w:eastAsia="zh-CN"/>
        </w:rPr>
        <w:t>1）作业人员及联系方式；</w:t>
      </w:r>
    </w:p>
    <w:p>
      <w:pPr>
        <w:numPr>
          <w:ilvl w:val="0"/>
          <w:numId w:val="0"/>
        </w:numPr>
        <w:ind w:firstLine="720" w:firstLineChars="300"/>
        <w:jc w:val="left"/>
        <w:rPr>
          <w:rStyle w:val="20"/>
          <w:rFonts w:hint="eastAsia" w:eastAsia="宋体" w:cs="Times New Roman"/>
          <w:lang w:val="en-US" w:eastAsia="zh-CN"/>
        </w:rPr>
      </w:pPr>
      <w:r>
        <w:rPr>
          <w:rStyle w:val="20"/>
          <w:rFonts w:hint="eastAsia" w:eastAsia="宋体" w:cs="Times New Roman"/>
          <w:lang w:val="en-US" w:eastAsia="zh-CN"/>
        </w:rPr>
        <w:t>2）无人机类型及数量；</w:t>
      </w:r>
    </w:p>
    <w:p>
      <w:pPr>
        <w:numPr>
          <w:ilvl w:val="0"/>
          <w:numId w:val="0"/>
        </w:numPr>
        <w:ind w:firstLine="720" w:firstLineChars="300"/>
        <w:jc w:val="left"/>
        <w:rPr>
          <w:rStyle w:val="20"/>
          <w:rFonts w:hint="eastAsia" w:eastAsia="宋体" w:cs="Times New Roman"/>
          <w:lang w:val="en-US" w:eastAsia="zh-CN"/>
        </w:rPr>
      </w:pPr>
      <w:r>
        <w:rPr>
          <w:rStyle w:val="20"/>
          <w:rFonts w:hint="eastAsia" w:eastAsia="宋体" w:cs="Times New Roman"/>
          <w:lang w:val="en-US" w:eastAsia="zh-CN"/>
        </w:rPr>
        <w:t>3）任务荷载、通信设备、充电装置、车辆及其他辅助作业装备；</w:t>
      </w:r>
    </w:p>
    <w:p>
      <w:pPr>
        <w:numPr>
          <w:ilvl w:val="0"/>
          <w:numId w:val="0"/>
        </w:numPr>
        <w:ind w:firstLine="720" w:firstLineChars="300"/>
        <w:jc w:val="left"/>
        <w:rPr>
          <w:rStyle w:val="20"/>
          <w:rFonts w:hint="eastAsia" w:eastAsia="宋体" w:cs="Times New Roman"/>
          <w:lang w:val="en-US" w:eastAsia="zh-CN"/>
        </w:rPr>
      </w:pPr>
      <w:r>
        <w:rPr>
          <w:rStyle w:val="20"/>
          <w:rFonts w:hint="eastAsia" w:eastAsia="宋体" w:cs="Times New Roman"/>
          <w:lang w:val="en-US" w:eastAsia="zh-CN"/>
        </w:rPr>
        <w:t>4）起降点位置选择；</w:t>
      </w:r>
    </w:p>
    <w:p>
      <w:pPr>
        <w:numPr>
          <w:ilvl w:val="0"/>
          <w:numId w:val="0"/>
        </w:numPr>
        <w:ind w:firstLine="720" w:firstLineChars="300"/>
        <w:jc w:val="left"/>
        <w:rPr>
          <w:rStyle w:val="20"/>
          <w:rFonts w:hint="eastAsia" w:eastAsia="宋体" w:cs="Times New Roman"/>
          <w:lang w:val="en-US" w:eastAsia="zh-CN"/>
        </w:rPr>
      </w:pPr>
      <w:r>
        <w:rPr>
          <w:rStyle w:val="20"/>
          <w:rFonts w:hint="eastAsia" w:eastAsia="宋体" w:cs="Times New Roman"/>
          <w:lang w:val="en-US" w:eastAsia="zh-CN"/>
        </w:rPr>
        <w:t>5）火场位置；</w:t>
      </w:r>
    </w:p>
    <w:p>
      <w:pPr>
        <w:numPr>
          <w:ilvl w:val="0"/>
          <w:numId w:val="0"/>
        </w:numPr>
        <w:ind w:firstLine="720" w:firstLineChars="300"/>
        <w:jc w:val="left"/>
        <w:rPr>
          <w:rStyle w:val="20"/>
          <w:rFonts w:hint="eastAsia" w:eastAsia="宋体" w:cs="Times New Roman"/>
          <w:lang w:val="en-US" w:eastAsia="zh-CN"/>
        </w:rPr>
      </w:pPr>
      <w:r>
        <w:rPr>
          <w:rStyle w:val="20"/>
          <w:rFonts w:hint="eastAsia" w:eastAsia="宋体" w:cs="Times New Roman"/>
          <w:lang w:val="en-US" w:eastAsia="zh-CN"/>
        </w:rPr>
        <w:t>6）飞行高度、速度；</w:t>
      </w:r>
    </w:p>
    <w:p>
      <w:pPr>
        <w:numPr>
          <w:ilvl w:val="0"/>
          <w:numId w:val="0"/>
        </w:numPr>
        <w:ind w:firstLine="720" w:firstLineChars="300"/>
        <w:jc w:val="left"/>
        <w:rPr>
          <w:rStyle w:val="20"/>
          <w:rFonts w:hint="eastAsia" w:eastAsia="宋体" w:cs="Times New Roman"/>
          <w:lang w:val="en-US" w:eastAsia="zh-CN"/>
        </w:rPr>
      </w:pPr>
      <w:r>
        <w:rPr>
          <w:rStyle w:val="20"/>
          <w:rFonts w:hint="eastAsia" w:eastAsia="宋体" w:cs="Times New Roman"/>
          <w:lang w:val="en-US" w:eastAsia="zh-CN"/>
        </w:rPr>
        <w:t>7）安全措施。</w:t>
      </w:r>
    </w:p>
    <w:p>
      <w:pPr>
        <w:jc w:val="left"/>
        <w:rPr>
          <w:rStyle w:val="20"/>
          <w:rFonts w:hint="default" w:ascii="Times New Roman" w:hAnsi="Times New Roman" w:cs="Times New Roma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850" w:leftChars="0" w:right="0" w:rightChars="0" w:hanging="453" w:firstLineChars="0"/>
        <w:jc w:val="left"/>
        <w:textAlignment w:val="auto"/>
        <w:outlineLvl w:val="2"/>
        <w:rPr>
          <w:rFonts w:hint="eastAsia" w:cs="Times New Roman"/>
          <w:b/>
          <w:bCs/>
          <w:szCs w:val="24"/>
          <w:lang w:eastAsia="zh-CN"/>
        </w:rPr>
      </w:pPr>
      <w:bookmarkStart w:id="21" w:name="_Toc11211"/>
      <w:r>
        <w:rPr>
          <w:rFonts w:hint="eastAsia" w:cs="Times New Roman"/>
          <w:b/>
          <w:bCs/>
          <w:szCs w:val="24"/>
          <w:lang w:eastAsia="zh-CN"/>
        </w:rPr>
        <w:t>勘测</w:t>
      </w:r>
      <w:r>
        <w:rPr>
          <w:rFonts w:hint="eastAsia" w:cs="Times New Roman"/>
          <w:b/>
          <w:bCs/>
          <w:szCs w:val="24"/>
          <w:lang w:val="en-US" w:eastAsia="zh-CN"/>
        </w:rPr>
        <w:t>前</w:t>
      </w:r>
      <w:r>
        <w:rPr>
          <w:rFonts w:hint="eastAsia" w:cs="Times New Roman"/>
          <w:b/>
          <w:bCs/>
          <w:szCs w:val="24"/>
          <w:lang w:eastAsia="zh-CN"/>
        </w:rPr>
        <w:t>准备</w:t>
      </w:r>
      <w:bookmarkEnd w:id="21"/>
    </w:p>
    <w:p>
      <w:pPr>
        <w:jc w:val="left"/>
        <w:rPr>
          <w:rStyle w:val="20"/>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Style w:val="20"/>
          <w:rFonts w:hint="eastAsia" w:ascii="宋体 (正文)" w:hAnsi="宋体 (正文)" w:eastAsia="宋体 (正文)" w:cs="宋体 (正文)"/>
          <w:lang w:val="en-US" w:eastAsia="zh-CN"/>
        </w:rPr>
      </w:pPr>
      <w:r>
        <w:rPr>
          <w:rStyle w:val="20"/>
          <w:rFonts w:hint="eastAsia" w:ascii="宋体 (正文)" w:hAnsi="宋体 (正文)" w:eastAsia="宋体 (正文)" w:cs="宋体 (正文)"/>
          <w:lang w:val="en-US" w:eastAsia="zh-CN"/>
        </w:rPr>
        <w:t>6.3.1 作业人员赶往任务前，须仔细检查设备的状态是否正常。检查工作应按照检查内容逐项进行，对直接影响任务安全执行的车辆、无人机系统进行重点检查。每项检查须两名操作人员同时检查或交叉检查。</w:t>
      </w:r>
      <w:r>
        <w:rPr>
          <w:rStyle w:val="20"/>
          <w:rFonts w:hint="eastAsia" w:ascii="宋体 (正文)" w:hAnsi="宋体 (正文)" w:eastAsia="宋体 (正文)" w:cs="宋体 (正文)"/>
          <w:b/>
          <w:bCs/>
          <w:lang w:val="en-US" w:eastAsia="zh-CN"/>
        </w:rPr>
        <w:t>（检查表见附录A）</w:t>
      </w:r>
      <w:r>
        <w:rPr>
          <w:rStyle w:val="20"/>
          <w:rFonts w:hint="eastAsia" w:ascii="宋体 (正文)" w:hAnsi="宋体 (正文)" w:eastAsia="宋体 (正文)" w:cs="宋体 (正文)"/>
          <w:lang w:val="en-US" w:eastAsia="zh-CN"/>
        </w:rPr>
        <w:t>。</w:t>
      </w:r>
    </w:p>
    <w:p>
      <w:pPr>
        <w:numPr>
          <w:ilvl w:val="0"/>
          <w:numId w:val="0"/>
        </w:numPr>
        <w:jc w:val="left"/>
        <w:rPr>
          <w:rStyle w:val="20"/>
          <w:rFonts w:hint="eastAsia" w:ascii="宋体 (正文)" w:hAnsi="宋体 (正文)" w:eastAsia="宋体 (正文)" w:cs="宋体 (正文)"/>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Style w:val="20"/>
          <w:rFonts w:hint="eastAsia" w:eastAsia="宋体" w:cs="Times New Roman"/>
          <w:lang w:val="en-US" w:eastAsia="zh-CN"/>
        </w:rPr>
      </w:pPr>
      <w:r>
        <w:rPr>
          <w:rStyle w:val="20"/>
          <w:rFonts w:hint="eastAsia" w:ascii="宋体 (正文)" w:hAnsi="宋体 (正文)" w:eastAsia="宋体 (正文)" w:cs="宋体 (正文)"/>
          <w:lang w:val="en-US" w:eastAsia="zh-CN"/>
        </w:rPr>
        <w:t xml:space="preserve">6.3.2 作业人员到达现场后，应对无人机系统进行安 装、调试，确认无人机系统工作正常，并将准备情况报告指挥人员。   </w:t>
      </w:r>
    </w:p>
    <w:p>
      <w:pPr>
        <w:numPr>
          <w:ilvl w:val="0"/>
          <w:numId w:val="0"/>
        </w:numPr>
        <w:jc w:val="left"/>
        <w:rPr>
          <w:rStyle w:val="20"/>
          <w:rFonts w:hint="eastAsia" w:eastAsia="宋体"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Style w:val="20"/>
          <w:rFonts w:hint="eastAsia" w:eastAsia="宋体" w:cs="Times New Roman"/>
          <w:lang w:val="en-US" w:eastAsia="zh-CN"/>
        </w:rPr>
      </w:pPr>
      <w:r>
        <w:rPr>
          <w:rStyle w:val="20"/>
          <w:rFonts w:hint="eastAsia" w:eastAsia="宋体" w:cs="Times New Roman"/>
          <w:lang w:val="en-US" w:eastAsia="zh-CN"/>
        </w:rPr>
        <w:t>6.3.3 二次确认作业现场条件适合无人机作业，无安全隐患</w:t>
      </w:r>
      <w:r>
        <w:rPr>
          <w:rStyle w:val="20"/>
          <w:rFonts w:hint="eastAsia" w:ascii="宋体 (正文)" w:hAnsi="宋体 (正文)" w:eastAsia="宋体 (正文)" w:cs="宋体 (正文)"/>
          <w:lang w:val="en-US" w:eastAsia="zh-CN"/>
        </w:rPr>
        <w:t>，等待指挥人员指令起飞</w:t>
      </w:r>
      <w:r>
        <w:rPr>
          <w:rStyle w:val="20"/>
          <w:rFonts w:hint="eastAsia" w:eastAsia="宋体"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cs="Times New Roman"/>
          <w:b/>
          <w:bCs/>
          <w:szCs w:val="24"/>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850" w:leftChars="0" w:right="0" w:rightChars="0" w:hanging="453" w:firstLineChars="0"/>
        <w:jc w:val="left"/>
        <w:textAlignment w:val="auto"/>
        <w:outlineLvl w:val="2"/>
        <w:rPr>
          <w:rFonts w:hint="default" w:cs="Times New Roman"/>
          <w:b/>
          <w:bCs/>
          <w:szCs w:val="24"/>
          <w:lang w:val="en-US" w:eastAsia="zh-CN"/>
        </w:rPr>
      </w:pPr>
      <w:bookmarkStart w:id="22" w:name="_Toc4088"/>
      <w:r>
        <w:rPr>
          <w:rFonts w:hint="eastAsia" w:cs="Times New Roman"/>
          <w:b/>
          <w:bCs/>
          <w:szCs w:val="24"/>
          <w:lang w:eastAsia="zh-CN"/>
        </w:rPr>
        <w:t>勘测</w:t>
      </w:r>
      <w:r>
        <w:rPr>
          <w:rFonts w:hint="eastAsia" w:cs="Times New Roman"/>
          <w:b/>
          <w:bCs/>
          <w:szCs w:val="24"/>
          <w:lang w:val="en-US" w:eastAsia="zh-CN"/>
        </w:rPr>
        <w:t>预飞行</w:t>
      </w:r>
      <w:bookmarkEnd w:id="22"/>
    </w:p>
    <w:p>
      <w:pPr>
        <w:numPr>
          <w:ilvl w:val="0"/>
          <w:numId w:val="0"/>
        </w:numPr>
        <w:jc w:val="left"/>
        <w:rPr>
          <w:rFonts w:hint="eastAsia" w:cs="Times New Roman"/>
          <w:b/>
          <w:bCs/>
          <w:szCs w:val="24"/>
          <w:lang w:val="en-US" w:eastAsia="zh-CN"/>
        </w:rPr>
      </w:pPr>
    </w:p>
    <w:p>
      <w:pPr>
        <w:numPr>
          <w:ilvl w:val="0"/>
          <w:numId w:val="0"/>
        </w:numPr>
        <w:ind w:firstLine="480" w:firstLineChars="200"/>
        <w:jc w:val="left"/>
        <w:rPr>
          <w:rStyle w:val="20"/>
          <w:rFonts w:hint="eastAsia" w:eastAsia="宋体" w:cs="Times New Roman"/>
          <w:lang w:val="en-US" w:eastAsia="zh-CN"/>
        </w:rPr>
      </w:pPr>
      <w:r>
        <w:rPr>
          <w:rStyle w:val="20"/>
          <w:rFonts w:hint="eastAsia" w:eastAsia="宋体" w:cs="Times New Roman"/>
          <w:lang w:val="en-US" w:eastAsia="zh-CN"/>
        </w:rPr>
        <w:t>作业前，作业人员应按实施方案进行预飞行，确保各系统能正常作业。当出现下列情况时应立即中止作业：</w:t>
      </w:r>
    </w:p>
    <w:p>
      <w:pPr>
        <w:pStyle w:val="21"/>
        <w:numPr>
          <w:ilvl w:val="0"/>
          <w:numId w:val="0"/>
        </w:numPr>
        <w:spacing w:line="360" w:lineRule="auto"/>
        <w:ind w:left="436" w:left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作业任务取消；</w:t>
      </w:r>
    </w:p>
    <w:p>
      <w:pPr>
        <w:pStyle w:val="21"/>
        <w:numPr>
          <w:ilvl w:val="0"/>
          <w:numId w:val="0"/>
        </w:numPr>
        <w:spacing w:line="360" w:lineRule="auto"/>
        <w:ind w:left="436" w:left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气象条件发生变化不适宜作业；</w:t>
      </w:r>
    </w:p>
    <w:p>
      <w:pPr>
        <w:pStyle w:val="21"/>
        <w:numPr>
          <w:ilvl w:val="0"/>
          <w:numId w:val="0"/>
        </w:numPr>
        <w:spacing w:line="360" w:lineRule="auto"/>
        <w:ind w:left="436" w:left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设备故障影响数据传输或保存；</w:t>
      </w:r>
    </w:p>
    <w:p>
      <w:pPr>
        <w:pStyle w:val="21"/>
        <w:numPr>
          <w:ilvl w:val="0"/>
          <w:numId w:val="0"/>
        </w:numPr>
        <w:spacing w:line="360" w:lineRule="auto"/>
        <w:ind w:left="436" w:left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作业场地火情临近或现场有其它安全隐患；</w:t>
      </w:r>
    </w:p>
    <w:p>
      <w:pPr>
        <w:pStyle w:val="21"/>
        <w:numPr>
          <w:ilvl w:val="0"/>
          <w:numId w:val="0"/>
        </w:numPr>
        <w:spacing w:line="360" w:lineRule="auto"/>
        <w:ind w:left="436" w:leftChars="0"/>
        <w:jc w:val="left"/>
        <w:rPr>
          <w:rFonts w:cs="Times New Roman"/>
          <w:b/>
          <w:bCs/>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不具备</w:t>
      </w:r>
      <w:r>
        <w:rPr>
          <w:rFonts w:hint="eastAsia" w:asciiTheme="minorEastAsia" w:hAnsiTheme="minorEastAsia" w:eastAsiaTheme="minorEastAsia" w:cstheme="minorEastAsia"/>
          <w:sz w:val="24"/>
          <w:szCs w:val="24"/>
          <w:lang w:eastAsia="zh-CN"/>
        </w:rPr>
        <w:t>与实施救援的其他有人驾驶航空器在同一火场作业等情况。</w:t>
      </w:r>
    </w:p>
    <w:p>
      <w:pPr>
        <w:pStyle w:val="5"/>
        <w:numPr>
          <w:ilvl w:val="0"/>
          <w:numId w:val="1"/>
        </w:numPr>
        <w:ind w:left="425" w:leftChars="0" w:hanging="425" w:firstLineChars="0"/>
        <w:rPr>
          <w:rFonts w:hint="default" w:cs="Times New Roman"/>
          <w:lang w:val="en-US" w:eastAsia="zh-CN"/>
        </w:rPr>
      </w:pPr>
      <w:bookmarkStart w:id="23" w:name="_Toc16020"/>
      <w:r>
        <w:rPr>
          <w:rFonts w:hint="eastAsia" w:cs="Times New Roman"/>
          <w:lang w:val="en-US" w:eastAsia="zh-CN"/>
        </w:rPr>
        <w:t>火场视频实时回传</w:t>
      </w:r>
      <w:bookmarkEnd w:id="23"/>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cs="Times New Roman"/>
          <w:b/>
          <w:bCs/>
          <w:szCs w:val="24"/>
          <w:lang w:val="en-US" w:eastAsia="zh-CN"/>
        </w:rPr>
      </w:pPr>
      <w:r>
        <w:rPr>
          <w:rFonts w:hint="eastAsia" w:cs="Times New Roman"/>
          <w:b/>
          <w:bCs/>
          <w:szCs w:val="24"/>
          <w:lang w:val="en-US" w:eastAsia="zh-CN"/>
        </w:rPr>
        <w:t xml:space="preserve">   7.1装备与软件</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both"/>
        <w:textAlignment w:val="auto"/>
        <w:rPr>
          <w:rFonts w:hint="default" w:cs="Times New Roman"/>
          <w:b/>
          <w:bCs/>
          <w:szCs w:val="24"/>
          <w:lang w:val="en-US" w:eastAsia="zh-CN"/>
        </w:rPr>
      </w:pPr>
      <w:r>
        <w:rPr>
          <w:rFonts w:hint="eastAsia" w:cs="Times New Roman"/>
          <w:b/>
          <w:bCs/>
          <w:i w:val="0"/>
          <w:iCs w:val="0"/>
          <w:szCs w:val="24"/>
          <w:lang w:val="en-US" w:eastAsia="zh-CN"/>
        </w:rPr>
        <w:t>7.1.1装备</w:t>
      </w:r>
    </w:p>
    <w:p>
      <w:pPr>
        <w:pStyle w:val="2"/>
        <w:ind w:firstLine="720" w:firstLineChars="300"/>
        <w:rPr>
          <w:rFonts w:hint="eastAsia"/>
          <w:b/>
          <w:bCs/>
          <w:sz w:val="24"/>
          <w:szCs w:val="32"/>
          <w:lang w:val="en-US" w:eastAsia="zh-CN"/>
        </w:rPr>
      </w:pPr>
      <w:r>
        <w:rPr>
          <w:rFonts w:hint="eastAsia" w:asciiTheme="minorEastAsia" w:hAnsiTheme="minorEastAsia" w:eastAsiaTheme="minorEastAsia" w:cstheme="minorEastAsia"/>
          <w:kern w:val="2"/>
          <w:sz w:val="24"/>
          <w:szCs w:val="24"/>
          <w:lang w:val="en-US" w:eastAsia="zh-CN" w:bidi="ar-SA"/>
        </w:rPr>
        <w:t>过火面积小于2个平方千米使用多旋翼无人机装备要求,(见4.3.1），过火面积超过2个平方千米使用固定翼或混合翼无人机装备，(见4.3.2）。</w:t>
      </w:r>
    </w:p>
    <w:p>
      <w:pPr>
        <w:numPr>
          <w:ilvl w:val="0"/>
          <w:numId w:val="0"/>
        </w:numPr>
        <w:ind w:left="397" w:leftChars="0"/>
        <w:jc w:val="left"/>
        <w:rPr>
          <w:rFonts w:hint="eastAsia" w:ascii="Times New Roman" w:hAnsi="Times New Roman"/>
          <w:b/>
          <w:bCs/>
          <w:sz w:val="24"/>
          <w:szCs w:val="32"/>
          <w:lang w:val="en-US" w:eastAsia="zh-CN"/>
        </w:rPr>
      </w:pPr>
      <w:r>
        <w:rPr>
          <w:rFonts w:hint="eastAsia"/>
          <w:b/>
          <w:bCs/>
          <w:sz w:val="24"/>
          <w:szCs w:val="32"/>
          <w:lang w:val="en-US" w:eastAsia="zh-CN"/>
        </w:rPr>
        <w:t>7.1.2</w:t>
      </w:r>
      <w:r>
        <w:rPr>
          <w:rFonts w:hint="eastAsia" w:ascii="Times New Roman" w:hAnsi="Times New Roman"/>
          <w:b/>
          <w:bCs/>
          <w:sz w:val="24"/>
          <w:szCs w:val="32"/>
          <w:lang w:val="en-US" w:eastAsia="zh-CN"/>
        </w:rPr>
        <w:t>无人机飞行管理系统和无人机飞行APP</w:t>
      </w:r>
      <w:r>
        <w:rPr>
          <w:rFonts w:hint="eastAsia"/>
          <w:b/>
          <w:bCs/>
          <w:sz w:val="24"/>
          <w:szCs w:val="32"/>
          <w:lang w:val="en-US" w:eastAsia="zh-CN"/>
        </w:rPr>
        <w:t>软件</w:t>
      </w:r>
      <w:r>
        <w:rPr>
          <w:rFonts w:hint="eastAsia" w:ascii="Times New Roman" w:hAnsi="Times New Roman"/>
          <w:b/>
          <w:bCs/>
          <w:sz w:val="24"/>
          <w:szCs w:val="32"/>
          <w:lang w:val="en-US" w:eastAsia="zh-CN"/>
        </w:rPr>
        <w:t>：</w:t>
      </w:r>
    </w:p>
    <w:p>
      <w:pPr>
        <w:pStyle w:val="21"/>
        <w:numPr>
          <w:ilvl w:val="0"/>
          <w:numId w:val="0"/>
        </w:numPr>
        <w:spacing w:line="360" w:lineRule="auto"/>
        <w:ind w:left="436" w:leftChars="0"/>
        <w:jc w:val="left"/>
        <w:rPr>
          <w:rFonts w:hint="eastAsia" w:asciiTheme="minorEastAsia" w:hAnsiTheme="minorEastAsia" w:eastAsiaTheme="minorEastAsia" w:cstheme="minorEastAsia"/>
          <w:spacing w:val="4"/>
          <w:sz w:val="24"/>
          <w:szCs w:val="24"/>
          <w:shd w:val="clear" w:color="auto" w:fill="FFFFFF"/>
        </w:rPr>
      </w:pPr>
      <w:r>
        <w:rPr>
          <w:rFonts w:hint="eastAsia" w:asciiTheme="minorEastAsia" w:hAnsiTheme="minorEastAsia" w:cstheme="minorEastAsia"/>
          <w:spacing w:val="4"/>
          <w:sz w:val="24"/>
          <w:szCs w:val="24"/>
          <w:shd w:val="clear" w:color="auto" w:fill="FFFFFF"/>
          <w:lang w:val="en-US" w:eastAsia="zh-CN"/>
        </w:rPr>
        <w:t>1）无人机飞行管理</w:t>
      </w:r>
      <w:r>
        <w:rPr>
          <w:rFonts w:hint="eastAsia" w:asciiTheme="minorEastAsia" w:hAnsiTheme="minorEastAsia" w:eastAsiaTheme="minorEastAsia" w:cstheme="minorEastAsia"/>
          <w:spacing w:val="4"/>
          <w:sz w:val="24"/>
          <w:szCs w:val="24"/>
          <w:shd w:val="clear" w:color="auto" w:fill="FFFFFF"/>
        </w:rPr>
        <w:t>系统和</w:t>
      </w:r>
      <w:r>
        <w:rPr>
          <w:rFonts w:hint="eastAsia" w:asciiTheme="minorEastAsia" w:hAnsiTheme="minorEastAsia" w:cstheme="minorEastAsia"/>
          <w:spacing w:val="4"/>
          <w:sz w:val="24"/>
          <w:szCs w:val="24"/>
          <w:shd w:val="clear" w:color="auto" w:fill="FFFFFF"/>
          <w:lang w:val="en-US" w:eastAsia="zh-CN"/>
        </w:rPr>
        <w:t>无人机</w:t>
      </w:r>
      <w:r>
        <w:rPr>
          <w:rFonts w:hint="eastAsia" w:asciiTheme="minorEastAsia" w:hAnsiTheme="minorEastAsia" w:eastAsiaTheme="minorEastAsia" w:cstheme="minorEastAsia"/>
          <w:spacing w:val="4"/>
          <w:sz w:val="24"/>
          <w:szCs w:val="24"/>
          <w:shd w:val="clear" w:color="auto" w:fill="FFFFFF"/>
        </w:rPr>
        <w:t>飞行APP需与湖南省森林防灭火信息管理系统兼容，</w:t>
      </w:r>
      <w:r>
        <w:rPr>
          <w:rFonts w:hint="eastAsia" w:asciiTheme="minorEastAsia" w:hAnsiTheme="minorEastAsia" w:cstheme="minorEastAsia"/>
          <w:spacing w:val="4"/>
          <w:sz w:val="24"/>
          <w:szCs w:val="24"/>
          <w:shd w:val="clear" w:color="auto" w:fill="FFFFFF"/>
          <w:lang w:val="en-US" w:eastAsia="zh-CN"/>
        </w:rPr>
        <w:t>并</w:t>
      </w:r>
      <w:r>
        <w:rPr>
          <w:rFonts w:hint="eastAsia" w:asciiTheme="minorEastAsia" w:hAnsiTheme="minorEastAsia" w:eastAsiaTheme="minorEastAsia" w:cstheme="minorEastAsia"/>
          <w:spacing w:val="4"/>
          <w:sz w:val="24"/>
          <w:szCs w:val="24"/>
          <w:shd w:val="clear" w:color="auto" w:fill="FFFFFF"/>
        </w:rPr>
        <w:t xml:space="preserve">实现语音实时通话功能和远程视频语音实时传输功能； </w:t>
      </w:r>
    </w:p>
    <w:p>
      <w:pPr>
        <w:pStyle w:val="21"/>
        <w:numPr>
          <w:ilvl w:val="0"/>
          <w:numId w:val="0"/>
        </w:numPr>
        <w:spacing w:line="360" w:lineRule="auto"/>
        <w:ind w:left="436" w:leftChars="0"/>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飞行APP需具备操控无人机进行实时测点测面功能；</w:t>
      </w:r>
    </w:p>
    <w:p>
      <w:pPr>
        <w:pStyle w:val="21"/>
        <w:numPr>
          <w:ilvl w:val="0"/>
          <w:numId w:val="0"/>
        </w:numPr>
        <w:spacing w:line="360" w:lineRule="auto"/>
        <w:ind w:left="436" w:leftChars="0"/>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飞行APP需具备不同时间段拍摄的图片分析对比功能；</w:t>
      </w:r>
    </w:p>
    <w:p>
      <w:pPr>
        <w:pStyle w:val="21"/>
        <w:numPr>
          <w:ilvl w:val="0"/>
          <w:numId w:val="0"/>
        </w:numPr>
        <w:spacing w:line="360" w:lineRule="auto"/>
        <w:ind w:left="436" w:leftChars="0"/>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飞行APP需具备全自主航线飞行功能，并且能实现飞行轨迹保存与调取功能，可同时记录拍摄角度、拍摄高度等参数，方便灾后调查时调用前期数据</w:t>
      </w:r>
      <w:r>
        <w:rPr>
          <w:rFonts w:hint="eastAsia" w:asciiTheme="minorEastAsia" w:hAnsiTheme="minorEastAsia" w:eastAsiaTheme="minorEastAsia" w:cstheme="minorEastAsia"/>
          <w:sz w:val="24"/>
          <w:szCs w:val="24"/>
          <w:lang w:eastAsia="zh-CN"/>
        </w:rPr>
        <w:t>；</w:t>
      </w:r>
    </w:p>
    <w:p>
      <w:pPr>
        <w:pStyle w:val="21"/>
        <w:numPr>
          <w:ilvl w:val="0"/>
          <w:numId w:val="0"/>
        </w:numPr>
        <w:spacing w:line="360" w:lineRule="auto"/>
        <w:ind w:left="436" w:leftChars="0"/>
        <w:jc w:val="left"/>
        <w:rPr>
          <w:rFonts w:hint="default"/>
          <w:lang w:val="en-US" w:eastAsia="zh-CN"/>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飞行</w:t>
      </w:r>
      <w:r>
        <w:rPr>
          <w:rFonts w:hint="eastAsia" w:asciiTheme="minorEastAsia" w:hAnsiTheme="minorEastAsia" w:eastAsiaTheme="minorEastAsia" w:cstheme="minorEastAsia"/>
          <w:sz w:val="24"/>
          <w:szCs w:val="24"/>
          <w:lang w:val="en-US" w:eastAsia="zh-CN"/>
        </w:rPr>
        <w:t>APP需能与其他业务系统集成，实现数据挖掘、智能分析、研判预测等功能。</w:t>
      </w:r>
    </w:p>
    <w:p>
      <w:pPr>
        <w:pStyle w:val="2"/>
        <w:ind w:left="0" w:leftChars="0" w:firstLine="0" w:firstLineChars="0"/>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both"/>
        <w:textAlignment w:val="auto"/>
        <w:rPr>
          <w:rFonts w:hint="eastAsia" w:cs="Times New Roman"/>
          <w:b/>
          <w:bCs/>
          <w:szCs w:val="24"/>
          <w:lang w:val="en-US" w:eastAsia="zh-CN"/>
        </w:rPr>
      </w:pPr>
      <w:r>
        <w:rPr>
          <w:rFonts w:hint="eastAsia" w:cs="Times New Roman"/>
          <w:b/>
          <w:bCs/>
          <w:szCs w:val="24"/>
          <w:lang w:val="en-US" w:eastAsia="zh-CN"/>
        </w:rPr>
        <w:t>7.2飞行方式：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97" w:leftChars="0"/>
        <w:jc w:val="both"/>
        <w:textAlignment w:val="auto"/>
        <w:rPr>
          <w:rFonts w:hint="eastAsia" w:asciiTheme="minorEastAsia" w:hAnsiTheme="minorEastAsia" w:eastAsiaTheme="minorEastAsia" w:cstheme="minorEastAsia"/>
          <w:b/>
          <w:bCs w:val="0"/>
          <w:sz w:val="24"/>
          <w:szCs w:val="24"/>
        </w:rPr>
      </w:pPr>
      <w:r>
        <w:rPr>
          <w:rFonts w:hint="eastAsia" w:cs="Times New Roman"/>
          <w:b/>
          <w:bCs/>
          <w:szCs w:val="24"/>
          <w:lang w:val="en-US" w:eastAsia="zh-CN"/>
        </w:rPr>
        <w:t>7.2.1扫描</w:t>
      </w:r>
      <w:r>
        <w:rPr>
          <w:rFonts w:hint="eastAsia" w:asciiTheme="minorEastAsia" w:hAnsiTheme="minorEastAsia" w:eastAsiaTheme="minorEastAsia" w:cstheme="minorEastAsia"/>
          <w:b/>
          <w:bCs w:val="0"/>
          <w:sz w:val="24"/>
          <w:szCs w:val="24"/>
        </w:rPr>
        <w:t>法</w:t>
      </w:r>
    </w:p>
    <w:p>
      <w:pPr>
        <w:spacing w:line="240" w:lineRule="auto"/>
        <w:ind w:firstLine="560"/>
        <w:jc w:val="both"/>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w:t>
      </w:r>
      <w:r>
        <w:rPr>
          <w:rFonts w:hint="eastAsia" w:asciiTheme="minorEastAsia" w:hAnsiTheme="minorEastAsia" w:eastAsiaTheme="minorEastAsia" w:cstheme="minorEastAsia"/>
          <w:bCs/>
          <w:sz w:val="24"/>
          <w:szCs w:val="24"/>
          <w:lang w:val="en-US" w:eastAsia="zh-CN"/>
        </w:rPr>
        <w:t>过火面积</w:t>
      </w:r>
      <w:r>
        <w:rPr>
          <w:rFonts w:hint="eastAsia" w:asciiTheme="minorEastAsia" w:hAnsiTheme="minorEastAsia" w:cstheme="minorEastAsia"/>
          <w:bCs/>
          <w:sz w:val="24"/>
          <w:szCs w:val="24"/>
          <w:lang w:val="en-US" w:eastAsia="zh-CN"/>
        </w:rPr>
        <w:t>大而</w:t>
      </w:r>
      <w:r>
        <w:rPr>
          <w:rFonts w:hint="eastAsia" w:asciiTheme="minorEastAsia" w:hAnsiTheme="minorEastAsia" w:eastAsiaTheme="minorEastAsia" w:cstheme="minorEastAsia"/>
          <w:bCs/>
          <w:sz w:val="24"/>
          <w:szCs w:val="24"/>
          <w:lang w:val="en-US" w:eastAsia="zh-CN"/>
        </w:rPr>
        <w:t>广</w:t>
      </w:r>
      <w:r>
        <w:rPr>
          <w:rFonts w:hint="eastAsia" w:asciiTheme="minorEastAsia" w:hAnsiTheme="minorEastAsia" w:eastAsiaTheme="minorEastAsia" w:cstheme="minorEastAsia"/>
          <w:bCs/>
          <w:sz w:val="24"/>
          <w:szCs w:val="24"/>
        </w:rPr>
        <w:t>上作业，采用</w:t>
      </w:r>
      <w:r>
        <w:rPr>
          <w:rFonts w:hint="eastAsia" w:asciiTheme="minorEastAsia" w:hAnsiTheme="minorEastAsia" w:cstheme="minorEastAsia"/>
          <w:bCs/>
          <w:sz w:val="24"/>
          <w:szCs w:val="24"/>
          <w:lang w:val="en-US" w:eastAsia="zh-CN"/>
        </w:rPr>
        <w:t>扫描法</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飞机通过“几”字形航线</w:t>
      </w:r>
      <w:r>
        <w:rPr>
          <w:rFonts w:hint="eastAsia" w:asciiTheme="minorEastAsia" w:hAnsiTheme="minorEastAsia" w:cstheme="minorEastAsia"/>
          <w:bCs/>
          <w:sz w:val="24"/>
          <w:szCs w:val="24"/>
          <w:lang w:val="en-US" w:eastAsia="zh-CN"/>
        </w:rPr>
        <w:t>作业</w:t>
      </w:r>
      <w:r>
        <w:rPr>
          <w:rFonts w:hint="eastAsia" w:asciiTheme="minorEastAsia" w:hAnsiTheme="minorEastAsia" w:eastAsiaTheme="minorEastAsia" w:cstheme="minorEastAsia"/>
          <w:bCs/>
          <w:sz w:val="24"/>
          <w:szCs w:val="24"/>
        </w:rPr>
        <w:t>，效率高。</w:t>
      </w:r>
    </w:p>
    <w:p>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drawing>
          <wp:inline distT="0" distB="0" distL="114300" distR="114300">
            <wp:extent cx="2228850" cy="1475740"/>
            <wp:effectExtent l="0" t="0" r="11430" b="2540"/>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10"/>
                    <a:srcRect l="17445" r="13438" b="18859"/>
                    <a:stretch>
                      <a:fillRect/>
                    </a:stretch>
                  </pic:blipFill>
                  <pic:spPr>
                    <a:xfrm>
                      <a:off x="0" y="0"/>
                      <a:ext cx="2228850" cy="1475740"/>
                    </a:xfrm>
                    <a:prstGeom prst="rect">
                      <a:avLst/>
                    </a:prstGeom>
                    <a:noFill/>
                    <a:ln>
                      <a:noFill/>
                    </a:ln>
                  </pic:spPr>
                </pic:pic>
              </a:graphicData>
            </a:graphic>
          </wp:inline>
        </w:drawing>
      </w:r>
    </w:p>
    <w:p>
      <w:pPr>
        <w:widowControl w:val="0"/>
        <w:spacing w:line="240" w:lineRule="auto"/>
        <w:ind w:left="-46" w:leftChars="-19"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cstheme="minorEastAsia"/>
          <w:b/>
          <w:sz w:val="24"/>
          <w:szCs w:val="24"/>
          <w:lang w:val="en-US" w:eastAsia="zh-CN"/>
        </w:rPr>
        <w:t>扫描</w:t>
      </w:r>
      <w:r>
        <w:rPr>
          <w:rFonts w:hint="eastAsia" w:asciiTheme="minorEastAsia" w:hAnsiTheme="minorEastAsia" w:eastAsiaTheme="minorEastAsia" w:cstheme="minorEastAsia"/>
          <w:b/>
          <w:sz w:val="24"/>
          <w:szCs w:val="24"/>
        </w:rPr>
        <w:t>航线设计</w:t>
      </w:r>
    </w:p>
    <w:p>
      <w:pPr>
        <w:spacing w:line="240" w:lineRule="auto"/>
        <w:ind w:firstLine="560"/>
        <w:jc w:val="both"/>
        <w:rPr>
          <w:rFonts w:hint="eastAsia" w:asciiTheme="minorEastAsia" w:hAnsiTheme="minorEastAsia" w:eastAsiaTheme="minorEastAsia" w:cstheme="minorEastAsia"/>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97" w:leftChars="0"/>
        <w:jc w:val="both"/>
        <w:textAlignment w:val="auto"/>
        <w:rPr>
          <w:rFonts w:hint="eastAsia" w:cs="Times New Roman"/>
          <w:b/>
          <w:bCs/>
          <w:szCs w:val="24"/>
          <w:lang w:val="en-US" w:eastAsia="zh-CN"/>
        </w:rPr>
      </w:pPr>
      <w:r>
        <w:rPr>
          <w:rFonts w:hint="eastAsia" w:cs="Times New Roman"/>
          <w:b/>
          <w:bCs/>
          <w:szCs w:val="24"/>
          <w:lang w:val="en-US" w:eastAsia="zh-CN"/>
        </w:rPr>
        <w:t>7.2.2环绕法</w:t>
      </w:r>
    </w:p>
    <w:p>
      <w:pPr>
        <w:spacing w:line="240" w:lineRule="auto"/>
        <w:ind w:firstLine="56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当需要对火场中心</w:t>
      </w:r>
      <w:r>
        <w:rPr>
          <w:rFonts w:hint="eastAsia" w:asciiTheme="minorEastAsia" w:hAnsiTheme="minorEastAsia" w:cstheme="minorEastAsia"/>
          <w:i w:val="0"/>
          <w:iCs w:val="0"/>
          <w:caps w:val="0"/>
          <w:color w:val="333333"/>
          <w:spacing w:val="0"/>
          <w:sz w:val="24"/>
          <w:szCs w:val="24"/>
          <w:shd w:val="clear" w:fill="FFFFFF"/>
          <w:lang w:val="en-US" w:eastAsia="zh-CN"/>
        </w:rPr>
        <w:t>或重点区域</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做全方面</w:t>
      </w:r>
      <w:r>
        <w:rPr>
          <w:rFonts w:hint="eastAsia" w:asciiTheme="minorEastAsia" w:hAnsiTheme="minorEastAsia" w:cstheme="minorEastAsia"/>
          <w:i w:val="0"/>
          <w:iCs w:val="0"/>
          <w:caps w:val="0"/>
          <w:color w:val="333333"/>
          <w:spacing w:val="0"/>
          <w:sz w:val="24"/>
          <w:szCs w:val="24"/>
          <w:shd w:val="clear" w:fill="FFFFFF"/>
          <w:lang w:val="en-US" w:eastAsia="zh-CN"/>
        </w:rPr>
        <w:t>监测</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时，则采用环绕飞行方式。</w:t>
      </w:r>
      <w:r>
        <w:rPr>
          <w:rFonts w:hint="eastAsia" w:asciiTheme="minorEastAsia" w:hAnsiTheme="minorEastAsia" w:eastAsiaTheme="minorEastAsia" w:cstheme="minorEastAsia"/>
          <w:i w:val="0"/>
          <w:iCs w:val="0"/>
          <w:caps w:val="0"/>
          <w:color w:val="333333"/>
          <w:spacing w:val="0"/>
          <w:sz w:val="24"/>
          <w:szCs w:val="24"/>
          <w:shd w:val="clear" w:fill="FFFFFF"/>
        </w:rPr>
        <w:t>让被拍摄</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火场</w:t>
      </w:r>
      <w:r>
        <w:rPr>
          <w:rFonts w:hint="eastAsia" w:asciiTheme="minorEastAsia" w:hAnsiTheme="minorEastAsia" w:eastAsiaTheme="minorEastAsia" w:cstheme="minorEastAsia"/>
          <w:i w:val="0"/>
          <w:iCs w:val="0"/>
          <w:caps w:val="0"/>
          <w:color w:val="333333"/>
          <w:spacing w:val="0"/>
          <w:sz w:val="24"/>
          <w:szCs w:val="24"/>
          <w:shd w:val="clear" w:fill="FFFFFF"/>
        </w:rPr>
        <w:t>处在镜头中央位置，通过操控遥控器，让无人机尽量匀速、正圆的围绕被拍摄物体飞行</w:t>
      </w:r>
      <w:r>
        <w:rPr>
          <w:rFonts w:hint="eastAsia" w:asciiTheme="minorEastAsia" w:hAnsiTheme="minorEastAsia" w:eastAsiaTheme="minorEastAsia" w:cstheme="minorEastAsia"/>
          <w:i w:val="0"/>
          <w:iCs w:val="0"/>
          <w:caps w:val="0"/>
          <w:color w:val="333333"/>
          <w:spacing w:val="0"/>
          <w:sz w:val="24"/>
          <w:szCs w:val="24"/>
          <w:shd w:val="clear" w:fill="FFFFFF"/>
          <w:lang w:eastAsia="zh-CN"/>
        </w:rPr>
        <w:t>。</w:t>
      </w:r>
    </w:p>
    <w:p>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2364740" cy="1610360"/>
            <wp:effectExtent l="0" t="0" r="12700" b="5080"/>
            <wp:docPr id="18" name="图片 9" descr="C:\Users\lkdwr\Desktop\8e081736613e0d39a68d074b6e69ac4.png8e081736613e0d39a68d074b6e69a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C:\Users\lkdwr\Desktop\8e081736613e0d39a68d074b6e69ac4.png8e081736613e0d39a68d074b6e69ac4"/>
                    <pic:cNvPicPr>
                      <a:picLocks noChangeAspect="1"/>
                    </pic:cNvPicPr>
                  </pic:nvPicPr>
                  <pic:blipFill>
                    <a:blip r:embed="rId11"/>
                    <a:srcRect/>
                    <a:stretch>
                      <a:fillRect/>
                    </a:stretch>
                  </pic:blipFill>
                  <pic:spPr>
                    <a:xfrm>
                      <a:off x="0" y="0"/>
                      <a:ext cx="2364740" cy="1610360"/>
                    </a:xfrm>
                    <a:prstGeom prst="rect">
                      <a:avLst/>
                    </a:prstGeom>
                    <a:noFill/>
                    <a:ln>
                      <a:noFill/>
                    </a:ln>
                  </pic:spPr>
                </pic:pic>
              </a:graphicData>
            </a:graphic>
          </wp:inline>
        </w:drawing>
      </w:r>
    </w:p>
    <w:p>
      <w:pPr>
        <w:widowControl w:val="0"/>
        <w:spacing w:line="240" w:lineRule="auto"/>
        <w:ind w:left="-46" w:leftChars="-19"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环绕</w:t>
      </w:r>
      <w:r>
        <w:rPr>
          <w:rFonts w:hint="eastAsia" w:asciiTheme="minorEastAsia" w:hAnsiTheme="minorEastAsia" w:eastAsiaTheme="minorEastAsia" w:cstheme="minorEastAsia"/>
          <w:b/>
          <w:sz w:val="24"/>
          <w:szCs w:val="24"/>
        </w:rPr>
        <w:t>法航线设计</w:t>
      </w:r>
    </w:p>
    <w:p>
      <w:pPr>
        <w:spacing w:line="240" w:lineRule="auto"/>
        <w:ind w:firstLine="560"/>
        <w:jc w:val="both"/>
        <w:rPr>
          <w:rFonts w:hint="eastAsia" w:asciiTheme="minorEastAsia" w:hAnsiTheme="minorEastAsia" w:eastAsiaTheme="minorEastAsia" w:cstheme="minorEastAsia"/>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97" w:leftChars="0"/>
        <w:jc w:val="both"/>
        <w:textAlignment w:val="auto"/>
        <w:rPr>
          <w:rFonts w:hint="eastAsia" w:cs="Times New Roman"/>
          <w:b/>
          <w:bCs/>
          <w:szCs w:val="24"/>
          <w:lang w:val="en-US" w:eastAsia="zh-CN"/>
        </w:rPr>
      </w:pPr>
      <w:r>
        <w:rPr>
          <w:rFonts w:hint="eastAsia" w:cs="Times New Roman"/>
          <w:b/>
          <w:bCs/>
          <w:szCs w:val="24"/>
          <w:lang w:val="en-US" w:eastAsia="zh-CN"/>
        </w:rPr>
        <w:t>7.2.3串联法</w:t>
      </w:r>
    </w:p>
    <w:p>
      <w:pPr>
        <w:spacing w:line="240" w:lineRule="auto"/>
        <w:ind w:firstLine="560"/>
        <w:jc w:val="both"/>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在小块分散</w:t>
      </w:r>
      <w:r>
        <w:rPr>
          <w:rFonts w:hint="eastAsia" w:asciiTheme="minorEastAsia" w:hAnsiTheme="minorEastAsia" w:eastAsiaTheme="minorEastAsia" w:cstheme="minorEastAsia"/>
          <w:bCs/>
          <w:sz w:val="24"/>
          <w:szCs w:val="24"/>
          <w:lang w:val="en-US" w:eastAsia="zh-CN"/>
        </w:rPr>
        <w:t>或狭长的火场</w:t>
      </w:r>
      <w:r>
        <w:rPr>
          <w:rFonts w:hint="eastAsia" w:asciiTheme="minorEastAsia" w:hAnsiTheme="minorEastAsia" w:eastAsiaTheme="minorEastAsia" w:cstheme="minorEastAsia"/>
          <w:bCs/>
          <w:sz w:val="24"/>
          <w:szCs w:val="24"/>
        </w:rPr>
        <w:t>作业时，如</w:t>
      </w:r>
      <w:r>
        <w:rPr>
          <w:rFonts w:hint="eastAsia" w:asciiTheme="minorEastAsia" w:hAnsiTheme="minorEastAsia" w:eastAsiaTheme="minorEastAsia" w:cstheme="minorEastAsia"/>
          <w:bCs/>
          <w:sz w:val="24"/>
          <w:szCs w:val="24"/>
          <w:lang w:val="en-US" w:eastAsia="zh-CN"/>
        </w:rPr>
        <w:t>火场是</w:t>
      </w:r>
      <w:r>
        <w:rPr>
          <w:rFonts w:hint="eastAsia" w:asciiTheme="minorEastAsia" w:hAnsiTheme="minorEastAsia" w:eastAsiaTheme="minorEastAsia" w:cstheme="minorEastAsia"/>
          <w:bCs/>
          <w:sz w:val="24"/>
          <w:szCs w:val="24"/>
        </w:rPr>
        <w:t>一直线上，</w:t>
      </w:r>
      <w:r>
        <w:rPr>
          <w:rFonts w:hint="eastAsia" w:asciiTheme="minorEastAsia" w:hAnsiTheme="minorEastAsia" w:eastAsiaTheme="minorEastAsia" w:cstheme="minorEastAsia"/>
          <w:bCs/>
          <w:sz w:val="24"/>
          <w:szCs w:val="24"/>
          <w:lang w:val="en-US" w:eastAsia="zh-CN"/>
        </w:rPr>
        <w:t>可以采用直飞的方式拍摄，拍摄镜头角度为45°。</w:t>
      </w:r>
    </w:p>
    <w:p>
      <w:pPr>
        <w:spacing w:line="240" w:lineRule="auto"/>
        <w:ind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drawing>
          <wp:inline distT="0" distB="0" distL="114300" distR="114300">
            <wp:extent cx="2178050" cy="1816100"/>
            <wp:effectExtent l="0" t="0" r="1270" b="12700"/>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12"/>
                    <a:srcRect l="24396" r="25249" b="25481"/>
                    <a:stretch>
                      <a:fillRect/>
                    </a:stretch>
                  </pic:blipFill>
                  <pic:spPr>
                    <a:xfrm>
                      <a:off x="0" y="0"/>
                      <a:ext cx="2178050" cy="1816100"/>
                    </a:xfrm>
                    <a:prstGeom prst="rect">
                      <a:avLst/>
                    </a:prstGeom>
                    <a:noFill/>
                    <a:ln>
                      <a:noFill/>
                    </a:ln>
                  </pic:spPr>
                </pic:pic>
              </a:graphicData>
            </a:graphic>
          </wp:inline>
        </w:drawing>
      </w:r>
    </w:p>
    <w:p>
      <w:pPr>
        <w:widowControl w:val="0"/>
        <w:spacing w:line="240" w:lineRule="auto"/>
        <w:ind w:left="-46" w:leftChars="-19"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串联法航线设计</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both"/>
        <w:textAlignment w:val="auto"/>
        <w:rPr>
          <w:rFonts w:hint="eastAsia" w:cs="Times New Roman"/>
          <w:szCs w:val="24"/>
          <w:lang w:val="en-US" w:eastAsia="zh-CN"/>
        </w:rPr>
      </w:pPr>
      <w:r>
        <w:rPr>
          <w:rFonts w:hint="eastAsia" w:cs="Times New Roman"/>
          <w:b/>
          <w:bCs/>
          <w:szCs w:val="24"/>
          <w:lang w:val="en-US" w:eastAsia="zh-CN"/>
        </w:rPr>
        <w:t>7.2.4指挥部指令飞行：</w:t>
      </w:r>
      <w:r>
        <w:rPr>
          <w:rFonts w:hint="eastAsia" w:cs="Times New Roman"/>
          <w:szCs w:val="24"/>
          <w:lang w:val="en-US" w:eastAsia="zh-CN"/>
        </w:rPr>
        <w:t>作业期间指挥部根据需要对现场情况进行调度指挥，无人机在保证安全情况下根据指挥部指令实施。</w:t>
      </w:r>
    </w:p>
    <w:p>
      <w:pPr>
        <w:jc w:val="both"/>
        <w:rPr>
          <w:rFonts w:hint="default" w:cs="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Fonts w:hint="default" w:cs="Times New Roman"/>
          <w:b/>
          <w:bCs/>
          <w:szCs w:val="24"/>
          <w:lang w:val="en-US" w:eastAsia="zh-CN"/>
        </w:rPr>
      </w:pPr>
      <w:r>
        <w:rPr>
          <w:rFonts w:hint="eastAsia" w:cs="Times New Roman"/>
          <w:b/>
          <w:bCs/>
          <w:szCs w:val="24"/>
          <w:lang w:val="en-US" w:eastAsia="zh-CN"/>
        </w:rPr>
        <w:t>7.3视频回传基本操作</w:t>
      </w:r>
    </w:p>
    <w:p>
      <w:pPr>
        <w:ind w:firstLine="720" w:firstLineChars="300"/>
        <w:jc w:val="left"/>
        <w:rPr>
          <w:rFonts w:hint="eastAsia"/>
          <w:color w:val="231F20"/>
          <w:lang w:val="en-US" w:eastAsia="zh-CN"/>
        </w:rPr>
      </w:pPr>
      <w:r>
        <w:rPr>
          <w:rFonts w:hint="eastAsia" w:cs="Times New Roman"/>
          <w:szCs w:val="24"/>
          <w:lang w:val="en-US" w:eastAsia="zh-CN"/>
        </w:rPr>
        <w:t>7.3.1视频回传</w:t>
      </w:r>
      <w:r>
        <w:rPr>
          <w:rFonts w:hint="eastAsia"/>
          <w:color w:val="231F20"/>
          <w:lang w:val="en-US" w:eastAsia="zh-CN"/>
        </w:rPr>
        <w:t>通过4G/5G或其他专用方式传输传到指挥平台。</w:t>
      </w:r>
    </w:p>
    <w:p>
      <w:pPr>
        <w:ind w:firstLine="720" w:firstLineChars="300"/>
        <w:jc w:val="left"/>
        <w:rPr>
          <w:rFonts w:hint="eastAsia"/>
          <w:color w:val="231F20"/>
          <w:lang w:val="en-US" w:eastAsia="zh-CN"/>
        </w:rPr>
      </w:pPr>
      <w:r>
        <w:rPr>
          <w:rFonts w:hint="eastAsia" w:cs="Times New Roman"/>
          <w:szCs w:val="24"/>
          <w:lang w:val="en-US" w:eastAsia="zh-CN"/>
        </w:rPr>
        <w:t>7.3.2</w:t>
      </w:r>
      <w:r>
        <w:rPr>
          <w:rFonts w:hint="eastAsia"/>
          <w:color w:val="231F20"/>
          <w:lang w:val="en-US" w:eastAsia="zh-CN"/>
        </w:rPr>
        <w:t>地点选在网络信号优的场所，直播码流不低于100kb/s,直播清晰度选择“高清”。</w:t>
      </w:r>
    </w:p>
    <w:p>
      <w:pPr>
        <w:ind w:firstLine="720" w:firstLineChars="300"/>
        <w:jc w:val="left"/>
        <w:rPr>
          <w:rFonts w:hint="eastAsia"/>
          <w:color w:val="231F20"/>
          <w:lang w:val="en-US" w:eastAsia="zh-CN"/>
        </w:rPr>
      </w:pPr>
      <w:r>
        <w:rPr>
          <w:rFonts w:hint="eastAsia" w:cs="Times New Roman"/>
          <w:szCs w:val="24"/>
          <w:lang w:val="en-US" w:eastAsia="zh-CN"/>
        </w:rPr>
        <w:t>7.3.3</w:t>
      </w:r>
      <w:r>
        <w:rPr>
          <w:rFonts w:hint="eastAsia"/>
          <w:color w:val="231F20"/>
          <w:lang w:val="en-US" w:eastAsia="zh-CN"/>
        </w:rPr>
        <w:t>点击“开始直播”APP开启直播的终端进行语音、文字即时通信.辅助任务执行</w:t>
      </w:r>
      <w:r>
        <w:rPr>
          <w:rFonts w:hint="eastAsia" w:cs="Times New Roman"/>
          <w:szCs w:val="24"/>
          <w:lang w:val="en-US" w:eastAsia="zh-CN"/>
        </w:rPr>
        <w:t>APP能</w:t>
      </w:r>
      <w:r>
        <w:rPr>
          <w:rFonts w:hint="eastAsia"/>
          <w:color w:val="231F20"/>
          <w:lang w:val="en-US" w:eastAsia="zh-CN"/>
        </w:rPr>
        <w:t>自动同步飞行记录，将无人机获取的图像和视频数据将上传至媒体库。</w:t>
      </w:r>
    </w:p>
    <w:p>
      <w:pPr>
        <w:pStyle w:val="2"/>
        <w:rPr>
          <w:rFonts w:hint="default"/>
          <w:lang w:val="en-US" w:eastAsia="zh-CN"/>
        </w:rPr>
      </w:pPr>
    </w:p>
    <w:p>
      <w:pPr>
        <w:numPr>
          <w:ilvl w:val="0"/>
          <w:numId w:val="0"/>
        </w:numPr>
        <w:ind w:left="397" w:leftChars="0"/>
        <w:jc w:val="left"/>
        <w:rPr>
          <w:rStyle w:val="20"/>
          <w:rFonts w:hint="eastAsia" w:eastAsia="宋体" w:cs="Times New Roman"/>
          <w:lang w:eastAsia="zh-CN"/>
        </w:rPr>
      </w:pPr>
      <w:r>
        <w:rPr>
          <w:rFonts w:hint="eastAsia" w:cs="Times New Roman"/>
          <w:b/>
          <w:bCs/>
          <w:szCs w:val="24"/>
          <w:lang w:val="en-US" w:eastAsia="zh-CN"/>
        </w:rPr>
        <w:t>7.4火情报告。无人机操作人员执行飞行任务的同时实时语音播报并同步实时无人机屏幕报告指挥大厅。</w:t>
      </w:r>
      <w:r>
        <w:rPr>
          <w:rStyle w:val="20"/>
          <w:rFonts w:hint="eastAsia" w:eastAsia="宋体" w:cs="Times New Roman"/>
          <w:b/>
          <w:bCs/>
          <w:lang w:eastAsia="zh-CN"/>
        </w:rPr>
        <w:t>包括但不限于下列内容：</w:t>
      </w:r>
    </w:p>
    <w:p>
      <w:pPr>
        <w:numPr>
          <w:ilvl w:val="0"/>
          <w:numId w:val="0"/>
        </w:numPr>
        <w:ind w:firstLine="720" w:firstLineChars="300"/>
        <w:jc w:val="left"/>
        <w:rPr>
          <w:rStyle w:val="20"/>
          <w:rFonts w:hint="eastAsia" w:eastAsia="宋体" w:cs="Times New Roman"/>
          <w:lang w:val="en-US" w:eastAsia="zh-CN"/>
        </w:rPr>
      </w:pPr>
      <w:r>
        <w:rPr>
          <w:rStyle w:val="20"/>
          <w:rFonts w:hint="eastAsia" w:eastAsia="宋体" w:cs="Times New Roman"/>
          <w:lang w:val="en-US" w:eastAsia="zh-CN"/>
        </w:rPr>
        <w:t>1）作业人员及所在位置；</w:t>
      </w:r>
    </w:p>
    <w:p>
      <w:pPr>
        <w:numPr>
          <w:ilvl w:val="0"/>
          <w:numId w:val="0"/>
        </w:numPr>
        <w:ind w:firstLine="720" w:firstLineChars="300"/>
        <w:jc w:val="left"/>
        <w:rPr>
          <w:rStyle w:val="20"/>
          <w:rFonts w:hint="eastAsia" w:eastAsia="宋体" w:cs="Times New Roman"/>
          <w:lang w:val="en-US" w:eastAsia="zh-CN"/>
        </w:rPr>
      </w:pPr>
      <w:r>
        <w:rPr>
          <w:rStyle w:val="20"/>
          <w:rFonts w:hint="eastAsia" w:eastAsia="宋体" w:cs="Times New Roman"/>
          <w:lang w:val="en-US" w:eastAsia="zh-CN"/>
        </w:rPr>
        <w:t>2）气候条件。包括天气、温度、湿度、风向、风速、能见度等；</w:t>
      </w:r>
    </w:p>
    <w:p>
      <w:pPr>
        <w:numPr>
          <w:ilvl w:val="0"/>
          <w:numId w:val="0"/>
        </w:numPr>
        <w:ind w:firstLine="720" w:firstLineChars="300"/>
        <w:jc w:val="left"/>
        <w:rPr>
          <w:rStyle w:val="20"/>
          <w:rFonts w:hint="eastAsia" w:eastAsia="宋体" w:cs="Times New Roman"/>
          <w:lang w:val="en-US" w:eastAsia="zh-CN"/>
        </w:rPr>
      </w:pPr>
      <w:r>
        <w:rPr>
          <w:rStyle w:val="20"/>
          <w:rFonts w:hint="eastAsia" w:eastAsia="宋体" w:cs="Times New Roman"/>
          <w:lang w:val="en-US" w:eastAsia="zh-CN"/>
        </w:rPr>
        <w:t>3）无人机类型及其所搭载的任务荷载；</w:t>
      </w:r>
    </w:p>
    <w:p>
      <w:pPr>
        <w:numPr>
          <w:ilvl w:val="0"/>
          <w:numId w:val="0"/>
        </w:numPr>
        <w:ind w:firstLine="720" w:firstLineChars="300"/>
        <w:jc w:val="left"/>
        <w:rPr>
          <w:rStyle w:val="20"/>
          <w:rFonts w:hint="eastAsia" w:eastAsia="宋体" w:cs="Times New Roman"/>
          <w:lang w:val="en-US" w:eastAsia="zh-CN"/>
        </w:rPr>
      </w:pPr>
      <w:r>
        <w:rPr>
          <w:rStyle w:val="20"/>
          <w:rFonts w:hint="eastAsia" w:eastAsia="宋体" w:cs="Times New Roman"/>
          <w:lang w:val="en-US" w:eastAsia="zh-CN"/>
        </w:rPr>
        <w:t>4）无人机当前所在火场方位、飞行速度、飞行高度等；</w:t>
      </w:r>
    </w:p>
    <w:p>
      <w:pPr>
        <w:numPr>
          <w:ilvl w:val="0"/>
          <w:numId w:val="0"/>
        </w:numPr>
        <w:ind w:firstLine="720" w:firstLineChars="300"/>
        <w:jc w:val="left"/>
        <w:rPr>
          <w:rStyle w:val="20"/>
          <w:rFonts w:hint="eastAsia" w:eastAsia="宋体" w:cs="Times New Roman"/>
          <w:lang w:val="en-US" w:eastAsia="zh-CN"/>
        </w:rPr>
      </w:pPr>
      <w:r>
        <w:rPr>
          <w:rStyle w:val="20"/>
          <w:rFonts w:hint="eastAsia" w:eastAsia="宋体" w:cs="Times New Roman"/>
          <w:lang w:val="en-US" w:eastAsia="zh-CN"/>
        </w:rPr>
        <w:t>5）火场当前过火面积、燃烧类型、火势、森林类型、主要树种等；</w:t>
      </w:r>
    </w:p>
    <w:p>
      <w:pPr>
        <w:numPr>
          <w:ilvl w:val="0"/>
          <w:numId w:val="0"/>
        </w:numPr>
        <w:ind w:firstLine="720" w:firstLineChars="300"/>
        <w:jc w:val="left"/>
        <w:rPr>
          <w:rStyle w:val="20"/>
          <w:rFonts w:hint="eastAsia" w:eastAsia="宋体" w:cs="Times New Roman"/>
          <w:lang w:val="en-US" w:eastAsia="zh-CN"/>
        </w:rPr>
      </w:pPr>
      <w:r>
        <w:rPr>
          <w:rStyle w:val="20"/>
          <w:rFonts w:hint="eastAsia" w:eastAsia="宋体" w:cs="Times New Roman"/>
          <w:lang w:val="en-US" w:eastAsia="zh-CN"/>
        </w:rPr>
        <w:t>6）火场周边兵力部署情况、周边交通路线、重要设施、主要建构筑物等；</w:t>
      </w:r>
    </w:p>
    <w:p>
      <w:pPr>
        <w:numPr>
          <w:ilvl w:val="0"/>
          <w:numId w:val="0"/>
        </w:numPr>
        <w:ind w:firstLine="720" w:firstLineChars="300"/>
        <w:jc w:val="left"/>
        <w:rPr>
          <w:rStyle w:val="20"/>
          <w:rFonts w:hint="eastAsia" w:eastAsia="宋体" w:cs="Times New Roman"/>
          <w:lang w:val="en-US" w:eastAsia="zh-CN"/>
        </w:rPr>
      </w:pPr>
      <w:r>
        <w:rPr>
          <w:rStyle w:val="20"/>
          <w:rFonts w:hint="eastAsia" w:eastAsia="宋体" w:cs="Times New Roman"/>
          <w:lang w:val="en-US" w:eastAsia="zh-CN"/>
        </w:rPr>
        <w:t>7）扑救建议。</w:t>
      </w:r>
    </w:p>
    <w:p>
      <w:pPr>
        <w:jc w:val="left"/>
        <w:rPr>
          <w:rFonts w:hint="eastAsia" w:cs="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Fonts w:hint="default" w:cs="Times New Roman"/>
          <w:b/>
          <w:bCs/>
          <w:szCs w:val="24"/>
          <w:lang w:val="en-US" w:eastAsia="zh-CN"/>
        </w:rPr>
      </w:pPr>
      <w:r>
        <w:rPr>
          <w:rFonts w:hint="eastAsia" w:cs="Times New Roman"/>
          <w:b/>
          <w:bCs/>
          <w:szCs w:val="24"/>
          <w:lang w:val="en-US" w:eastAsia="zh-CN"/>
        </w:rPr>
        <w:t>7.5注意事项</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Fonts w:hint="eastAsia" w:cs="Times New Roman"/>
          <w:szCs w:val="24"/>
          <w:lang w:val="en-US" w:eastAsia="zh-CN"/>
        </w:rPr>
      </w:pPr>
      <w:r>
        <w:rPr>
          <w:rFonts w:hint="eastAsia" w:cs="Times New Roman"/>
          <w:szCs w:val="24"/>
          <w:lang w:val="en-US" w:eastAsia="zh-CN"/>
        </w:rPr>
        <w:t>7.5.1为任务需要，飞行高度须超过相对高度500米时，应在确保安全的前提下，另选合适起降点。</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Fonts w:hint="eastAsia" w:cs="Times New Roman"/>
          <w:szCs w:val="24"/>
          <w:lang w:val="en-US" w:eastAsia="zh-CN"/>
        </w:rPr>
      </w:pPr>
      <w:r>
        <w:rPr>
          <w:rFonts w:hint="eastAsia" w:cs="Times New Roman"/>
          <w:szCs w:val="24"/>
          <w:lang w:val="en-US" w:eastAsia="zh-CN"/>
        </w:rPr>
        <w:t>7.5.2无人机作业时，不应直穿森林火灾上空的烟雾层。</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Fonts w:hint="eastAsia" w:cs="Times New Roman"/>
          <w:szCs w:val="24"/>
          <w:lang w:val="en-US" w:eastAsia="zh-CN"/>
        </w:rPr>
      </w:pPr>
      <w:r>
        <w:rPr>
          <w:rFonts w:hint="eastAsia" w:cs="Times New Roman"/>
          <w:szCs w:val="24"/>
          <w:lang w:val="en-US" w:eastAsia="zh-CN"/>
        </w:rPr>
        <w:t>7.5.3</w:t>
      </w:r>
      <w:r>
        <w:rPr>
          <w:rFonts w:hint="default" w:cs="Times New Roman"/>
          <w:szCs w:val="24"/>
          <w:lang w:val="en-US" w:eastAsia="zh-CN"/>
        </w:rPr>
        <w:t>无人机飞行姿态平稳度的俯仰角、倾斜角平稳度及偏航角平稳度精度误差范围应为±</w:t>
      </w:r>
      <w:r>
        <w:rPr>
          <w:rFonts w:hint="eastAsia" w:cs="Times New Roman"/>
          <w:szCs w:val="24"/>
          <w:lang w:val="en-US" w:eastAsia="zh-CN"/>
        </w:rPr>
        <w:t>5</w:t>
      </w:r>
      <w:r>
        <w:rPr>
          <w:rFonts w:hint="default" w:cs="Times New Roman"/>
          <w:szCs w:val="24"/>
          <w:lang w:val="en-US" w:eastAsia="zh-CN"/>
        </w:rPr>
        <w:t>°</w:t>
      </w:r>
      <w:r>
        <w:rPr>
          <w:rFonts w:hint="eastAsia" w:cs="Times New Roman"/>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Fonts w:hint="eastAsia" w:cs="Times New Roman"/>
          <w:szCs w:val="24"/>
          <w:lang w:val="en-US" w:eastAsia="zh-CN"/>
        </w:rPr>
      </w:pPr>
      <w:r>
        <w:rPr>
          <w:rFonts w:hint="eastAsia" w:cs="Times New Roman"/>
          <w:szCs w:val="24"/>
          <w:lang w:val="en-US" w:eastAsia="zh-CN"/>
        </w:rPr>
        <w:t>7.5.4在夜间作业时，应根据指挥人员指令，适时切换可见光与红外光镜头。飞行高度相对昼间适当增加，飞行速度相对昼间减半。</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Fonts w:hint="eastAsia" w:cs="Times New Roman"/>
          <w:szCs w:val="24"/>
          <w:lang w:val="en-US" w:eastAsia="zh-CN"/>
        </w:rPr>
      </w:pPr>
      <w:r>
        <w:rPr>
          <w:rFonts w:hint="eastAsia" w:cs="Times New Roman"/>
          <w:szCs w:val="24"/>
          <w:lang w:val="en-US" w:eastAsia="zh-CN"/>
        </w:rPr>
        <w:t>7.5.5在昼间作业时，无人机飞行高度宜为真高80米，可根据实际情况调整。</w:t>
      </w:r>
    </w:p>
    <w:p>
      <w:pPr>
        <w:pStyle w:val="2"/>
        <w:ind w:firstLine="400" w:firstLineChars="200"/>
        <w:rPr>
          <w:rFonts w:hint="default"/>
          <w:lang w:val="en-US" w:eastAsia="zh-CN"/>
        </w:rPr>
      </w:pPr>
      <w:r>
        <w:rPr>
          <w:rFonts w:hint="eastAsia" w:cs="Times New Roman"/>
          <w:szCs w:val="24"/>
          <w:lang w:val="en-US" w:eastAsia="zh-CN"/>
        </w:rPr>
        <w:t xml:space="preserve">7.5.6 </w:t>
      </w:r>
      <w:r>
        <w:rPr>
          <w:rFonts w:hint="eastAsia" w:ascii="Times New Roman" w:hAnsi="Times New Roman" w:cs="Times New Roman" w:eastAsiaTheme="minorEastAsia"/>
          <w:kern w:val="2"/>
          <w:sz w:val="24"/>
          <w:szCs w:val="24"/>
          <w:lang w:val="en-US" w:eastAsia="zh-CN" w:bidi="ar-SA"/>
        </w:rPr>
        <w:t>火场现场如无网络信号，为保证直播需要有相关处置预案。如：三网卡、双控控制、卫星通讯等。</w:t>
      </w:r>
    </w:p>
    <w:p>
      <w:pPr>
        <w:pStyle w:val="2"/>
        <w:ind w:left="0" w:leftChars="0" w:firstLine="0" w:firstLineChars="0"/>
        <w:rPr>
          <w:rFonts w:hint="eastAsia"/>
          <w:lang w:val="en-US" w:eastAsia="zh-CN"/>
        </w:rPr>
      </w:pPr>
    </w:p>
    <w:p>
      <w:pPr>
        <w:pStyle w:val="5"/>
        <w:numPr>
          <w:ilvl w:val="0"/>
          <w:numId w:val="1"/>
        </w:numPr>
        <w:ind w:left="425" w:leftChars="0" w:hanging="425" w:firstLineChars="0"/>
        <w:rPr>
          <w:rFonts w:hint="eastAsia" w:cs="Times New Roman"/>
          <w:lang w:val="en-US" w:eastAsia="zh-CN"/>
        </w:rPr>
      </w:pPr>
      <w:bookmarkStart w:id="24" w:name="_Toc25989"/>
      <w:r>
        <w:rPr>
          <w:rFonts w:hint="eastAsia" w:cs="Times New Roman"/>
          <w:lang w:val="en-US" w:eastAsia="zh-CN"/>
        </w:rPr>
        <w:t>余火勘查</w:t>
      </w:r>
      <w:bookmarkEnd w:id="24"/>
    </w:p>
    <w:p>
      <w:pPr>
        <w:ind w:firstLine="720" w:firstLineChars="300"/>
        <w:jc w:val="left"/>
        <w:rPr>
          <w:rFonts w:hint="eastAsia" w:cs="Times New Roman"/>
          <w:b/>
          <w:bCs/>
          <w:szCs w:val="24"/>
          <w:lang w:val="en-US" w:eastAsia="zh-CN"/>
        </w:rPr>
      </w:pPr>
      <w:r>
        <w:rPr>
          <w:rFonts w:hint="eastAsia" w:cs="Times New Roman"/>
          <w:szCs w:val="24"/>
          <w:lang w:eastAsia="zh-CN"/>
        </w:rPr>
        <w:t>利用无人机搭载红外热成像荷载对整个火场过火区域进行扫描勘查，通过颜色和温度比对的方式，勘查识别地面人员不易发现的地下火及树冠火，</w:t>
      </w:r>
      <w:r>
        <w:rPr>
          <w:rFonts w:hint="eastAsia" w:cs="Times New Roman"/>
          <w:szCs w:val="24"/>
          <w:lang w:val="en-US" w:eastAsia="zh-CN"/>
        </w:rPr>
        <w:t>阴燃火点，</w:t>
      </w:r>
      <w:r>
        <w:rPr>
          <w:rFonts w:hint="eastAsia" w:cs="Times New Roman"/>
          <w:szCs w:val="24"/>
          <w:lang w:eastAsia="zh-CN"/>
        </w:rPr>
        <w:t>防止复燃形成二次火灾。</w:t>
      </w:r>
    </w:p>
    <w:p>
      <w:pPr>
        <w:numPr>
          <w:ilvl w:val="0"/>
          <w:numId w:val="0"/>
        </w:numPr>
        <w:ind w:left="397" w:leftChars="0"/>
        <w:jc w:val="left"/>
        <w:rPr>
          <w:rFonts w:hint="eastAsia" w:cs="Times New Roman"/>
          <w:b/>
          <w:bCs/>
          <w:szCs w:val="24"/>
          <w:lang w:val="en-US" w:eastAsia="zh-CN"/>
        </w:rPr>
      </w:pPr>
      <w:r>
        <w:rPr>
          <w:rFonts w:hint="eastAsia" w:cs="Times New Roman"/>
          <w:b/>
          <w:bCs/>
          <w:szCs w:val="24"/>
          <w:lang w:val="en-US" w:eastAsia="zh-CN"/>
        </w:rPr>
        <w:t>8.1飞行方式</w:t>
      </w:r>
    </w:p>
    <w:p>
      <w:pPr>
        <w:ind w:firstLine="720" w:firstLineChars="300"/>
        <w:jc w:val="left"/>
        <w:rPr>
          <w:rFonts w:hint="eastAsia" w:cs="Times New Roman"/>
          <w:szCs w:val="24"/>
          <w:lang w:val="en-US" w:eastAsia="zh-CN"/>
        </w:rPr>
      </w:pPr>
      <w:r>
        <w:rPr>
          <w:rFonts w:hint="eastAsia" w:cs="Times New Roman"/>
          <w:szCs w:val="24"/>
          <w:lang w:val="en-US" w:eastAsia="zh-CN"/>
        </w:rPr>
        <w:t>8.1.1无人机悬停在火场相对安全高度80米实施火场扫描飞行（见</w:t>
      </w:r>
      <w:r>
        <w:rPr>
          <w:rFonts w:hint="eastAsia" w:cs="Times New Roman"/>
          <w:b w:val="0"/>
          <w:bCs w:val="0"/>
          <w:szCs w:val="24"/>
          <w:lang w:val="en-US" w:eastAsia="zh-CN"/>
        </w:rPr>
        <w:t>7.2.1</w:t>
      </w:r>
      <w:r>
        <w:rPr>
          <w:rFonts w:hint="eastAsia" w:cs="Times New Roman"/>
          <w:szCs w:val="24"/>
          <w:lang w:val="en-US" w:eastAsia="zh-CN"/>
        </w:rPr>
        <w:t>）.</w:t>
      </w:r>
    </w:p>
    <w:p>
      <w:pPr>
        <w:ind w:firstLine="720" w:firstLineChars="300"/>
        <w:jc w:val="left"/>
        <w:rPr>
          <w:rFonts w:hint="eastAsia" w:cs="Times New Roman"/>
          <w:szCs w:val="24"/>
          <w:lang w:val="en-US" w:eastAsia="zh-CN"/>
        </w:rPr>
      </w:pPr>
      <w:r>
        <w:rPr>
          <w:rFonts w:hint="eastAsia" w:cs="Times New Roman"/>
          <w:szCs w:val="24"/>
          <w:lang w:val="en-US" w:eastAsia="zh-CN"/>
        </w:rPr>
        <w:t>8.1.2设定无人机红外相机复查现场余火的临界温度值为：80℃。</w:t>
      </w:r>
    </w:p>
    <w:p>
      <w:pPr>
        <w:ind w:firstLine="720" w:firstLineChars="300"/>
        <w:jc w:val="left"/>
        <w:rPr>
          <w:rFonts w:hint="eastAsia" w:cs="Times New Roman"/>
          <w:szCs w:val="24"/>
          <w:lang w:val="en-US" w:eastAsia="zh-CN"/>
        </w:rPr>
      </w:pPr>
      <w:r>
        <w:rPr>
          <w:rFonts w:hint="eastAsia" w:cs="Times New Roman"/>
          <w:szCs w:val="24"/>
          <w:lang w:val="en-US" w:eastAsia="zh-CN"/>
        </w:rPr>
        <w:t>8.1.3通过无人机屏幕显示温度值和温度显示颜色参照判定标准。（见8.3）</w:t>
      </w:r>
    </w:p>
    <w:p>
      <w:pPr>
        <w:ind w:firstLine="720" w:firstLineChars="300"/>
        <w:jc w:val="left"/>
        <w:rPr>
          <w:rFonts w:hint="default" w:cs="Times New Roman"/>
          <w:szCs w:val="24"/>
          <w:lang w:val="en-US" w:eastAsia="zh-CN"/>
        </w:rPr>
      </w:pPr>
      <w:r>
        <w:rPr>
          <w:rFonts w:hint="eastAsia" w:cs="Times New Roman"/>
          <w:szCs w:val="24"/>
          <w:lang w:val="en-US" w:eastAsia="zh-CN"/>
        </w:rPr>
        <w:t>8.1.4重点区域（80℃以上）通过开启等温线功能直观判定指定区域温度区间的物体（见8.3）</w:t>
      </w:r>
    </w:p>
    <w:p>
      <w:pPr>
        <w:numPr>
          <w:ilvl w:val="0"/>
          <w:numId w:val="0"/>
        </w:numPr>
        <w:ind w:left="397" w:leftChars="0"/>
        <w:jc w:val="left"/>
        <w:rPr>
          <w:rFonts w:hint="default" w:cs="Times New Roman"/>
          <w:b/>
          <w:bCs/>
          <w:szCs w:val="24"/>
          <w:lang w:val="en-US" w:eastAsia="zh-CN"/>
        </w:rPr>
      </w:pPr>
      <w:r>
        <w:rPr>
          <w:rFonts w:hint="eastAsia" w:cs="Times New Roman"/>
          <w:b/>
          <w:bCs/>
          <w:szCs w:val="24"/>
          <w:lang w:val="en-US" w:eastAsia="zh-CN"/>
        </w:rPr>
        <w:t>8.2装备要求</w:t>
      </w:r>
    </w:p>
    <w:p>
      <w:pPr>
        <w:pStyle w:val="2"/>
        <w:ind w:firstLine="720" w:firstLineChars="300"/>
        <w:rPr>
          <w:rFonts w:hint="eastAsia" w:cs="Times New Roman"/>
          <w:szCs w:val="24"/>
          <w:lang w:val="en-US" w:eastAsia="zh-CN"/>
        </w:rPr>
      </w:pPr>
      <w:r>
        <w:rPr>
          <w:rFonts w:hint="eastAsia" w:ascii="Times New Roman" w:hAnsi="Times New Roman" w:cs="Times New Roman" w:eastAsiaTheme="minorEastAsia"/>
          <w:kern w:val="2"/>
          <w:sz w:val="24"/>
          <w:szCs w:val="24"/>
          <w:lang w:val="en-US" w:eastAsia="zh-CN" w:bidi="ar-SA"/>
        </w:rPr>
        <w:t>多旋翼无人机搭载可见光红外双光镜头，参数见4.3.1和4.3.3.1。</w:t>
      </w:r>
    </w:p>
    <w:p>
      <w:pPr>
        <w:numPr>
          <w:ilvl w:val="0"/>
          <w:numId w:val="0"/>
        </w:numPr>
        <w:ind w:left="397" w:leftChars="0"/>
        <w:jc w:val="left"/>
        <w:rPr>
          <w:rFonts w:hint="default" w:cs="Times New Roman"/>
          <w:b/>
          <w:bCs/>
          <w:szCs w:val="24"/>
          <w:lang w:val="en-US" w:eastAsia="zh-CN"/>
        </w:rPr>
      </w:pPr>
      <w:r>
        <w:rPr>
          <w:rFonts w:hint="eastAsia" w:cs="Times New Roman"/>
          <w:b/>
          <w:bCs/>
          <w:szCs w:val="24"/>
          <w:lang w:val="en-US" w:eastAsia="zh-CN"/>
        </w:rPr>
        <w:t>8.3判定标准</w:t>
      </w:r>
    </w:p>
    <w:p>
      <w:pPr>
        <w:ind w:firstLine="480" w:firstLineChars="200"/>
        <w:jc w:val="left"/>
        <w:rPr>
          <w:rFonts w:hint="eastAsia" w:cs="Times New Roman"/>
          <w:szCs w:val="24"/>
          <w:lang w:eastAsia="zh-CN"/>
        </w:rPr>
      </w:pPr>
      <w:r>
        <w:rPr>
          <w:rFonts w:hint="eastAsia" w:cs="Times New Roman"/>
          <w:szCs w:val="24"/>
          <w:lang w:eastAsia="zh-CN"/>
        </w:rPr>
        <w:t>在无人机飞行高度为</w:t>
      </w:r>
      <w:r>
        <w:rPr>
          <w:rFonts w:hint="eastAsia" w:cs="Times New Roman"/>
          <w:szCs w:val="24"/>
          <w:lang w:val="en-US" w:eastAsia="zh-CN"/>
        </w:rPr>
        <w:t>火场相对高度80米，</w:t>
      </w:r>
      <w:r>
        <w:rPr>
          <w:rFonts w:hint="eastAsia" w:cs="Times New Roman"/>
          <w:szCs w:val="24"/>
          <w:lang w:eastAsia="zh-CN"/>
        </w:rPr>
        <w:t>红外热成像调色盘为热熔（</w:t>
      </w:r>
      <w:r>
        <w:rPr>
          <w:rFonts w:hint="eastAsia" w:cs="Times New Roman"/>
          <w:szCs w:val="24"/>
          <w:lang w:val="en-US" w:eastAsia="zh-CN"/>
        </w:rPr>
        <w:t>Fusion</w:t>
      </w:r>
      <w:r>
        <w:rPr>
          <w:rFonts w:hint="eastAsia" w:cs="Times New Roman"/>
          <w:szCs w:val="24"/>
          <w:lang w:eastAsia="zh-CN"/>
        </w:rPr>
        <w:t>），测温模式</w:t>
      </w:r>
      <w:r>
        <w:rPr>
          <w:rFonts w:hint="eastAsia" w:cs="Times New Roman"/>
          <w:szCs w:val="24"/>
          <w:lang w:val="en-US" w:eastAsia="zh-CN"/>
        </w:rPr>
        <w:t>为低增益</w:t>
      </w:r>
      <w:r>
        <w:rPr>
          <w:rFonts w:hint="eastAsia" w:cs="Times New Roman"/>
          <w:szCs w:val="24"/>
          <w:lang w:eastAsia="zh-CN"/>
        </w:rPr>
        <w:t>情况下，参考不同温度和颜色采取建议措施如下表所示：</w:t>
      </w:r>
    </w:p>
    <w:tbl>
      <w:tblPr>
        <w:tblStyle w:val="19"/>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520"/>
        <w:gridCol w:w="3533"/>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115" w:type="dxa"/>
            <w:shd w:val="clear" w:color="auto" w:fill="A4A4A4" w:themeFill="background1" w:themeFillShade="A5"/>
          </w:tcPr>
          <w:p>
            <w:pPr>
              <w:jc w:val="center"/>
              <w:rPr>
                <w:rFonts w:hint="eastAsia" w:cs="Times New Roman"/>
                <w:b/>
                <w:bCs/>
                <w:color w:val="auto"/>
                <w:sz w:val="21"/>
                <w:szCs w:val="21"/>
                <w:shd w:val="clear" w:color="auto" w:fill="auto"/>
                <w:vertAlign w:val="baseline"/>
                <w:lang w:eastAsia="zh-CN"/>
              </w:rPr>
            </w:pPr>
            <w:r>
              <w:rPr>
                <w:rFonts w:hint="eastAsia" w:cs="Times New Roman"/>
                <w:b/>
                <w:bCs/>
                <w:color w:val="auto"/>
                <w:sz w:val="21"/>
                <w:szCs w:val="21"/>
                <w:shd w:val="clear" w:color="auto" w:fill="auto"/>
                <w:lang w:eastAsia="zh-CN"/>
              </w:rPr>
              <w:t>颜色</w:t>
            </w:r>
          </w:p>
        </w:tc>
        <w:tc>
          <w:tcPr>
            <w:tcW w:w="1520" w:type="dxa"/>
            <w:shd w:val="clear" w:color="auto" w:fill="A4A4A4" w:themeFill="background1" w:themeFillShade="A5"/>
          </w:tcPr>
          <w:p>
            <w:pPr>
              <w:jc w:val="center"/>
              <w:rPr>
                <w:rFonts w:hint="eastAsia" w:cs="Times New Roman"/>
                <w:b/>
                <w:bCs/>
                <w:color w:val="auto"/>
                <w:sz w:val="21"/>
                <w:szCs w:val="21"/>
                <w:shd w:val="clear" w:color="auto" w:fill="auto"/>
                <w:vertAlign w:val="baseline"/>
                <w:lang w:eastAsia="zh-CN"/>
              </w:rPr>
            </w:pPr>
            <w:r>
              <w:rPr>
                <w:rFonts w:hint="eastAsia" w:cs="Times New Roman"/>
                <w:b/>
                <w:bCs/>
                <w:color w:val="auto"/>
                <w:sz w:val="21"/>
                <w:szCs w:val="21"/>
                <w:shd w:val="clear" w:color="auto" w:fill="auto"/>
                <w:vertAlign w:val="baseline"/>
                <w:lang w:eastAsia="zh-CN"/>
              </w:rPr>
              <w:t>温度范围</w:t>
            </w:r>
          </w:p>
        </w:tc>
        <w:tc>
          <w:tcPr>
            <w:tcW w:w="3533" w:type="dxa"/>
            <w:shd w:val="clear" w:color="auto" w:fill="A4A4A4" w:themeFill="background1" w:themeFillShade="A5"/>
          </w:tcPr>
          <w:p>
            <w:pPr>
              <w:jc w:val="center"/>
              <w:rPr>
                <w:rFonts w:hint="eastAsia" w:cs="Times New Roman"/>
                <w:b/>
                <w:bCs/>
                <w:color w:val="auto"/>
                <w:sz w:val="21"/>
                <w:szCs w:val="21"/>
                <w:shd w:val="clear" w:color="auto" w:fill="auto"/>
                <w:vertAlign w:val="baseline"/>
                <w:lang w:eastAsia="zh-CN"/>
              </w:rPr>
            </w:pPr>
            <w:r>
              <w:rPr>
                <w:rFonts w:hint="eastAsia" w:cs="Times New Roman"/>
                <w:b/>
                <w:bCs/>
                <w:color w:val="auto"/>
                <w:sz w:val="21"/>
                <w:szCs w:val="21"/>
                <w:shd w:val="clear" w:color="auto" w:fill="auto"/>
                <w:vertAlign w:val="baseline"/>
                <w:lang w:eastAsia="zh-CN"/>
              </w:rPr>
              <w:t>基本特征</w:t>
            </w:r>
          </w:p>
        </w:tc>
        <w:tc>
          <w:tcPr>
            <w:tcW w:w="2666" w:type="dxa"/>
            <w:shd w:val="clear" w:color="auto" w:fill="A4A4A4" w:themeFill="background1" w:themeFillShade="A5"/>
          </w:tcPr>
          <w:p>
            <w:pPr>
              <w:jc w:val="center"/>
              <w:rPr>
                <w:rFonts w:hint="eastAsia" w:cs="Times New Roman"/>
                <w:b/>
                <w:bCs/>
                <w:color w:val="auto"/>
                <w:sz w:val="21"/>
                <w:szCs w:val="21"/>
                <w:shd w:val="clear" w:color="auto" w:fill="auto"/>
                <w:vertAlign w:val="baseline"/>
                <w:lang w:eastAsia="zh-CN"/>
              </w:rPr>
            </w:pPr>
            <w:r>
              <w:rPr>
                <w:rFonts w:hint="eastAsia" w:cs="Times New Roman"/>
                <w:b/>
                <w:bCs/>
                <w:color w:val="auto"/>
                <w:sz w:val="21"/>
                <w:szCs w:val="21"/>
                <w:shd w:val="clear" w:color="auto" w:fill="auto"/>
                <w:vertAlign w:val="baseline"/>
                <w:lang w:eastAsia="zh-CN"/>
              </w:rPr>
              <w:t>建议措施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5" w:type="dxa"/>
            <w:shd w:val="clear" w:color="auto" w:fill="FFF284"/>
            <w:vAlign w:val="center"/>
          </w:tcPr>
          <w:p>
            <w:pPr>
              <w:spacing w:line="240" w:lineRule="auto"/>
              <w:jc w:val="center"/>
              <w:rPr>
                <w:rFonts w:hint="eastAsia" w:cs="Times New Roman"/>
                <w:sz w:val="21"/>
                <w:szCs w:val="21"/>
                <w:vertAlign w:val="baseline"/>
                <w:lang w:eastAsia="zh-CN"/>
              </w:rPr>
            </w:pPr>
          </w:p>
        </w:tc>
        <w:tc>
          <w:tcPr>
            <w:tcW w:w="1520" w:type="dxa"/>
            <w:vAlign w:val="center"/>
          </w:tcPr>
          <w:p>
            <w:pPr>
              <w:spacing w:line="240" w:lineRule="auto"/>
              <w:jc w:val="center"/>
              <w:rPr>
                <w:rStyle w:val="20"/>
                <w:rFonts w:hint="eastAsia" w:eastAsia="宋体" w:cs="Times New Roman"/>
                <w:sz w:val="21"/>
                <w:szCs w:val="21"/>
                <w:lang w:val="en-US" w:eastAsia="zh-CN"/>
              </w:rPr>
            </w:pPr>
            <w:r>
              <w:rPr>
                <w:rStyle w:val="20"/>
                <w:rFonts w:hint="eastAsia" w:eastAsia="宋体" w:cs="Times New Roman"/>
                <w:sz w:val="21"/>
                <w:szCs w:val="21"/>
                <w:lang w:val="en-US" w:eastAsia="zh-CN"/>
              </w:rPr>
              <w:t>≥400℃</w:t>
            </w:r>
          </w:p>
        </w:tc>
        <w:tc>
          <w:tcPr>
            <w:tcW w:w="3533" w:type="dxa"/>
            <w:vAlign w:val="center"/>
          </w:tcPr>
          <w:p>
            <w:pPr>
              <w:spacing w:line="240" w:lineRule="auto"/>
              <w:jc w:val="center"/>
              <w:rPr>
                <w:rFonts w:hint="eastAsia" w:cs="Times New Roman"/>
                <w:sz w:val="21"/>
                <w:szCs w:val="21"/>
                <w:vertAlign w:val="baseline"/>
                <w:lang w:val="en-US" w:eastAsia="zh-CN"/>
              </w:rPr>
            </w:pPr>
            <w:r>
              <w:rPr>
                <w:rFonts w:hint="eastAsia" w:cs="Times New Roman"/>
                <w:sz w:val="21"/>
                <w:szCs w:val="21"/>
                <w:vertAlign w:val="baseline"/>
                <w:lang w:val="en-US" w:eastAsia="zh-CN"/>
              </w:rPr>
              <w:t>地表火、树冠火的明火点</w:t>
            </w:r>
          </w:p>
        </w:tc>
        <w:tc>
          <w:tcPr>
            <w:tcW w:w="2666" w:type="dxa"/>
            <w:vAlign w:val="center"/>
          </w:tcPr>
          <w:p>
            <w:pPr>
              <w:spacing w:line="240" w:lineRule="auto"/>
              <w:jc w:val="center"/>
              <w:rPr>
                <w:rFonts w:hint="default" w:cs="Times New Roman"/>
                <w:sz w:val="21"/>
                <w:szCs w:val="21"/>
                <w:vertAlign w:val="baseline"/>
                <w:lang w:val="en-US" w:eastAsia="zh-CN"/>
              </w:rPr>
            </w:pPr>
            <w:r>
              <w:rPr>
                <w:rFonts w:hint="eastAsia" w:cs="Times New Roman"/>
                <w:sz w:val="21"/>
                <w:szCs w:val="21"/>
                <w:vertAlign w:val="baseline"/>
                <w:lang w:val="en-US" w:eastAsia="zh-CN"/>
              </w:rPr>
              <w:t>建议有条件的请求直升机参与吊桶灭火，地面人员参与清理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1115" w:type="dxa"/>
            <w:shd w:val="clear" w:color="auto" w:fill="FFC813"/>
            <w:vAlign w:val="center"/>
          </w:tcPr>
          <w:p>
            <w:pPr>
              <w:spacing w:line="240" w:lineRule="auto"/>
              <w:jc w:val="center"/>
              <w:rPr>
                <w:rFonts w:hint="eastAsia" w:cs="Times New Roman"/>
                <w:sz w:val="21"/>
                <w:szCs w:val="21"/>
                <w:vertAlign w:val="baseline"/>
                <w:lang w:eastAsia="zh-CN"/>
              </w:rPr>
            </w:pPr>
          </w:p>
        </w:tc>
        <w:tc>
          <w:tcPr>
            <w:tcW w:w="1520" w:type="dxa"/>
            <w:vAlign w:val="center"/>
          </w:tcPr>
          <w:p>
            <w:pPr>
              <w:spacing w:line="240" w:lineRule="auto"/>
              <w:jc w:val="center"/>
              <w:rPr>
                <w:rStyle w:val="20"/>
                <w:rFonts w:hint="eastAsia" w:eastAsia="宋体" w:cs="Times New Roman"/>
                <w:sz w:val="21"/>
                <w:szCs w:val="21"/>
                <w:lang w:val="en-US" w:eastAsia="zh-CN"/>
              </w:rPr>
            </w:pPr>
            <w:r>
              <w:rPr>
                <w:rStyle w:val="20"/>
                <w:rFonts w:hint="eastAsia" w:eastAsia="宋体" w:cs="Times New Roman"/>
                <w:sz w:val="21"/>
                <w:szCs w:val="21"/>
                <w:lang w:val="en-US" w:eastAsia="zh-CN"/>
              </w:rPr>
              <w:t>200℃～400℃</w:t>
            </w:r>
          </w:p>
        </w:tc>
        <w:tc>
          <w:tcPr>
            <w:tcW w:w="3533" w:type="dxa"/>
            <w:vAlign w:val="center"/>
          </w:tcPr>
          <w:p>
            <w:pPr>
              <w:spacing w:line="240" w:lineRule="auto"/>
              <w:jc w:val="center"/>
              <w:rPr>
                <w:rFonts w:hint="eastAsia" w:cs="Times New Roman"/>
                <w:sz w:val="21"/>
                <w:szCs w:val="21"/>
                <w:vertAlign w:val="baseline"/>
                <w:lang w:val="en-US" w:eastAsia="zh-CN"/>
              </w:rPr>
            </w:pPr>
            <w:r>
              <w:rPr>
                <w:rFonts w:hint="eastAsia" w:cs="Times New Roman"/>
                <w:sz w:val="21"/>
                <w:szCs w:val="21"/>
                <w:vertAlign w:val="baseline"/>
                <w:lang w:val="en-US" w:eastAsia="zh-CN"/>
              </w:rPr>
              <w:t>地下火，不见火焰，有浓烟雾</w:t>
            </w:r>
          </w:p>
        </w:tc>
        <w:tc>
          <w:tcPr>
            <w:tcW w:w="2666" w:type="dxa"/>
            <w:vMerge w:val="restart"/>
            <w:vAlign w:val="center"/>
          </w:tcPr>
          <w:p>
            <w:pPr>
              <w:spacing w:line="240" w:lineRule="auto"/>
              <w:jc w:val="center"/>
              <w:rPr>
                <w:rFonts w:hint="eastAsia" w:cs="Times New Roman"/>
                <w:sz w:val="21"/>
                <w:szCs w:val="21"/>
                <w:vertAlign w:val="baseline"/>
                <w:lang w:val="en-US" w:eastAsia="zh-CN"/>
              </w:rPr>
            </w:pPr>
            <w:r>
              <w:rPr>
                <w:rFonts w:hint="eastAsia" w:cs="Times New Roman"/>
                <w:sz w:val="21"/>
                <w:szCs w:val="21"/>
                <w:vertAlign w:val="baseline"/>
                <w:lang w:val="en-US" w:eastAsia="zh-CN"/>
              </w:rPr>
              <w:t>建议地面人员到达所在位置清理余火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5" w:type="dxa"/>
            <w:shd w:val="clear" w:color="auto" w:fill="FF6053"/>
            <w:vAlign w:val="center"/>
          </w:tcPr>
          <w:p>
            <w:pPr>
              <w:jc w:val="center"/>
              <w:rPr>
                <w:rFonts w:hint="eastAsia" w:cs="Times New Roman"/>
                <w:sz w:val="21"/>
                <w:szCs w:val="21"/>
                <w:vertAlign w:val="baseline"/>
                <w:lang w:eastAsia="zh-CN"/>
              </w:rPr>
            </w:pPr>
          </w:p>
        </w:tc>
        <w:tc>
          <w:tcPr>
            <w:tcW w:w="1520" w:type="dxa"/>
            <w:vAlign w:val="center"/>
          </w:tcPr>
          <w:p>
            <w:pPr>
              <w:spacing w:line="240" w:lineRule="auto"/>
              <w:jc w:val="center"/>
              <w:rPr>
                <w:rStyle w:val="20"/>
                <w:rFonts w:hint="eastAsia" w:eastAsia="宋体" w:cs="Times New Roman"/>
                <w:sz w:val="21"/>
                <w:szCs w:val="21"/>
                <w:lang w:val="en-US" w:eastAsia="zh-CN"/>
              </w:rPr>
            </w:pPr>
            <w:r>
              <w:rPr>
                <w:rStyle w:val="20"/>
                <w:rFonts w:hint="eastAsia" w:eastAsia="宋体" w:cs="Times New Roman"/>
                <w:sz w:val="21"/>
                <w:szCs w:val="21"/>
                <w:lang w:val="en-US" w:eastAsia="zh-CN"/>
              </w:rPr>
              <w:t>100℃～200℃</w:t>
            </w:r>
          </w:p>
        </w:tc>
        <w:tc>
          <w:tcPr>
            <w:tcW w:w="3533" w:type="dxa"/>
            <w:vAlign w:val="center"/>
          </w:tcPr>
          <w:p>
            <w:pPr>
              <w:spacing w:line="240" w:lineRule="auto"/>
              <w:jc w:val="center"/>
              <w:rPr>
                <w:rFonts w:hint="eastAsia" w:cs="Times New Roman"/>
                <w:sz w:val="21"/>
                <w:szCs w:val="21"/>
                <w:vertAlign w:val="baseline"/>
                <w:lang w:val="en-US" w:eastAsia="zh-CN"/>
              </w:rPr>
            </w:pPr>
            <w:r>
              <w:rPr>
                <w:rFonts w:hint="eastAsia" w:cs="Times New Roman"/>
                <w:sz w:val="21"/>
                <w:szCs w:val="21"/>
                <w:vertAlign w:val="baseline"/>
                <w:lang w:val="en-US" w:eastAsia="zh-CN"/>
              </w:rPr>
              <w:t>热辐射区，热量大，随时发展成明火</w:t>
            </w:r>
          </w:p>
        </w:tc>
        <w:tc>
          <w:tcPr>
            <w:tcW w:w="2666" w:type="dxa"/>
            <w:vMerge w:val="continue"/>
            <w:vAlign w:val="center"/>
          </w:tcPr>
          <w:p>
            <w:pPr>
              <w:spacing w:line="240" w:lineRule="auto"/>
              <w:jc w:val="center"/>
              <w:rPr>
                <w:rFonts w:hint="eastAsia"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5" w:type="dxa"/>
            <w:shd w:val="clear" w:color="auto" w:fill="FF970C"/>
            <w:vAlign w:val="center"/>
          </w:tcPr>
          <w:p>
            <w:pPr>
              <w:spacing w:line="240" w:lineRule="auto"/>
              <w:jc w:val="center"/>
              <w:rPr>
                <w:rFonts w:hint="eastAsia" w:cs="Times New Roman"/>
                <w:sz w:val="21"/>
                <w:szCs w:val="21"/>
                <w:vertAlign w:val="baseline"/>
                <w:lang w:eastAsia="zh-CN"/>
              </w:rPr>
            </w:pPr>
          </w:p>
        </w:tc>
        <w:tc>
          <w:tcPr>
            <w:tcW w:w="1520" w:type="dxa"/>
            <w:vAlign w:val="center"/>
          </w:tcPr>
          <w:p>
            <w:pPr>
              <w:spacing w:line="240" w:lineRule="auto"/>
              <w:jc w:val="center"/>
              <w:rPr>
                <w:rStyle w:val="20"/>
                <w:rFonts w:hint="eastAsia" w:eastAsia="宋体" w:cs="Times New Roman"/>
                <w:sz w:val="21"/>
                <w:szCs w:val="21"/>
                <w:lang w:val="en-US" w:eastAsia="zh-CN"/>
              </w:rPr>
            </w:pPr>
            <w:r>
              <w:rPr>
                <w:rStyle w:val="20"/>
                <w:rFonts w:hint="eastAsia" w:eastAsia="宋体" w:cs="Times New Roman"/>
                <w:sz w:val="21"/>
                <w:szCs w:val="21"/>
                <w:lang w:val="en-US" w:eastAsia="zh-CN"/>
              </w:rPr>
              <w:t>80℃～100℃</w:t>
            </w:r>
          </w:p>
        </w:tc>
        <w:tc>
          <w:tcPr>
            <w:tcW w:w="3533" w:type="dxa"/>
            <w:vAlign w:val="center"/>
          </w:tcPr>
          <w:p>
            <w:pPr>
              <w:spacing w:line="240" w:lineRule="auto"/>
              <w:jc w:val="center"/>
              <w:rPr>
                <w:rFonts w:hint="eastAsia" w:cs="Times New Roman"/>
                <w:sz w:val="21"/>
                <w:szCs w:val="21"/>
                <w:vertAlign w:val="baseline"/>
                <w:lang w:val="en-US" w:eastAsia="zh-CN"/>
              </w:rPr>
            </w:pPr>
            <w:r>
              <w:rPr>
                <w:rFonts w:hint="eastAsia" w:cs="Times New Roman"/>
                <w:sz w:val="21"/>
                <w:szCs w:val="21"/>
                <w:vertAlign w:val="baseline"/>
                <w:lang w:val="en-US" w:eastAsia="zh-CN"/>
              </w:rPr>
              <w:t>人为扑灭区域，可能有零星火点遗漏</w:t>
            </w:r>
          </w:p>
        </w:tc>
        <w:tc>
          <w:tcPr>
            <w:tcW w:w="2666" w:type="dxa"/>
            <w:vAlign w:val="center"/>
          </w:tcPr>
          <w:p>
            <w:pPr>
              <w:spacing w:line="240" w:lineRule="auto"/>
              <w:jc w:val="center"/>
              <w:rPr>
                <w:rFonts w:hint="eastAsia" w:cs="Times New Roman"/>
                <w:sz w:val="21"/>
                <w:szCs w:val="21"/>
                <w:vertAlign w:val="baseline"/>
                <w:lang w:val="en-US" w:eastAsia="zh-CN"/>
              </w:rPr>
            </w:pPr>
            <w:r>
              <w:rPr>
                <w:rFonts w:hint="eastAsia" w:cs="Times New Roman"/>
                <w:sz w:val="21"/>
                <w:szCs w:val="21"/>
                <w:vertAlign w:val="baseline"/>
                <w:lang w:val="en-US" w:eastAsia="zh-CN"/>
              </w:rPr>
              <w:t>持续关注30分钟，防死灰复燃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5" w:type="dxa"/>
            <w:shd w:val="clear" w:color="auto" w:fill="D9383C"/>
            <w:vAlign w:val="center"/>
          </w:tcPr>
          <w:p>
            <w:pPr>
              <w:jc w:val="center"/>
              <w:rPr>
                <w:rFonts w:hint="eastAsia" w:cs="Times New Roman"/>
                <w:szCs w:val="24"/>
                <w:vertAlign w:val="baseline"/>
                <w:lang w:eastAsia="zh-CN"/>
              </w:rPr>
            </w:pPr>
          </w:p>
        </w:tc>
        <w:tc>
          <w:tcPr>
            <w:tcW w:w="1520" w:type="dxa"/>
            <w:vAlign w:val="center"/>
          </w:tcPr>
          <w:p>
            <w:pPr>
              <w:spacing w:line="240" w:lineRule="auto"/>
              <w:jc w:val="center"/>
              <w:rPr>
                <w:rStyle w:val="20"/>
                <w:rFonts w:hint="eastAsia" w:eastAsia="宋体" w:cs="Times New Roman"/>
                <w:sz w:val="21"/>
                <w:szCs w:val="21"/>
                <w:lang w:val="en-US" w:eastAsia="zh-CN"/>
              </w:rPr>
            </w:pPr>
            <w:r>
              <w:rPr>
                <w:rStyle w:val="20"/>
                <w:rFonts w:hint="eastAsia" w:eastAsia="宋体" w:cs="Times New Roman"/>
                <w:sz w:val="21"/>
                <w:szCs w:val="21"/>
                <w:lang w:val="en-US" w:eastAsia="zh-CN"/>
              </w:rPr>
              <w:t>40℃～80℃</w:t>
            </w:r>
          </w:p>
        </w:tc>
        <w:tc>
          <w:tcPr>
            <w:tcW w:w="3533" w:type="dxa"/>
            <w:vAlign w:val="center"/>
          </w:tcPr>
          <w:p>
            <w:pPr>
              <w:spacing w:line="240" w:lineRule="auto"/>
              <w:jc w:val="center"/>
              <w:rPr>
                <w:rFonts w:hint="eastAsia" w:cs="Times New Roman"/>
                <w:sz w:val="21"/>
                <w:szCs w:val="21"/>
                <w:vertAlign w:val="baseline"/>
                <w:lang w:val="en-US" w:eastAsia="zh-CN"/>
              </w:rPr>
            </w:pPr>
            <w:r>
              <w:rPr>
                <w:rFonts w:hint="eastAsia" w:cs="Times New Roman"/>
                <w:sz w:val="21"/>
                <w:szCs w:val="21"/>
                <w:vertAlign w:val="baseline"/>
                <w:lang w:val="en-US" w:eastAsia="zh-CN"/>
              </w:rPr>
              <w:t>已烧完区域，地表仍有余热</w:t>
            </w:r>
          </w:p>
        </w:tc>
        <w:tc>
          <w:tcPr>
            <w:tcW w:w="2666" w:type="dxa"/>
            <w:vAlign w:val="center"/>
          </w:tcPr>
          <w:p>
            <w:pPr>
              <w:spacing w:line="240" w:lineRule="auto"/>
              <w:jc w:val="center"/>
              <w:rPr>
                <w:rFonts w:hint="eastAsia" w:cs="Times New Roman"/>
                <w:sz w:val="21"/>
                <w:szCs w:val="21"/>
                <w:vertAlign w:val="baseline"/>
                <w:lang w:val="en-US" w:eastAsia="zh-CN"/>
              </w:rPr>
            </w:pPr>
            <w:r>
              <w:rPr>
                <w:rFonts w:hint="eastAsia" w:cs="Times New Roman"/>
                <w:sz w:val="21"/>
                <w:szCs w:val="21"/>
                <w:vertAlign w:val="baseline"/>
                <w:lang w:val="en-US" w:eastAsia="zh-CN"/>
              </w:rPr>
              <w:t>持续关注30分钟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5" w:type="dxa"/>
            <w:shd w:val="clear" w:color="auto" w:fill="A42FA5"/>
            <w:vAlign w:val="center"/>
          </w:tcPr>
          <w:p>
            <w:pPr>
              <w:jc w:val="center"/>
              <w:rPr>
                <w:rFonts w:hint="eastAsia" w:cs="Times New Roman"/>
                <w:szCs w:val="24"/>
                <w:vertAlign w:val="baseline"/>
                <w:lang w:eastAsia="zh-CN"/>
              </w:rPr>
            </w:pPr>
          </w:p>
        </w:tc>
        <w:tc>
          <w:tcPr>
            <w:tcW w:w="1520" w:type="dxa"/>
            <w:vAlign w:val="center"/>
          </w:tcPr>
          <w:p>
            <w:pPr>
              <w:spacing w:line="240" w:lineRule="auto"/>
              <w:jc w:val="center"/>
              <w:rPr>
                <w:rStyle w:val="20"/>
                <w:rFonts w:hint="eastAsia" w:eastAsia="宋体" w:cs="Times New Roman"/>
                <w:sz w:val="21"/>
                <w:szCs w:val="21"/>
                <w:lang w:val="en-US" w:eastAsia="zh-CN"/>
              </w:rPr>
            </w:pPr>
            <w:r>
              <w:rPr>
                <w:rStyle w:val="20"/>
                <w:rFonts w:hint="eastAsia" w:eastAsia="宋体" w:cs="Times New Roman"/>
                <w:sz w:val="21"/>
                <w:szCs w:val="21"/>
                <w:lang w:val="en-US" w:eastAsia="zh-CN"/>
              </w:rPr>
              <w:t>10℃～40℃</w:t>
            </w:r>
          </w:p>
        </w:tc>
        <w:tc>
          <w:tcPr>
            <w:tcW w:w="3533" w:type="dxa"/>
            <w:vAlign w:val="center"/>
          </w:tcPr>
          <w:p>
            <w:pPr>
              <w:spacing w:line="240" w:lineRule="auto"/>
              <w:jc w:val="center"/>
              <w:rPr>
                <w:rFonts w:hint="eastAsia" w:cs="Times New Roman"/>
                <w:sz w:val="21"/>
                <w:szCs w:val="21"/>
                <w:vertAlign w:val="baseline"/>
                <w:lang w:val="en-US" w:eastAsia="zh-CN"/>
              </w:rPr>
            </w:pPr>
            <w:r>
              <w:rPr>
                <w:rFonts w:hint="eastAsia" w:cs="Times New Roman"/>
                <w:sz w:val="21"/>
                <w:szCs w:val="21"/>
                <w:vertAlign w:val="baseline"/>
                <w:lang w:val="en-US" w:eastAsia="zh-CN"/>
              </w:rPr>
              <w:t>未被燃烧区域</w:t>
            </w:r>
          </w:p>
        </w:tc>
        <w:tc>
          <w:tcPr>
            <w:tcW w:w="2666" w:type="dxa"/>
            <w:vAlign w:val="center"/>
          </w:tcPr>
          <w:p>
            <w:pPr>
              <w:spacing w:line="240" w:lineRule="auto"/>
              <w:jc w:val="center"/>
              <w:rPr>
                <w:rFonts w:hint="eastAsia" w:cs="Times New Roman"/>
                <w:sz w:val="21"/>
                <w:szCs w:val="21"/>
                <w:vertAlign w:val="baseline"/>
                <w:lang w:val="en-US" w:eastAsia="zh-CN"/>
              </w:rPr>
            </w:pPr>
            <w:r>
              <w:rPr>
                <w:rFonts w:hint="eastAsia" w:cs="Times New Roman"/>
                <w:sz w:val="21"/>
                <w:szCs w:val="21"/>
                <w:vertAlign w:val="baseline"/>
                <w:lang w:val="en-US" w:eastAsia="zh-CN"/>
              </w:rPr>
              <w:t>最小程度关注</w:t>
            </w:r>
          </w:p>
        </w:tc>
      </w:tr>
    </w:tbl>
    <w:p>
      <w:pPr>
        <w:jc w:val="left"/>
        <w:rPr>
          <w:rFonts w:cs="Times New Roman"/>
          <w:szCs w:val="24"/>
        </w:rPr>
      </w:pPr>
    </w:p>
    <w:p>
      <w:pPr>
        <w:pStyle w:val="5"/>
        <w:numPr>
          <w:ilvl w:val="0"/>
          <w:numId w:val="1"/>
        </w:numPr>
        <w:ind w:left="425" w:leftChars="0" w:hanging="425" w:firstLineChars="0"/>
        <w:rPr>
          <w:rFonts w:hint="eastAsia" w:cs="Times New Roman"/>
          <w:lang w:val="en-US" w:eastAsia="zh-CN"/>
        </w:rPr>
      </w:pPr>
      <w:bookmarkStart w:id="25" w:name="_Toc19408"/>
      <w:r>
        <w:rPr>
          <w:rFonts w:hint="eastAsia" w:cs="Times New Roman"/>
          <w:lang w:val="en-US" w:eastAsia="zh-CN"/>
        </w:rPr>
        <w:t>过火面积测量</w:t>
      </w:r>
      <w:bookmarkEnd w:id="25"/>
    </w:p>
    <w:p>
      <w:pPr>
        <w:pStyle w:val="2"/>
        <w:rPr>
          <w:rFonts w:hint="eastAsia" w:ascii="Times New Roman" w:hAnsi="Times New Roman" w:cs="Times New Roman" w:eastAsiaTheme="minorEastAsia"/>
          <w:b/>
          <w:bCs/>
          <w:kern w:val="2"/>
          <w:sz w:val="24"/>
          <w:szCs w:val="24"/>
          <w:lang w:val="en-US" w:eastAsia="zh-CN" w:bidi="ar-SA"/>
        </w:rPr>
      </w:pPr>
      <w:r>
        <w:rPr>
          <w:rFonts w:hint="eastAsia" w:ascii="Times New Roman" w:hAnsi="Times New Roman" w:cs="Times New Roman" w:eastAsiaTheme="minorEastAsia"/>
          <w:b/>
          <w:bCs/>
          <w:kern w:val="2"/>
          <w:sz w:val="24"/>
          <w:szCs w:val="24"/>
          <w:lang w:val="en-US" w:eastAsia="zh-CN" w:bidi="ar-SA"/>
        </w:rPr>
        <w:t>9.1装备要求</w:t>
      </w:r>
    </w:p>
    <w:p>
      <w:pPr>
        <w:pStyle w:val="2"/>
        <w:ind w:firstLine="960" w:firstLineChars="4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过火面积小于5个平方千米使用多旋翼无人机（见4.3.1）过火面积超过5个平方千米使用固定翼或混合翼无人机(见4.3.2）。</w:t>
      </w:r>
    </w:p>
    <w:p>
      <w:pPr>
        <w:pStyle w:val="2"/>
        <w:ind w:firstLine="960" w:firstLineChars="400"/>
        <w:rPr>
          <w:rFonts w:hint="eastAsia" w:asciiTheme="minorEastAsia" w:hAnsiTheme="minorEastAsia" w:eastAsiaTheme="minorEastAsia" w:cstheme="minorEastAsia"/>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97" w:leftChars="0" w:right="0" w:rightChars="0"/>
        <w:jc w:val="left"/>
        <w:textAlignment w:val="auto"/>
        <w:outlineLvl w:val="2"/>
        <w:rPr>
          <w:rFonts w:hint="eastAsia" w:cs="Times New Roman"/>
          <w:b/>
          <w:bCs/>
          <w:szCs w:val="24"/>
          <w:lang w:val="en-US" w:eastAsia="zh-CN"/>
        </w:rPr>
      </w:pPr>
      <w:bookmarkStart w:id="26" w:name="_Toc27975"/>
      <w:r>
        <w:rPr>
          <w:rFonts w:hint="eastAsia" w:cs="Times New Roman"/>
          <w:b/>
          <w:bCs/>
          <w:szCs w:val="24"/>
          <w:lang w:val="en-US" w:eastAsia="zh-CN"/>
        </w:rPr>
        <w:t>9.2测量原则</w:t>
      </w:r>
      <w:bookmarkEnd w:id="26"/>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both"/>
        <w:textAlignment w:val="auto"/>
        <w:rPr>
          <w:rFonts w:hint="eastAsia" w:cs="Times New Roman"/>
          <w:b w:val="0"/>
          <w:bCs w:val="0"/>
          <w:szCs w:val="24"/>
          <w:lang w:val="en-US" w:eastAsia="zh-CN"/>
        </w:rPr>
      </w:pPr>
      <w:r>
        <w:rPr>
          <w:rFonts w:hint="eastAsia" w:cs="Times New Roman"/>
          <w:b w:val="0"/>
          <w:bCs w:val="0"/>
          <w:szCs w:val="24"/>
          <w:lang w:val="en-US" w:eastAsia="zh-CN"/>
        </w:rPr>
        <w:t>9.2.1昼间森林火灾处置完毕，无复燃情况30分钟后，便可开始实施森林火灾过火面积测量。</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both"/>
        <w:textAlignment w:val="auto"/>
        <w:rPr>
          <w:rFonts w:hint="eastAsia" w:cs="Times New Roman"/>
          <w:b w:val="0"/>
          <w:bCs w:val="0"/>
          <w:szCs w:val="24"/>
          <w:lang w:val="en-US" w:eastAsia="zh-CN"/>
        </w:rPr>
      </w:pPr>
      <w:r>
        <w:rPr>
          <w:rFonts w:hint="eastAsia" w:cs="Times New Roman"/>
          <w:b w:val="0"/>
          <w:bCs w:val="0"/>
          <w:szCs w:val="24"/>
          <w:lang w:val="en-US" w:eastAsia="zh-CN"/>
        </w:rPr>
        <w:t>9.2.2执行测量任务应确定火场最高海拔点后，再评估飞行高度，以确保飞行安全。如过火面积太大，可分为若干区域测量。</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both"/>
        <w:textAlignment w:val="auto"/>
        <w:rPr>
          <w:rFonts w:hint="eastAsia" w:cs="Times New Roman"/>
          <w:b w:val="0"/>
          <w:bCs w:val="0"/>
          <w:szCs w:val="24"/>
          <w:lang w:val="en-US" w:eastAsia="zh-CN"/>
        </w:rPr>
      </w:pPr>
      <w:r>
        <w:rPr>
          <w:rFonts w:hint="eastAsia" w:cs="Times New Roman"/>
          <w:b w:val="0"/>
          <w:bCs w:val="0"/>
          <w:szCs w:val="24"/>
          <w:lang w:val="en-US" w:eastAsia="zh-CN"/>
        </w:rPr>
        <w:t>9.2.3测量宜采用自动控制模式，测量比例不应低于1:2000。</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cs="Times New Roman"/>
          <w:b w:val="0"/>
          <w:bCs w:val="0"/>
          <w:szCs w:val="24"/>
          <w:lang w:val="en-US" w:eastAsia="zh-CN"/>
        </w:rPr>
        <w:t>9.2.4通过空中拍摄的数据，生成正射影像图，利用专业软件勾画过火区域，生成过火面积数据。数据采集完毕后，数据传输处理速度越快越好，一般、较大森林火灾不宜超过4小时，重大、特别重大森林火灾不宜超过6小时。</w:t>
      </w:r>
    </w:p>
    <w:p>
      <w:pPr>
        <w:pStyle w:val="2"/>
        <w:ind w:firstLine="960" w:firstLineChars="400"/>
        <w:rPr>
          <w:rFonts w:hint="eastAsia" w:asciiTheme="minorEastAsia" w:hAnsiTheme="minorEastAsia" w:eastAsiaTheme="minorEastAsia" w:cstheme="minorEastAsia"/>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97" w:leftChars="0" w:right="0" w:rightChars="0"/>
        <w:jc w:val="left"/>
        <w:textAlignment w:val="auto"/>
        <w:outlineLvl w:val="2"/>
        <w:rPr>
          <w:rFonts w:hint="eastAsia" w:cs="Times New Roman"/>
          <w:b/>
          <w:bCs/>
          <w:szCs w:val="24"/>
          <w:lang w:val="en-US" w:eastAsia="zh-CN"/>
        </w:rPr>
      </w:pPr>
      <w:bookmarkStart w:id="27" w:name="_Toc6862"/>
      <w:r>
        <w:rPr>
          <w:rFonts w:hint="eastAsia" w:cs="Times New Roman"/>
          <w:b/>
          <w:bCs/>
          <w:szCs w:val="24"/>
          <w:lang w:val="en-US" w:eastAsia="zh-CN"/>
        </w:rPr>
        <w:t>9.3测量设计要求</w:t>
      </w:r>
      <w:bookmarkEnd w:id="27"/>
    </w:p>
    <w:p>
      <w:pPr>
        <w:pStyle w:val="2"/>
        <w:ind w:firstLine="482" w:firstLineChars="200"/>
        <w:rPr>
          <w:rFonts w:hint="default"/>
          <w:lang w:val="en-US" w:eastAsia="zh-CN"/>
        </w:rPr>
      </w:pPr>
      <w:r>
        <w:rPr>
          <w:rFonts w:hint="eastAsia" w:ascii="Times New Roman" w:hAnsi="Times New Roman" w:cs="Times New Roman" w:eastAsiaTheme="minorEastAsia"/>
          <w:b/>
          <w:bCs/>
          <w:kern w:val="2"/>
          <w:sz w:val="24"/>
          <w:szCs w:val="24"/>
          <w:lang w:val="en-US" w:eastAsia="zh-CN" w:bidi="ar-SA"/>
        </w:rPr>
        <w:t>9.3.1三维测量</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w:t>
      </w:r>
      <w:r>
        <w:rPr>
          <w:rFonts w:hint="default" w:cs="Times New Roman"/>
          <w:b w:val="0"/>
          <w:bCs w:val="0"/>
          <w:szCs w:val="24"/>
          <w:lang w:val="en-US" w:eastAsia="zh-CN"/>
        </w:rPr>
        <w:t>1</w:t>
      </w:r>
      <w:r>
        <w:rPr>
          <w:rFonts w:hint="eastAsia" w:cs="Times New Roman"/>
          <w:b w:val="0"/>
          <w:bCs w:val="0"/>
          <w:szCs w:val="24"/>
          <w:lang w:val="en-US" w:eastAsia="zh-CN"/>
        </w:rPr>
        <w:t xml:space="preserve">）航线设计按照（见7.2.1）覆盖全部测区且至少外扩一倍。 </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w:t>
      </w:r>
      <w:r>
        <w:rPr>
          <w:rFonts w:hint="default" w:cs="Times New Roman"/>
          <w:b w:val="0"/>
          <w:bCs w:val="0"/>
          <w:szCs w:val="24"/>
          <w:lang w:val="en-US" w:eastAsia="zh-CN"/>
        </w:rPr>
        <w:t>2</w:t>
      </w:r>
      <w:r>
        <w:rPr>
          <w:rFonts w:hint="eastAsia" w:cs="Times New Roman"/>
          <w:b w:val="0"/>
          <w:bCs w:val="0"/>
          <w:szCs w:val="24"/>
          <w:lang w:val="en-US" w:eastAsia="zh-CN"/>
        </w:rPr>
        <w:t xml:space="preserve">）航线设计不低于 </w:t>
      </w:r>
      <w:r>
        <w:rPr>
          <w:rFonts w:hint="default" w:cs="Times New Roman"/>
          <w:b w:val="0"/>
          <w:bCs w:val="0"/>
          <w:szCs w:val="24"/>
          <w:lang w:val="en-US" w:eastAsia="zh-CN"/>
        </w:rPr>
        <w:t>70%</w:t>
      </w:r>
      <w:r>
        <w:rPr>
          <w:rFonts w:hint="eastAsia" w:cs="Times New Roman"/>
          <w:b w:val="0"/>
          <w:bCs w:val="0"/>
          <w:szCs w:val="24"/>
          <w:lang w:val="en-US" w:eastAsia="zh-CN"/>
        </w:rPr>
        <w:t xml:space="preserve">重叠度（航向 </w:t>
      </w:r>
      <w:r>
        <w:rPr>
          <w:rFonts w:hint="default" w:cs="Times New Roman"/>
          <w:b w:val="0"/>
          <w:bCs w:val="0"/>
          <w:szCs w:val="24"/>
          <w:lang w:val="en-US" w:eastAsia="zh-CN"/>
        </w:rPr>
        <w:t>75%</w:t>
      </w:r>
      <w:r>
        <w:rPr>
          <w:rFonts w:hint="eastAsia" w:cs="Times New Roman"/>
          <w:b w:val="0"/>
          <w:bCs w:val="0"/>
          <w:szCs w:val="24"/>
          <w:lang w:val="en-US" w:eastAsia="zh-CN"/>
        </w:rPr>
        <w:t xml:space="preserve">至 </w:t>
      </w:r>
      <w:r>
        <w:rPr>
          <w:rFonts w:hint="default" w:cs="Times New Roman"/>
          <w:b w:val="0"/>
          <w:bCs w:val="0"/>
          <w:szCs w:val="24"/>
          <w:lang w:val="en-US" w:eastAsia="zh-CN"/>
        </w:rPr>
        <w:t>85%</w:t>
      </w:r>
      <w:r>
        <w:rPr>
          <w:rFonts w:hint="eastAsia" w:cs="Times New Roman"/>
          <w:b w:val="0"/>
          <w:bCs w:val="0"/>
          <w:szCs w:val="24"/>
          <w:lang w:val="en-US" w:eastAsia="zh-CN"/>
        </w:rPr>
        <w:t xml:space="preserve">， 旁向 </w:t>
      </w:r>
      <w:r>
        <w:rPr>
          <w:rFonts w:hint="default" w:cs="Times New Roman"/>
          <w:b w:val="0"/>
          <w:bCs w:val="0"/>
          <w:szCs w:val="24"/>
          <w:lang w:val="en-US" w:eastAsia="zh-CN"/>
        </w:rPr>
        <w:t>70%</w:t>
      </w:r>
      <w:r>
        <w:rPr>
          <w:rFonts w:hint="eastAsia" w:cs="Times New Roman"/>
          <w:b w:val="0"/>
          <w:bCs w:val="0"/>
          <w:szCs w:val="24"/>
          <w:lang w:val="en-US" w:eastAsia="zh-CN"/>
        </w:rPr>
        <w:t xml:space="preserve">至 </w:t>
      </w:r>
      <w:r>
        <w:rPr>
          <w:rFonts w:hint="default" w:cs="Times New Roman"/>
          <w:b w:val="0"/>
          <w:bCs w:val="0"/>
          <w:szCs w:val="24"/>
          <w:lang w:val="en-US" w:eastAsia="zh-CN"/>
        </w:rPr>
        <w:t>80%</w:t>
      </w:r>
      <w:r>
        <w:rPr>
          <w:rFonts w:hint="eastAsia" w:cs="Times New Roman"/>
          <w:b w:val="0"/>
          <w:bCs w:val="0"/>
          <w:szCs w:val="24"/>
          <w:lang w:val="en-US" w:eastAsia="zh-CN"/>
        </w:rPr>
        <w:t xml:space="preserve">以上）。 </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w:t>
      </w:r>
      <w:r>
        <w:rPr>
          <w:rFonts w:hint="default" w:cs="Times New Roman"/>
          <w:b w:val="0"/>
          <w:bCs w:val="0"/>
          <w:szCs w:val="24"/>
          <w:lang w:val="en-US" w:eastAsia="zh-CN"/>
        </w:rPr>
        <w:t>3</w:t>
      </w:r>
      <w:r>
        <w:rPr>
          <w:rFonts w:hint="eastAsia" w:cs="Times New Roman"/>
          <w:b w:val="0"/>
          <w:bCs w:val="0"/>
          <w:szCs w:val="24"/>
          <w:lang w:val="en-US" w:eastAsia="zh-CN"/>
        </w:rPr>
        <w:t xml:space="preserve">）航线弯曲度不大于 </w:t>
      </w:r>
      <w:r>
        <w:rPr>
          <w:rFonts w:hint="default" w:cs="Times New Roman"/>
          <w:b w:val="0"/>
          <w:bCs w:val="0"/>
          <w:szCs w:val="24"/>
          <w:lang w:val="en-US" w:eastAsia="zh-CN"/>
        </w:rPr>
        <w:t>3%</w:t>
      </w:r>
      <w:r>
        <w:rPr>
          <w:rFonts w:hint="eastAsia" w:cs="Times New Roman"/>
          <w:b w:val="0"/>
          <w:bCs w:val="0"/>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cs="Times New Roman"/>
          <w:b w:val="0"/>
          <w:bCs w:val="0"/>
          <w:szCs w:val="24"/>
          <w:lang w:val="en-US" w:eastAsia="zh-CN"/>
        </w:rPr>
      </w:pPr>
      <w:r>
        <w:rPr>
          <w:rFonts w:hint="eastAsia" w:cs="Times New Roman"/>
          <w:b w:val="0"/>
          <w:bCs w:val="0"/>
          <w:szCs w:val="24"/>
          <w:lang w:val="en-US" w:eastAsia="zh-CN"/>
        </w:rPr>
        <w:t>（</w:t>
      </w:r>
      <w:r>
        <w:rPr>
          <w:rFonts w:hint="default" w:cs="Times New Roman"/>
          <w:b w:val="0"/>
          <w:bCs w:val="0"/>
          <w:szCs w:val="24"/>
          <w:lang w:val="en-US" w:eastAsia="zh-CN"/>
        </w:rPr>
        <w:t>4</w:t>
      </w:r>
      <w:r>
        <w:rPr>
          <w:rFonts w:hint="eastAsia" w:cs="Times New Roman"/>
          <w:b w:val="0"/>
          <w:bCs w:val="0"/>
          <w:szCs w:val="24"/>
          <w:lang w:val="en-US" w:eastAsia="zh-CN"/>
        </w:rPr>
        <w:t xml:space="preserve">）航摄分区内实际航高与设计航高之差不超过设计航高的 </w:t>
      </w:r>
      <w:r>
        <w:rPr>
          <w:rFonts w:hint="default" w:cs="Times New Roman"/>
          <w:b w:val="0"/>
          <w:bCs w:val="0"/>
          <w:szCs w:val="24"/>
          <w:lang w:val="en-US" w:eastAsia="zh-CN"/>
        </w:rPr>
        <w:t>10%</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left"/>
        <w:textAlignment w:val="auto"/>
        <w:rPr>
          <w:rFonts w:hint="default" w:cs="Times New Roman"/>
          <w:szCs w:val="24"/>
          <w:lang w:val="en-US" w:eastAsia="zh-CN"/>
        </w:rPr>
      </w:pPr>
      <w:r>
        <w:rPr>
          <w:rFonts w:hint="eastAsia" w:cs="Times New Roman"/>
          <w:b/>
          <w:bCs/>
          <w:szCs w:val="24"/>
          <w:lang w:val="en-US" w:eastAsia="zh-CN"/>
        </w:rPr>
        <w:t>9.3.2正射测量</w:t>
      </w:r>
    </w:p>
    <w:p>
      <w:pPr>
        <w:keepNext w:val="0"/>
        <w:keepLines w:val="0"/>
        <w:pageBreakBefore w:val="0"/>
        <w:widowControl w:val="0"/>
        <w:numPr>
          <w:ilvl w:val="0"/>
          <w:numId w:val="0"/>
        </w:numPr>
        <w:kinsoku/>
        <w:wordWrap/>
        <w:overflowPunct/>
        <w:topLinePunct w:val="0"/>
        <w:autoSpaceDE/>
        <w:autoSpaceDN/>
        <w:bidi w:val="0"/>
        <w:adjustRightInd/>
        <w:snapToGrid/>
        <w:ind w:left="397" w:leftChars="0" w:firstLine="480" w:firstLineChars="200"/>
        <w:jc w:val="left"/>
        <w:textAlignment w:val="auto"/>
        <w:rPr>
          <w:rFonts w:hint="eastAsia" w:cs="Times New Roman"/>
          <w:szCs w:val="24"/>
          <w:lang w:val="en-US" w:eastAsia="zh-CN"/>
        </w:rPr>
      </w:pPr>
      <w:r>
        <w:rPr>
          <w:rFonts w:hint="eastAsia" w:cs="Times New Roman"/>
          <w:szCs w:val="24"/>
          <w:lang w:val="en-US" w:eastAsia="zh-CN"/>
        </w:rPr>
        <w:t>推荐设置的航向重叠率为 80%，旁向重叠率为 70%，适用于大部分场景。对于地形起伏变化较大的区域，地形最低点和最高点重叠度相差过大的情况下，为了保证最高点处的重叠度，可以适当增加重叠率。地势平坦的区域，整体重叠度接近，可以适当减少重叠率，以增加航测效率，减少数据处理量，但需确保航向重叠率不低于 65%，旁向重叠率不低于 60%。</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97" w:leftChars="0" w:right="0" w:rightChars="0"/>
        <w:jc w:val="left"/>
        <w:textAlignment w:val="auto"/>
        <w:outlineLvl w:val="2"/>
        <w:rPr>
          <w:rFonts w:hint="eastAsia" w:cs="Times New Roman"/>
          <w:szCs w:val="24"/>
          <w:lang w:eastAsia="zh-CN"/>
        </w:rPr>
      </w:pPr>
      <w:bookmarkStart w:id="28" w:name="_Toc28583"/>
      <w:r>
        <w:rPr>
          <w:rFonts w:hint="eastAsia" w:cs="Times New Roman"/>
          <w:b/>
          <w:bCs/>
          <w:szCs w:val="24"/>
          <w:lang w:val="en-US" w:eastAsia="zh-CN"/>
        </w:rPr>
        <w:t>9.4数字正射影像 DOM 的生成</w:t>
      </w:r>
      <w:bookmarkEnd w:id="28"/>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both"/>
        <w:textAlignment w:val="auto"/>
        <w:rPr>
          <w:rFonts w:hint="eastAsia" w:cs="Times New Roman"/>
          <w:szCs w:val="24"/>
          <w:lang w:val="en-US" w:eastAsia="zh-CN"/>
        </w:rPr>
      </w:pPr>
      <w:r>
        <w:rPr>
          <w:rFonts w:hint="eastAsia"/>
          <w:b w:val="0"/>
          <w:bCs w:val="0"/>
          <w:sz w:val="24"/>
          <w:szCs w:val="32"/>
          <w:lang w:val="en-US" w:eastAsia="zh-CN"/>
        </w:rPr>
        <w:t>9.4.1</w:t>
      </w:r>
      <w:r>
        <w:rPr>
          <w:rFonts w:hint="eastAsia" w:cs="Times New Roman"/>
          <w:szCs w:val="24"/>
          <w:lang w:val="en-US" w:eastAsia="zh-CN"/>
        </w:rPr>
        <w:t>数据处理</w:t>
      </w:r>
      <w:r>
        <w:rPr>
          <w:rFonts w:hint="eastAsia" w:ascii="Times New Roman" w:hAnsi="Times New Roman" w:cs="Times New Roman" w:eastAsiaTheme="minorEastAsia"/>
          <w:b w:val="0"/>
          <w:bCs w:val="0"/>
          <w:kern w:val="2"/>
          <w:sz w:val="24"/>
          <w:szCs w:val="24"/>
          <w:lang w:val="en-US" w:eastAsia="zh-CN" w:bidi="ar-SA"/>
        </w:rPr>
        <w:t>设备</w:t>
      </w:r>
      <w:r>
        <w:rPr>
          <w:rFonts w:hint="eastAsia" w:cs="Times New Roman"/>
          <w:b w:val="0"/>
          <w:bCs w:val="0"/>
          <w:kern w:val="2"/>
          <w:sz w:val="24"/>
          <w:szCs w:val="24"/>
          <w:lang w:val="en-US" w:eastAsia="zh-CN" w:bidi="ar-SA"/>
        </w:rPr>
        <w:t>，</w:t>
      </w:r>
      <w:r>
        <w:rPr>
          <w:rFonts w:hint="eastAsia" w:ascii="Times New Roman" w:hAnsi="Times New Roman" w:cs="Times New Roman" w:eastAsiaTheme="minorEastAsia"/>
          <w:b w:val="0"/>
          <w:bCs w:val="0"/>
          <w:kern w:val="2"/>
          <w:sz w:val="24"/>
          <w:szCs w:val="24"/>
          <w:lang w:val="en-US" w:eastAsia="zh-CN" w:bidi="ar-SA"/>
        </w:rPr>
        <w:t>推荐参数见4.3.4</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cs="Times New Roman"/>
          <w:szCs w:val="24"/>
          <w:lang w:eastAsia="zh-CN"/>
        </w:rPr>
      </w:pPr>
      <w:r>
        <w:rPr>
          <w:rFonts w:hint="eastAsia" w:cs="Times New Roman"/>
          <w:szCs w:val="24"/>
          <w:lang w:val="en-US" w:eastAsia="zh-CN"/>
        </w:rPr>
        <w:t>9.4.2</w:t>
      </w:r>
      <w:r>
        <w:rPr>
          <w:rFonts w:hint="eastAsia" w:cs="Times New Roman"/>
          <w:szCs w:val="24"/>
          <w:lang w:eastAsia="zh-CN"/>
        </w:rPr>
        <w:t>正射影像的自动镶嵌</w:t>
      </w:r>
    </w:p>
    <w:p>
      <w:pPr>
        <w:ind w:firstLine="720" w:firstLineChars="300"/>
        <w:jc w:val="both"/>
        <w:rPr>
          <w:rFonts w:hint="eastAsia" w:cs="Times New Roman"/>
          <w:szCs w:val="24"/>
          <w:lang w:eastAsia="zh-CN"/>
        </w:rPr>
      </w:pPr>
      <w:r>
        <w:rPr>
          <w:rFonts w:hint="eastAsia" w:cs="Times New Roman"/>
          <w:szCs w:val="24"/>
          <w:lang w:eastAsia="zh-CN"/>
        </w:rPr>
        <w:t>自动镶嵌的过程是arcgis</w:t>
      </w:r>
      <w:r>
        <w:rPr>
          <w:rFonts w:hint="eastAsia" w:cs="Times New Roman"/>
          <w:szCs w:val="24"/>
          <w:lang w:val="en-US" w:eastAsia="zh-CN"/>
        </w:rPr>
        <w:t>或globalmapper</w:t>
      </w:r>
      <w:r>
        <w:rPr>
          <w:rFonts w:hint="eastAsia" w:cs="Times New Roman"/>
          <w:szCs w:val="24"/>
          <w:lang w:eastAsia="zh-CN"/>
        </w:rPr>
        <w:t>软件对该区域内的 DOM 影像进行镶嵌，以完成该图幅的正射影像生成。</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both"/>
        <w:textAlignment w:val="auto"/>
        <w:rPr>
          <w:rFonts w:hint="eastAsia" w:cs="Times New Roman"/>
          <w:szCs w:val="24"/>
          <w:lang w:eastAsia="zh-CN"/>
        </w:rPr>
      </w:pPr>
      <w:r>
        <w:rPr>
          <w:rFonts w:hint="eastAsia" w:cs="Times New Roman"/>
          <w:szCs w:val="24"/>
          <w:lang w:val="en-US" w:eastAsia="zh-CN"/>
        </w:rPr>
        <w:t>9.4.3</w:t>
      </w:r>
      <w:r>
        <w:rPr>
          <w:rFonts w:hint="eastAsia" w:cs="Times New Roman"/>
          <w:szCs w:val="24"/>
          <w:lang w:eastAsia="zh-CN"/>
        </w:rPr>
        <w:t>正射影像的修补</w:t>
      </w:r>
    </w:p>
    <w:p>
      <w:pPr>
        <w:ind w:firstLine="720" w:firstLineChars="300"/>
        <w:jc w:val="both"/>
        <w:rPr>
          <w:rFonts w:hint="eastAsia" w:cs="Times New Roman"/>
          <w:szCs w:val="24"/>
          <w:lang w:eastAsia="zh-CN"/>
        </w:rPr>
      </w:pPr>
      <w:r>
        <w:rPr>
          <w:rFonts w:hint="eastAsia" w:cs="Times New Roman"/>
          <w:szCs w:val="24"/>
          <w:lang w:eastAsia="zh-CN"/>
        </w:rPr>
        <w:t>对于由于山地起伏航向或者旁向重叠度低而造成的模型之间的漏洞，采用后处理软件的影像修补工具进行修补，修补后的色彩尽可能调色成一致。</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both"/>
        <w:textAlignment w:val="auto"/>
        <w:rPr>
          <w:rFonts w:hint="eastAsia" w:cs="Times New Roman"/>
          <w:szCs w:val="24"/>
          <w:lang w:val="en-US" w:eastAsia="zh-CN"/>
        </w:rPr>
      </w:pPr>
      <w:r>
        <w:rPr>
          <w:rFonts w:hint="eastAsia" w:cs="Times New Roman"/>
          <w:szCs w:val="24"/>
          <w:lang w:val="en-US" w:eastAsia="zh-CN"/>
        </w:rPr>
        <w:t>9.4.4正射影像的输出</w:t>
      </w:r>
    </w:p>
    <w:p>
      <w:pPr>
        <w:ind w:firstLine="720" w:firstLineChars="300"/>
        <w:jc w:val="both"/>
        <w:rPr>
          <w:rFonts w:hint="eastAsia" w:cs="Times New Roman"/>
          <w:szCs w:val="24"/>
          <w:lang w:val="en-US" w:eastAsia="zh-CN"/>
        </w:rPr>
      </w:pPr>
      <w:r>
        <w:rPr>
          <w:rFonts w:hint="eastAsia" w:cs="Times New Roman"/>
          <w:szCs w:val="24"/>
          <w:lang w:val="en-US" w:eastAsia="zh-CN"/>
        </w:rPr>
        <w:t>经修补后生成的正射影像，按 1： 1000 标准分幅图廓坐标进行裁切，得到图幅的影像数据，然后输出相应的tif 文件。</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both"/>
        <w:textAlignment w:val="auto"/>
        <w:rPr>
          <w:rFonts w:hint="eastAsia" w:cs="Times New Roman"/>
          <w:szCs w:val="24"/>
          <w:lang w:val="en-US" w:eastAsia="zh-CN"/>
        </w:rPr>
      </w:pPr>
      <w:r>
        <w:rPr>
          <w:rFonts w:hint="eastAsia" w:cs="Times New Roman"/>
          <w:szCs w:val="24"/>
          <w:lang w:val="en-US" w:eastAsia="zh-CN"/>
        </w:rPr>
        <w:t>9.4.5正射影像的调色</w:t>
      </w:r>
    </w:p>
    <w:p>
      <w:pPr>
        <w:ind w:firstLine="720" w:firstLineChars="300"/>
        <w:jc w:val="both"/>
        <w:rPr>
          <w:rFonts w:hint="eastAsia" w:cs="Times New Roman"/>
          <w:szCs w:val="24"/>
          <w:lang w:val="en-US" w:eastAsia="zh-CN"/>
        </w:rPr>
      </w:pPr>
      <w:r>
        <w:rPr>
          <w:rFonts w:hint="eastAsia" w:cs="Times New Roman"/>
          <w:szCs w:val="24"/>
          <w:lang w:val="en-US" w:eastAsia="zh-CN"/>
        </w:rPr>
        <w:t>生成的正射影像进行最后的匀色 ，对色彩明显不协调的地方在 photoshop 中进行匀色处理。</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both"/>
        <w:textAlignment w:val="auto"/>
        <w:rPr>
          <w:rFonts w:hint="eastAsia" w:cs="Times New Roman"/>
          <w:szCs w:val="24"/>
          <w:lang w:val="en-US" w:eastAsia="zh-CN"/>
        </w:rPr>
      </w:pPr>
      <w:r>
        <w:rPr>
          <w:rFonts w:hint="eastAsia" w:cs="Times New Roman"/>
          <w:szCs w:val="24"/>
          <w:lang w:val="en-US" w:eastAsia="zh-CN"/>
        </w:rPr>
        <w:t>9.4.6正射影像的接边检查</w:t>
      </w:r>
    </w:p>
    <w:p>
      <w:pPr>
        <w:ind w:firstLine="720" w:firstLineChars="300"/>
        <w:jc w:val="both"/>
        <w:rPr>
          <w:rFonts w:hint="eastAsia" w:cs="Times New Roman"/>
          <w:szCs w:val="24"/>
          <w:lang w:val="en-US" w:eastAsia="zh-CN"/>
        </w:rPr>
      </w:pPr>
      <w:r>
        <w:rPr>
          <w:rFonts w:hint="eastAsia" w:cs="Times New Roman"/>
          <w:szCs w:val="24"/>
          <w:lang w:val="en-US" w:eastAsia="zh-CN"/>
        </w:rPr>
        <w:t>使用专用图像处理软件 PhotoShop 对影像进行接边，主要处理图幅两边房屋倒向不致、色调差别太大，及接边处是否存在误差。</w:t>
      </w:r>
    </w:p>
    <w:p>
      <w:pPr>
        <w:jc w:val="both"/>
        <w:rPr>
          <w:rFonts w:hint="eastAsia" w:cs="Times New Roman"/>
          <w:szCs w:val="24"/>
          <w:lang w:val="en-US" w:eastAsia="zh-CN"/>
        </w:rPr>
      </w:pPr>
      <w:r>
        <w:rPr>
          <w:rFonts w:hint="eastAsia" w:cs="Times New Roman"/>
          <w:szCs w:val="24"/>
          <w:lang w:val="en-US" w:eastAsia="zh-CN"/>
        </w:rPr>
        <w:t>正射影像的接边限差（mm） ：</w:t>
      </w:r>
    </w:p>
    <w:p>
      <w:pPr>
        <w:pStyle w:val="2"/>
        <w:ind w:left="0" w:leftChars="0" w:firstLine="0" w:firstLineChars="0"/>
        <w:rPr>
          <w:rFonts w:hint="eastAsia" w:cs="Times New Roman"/>
          <w:szCs w:val="24"/>
          <w:lang w:val="en-US" w:eastAsia="zh-CN"/>
        </w:rPr>
      </w:pPr>
    </w:p>
    <w:tbl>
      <w:tblPr>
        <w:tblStyle w:val="46"/>
        <w:tblW w:w="8643" w:type="dxa"/>
        <w:tblInd w:w="7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3"/>
        <w:gridCol w:w="3083"/>
        <w:gridCol w:w="26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2" w:hRule="atLeast"/>
        </w:trPr>
        <w:tc>
          <w:tcPr>
            <w:tcW w:w="2883" w:type="dxa"/>
            <w:vAlign w:val="center"/>
          </w:tcPr>
          <w:p>
            <w:pPr>
              <w:jc w:val="center"/>
              <w:rPr>
                <w:rFonts w:hint="eastAsia" w:cs="Times New Roman"/>
                <w:szCs w:val="24"/>
                <w:lang w:val="en-US" w:eastAsia="zh-CN"/>
              </w:rPr>
            </w:pPr>
            <w:r>
              <w:rPr>
                <w:rFonts w:hint="eastAsia" w:cs="Times New Roman"/>
                <w:szCs w:val="24"/>
                <w:lang w:val="en-US" w:eastAsia="zh-CN"/>
              </w:rPr>
              <w:t>地形类别</w:t>
            </w:r>
          </w:p>
        </w:tc>
        <w:tc>
          <w:tcPr>
            <w:tcW w:w="3083" w:type="dxa"/>
            <w:vAlign w:val="center"/>
          </w:tcPr>
          <w:p>
            <w:pPr>
              <w:jc w:val="center"/>
              <w:rPr>
                <w:rFonts w:hint="eastAsia" w:cs="Times New Roman"/>
                <w:szCs w:val="24"/>
                <w:lang w:val="en-US" w:eastAsia="zh-CN"/>
              </w:rPr>
            </w:pPr>
            <w:r>
              <w:rPr>
                <w:rFonts w:hint="eastAsia" w:cs="Times New Roman"/>
                <w:szCs w:val="24"/>
                <w:lang w:val="en-US" w:eastAsia="zh-CN"/>
              </w:rPr>
              <w:t>单模型接边</w:t>
            </w:r>
          </w:p>
        </w:tc>
        <w:tc>
          <w:tcPr>
            <w:tcW w:w="2677" w:type="dxa"/>
            <w:vAlign w:val="center"/>
          </w:tcPr>
          <w:p>
            <w:pPr>
              <w:jc w:val="center"/>
              <w:rPr>
                <w:rFonts w:hint="eastAsia" w:cs="Times New Roman"/>
                <w:szCs w:val="24"/>
                <w:lang w:val="en-US" w:eastAsia="zh-CN"/>
              </w:rPr>
            </w:pPr>
            <w:r>
              <w:rPr>
                <w:rFonts w:hint="eastAsia" w:cs="Times New Roman"/>
                <w:szCs w:val="24"/>
                <w:lang w:val="en-US" w:eastAsia="zh-CN"/>
              </w:rPr>
              <w:t>图幅接边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2883" w:type="dxa"/>
            <w:vAlign w:val="center"/>
          </w:tcPr>
          <w:p>
            <w:pPr>
              <w:jc w:val="center"/>
              <w:rPr>
                <w:rFonts w:hint="eastAsia" w:cs="Times New Roman"/>
                <w:szCs w:val="24"/>
                <w:lang w:val="en-US" w:eastAsia="zh-CN"/>
              </w:rPr>
            </w:pPr>
            <w:r>
              <w:rPr>
                <w:rFonts w:hint="eastAsia" w:cs="Times New Roman"/>
                <w:szCs w:val="24"/>
                <w:lang w:val="en-US" w:eastAsia="zh-CN"/>
              </w:rPr>
              <w:t>平地、丘陵地</w:t>
            </w:r>
          </w:p>
        </w:tc>
        <w:tc>
          <w:tcPr>
            <w:tcW w:w="3083" w:type="dxa"/>
            <w:vAlign w:val="center"/>
          </w:tcPr>
          <w:p>
            <w:pPr>
              <w:jc w:val="center"/>
              <w:rPr>
                <w:rFonts w:hint="eastAsia" w:cs="Times New Roman"/>
                <w:szCs w:val="24"/>
                <w:lang w:val="en-US" w:eastAsia="zh-CN"/>
              </w:rPr>
            </w:pPr>
            <w:r>
              <w:rPr>
                <w:rFonts w:hint="eastAsia" w:cs="Times New Roman"/>
                <w:szCs w:val="24"/>
                <w:lang w:val="en-US" w:eastAsia="zh-CN"/>
              </w:rPr>
              <w:t>1.0  (1.5)</w:t>
            </w:r>
          </w:p>
        </w:tc>
        <w:tc>
          <w:tcPr>
            <w:tcW w:w="2677" w:type="dxa"/>
            <w:vAlign w:val="center"/>
          </w:tcPr>
          <w:p>
            <w:pPr>
              <w:jc w:val="center"/>
              <w:rPr>
                <w:rFonts w:hint="eastAsia" w:cs="Times New Roman"/>
                <w:szCs w:val="24"/>
                <w:lang w:val="en-US" w:eastAsia="zh-CN"/>
              </w:rPr>
            </w:pPr>
            <w:r>
              <w:rPr>
                <w:rFonts w:hint="eastAsia" w:cs="Times New Roman"/>
                <w:szCs w:val="24"/>
                <w:lang w:val="en-US" w:eastAsia="zh-CN"/>
              </w:rPr>
              <w:t>1.0  (1.5)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2" w:hRule="atLeast"/>
        </w:trPr>
        <w:tc>
          <w:tcPr>
            <w:tcW w:w="2883" w:type="dxa"/>
            <w:vAlign w:val="center"/>
          </w:tcPr>
          <w:p>
            <w:pPr>
              <w:jc w:val="center"/>
              <w:rPr>
                <w:rFonts w:hint="eastAsia" w:cs="Times New Roman"/>
                <w:szCs w:val="24"/>
                <w:lang w:val="en-US" w:eastAsia="zh-CN"/>
              </w:rPr>
            </w:pPr>
            <w:r>
              <w:rPr>
                <w:rFonts w:hint="eastAsia" w:cs="Times New Roman"/>
                <w:szCs w:val="24"/>
                <w:lang w:val="en-US" w:eastAsia="zh-CN"/>
              </w:rPr>
              <w:t>山地、高山地</w:t>
            </w:r>
          </w:p>
        </w:tc>
        <w:tc>
          <w:tcPr>
            <w:tcW w:w="3083" w:type="dxa"/>
            <w:vAlign w:val="center"/>
          </w:tcPr>
          <w:p>
            <w:pPr>
              <w:jc w:val="center"/>
              <w:rPr>
                <w:rFonts w:hint="eastAsia" w:cs="Times New Roman"/>
                <w:szCs w:val="24"/>
                <w:lang w:val="en-US" w:eastAsia="zh-CN"/>
              </w:rPr>
            </w:pPr>
            <w:r>
              <w:rPr>
                <w:rFonts w:hint="eastAsia" w:cs="Times New Roman"/>
                <w:szCs w:val="24"/>
                <w:lang w:val="en-US" w:eastAsia="zh-CN"/>
              </w:rPr>
              <w:t>1.0  (1.5)</w:t>
            </w:r>
          </w:p>
        </w:tc>
        <w:tc>
          <w:tcPr>
            <w:tcW w:w="2677" w:type="dxa"/>
            <w:vAlign w:val="center"/>
          </w:tcPr>
          <w:p>
            <w:pPr>
              <w:jc w:val="center"/>
              <w:rPr>
                <w:rFonts w:hint="eastAsia" w:cs="Times New Roman"/>
                <w:szCs w:val="24"/>
                <w:lang w:val="en-US" w:eastAsia="zh-CN"/>
              </w:rPr>
            </w:pPr>
            <w:r>
              <w:rPr>
                <w:rFonts w:hint="eastAsia" w:cs="Times New Roman"/>
                <w:szCs w:val="24"/>
                <w:lang w:val="en-US" w:eastAsia="zh-CN"/>
              </w:rPr>
              <w:t>1.5  (2.0)</w:t>
            </w:r>
          </w:p>
        </w:tc>
      </w:tr>
    </w:tbl>
    <w:p>
      <w:pPr>
        <w:ind w:firstLine="720" w:firstLineChars="300"/>
        <w:jc w:val="both"/>
        <w:rPr>
          <w:rFonts w:hint="eastAsia" w:cs="Times New Roman"/>
          <w:szCs w:val="24"/>
          <w:lang w:val="en-US" w:eastAsia="zh-CN"/>
        </w:rPr>
      </w:pPr>
      <w:r>
        <w:rPr>
          <w:rFonts w:hint="eastAsia" w:cs="Times New Roman"/>
          <w:szCs w:val="24"/>
          <w:lang w:val="en-US" w:eastAsia="zh-CN"/>
        </w:rPr>
        <w:t>注： 表中括号中的限差为个别情况下的接边限差。</w:t>
      </w:r>
    </w:p>
    <w:p>
      <w:pPr>
        <w:ind w:firstLine="720" w:firstLineChars="300"/>
        <w:jc w:val="both"/>
        <w:rPr>
          <w:rFonts w:hint="eastAsia" w:cs="Times New Roman"/>
          <w:szCs w:val="24"/>
          <w:lang w:val="en-US" w:eastAsia="zh-CN"/>
        </w:rPr>
      </w:pPr>
      <w:r>
        <w:rPr>
          <w:rFonts w:hint="eastAsia" w:cs="Times New Roman"/>
          <w:szCs w:val="24"/>
          <w:lang w:val="en-US" w:eastAsia="zh-CN"/>
        </w:rPr>
        <w:t>每一条边都百分之百进行接边检查。最后，测区总拼图检查接边，测区之间检查 接边，确保完整无误。</w:t>
      </w:r>
    </w:p>
    <w:p>
      <w:pPr>
        <w:keepNext w:val="0"/>
        <w:keepLines w:val="0"/>
        <w:pageBreakBefore w:val="0"/>
        <w:widowControl w:val="0"/>
        <w:numPr>
          <w:ilvl w:val="0"/>
          <w:numId w:val="0"/>
        </w:numPr>
        <w:kinsoku/>
        <w:wordWrap/>
        <w:overflowPunct/>
        <w:topLinePunct w:val="0"/>
        <w:autoSpaceDE/>
        <w:autoSpaceDN/>
        <w:bidi w:val="0"/>
        <w:adjustRightInd/>
        <w:snapToGrid/>
        <w:ind w:left="397" w:leftChars="0"/>
        <w:jc w:val="both"/>
        <w:textAlignment w:val="auto"/>
        <w:rPr>
          <w:rFonts w:hint="default" w:cs="Times New Roman"/>
          <w:szCs w:val="24"/>
          <w:lang w:val="en-US" w:eastAsia="zh-CN"/>
        </w:rPr>
      </w:pPr>
      <w:r>
        <w:rPr>
          <w:rFonts w:hint="eastAsia" w:cs="Times New Roman"/>
          <w:szCs w:val="24"/>
          <w:lang w:val="en-US" w:eastAsia="zh-CN"/>
        </w:rPr>
        <w:t>9.4.7过火面积标定</w:t>
      </w:r>
    </w:p>
    <w:p>
      <w:pPr>
        <w:ind w:firstLine="720" w:firstLineChars="300"/>
        <w:jc w:val="both"/>
        <w:rPr>
          <w:rFonts w:hint="eastAsia" w:cs="Times New Roman"/>
          <w:szCs w:val="24"/>
          <w:lang w:val="en-US" w:eastAsia="zh-CN"/>
        </w:rPr>
      </w:pPr>
      <w:r>
        <w:rPr>
          <w:rFonts w:hint="eastAsia" w:cs="Times New Roman"/>
          <w:szCs w:val="24"/>
          <w:lang w:val="en-US" w:eastAsia="zh-CN"/>
        </w:rPr>
        <w:t>将正射影像图导入GIS软件，使用标绘工具对过火区域的边缘进行勾绘，获取整个过火区域后，使用GIS软件中的计算功能，测算出过火区域面积。</w:t>
      </w:r>
    </w:p>
    <w:p>
      <w:pPr>
        <w:pStyle w:val="5"/>
        <w:numPr>
          <w:ilvl w:val="0"/>
          <w:numId w:val="0"/>
        </w:numPr>
        <w:ind w:leftChars="0" w:firstLine="281" w:firstLineChars="100"/>
        <w:rPr>
          <w:rFonts w:hint="eastAsia" w:cs="Times New Roman"/>
          <w:lang w:val="en-US" w:eastAsia="zh-CN"/>
        </w:rPr>
      </w:pPr>
      <w:bookmarkStart w:id="29" w:name="_Toc6685"/>
      <w:r>
        <w:rPr>
          <w:rFonts w:hint="eastAsia" w:cs="Times New Roman"/>
          <w:lang w:val="en-US" w:eastAsia="zh-CN"/>
        </w:rPr>
        <w:t>10.其它内容勘测</w:t>
      </w:r>
      <w:bookmarkEnd w:id="29"/>
    </w:p>
    <w:p>
      <w:pPr>
        <w:numPr>
          <w:ilvl w:val="0"/>
          <w:numId w:val="0"/>
        </w:numPr>
        <w:ind w:left="397" w:leftChars="0"/>
        <w:jc w:val="both"/>
        <w:rPr>
          <w:rFonts w:hint="eastAsia" w:cs="Times New Roman"/>
          <w:szCs w:val="24"/>
          <w:lang w:eastAsia="zh-CN"/>
        </w:rPr>
      </w:pPr>
      <w:r>
        <w:rPr>
          <w:rFonts w:hint="eastAsia" w:cs="Times New Roman"/>
          <w:b w:val="0"/>
          <w:bCs w:val="0"/>
          <w:szCs w:val="24"/>
          <w:lang w:val="en-US" w:eastAsia="zh-CN"/>
        </w:rPr>
        <w:t>10.1</w:t>
      </w:r>
      <w:r>
        <w:rPr>
          <w:rFonts w:hint="eastAsia" w:cs="Times New Roman"/>
          <w:szCs w:val="24"/>
          <w:lang w:eastAsia="zh-CN"/>
        </w:rPr>
        <w:t>较大以上森林火灾，或指挥部有要求的</w:t>
      </w:r>
      <w:r>
        <w:rPr>
          <w:rFonts w:hint="eastAsia" w:cs="Times New Roman"/>
          <w:szCs w:val="24"/>
          <w:lang w:val="en-US" w:eastAsia="zh-CN"/>
        </w:rPr>
        <w:t>森林火灾</w:t>
      </w:r>
      <w:r>
        <w:rPr>
          <w:rFonts w:hint="eastAsia" w:cs="Times New Roman"/>
          <w:szCs w:val="24"/>
          <w:lang w:eastAsia="zh-CN"/>
        </w:rPr>
        <w:t>，应从火场东、南、西、北四个方位拍摄空视图，并标注前线指挥部、隔离带、方位、侦察时间、火线、火点、烟点、风向标及其它关键要素。</w:t>
      </w:r>
    </w:p>
    <w:p>
      <w:pPr>
        <w:jc w:val="left"/>
        <w:rPr>
          <w:rFonts w:hint="eastAsia" w:cs="Times New Roman"/>
          <w:szCs w:val="24"/>
          <w:lang w:eastAsia="zh-CN"/>
        </w:rPr>
      </w:pPr>
    </w:p>
    <w:p>
      <w:pPr>
        <w:numPr>
          <w:ilvl w:val="0"/>
          <w:numId w:val="0"/>
        </w:numPr>
        <w:ind w:left="397" w:leftChars="0"/>
        <w:jc w:val="both"/>
        <w:rPr>
          <w:rFonts w:hint="eastAsia" w:cs="Times New Roman"/>
          <w:szCs w:val="24"/>
          <w:lang w:eastAsia="zh-CN"/>
        </w:rPr>
      </w:pPr>
      <w:r>
        <w:rPr>
          <w:rFonts w:hint="eastAsia" w:cs="Times New Roman"/>
          <w:b w:val="0"/>
          <w:bCs w:val="0"/>
          <w:szCs w:val="24"/>
          <w:lang w:val="en-US" w:eastAsia="zh-CN"/>
        </w:rPr>
        <w:t>10.2</w:t>
      </w:r>
      <w:r>
        <w:rPr>
          <w:rFonts w:hint="eastAsia" w:cs="Times New Roman"/>
          <w:b/>
          <w:bCs/>
          <w:szCs w:val="24"/>
          <w:lang w:val="en-US" w:eastAsia="zh-CN"/>
        </w:rPr>
        <w:t xml:space="preserve"> </w:t>
      </w:r>
      <w:r>
        <w:rPr>
          <w:rFonts w:hint="eastAsia" w:cs="Times New Roman"/>
          <w:szCs w:val="24"/>
          <w:lang w:eastAsia="zh-CN"/>
        </w:rPr>
        <w:t>对于较大及以上森林火灾，在抵达火场和火情处置完毕后，分别拍摄火场全景图，用于之后火场案例研究。</w:t>
      </w:r>
    </w:p>
    <w:p>
      <w:pPr>
        <w:jc w:val="left"/>
        <w:rPr>
          <w:rFonts w:hint="eastAsia" w:cs="Times New Roman"/>
          <w:szCs w:val="24"/>
          <w:lang w:eastAsia="zh-CN"/>
        </w:rPr>
      </w:pPr>
    </w:p>
    <w:p>
      <w:pPr>
        <w:numPr>
          <w:ilvl w:val="0"/>
          <w:numId w:val="0"/>
        </w:numPr>
        <w:ind w:left="397" w:leftChars="0"/>
        <w:jc w:val="both"/>
        <w:rPr>
          <w:rFonts w:hint="eastAsia"/>
          <w:lang w:val="en-US" w:eastAsia="zh-CN"/>
        </w:rPr>
      </w:pPr>
      <w:r>
        <w:rPr>
          <w:rFonts w:hint="eastAsia" w:cs="Times New Roman"/>
          <w:b w:val="0"/>
          <w:bCs w:val="0"/>
          <w:szCs w:val="24"/>
          <w:lang w:val="en-US" w:eastAsia="zh-CN"/>
        </w:rPr>
        <w:t>10.3</w:t>
      </w:r>
      <w:r>
        <w:rPr>
          <w:rFonts w:hint="eastAsia" w:cs="Times New Roman"/>
          <w:szCs w:val="24"/>
          <w:lang w:val="en-US" w:eastAsia="zh-CN"/>
        </w:rPr>
        <w:t>对于重大、特别重大森林火灾，或指挥部有要求的，宜对火场实施倾斜摄影，三维建模。供指挥部门研究制定火场作战策略</w:t>
      </w:r>
      <w:r>
        <w:rPr>
          <w:rFonts w:hint="eastAsia" w:cs="Times New Roman"/>
          <w:szCs w:val="24"/>
          <w:lang w:eastAsia="zh-CN"/>
        </w:rPr>
        <w:t>。</w:t>
      </w:r>
    </w:p>
    <w:p>
      <w:pPr>
        <w:jc w:val="both"/>
        <w:rPr>
          <w:rFonts w:hint="eastAsia" w:ascii="Times New Roman" w:hAnsi="Times New Roman" w:cs="Times New Roman" w:eastAsiaTheme="majorEastAsia"/>
          <w:b/>
          <w:bCs/>
          <w:kern w:val="2"/>
          <w:sz w:val="28"/>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97" w:leftChars="0" w:right="0" w:rightChars="0"/>
        <w:jc w:val="left"/>
        <w:textAlignment w:val="auto"/>
        <w:outlineLvl w:val="2"/>
        <w:rPr>
          <w:rFonts w:hint="default" w:ascii="Times New Roman" w:hAnsi="Times New Roman" w:cs="Times New Roman" w:eastAsiaTheme="majorEastAsia"/>
          <w:b/>
          <w:bCs/>
          <w:kern w:val="2"/>
          <w:sz w:val="28"/>
          <w:szCs w:val="32"/>
          <w:lang w:val="en-US" w:eastAsia="zh-CN" w:bidi="ar-SA"/>
        </w:rPr>
      </w:pPr>
      <w:r>
        <w:rPr>
          <w:rFonts w:hint="eastAsia" w:ascii="Times New Roman" w:hAnsi="Times New Roman" w:cs="Times New Roman" w:eastAsiaTheme="majorEastAsia"/>
          <w:b/>
          <w:bCs/>
          <w:kern w:val="2"/>
          <w:sz w:val="28"/>
          <w:szCs w:val="32"/>
          <w:lang w:val="en-US" w:eastAsia="zh-CN" w:bidi="ar-SA"/>
        </w:rPr>
        <w:t>11.勘测成果</w:t>
      </w:r>
    </w:p>
    <w:p>
      <w:pPr>
        <w:jc w:val="both"/>
        <w:rPr>
          <w:rFonts w:hint="default" w:cs="Times New Roman" w:eastAsiaTheme="minorEastAsia"/>
          <w:szCs w:val="24"/>
          <w:lang w:val="en-US" w:eastAsia="zh-CN"/>
        </w:rPr>
      </w:pPr>
      <w:r>
        <w:rPr>
          <w:rFonts w:hint="eastAsia" w:cs="Times New Roman"/>
          <w:szCs w:val="24"/>
          <w:lang w:val="en-US" w:eastAsia="zh-CN"/>
        </w:rPr>
        <w:t xml:space="preserve">      勘测任务执行完毕，应根据火场实际情况，认真规范填写好任务书</w:t>
      </w:r>
      <w:r>
        <w:rPr>
          <w:rFonts w:hint="eastAsia" w:cs="Times New Roman"/>
          <w:b/>
          <w:bCs/>
          <w:szCs w:val="24"/>
          <w:lang w:val="en-US" w:eastAsia="zh-CN"/>
        </w:rPr>
        <w:t>。(飞行任务书见附录B)</w:t>
      </w:r>
      <w:r>
        <w:rPr>
          <w:rFonts w:hint="eastAsia" w:cs="Times New Roman"/>
          <w:szCs w:val="24"/>
          <w:lang w:val="en-US" w:eastAsia="zh-CN"/>
        </w:rPr>
        <w:t>并提交相关成果</w:t>
      </w:r>
    </w:p>
    <w:p>
      <w:pPr>
        <w:jc w:val="left"/>
        <w:rPr>
          <w:rStyle w:val="20"/>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97" w:leftChars="0" w:right="0" w:rightChars="0"/>
        <w:jc w:val="left"/>
        <w:textAlignment w:val="auto"/>
        <w:outlineLvl w:val="2"/>
        <w:rPr>
          <w:rStyle w:val="20"/>
          <w:rFonts w:hint="default" w:ascii="Times New Roman" w:hAnsi="Times New Roman" w:cs="Times New Roman"/>
          <w:lang w:val="en-US"/>
        </w:rPr>
      </w:pPr>
      <w:bookmarkStart w:id="30" w:name="_Toc29368"/>
      <w:r>
        <w:rPr>
          <w:rFonts w:hint="eastAsia" w:cs="Times New Roman"/>
          <w:b/>
          <w:bCs/>
          <w:szCs w:val="24"/>
          <w:lang w:val="en-US" w:eastAsia="zh-CN"/>
        </w:rPr>
        <w:t>11.1</w:t>
      </w:r>
      <w:bookmarkEnd w:id="30"/>
      <w:r>
        <w:rPr>
          <w:rFonts w:hint="eastAsia" w:cs="Times New Roman"/>
          <w:b/>
          <w:bCs/>
          <w:szCs w:val="24"/>
          <w:lang w:val="en-US" w:eastAsia="zh-CN"/>
        </w:rPr>
        <w:t>填写任务书</w:t>
      </w:r>
    </w:p>
    <w:p>
      <w:pPr>
        <w:ind w:firstLine="720" w:firstLineChars="300"/>
        <w:jc w:val="both"/>
        <w:rPr>
          <w:rStyle w:val="20"/>
          <w:rFonts w:hint="eastAsia" w:eastAsia="宋体" w:cs="Times New Roman"/>
          <w:lang w:eastAsia="zh-CN"/>
        </w:rPr>
      </w:pPr>
      <w:r>
        <w:rPr>
          <w:rStyle w:val="20"/>
          <w:rFonts w:hint="eastAsia" w:eastAsia="宋体" w:cs="Times New Roman"/>
          <w:lang w:eastAsia="zh-CN"/>
        </w:rPr>
        <w:t>无人机飞行任务书</w:t>
      </w:r>
      <w:r>
        <w:rPr>
          <w:rStyle w:val="20"/>
          <w:rFonts w:hint="eastAsia" w:eastAsia="宋体" w:cs="Times New Roman"/>
          <w:lang w:val="en-US" w:eastAsia="zh-CN"/>
        </w:rPr>
        <w:t>逐项</w:t>
      </w:r>
      <w:r>
        <w:rPr>
          <w:rStyle w:val="20"/>
          <w:rFonts w:hint="eastAsia" w:eastAsia="宋体" w:cs="Times New Roman"/>
          <w:lang w:eastAsia="zh-CN"/>
        </w:rPr>
        <w:t>填写完毕并复核无误后，由飞行负责人、安全员以及现场任务委派当事人（见证人）签字确认。最后由任务委派方人员审核签字，审核人不在现场的，可在事后补签。</w:t>
      </w:r>
    </w:p>
    <w:p>
      <w:pPr>
        <w:ind w:firstLine="480" w:firstLineChars="200"/>
        <w:jc w:val="both"/>
        <w:rPr>
          <w:rStyle w:val="20"/>
          <w:rFonts w:hint="eastAsia" w:eastAsia="宋体" w:cs="Times New Roman"/>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97" w:leftChars="0" w:right="0" w:rightChars="0"/>
        <w:jc w:val="left"/>
        <w:textAlignment w:val="auto"/>
        <w:outlineLvl w:val="2"/>
        <w:rPr>
          <w:rFonts w:hint="eastAsia" w:cs="Times New Roman"/>
          <w:b/>
          <w:bCs/>
          <w:szCs w:val="24"/>
          <w:lang w:val="en-US" w:eastAsia="zh-CN"/>
        </w:rPr>
      </w:pPr>
      <w:bookmarkStart w:id="31" w:name="_Toc19312"/>
      <w:r>
        <w:rPr>
          <w:rFonts w:hint="eastAsia" w:cs="Times New Roman"/>
          <w:b/>
          <w:bCs/>
          <w:szCs w:val="24"/>
          <w:lang w:val="en-US" w:eastAsia="zh-CN"/>
        </w:rPr>
        <w:t>11.2成果提交</w:t>
      </w:r>
      <w:bookmarkEnd w:id="31"/>
    </w:p>
    <w:p>
      <w:pPr>
        <w:ind w:firstLine="720" w:firstLineChars="300"/>
        <w:jc w:val="left"/>
        <w:rPr>
          <w:rStyle w:val="20"/>
          <w:rFonts w:hint="eastAsia" w:eastAsia="宋体" w:cs="Times New Roman"/>
          <w:lang w:val="en-US" w:eastAsia="zh-CN"/>
        </w:rPr>
      </w:pPr>
      <w:r>
        <w:rPr>
          <w:rStyle w:val="20"/>
          <w:rFonts w:hint="eastAsia" w:eastAsia="宋体" w:cs="Times New Roman"/>
          <w:lang w:val="en-US" w:eastAsia="zh-CN"/>
        </w:rPr>
        <w:t>无人机任务执行完毕后3天内，应将火场的相关图片、视频等影像及其它数据成果提交给同级相关管理部门备案、归档。</w:t>
      </w:r>
    </w:p>
    <w:p>
      <w:pPr>
        <w:pStyle w:val="2"/>
        <w:rPr>
          <w:rFonts w:hint="eastAsia"/>
          <w:lang w:val="en-US" w:eastAsia="zh-CN"/>
        </w:rPr>
      </w:pPr>
    </w:p>
    <w:tbl>
      <w:tblPr>
        <w:tblStyle w:val="19"/>
        <w:tblW w:w="8652" w:type="dxa"/>
        <w:tblInd w:w="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3768"/>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64" w:type="dxa"/>
          </w:tcPr>
          <w:p>
            <w:pPr>
              <w:jc w:val="center"/>
              <w:rPr>
                <w:rStyle w:val="20"/>
                <w:rFonts w:hint="default" w:eastAsia="宋体" w:cs="Times New Roman"/>
                <w:vertAlign w:val="baseline"/>
                <w:lang w:val="en-US" w:eastAsia="zh-CN"/>
              </w:rPr>
            </w:pPr>
            <w:r>
              <w:rPr>
                <w:rStyle w:val="20"/>
                <w:rFonts w:hint="eastAsia" w:eastAsia="宋体" w:cs="Times New Roman"/>
                <w:vertAlign w:val="baseline"/>
                <w:lang w:val="en-US" w:eastAsia="zh-CN"/>
              </w:rPr>
              <w:t>序号</w:t>
            </w:r>
          </w:p>
        </w:tc>
        <w:tc>
          <w:tcPr>
            <w:tcW w:w="3768" w:type="dxa"/>
          </w:tcPr>
          <w:p>
            <w:pPr>
              <w:jc w:val="center"/>
              <w:rPr>
                <w:rStyle w:val="20"/>
                <w:rFonts w:hint="default" w:eastAsia="宋体" w:cs="Times New Roman"/>
                <w:vertAlign w:val="baseline"/>
                <w:lang w:val="en-US" w:eastAsia="zh-CN"/>
              </w:rPr>
            </w:pPr>
            <w:r>
              <w:rPr>
                <w:rStyle w:val="20"/>
                <w:rFonts w:hint="eastAsia" w:eastAsia="宋体" w:cs="Times New Roman"/>
                <w:vertAlign w:val="baseline"/>
                <w:lang w:val="en-US" w:eastAsia="zh-CN"/>
              </w:rPr>
              <w:t>成果名称</w:t>
            </w:r>
          </w:p>
        </w:tc>
        <w:tc>
          <w:tcPr>
            <w:tcW w:w="3720" w:type="dxa"/>
          </w:tcPr>
          <w:p>
            <w:pPr>
              <w:jc w:val="center"/>
              <w:rPr>
                <w:rStyle w:val="20"/>
                <w:rFonts w:hint="default" w:eastAsia="宋体" w:cs="Times New Roman"/>
                <w:vertAlign w:val="baseline"/>
                <w:lang w:val="en-US" w:eastAsia="zh-CN"/>
              </w:rPr>
            </w:pPr>
            <w:r>
              <w:rPr>
                <w:rStyle w:val="20"/>
                <w:rFonts w:hint="eastAsia" w:eastAsia="宋体" w:cs="Times New Roman"/>
                <w:vertAlign w:val="baseline"/>
                <w:lang w:val="en-US" w:eastAsia="zh-CN"/>
              </w:rPr>
              <w:t>成果格式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64" w:type="dxa"/>
          </w:tcPr>
          <w:p>
            <w:pPr>
              <w:jc w:val="center"/>
              <w:rPr>
                <w:rStyle w:val="20"/>
                <w:rFonts w:hint="default" w:eastAsia="宋体" w:cs="Times New Roman"/>
                <w:vertAlign w:val="baseline"/>
                <w:lang w:val="en-US" w:eastAsia="zh-CN"/>
              </w:rPr>
            </w:pPr>
            <w:r>
              <w:rPr>
                <w:rStyle w:val="20"/>
                <w:rFonts w:hint="eastAsia" w:eastAsia="宋体" w:cs="Times New Roman"/>
                <w:vertAlign w:val="baseline"/>
                <w:lang w:val="en-US" w:eastAsia="zh-CN"/>
              </w:rPr>
              <w:t>1</w:t>
            </w:r>
          </w:p>
        </w:tc>
        <w:tc>
          <w:tcPr>
            <w:tcW w:w="3768" w:type="dxa"/>
          </w:tcPr>
          <w:p>
            <w:pPr>
              <w:jc w:val="center"/>
              <w:rPr>
                <w:rStyle w:val="20"/>
                <w:rFonts w:hint="default" w:eastAsia="宋体" w:cs="Times New Roman"/>
                <w:vertAlign w:val="baseline"/>
                <w:lang w:val="en-US" w:eastAsia="zh-CN"/>
              </w:rPr>
            </w:pPr>
            <w:r>
              <w:rPr>
                <w:rStyle w:val="20"/>
                <w:rFonts w:hint="eastAsia" w:eastAsia="宋体" w:cs="Times New Roman"/>
                <w:vertAlign w:val="baseline"/>
                <w:lang w:val="en-US" w:eastAsia="zh-CN"/>
              </w:rPr>
              <w:t>视频</w:t>
            </w:r>
          </w:p>
        </w:tc>
        <w:tc>
          <w:tcPr>
            <w:tcW w:w="3720" w:type="dxa"/>
          </w:tcPr>
          <w:p>
            <w:pPr>
              <w:jc w:val="center"/>
              <w:rPr>
                <w:rStyle w:val="20"/>
                <w:rFonts w:hint="default" w:eastAsia="宋体" w:cs="Times New Roman"/>
                <w:vertAlign w:val="baseline"/>
                <w:lang w:val="en-US" w:eastAsia="zh-CN"/>
              </w:rPr>
            </w:pPr>
            <w:r>
              <w:rPr>
                <w:rStyle w:val="20"/>
                <w:rFonts w:hint="eastAsia" w:eastAsia="宋体" w:cs="Times New Roman"/>
                <w:vertAlign w:val="baseline"/>
                <w:lang w:val="en-US" w:eastAsia="zh-CN"/>
              </w:rPr>
              <w:t>MP4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64" w:type="dxa"/>
          </w:tcPr>
          <w:p>
            <w:pPr>
              <w:jc w:val="center"/>
              <w:rPr>
                <w:rStyle w:val="20"/>
                <w:rFonts w:hint="default" w:eastAsia="宋体" w:cs="Times New Roman"/>
                <w:vertAlign w:val="baseline"/>
                <w:lang w:val="en-US" w:eastAsia="zh-CN"/>
              </w:rPr>
            </w:pPr>
            <w:r>
              <w:rPr>
                <w:rStyle w:val="20"/>
                <w:rFonts w:hint="eastAsia" w:eastAsia="宋体" w:cs="Times New Roman"/>
                <w:vertAlign w:val="baseline"/>
                <w:lang w:val="en-US" w:eastAsia="zh-CN"/>
              </w:rPr>
              <w:t>2</w:t>
            </w:r>
          </w:p>
        </w:tc>
        <w:tc>
          <w:tcPr>
            <w:tcW w:w="3768" w:type="dxa"/>
          </w:tcPr>
          <w:p>
            <w:pPr>
              <w:jc w:val="center"/>
              <w:rPr>
                <w:rStyle w:val="20"/>
                <w:rFonts w:hint="default" w:eastAsia="宋体" w:cs="Times New Roman"/>
                <w:vertAlign w:val="baseline"/>
                <w:lang w:val="en-US" w:eastAsia="zh-CN"/>
              </w:rPr>
            </w:pPr>
            <w:r>
              <w:rPr>
                <w:rStyle w:val="20"/>
                <w:rFonts w:hint="eastAsia" w:eastAsia="宋体" w:cs="Times New Roman"/>
                <w:vertAlign w:val="baseline"/>
                <w:lang w:val="en-US" w:eastAsia="zh-CN"/>
              </w:rPr>
              <w:t>正射</w:t>
            </w:r>
          </w:p>
        </w:tc>
        <w:tc>
          <w:tcPr>
            <w:tcW w:w="3720" w:type="dxa"/>
          </w:tcPr>
          <w:p>
            <w:pPr>
              <w:jc w:val="center"/>
              <w:rPr>
                <w:rStyle w:val="20"/>
                <w:rFonts w:hint="default" w:eastAsia="宋体" w:cs="Times New Roman"/>
                <w:vertAlign w:val="baseline"/>
                <w:lang w:val="en-US" w:eastAsia="zh-CN"/>
              </w:rPr>
            </w:pPr>
            <w:r>
              <w:rPr>
                <w:rStyle w:val="20"/>
                <w:rFonts w:hint="eastAsia" w:eastAsia="宋体" w:cs="Times New Roman"/>
                <w:vertAlign w:val="baseline"/>
                <w:lang w:val="en-US" w:eastAsia="zh-CN"/>
              </w:rPr>
              <w:t>Tif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64" w:type="dxa"/>
          </w:tcPr>
          <w:p>
            <w:pPr>
              <w:jc w:val="center"/>
              <w:rPr>
                <w:rStyle w:val="20"/>
                <w:rFonts w:hint="default" w:eastAsia="宋体" w:cs="Times New Roman"/>
                <w:vertAlign w:val="baseline"/>
                <w:lang w:val="en-US" w:eastAsia="zh-CN"/>
              </w:rPr>
            </w:pPr>
            <w:r>
              <w:rPr>
                <w:rStyle w:val="20"/>
                <w:rFonts w:hint="eastAsia" w:eastAsia="宋体" w:cs="Times New Roman"/>
                <w:vertAlign w:val="baseline"/>
                <w:lang w:val="en-US" w:eastAsia="zh-CN"/>
              </w:rPr>
              <w:t>3</w:t>
            </w:r>
          </w:p>
        </w:tc>
        <w:tc>
          <w:tcPr>
            <w:tcW w:w="3768" w:type="dxa"/>
          </w:tcPr>
          <w:p>
            <w:pPr>
              <w:jc w:val="center"/>
              <w:rPr>
                <w:rStyle w:val="20"/>
                <w:rFonts w:hint="default" w:eastAsia="宋体" w:cs="Times New Roman"/>
                <w:vertAlign w:val="baseline"/>
                <w:lang w:val="en-US" w:eastAsia="zh-CN"/>
              </w:rPr>
            </w:pPr>
            <w:r>
              <w:rPr>
                <w:rStyle w:val="20"/>
                <w:rFonts w:hint="eastAsia" w:eastAsia="宋体" w:cs="Times New Roman"/>
                <w:vertAlign w:val="baseline"/>
                <w:lang w:val="en-US" w:eastAsia="zh-CN"/>
              </w:rPr>
              <w:t>三维</w:t>
            </w:r>
          </w:p>
        </w:tc>
        <w:tc>
          <w:tcPr>
            <w:tcW w:w="3720" w:type="dxa"/>
          </w:tcPr>
          <w:p>
            <w:pPr>
              <w:jc w:val="center"/>
              <w:rPr>
                <w:rStyle w:val="20"/>
                <w:rFonts w:hint="default" w:eastAsia="宋体" w:cs="Times New Roman"/>
                <w:vertAlign w:val="baseline"/>
                <w:lang w:val="en-US" w:eastAsia="zh-CN"/>
              </w:rPr>
            </w:pPr>
            <w:r>
              <w:rPr>
                <w:rStyle w:val="20"/>
                <w:rFonts w:hint="eastAsia" w:eastAsia="宋体" w:cs="Times New Roman"/>
                <w:vertAlign w:val="baseline"/>
                <w:lang w:val="en-US" w:eastAsia="zh-CN"/>
              </w:rPr>
              <w:t>OSGB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64" w:type="dxa"/>
          </w:tcPr>
          <w:p>
            <w:pPr>
              <w:jc w:val="center"/>
              <w:rPr>
                <w:rStyle w:val="20"/>
                <w:rFonts w:hint="default" w:eastAsia="宋体" w:cs="Times New Roman"/>
                <w:vertAlign w:val="baseline"/>
                <w:lang w:val="en-US" w:eastAsia="zh-CN"/>
              </w:rPr>
            </w:pPr>
            <w:r>
              <w:rPr>
                <w:rStyle w:val="20"/>
                <w:rFonts w:hint="eastAsia" w:eastAsia="宋体" w:cs="Times New Roman"/>
                <w:vertAlign w:val="baseline"/>
                <w:lang w:val="en-US" w:eastAsia="zh-CN"/>
              </w:rPr>
              <w:t>4</w:t>
            </w:r>
          </w:p>
        </w:tc>
        <w:tc>
          <w:tcPr>
            <w:tcW w:w="3768" w:type="dxa"/>
          </w:tcPr>
          <w:p>
            <w:pPr>
              <w:jc w:val="center"/>
              <w:rPr>
                <w:rStyle w:val="20"/>
                <w:rFonts w:hint="default" w:eastAsia="宋体" w:cs="Times New Roman"/>
                <w:vertAlign w:val="baseline"/>
                <w:lang w:val="en-US" w:eastAsia="zh-CN"/>
              </w:rPr>
            </w:pPr>
            <w:r>
              <w:rPr>
                <w:rStyle w:val="20"/>
                <w:rFonts w:hint="eastAsia" w:eastAsia="宋体" w:cs="Times New Roman"/>
                <w:vertAlign w:val="baseline"/>
                <w:lang w:val="en-US" w:eastAsia="zh-CN"/>
              </w:rPr>
              <w:t>照片</w:t>
            </w:r>
          </w:p>
        </w:tc>
        <w:tc>
          <w:tcPr>
            <w:tcW w:w="3720" w:type="dxa"/>
          </w:tcPr>
          <w:p>
            <w:pPr>
              <w:jc w:val="center"/>
              <w:rPr>
                <w:rStyle w:val="20"/>
                <w:rFonts w:hint="default" w:eastAsia="宋体" w:cs="Times New Roman"/>
                <w:vertAlign w:val="baseline"/>
                <w:lang w:val="en-US" w:eastAsia="zh-CN"/>
              </w:rPr>
            </w:pPr>
            <w:r>
              <w:rPr>
                <w:rStyle w:val="20"/>
                <w:rFonts w:hint="eastAsia" w:eastAsia="宋体" w:cs="Times New Roman"/>
                <w:vertAlign w:val="baseline"/>
                <w:lang w:val="en-US" w:eastAsia="zh-CN"/>
              </w:rPr>
              <w:t>JPG</w:t>
            </w:r>
          </w:p>
        </w:tc>
      </w:tr>
    </w:tbl>
    <w:p>
      <w:pPr>
        <w:ind w:firstLine="480"/>
        <w:jc w:val="left"/>
        <w:rPr>
          <w:rStyle w:val="20"/>
          <w:rFonts w:hint="eastAsia" w:eastAsia="宋体" w:cs="Times New Roman"/>
          <w:lang w:val="en-US" w:eastAsia="zh-CN"/>
        </w:rPr>
      </w:pPr>
    </w:p>
    <w:p>
      <w:pPr>
        <w:jc w:val="both"/>
        <w:rPr>
          <w:rFonts w:hint="eastAsia" w:cs="Times New Roman"/>
          <w:szCs w:val="24"/>
          <w:lang w:val="en-US" w:eastAsia="zh-CN"/>
        </w:rPr>
        <w:sectPr>
          <w:headerReference r:id="rId5" w:type="default"/>
          <w:footerReference r:id="rId6" w:type="default"/>
          <w:pgSz w:w="11906" w:h="16839"/>
          <w:pgMar w:top="1480" w:right="849" w:bottom="1209" w:left="851" w:header="1232" w:footer="1045" w:gutter="0"/>
          <w:pgNumType w:fmt="decimal" w:start="1"/>
          <w:cols w:space="720" w:num="1"/>
        </w:sect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1"/>
        <w:rPr>
          <w:rFonts w:hint="eastAsia" w:eastAsia="黑体" w:cs="Times New Roman"/>
          <w:lang w:val="en-US" w:eastAsia="zh-CN"/>
        </w:rPr>
      </w:pPr>
      <w:bookmarkStart w:id="32" w:name="_Toc11531"/>
      <w:r>
        <w:rPr>
          <w:rFonts w:hint="eastAsia" w:eastAsia="黑体" w:cs="Times New Roman"/>
          <w:lang w:eastAsia="zh-CN"/>
        </w:rPr>
        <w:t>附录</w:t>
      </w:r>
      <w:r>
        <w:rPr>
          <w:rFonts w:hint="eastAsia" w:eastAsia="黑体" w:cs="Times New Roman"/>
          <w:lang w:val="en-US" w:eastAsia="zh-CN"/>
        </w:rPr>
        <w:t>A</w:t>
      </w:r>
      <w:bookmarkEnd w:id="32"/>
    </w:p>
    <w:p>
      <w:pPr>
        <w:jc w:val="center"/>
        <w:rPr>
          <w:rFonts w:hint="eastAsia" w:eastAsia="黑体" w:cs="Times New Roman"/>
          <w:lang w:val="en-US" w:eastAsia="zh-CN"/>
        </w:rPr>
      </w:pPr>
      <w:r>
        <w:rPr>
          <w:rFonts w:hint="eastAsia" w:eastAsia="黑体" w:cs="Times New Roman"/>
          <w:lang w:val="en-US" w:eastAsia="zh-CN"/>
        </w:rPr>
        <w:t>（资料性附录）</w:t>
      </w:r>
    </w:p>
    <w:p>
      <w:pPr>
        <w:jc w:val="center"/>
        <w:rPr>
          <w:rFonts w:hint="eastAsia" w:eastAsia="黑体" w:cs="Times New Roman"/>
          <w:lang w:val="en-US" w:eastAsia="zh-CN"/>
        </w:rPr>
      </w:pPr>
    </w:p>
    <w:p>
      <w:pPr>
        <w:jc w:val="center"/>
        <w:rPr>
          <w:rFonts w:hint="eastAsia" w:eastAsia="黑体" w:cs="Times New Roman"/>
          <w:lang w:val="en-US" w:eastAsia="zh-CN"/>
        </w:rPr>
      </w:pPr>
      <w:r>
        <w:rPr>
          <w:rFonts w:hint="eastAsia" w:eastAsia="黑体" w:cs="Times New Roman"/>
          <w:lang w:val="en-US" w:eastAsia="zh-CN"/>
        </w:rPr>
        <w:t>无人机飞行任务检查清单</w:t>
      </w:r>
    </w:p>
    <w:tbl>
      <w:tblPr>
        <w:tblStyle w:val="19"/>
        <w:tblW w:w="8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562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tcPr>
          <w:p>
            <w:pPr>
              <w:jc w:val="center"/>
              <w:rPr>
                <w:rFonts w:hint="eastAsia" w:ascii="华文仿宋" w:hAnsi="华文仿宋" w:eastAsia="华文仿宋" w:cs="华文仿宋"/>
                <w:b/>
                <w:bCs/>
                <w:vertAlign w:val="baseline"/>
                <w:lang w:val="en-US" w:eastAsia="zh-CN"/>
              </w:rPr>
            </w:pPr>
            <w:r>
              <w:rPr>
                <w:rFonts w:hint="eastAsia" w:ascii="华文仿宋" w:hAnsi="华文仿宋" w:eastAsia="华文仿宋" w:cs="华文仿宋"/>
                <w:b/>
                <w:bCs/>
                <w:vertAlign w:val="baseline"/>
                <w:lang w:val="en-US" w:eastAsia="zh-CN"/>
              </w:rPr>
              <w:t>检查项目</w:t>
            </w:r>
          </w:p>
        </w:tc>
        <w:tc>
          <w:tcPr>
            <w:tcW w:w="5625" w:type="dxa"/>
          </w:tcPr>
          <w:p>
            <w:pPr>
              <w:jc w:val="center"/>
              <w:rPr>
                <w:rFonts w:hint="eastAsia" w:ascii="华文仿宋" w:hAnsi="华文仿宋" w:eastAsia="华文仿宋" w:cs="华文仿宋"/>
                <w:b/>
                <w:bCs/>
                <w:vertAlign w:val="baseline"/>
                <w:lang w:val="en-US" w:eastAsia="zh-CN"/>
              </w:rPr>
            </w:pPr>
            <w:r>
              <w:rPr>
                <w:rFonts w:hint="eastAsia" w:ascii="华文仿宋" w:hAnsi="华文仿宋" w:eastAsia="华文仿宋" w:cs="华文仿宋"/>
                <w:b/>
                <w:bCs/>
                <w:vertAlign w:val="baseline"/>
                <w:lang w:val="en-US" w:eastAsia="zh-CN"/>
              </w:rPr>
              <w:t>检查内容</w:t>
            </w:r>
          </w:p>
        </w:tc>
        <w:tc>
          <w:tcPr>
            <w:tcW w:w="1238" w:type="dxa"/>
          </w:tcPr>
          <w:p>
            <w:pPr>
              <w:jc w:val="center"/>
              <w:rPr>
                <w:rFonts w:hint="eastAsia" w:ascii="华文仿宋" w:hAnsi="华文仿宋" w:eastAsia="华文仿宋" w:cs="华文仿宋"/>
                <w:b/>
                <w:bCs/>
                <w:vertAlign w:val="baseline"/>
                <w:lang w:val="en-US" w:eastAsia="zh-CN"/>
              </w:rPr>
            </w:pPr>
            <w:r>
              <w:rPr>
                <w:rFonts w:hint="eastAsia" w:ascii="华文仿宋" w:hAnsi="华文仿宋" w:eastAsia="华文仿宋" w:cs="华文仿宋"/>
                <w:b/>
                <w:bCs/>
                <w:vertAlign w:val="baseline"/>
                <w:lang w:val="en-US"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070" w:type="dxa"/>
            <w:vMerge w:val="restart"/>
            <w:vAlign w:val="center"/>
          </w:tcPr>
          <w:p>
            <w:pPr>
              <w:jc w:val="center"/>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车辆检查</w:t>
            </w: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是否满油</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070" w:type="dxa"/>
            <w:vMerge w:val="continue"/>
            <w:vAlign w:val="center"/>
          </w:tcPr>
          <w:p>
            <w:pPr>
              <w:jc w:val="center"/>
              <w:rPr>
                <w:rFonts w:hint="eastAsia" w:ascii="华文仿宋" w:hAnsi="华文仿宋" w:eastAsia="华文仿宋" w:cs="华文仿宋"/>
                <w:vertAlign w:val="baseline"/>
                <w:lang w:val="en-US" w:eastAsia="zh-CN"/>
              </w:rPr>
            </w:pP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刹车动力有无问题</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070" w:type="dxa"/>
            <w:vMerge w:val="continue"/>
            <w:vAlign w:val="center"/>
          </w:tcPr>
          <w:p>
            <w:pPr>
              <w:jc w:val="center"/>
              <w:rPr>
                <w:rFonts w:hint="eastAsia" w:ascii="华文仿宋" w:hAnsi="华文仿宋" w:eastAsia="华文仿宋" w:cs="华文仿宋"/>
                <w:vertAlign w:val="baseline"/>
                <w:lang w:val="en-US" w:eastAsia="zh-CN"/>
              </w:rPr>
            </w:pP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是否自备食品和水</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restart"/>
            <w:vAlign w:val="center"/>
          </w:tcPr>
          <w:p>
            <w:pPr>
              <w:jc w:val="center"/>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无人机检查</w:t>
            </w: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数量是否满足任务需要</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continue"/>
            <w:vAlign w:val="center"/>
          </w:tcPr>
          <w:p>
            <w:pPr>
              <w:jc w:val="center"/>
              <w:rPr>
                <w:rFonts w:hint="eastAsia" w:ascii="华文仿宋" w:hAnsi="华文仿宋" w:eastAsia="华文仿宋" w:cs="华文仿宋"/>
                <w:vertAlign w:val="baseline"/>
                <w:lang w:val="en-US" w:eastAsia="zh-CN"/>
              </w:rPr>
            </w:pP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外观有无损伤</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continue"/>
            <w:vAlign w:val="center"/>
          </w:tcPr>
          <w:p>
            <w:pPr>
              <w:jc w:val="center"/>
              <w:rPr>
                <w:rFonts w:hint="eastAsia" w:ascii="华文仿宋" w:hAnsi="华文仿宋" w:eastAsia="华文仿宋" w:cs="华文仿宋"/>
                <w:vertAlign w:val="baseline"/>
                <w:lang w:val="en-US" w:eastAsia="zh-CN"/>
              </w:rPr>
            </w:pP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构件连接是否牢固正常</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continue"/>
            <w:vAlign w:val="center"/>
          </w:tcPr>
          <w:p>
            <w:pPr>
              <w:jc w:val="center"/>
              <w:rPr>
                <w:rFonts w:hint="eastAsia" w:ascii="华文仿宋" w:hAnsi="华文仿宋" w:eastAsia="华文仿宋" w:cs="华文仿宋"/>
                <w:vertAlign w:val="baseline"/>
                <w:lang w:val="en-US" w:eastAsia="zh-CN"/>
              </w:rPr>
            </w:pP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线缆有无破损，接插件有无变形、短路</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continue"/>
            <w:vAlign w:val="center"/>
          </w:tcPr>
          <w:p>
            <w:pPr>
              <w:jc w:val="center"/>
              <w:rPr>
                <w:rFonts w:hint="eastAsia" w:ascii="华文仿宋" w:hAnsi="华文仿宋" w:eastAsia="华文仿宋" w:cs="华文仿宋"/>
                <w:vertAlign w:val="baseline"/>
                <w:lang w:val="en-US" w:eastAsia="zh-CN"/>
              </w:rPr>
            </w:pP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螺旋桨有无损伤，紧固螺旋是否拧紧，整流罩是否安装牢固</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Align w:val="center"/>
          </w:tcPr>
          <w:p>
            <w:pPr>
              <w:jc w:val="center"/>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飞控系统、遥控器</w:t>
            </w: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是否正常通电、通信</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restart"/>
            <w:vAlign w:val="center"/>
          </w:tcPr>
          <w:p>
            <w:pPr>
              <w:jc w:val="center"/>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零配件检查</w:t>
            </w: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零配件是否齐全</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continue"/>
            <w:vAlign w:val="center"/>
          </w:tcPr>
          <w:p>
            <w:pPr>
              <w:jc w:val="center"/>
              <w:rPr>
                <w:rFonts w:hint="eastAsia" w:ascii="华文仿宋" w:hAnsi="华文仿宋" w:eastAsia="华文仿宋" w:cs="华文仿宋"/>
                <w:vertAlign w:val="baseline"/>
                <w:lang w:val="en-US" w:eastAsia="zh-CN"/>
              </w:rPr>
            </w:pP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有无备品备件</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restart"/>
            <w:vAlign w:val="center"/>
          </w:tcPr>
          <w:p>
            <w:pPr>
              <w:jc w:val="center"/>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电源检查</w:t>
            </w: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机载电池（包括点火电池、接收机电池、飞控电池、舵机电池等）数量是否满足，电量是否充满</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continue"/>
            <w:vAlign w:val="center"/>
          </w:tcPr>
          <w:p>
            <w:pPr>
              <w:jc w:val="center"/>
              <w:rPr>
                <w:rFonts w:hint="eastAsia" w:ascii="华文仿宋" w:hAnsi="华文仿宋" w:eastAsia="华文仿宋" w:cs="华文仿宋"/>
                <w:vertAlign w:val="baseline"/>
                <w:lang w:val="en-US" w:eastAsia="zh-CN"/>
              </w:rPr>
            </w:pP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电池与机身之间、电池接插件连接是否牢固</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continue"/>
            <w:vAlign w:val="center"/>
          </w:tcPr>
          <w:p>
            <w:pPr>
              <w:jc w:val="center"/>
              <w:rPr>
                <w:rFonts w:hint="eastAsia" w:ascii="华文仿宋" w:hAnsi="华文仿宋" w:eastAsia="华文仿宋" w:cs="华文仿宋"/>
                <w:vertAlign w:val="baseline"/>
                <w:lang w:val="en-US" w:eastAsia="zh-CN"/>
              </w:rPr>
            </w:pP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充电设备是否正常</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restart"/>
            <w:vAlign w:val="center"/>
          </w:tcPr>
          <w:p>
            <w:pPr>
              <w:jc w:val="center"/>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存储设备检查</w:t>
            </w: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数量是否充足</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continue"/>
            <w:vAlign w:val="center"/>
          </w:tcPr>
          <w:p>
            <w:pPr>
              <w:jc w:val="center"/>
              <w:rPr>
                <w:rFonts w:hint="eastAsia" w:ascii="华文仿宋" w:hAnsi="华文仿宋" w:eastAsia="华文仿宋" w:cs="华文仿宋"/>
                <w:vertAlign w:val="baseline"/>
                <w:lang w:val="en-US" w:eastAsia="zh-CN"/>
              </w:rPr>
            </w:pP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内存是否满足</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restart"/>
            <w:vAlign w:val="center"/>
          </w:tcPr>
          <w:p>
            <w:pPr>
              <w:jc w:val="center"/>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任务荷载检查</w:t>
            </w: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喊话器能否正常通电喊话</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continue"/>
          </w:tcPr>
          <w:p>
            <w:pPr>
              <w:jc w:val="center"/>
              <w:rPr>
                <w:rFonts w:hint="eastAsia" w:ascii="华文仿宋" w:hAnsi="华文仿宋" w:eastAsia="华文仿宋" w:cs="华文仿宋"/>
                <w:vertAlign w:val="baseline"/>
                <w:lang w:val="en-US" w:eastAsia="zh-CN"/>
              </w:rPr>
            </w:pP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喊话器音频能否正常播放</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continue"/>
          </w:tcPr>
          <w:p>
            <w:pPr>
              <w:jc w:val="center"/>
              <w:rPr>
                <w:rFonts w:hint="eastAsia" w:ascii="华文仿宋" w:hAnsi="华文仿宋" w:eastAsia="华文仿宋" w:cs="华文仿宋"/>
                <w:vertAlign w:val="baseline"/>
                <w:lang w:val="en-US" w:eastAsia="zh-CN"/>
              </w:rPr>
            </w:pP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变焦镜头能否正常连接和变焦</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continue"/>
          </w:tcPr>
          <w:p>
            <w:pPr>
              <w:jc w:val="center"/>
              <w:rPr>
                <w:rFonts w:hint="eastAsia" w:ascii="华文仿宋" w:hAnsi="华文仿宋" w:eastAsia="华文仿宋" w:cs="华文仿宋"/>
                <w:vertAlign w:val="baseline"/>
                <w:lang w:val="en-US" w:eastAsia="zh-CN"/>
              </w:rPr>
            </w:pP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双光镜头能否正常连接和切换</w:t>
            </w:r>
          </w:p>
        </w:tc>
        <w:tc>
          <w:tcPr>
            <w:tcW w:w="1238" w:type="dxa"/>
          </w:tcPr>
          <w:p>
            <w:pPr>
              <w:jc w:val="center"/>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0" w:type="dxa"/>
            <w:vMerge w:val="continue"/>
          </w:tcPr>
          <w:p>
            <w:pPr>
              <w:jc w:val="center"/>
              <w:rPr>
                <w:rFonts w:hint="eastAsia" w:ascii="华文仿宋" w:hAnsi="华文仿宋" w:eastAsia="华文仿宋" w:cs="华文仿宋"/>
                <w:vertAlign w:val="baseline"/>
                <w:lang w:val="en-US" w:eastAsia="zh-CN"/>
              </w:rPr>
            </w:pPr>
          </w:p>
        </w:tc>
        <w:tc>
          <w:tcPr>
            <w:tcW w:w="5625" w:type="dxa"/>
          </w:tcPr>
          <w:p>
            <w:p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抛投器能否正常连接和开合</w:t>
            </w:r>
          </w:p>
        </w:tc>
        <w:tc>
          <w:tcPr>
            <w:tcW w:w="1238" w:type="dxa"/>
          </w:tcPr>
          <w:p>
            <w:pPr>
              <w:jc w:val="center"/>
              <w:rPr>
                <w:rFonts w:hint="eastAsia" w:ascii="华文仿宋" w:hAnsi="华文仿宋" w:eastAsia="华文仿宋" w:cs="华文仿宋"/>
                <w:vertAlign w:val="baseline"/>
                <w:lang w:val="en-US" w:eastAsia="zh-CN"/>
              </w:rPr>
            </w:pPr>
          </w:p>
        </w:tc>
      </w:tr>
    </w:tbl>
    <w:p>
      <w:pPr>
        <w:jc w:val="center"/>
        <w:rPr>
          <w:rFonts w:hint="eastAsia" w:eastAsia="黑体" w:cs="Times New Roman"/>
          <w:lang w:val="en-US" w:eastAsia="zh-CN"/>
        </w:rPr>
      </w:pPr>
      <w:r>
        <w:rPr>
          <w:rFonts w:hint="eastAsia" w:eastAsia="黑体" w:cs="Times New Roman"/>
          <w:lang w:val="en-US" w:eastAsia="zh-CN"/>
        </w:rPr>
        <w:t>检查人：                                         复核人：</w:t>
      </w:r>
    </w:p>
    <w:p>
      <w:pPr>
        <w:jc w:val="center"/>
        <w:rPr>
          <w:rFonts w:hint="eastAsia" w:eastAsia="黑体" w:cs="Times New Roman"/>
          <w:lang w:val="en-US" w:eastAsia="zh-CN"/>
        </w:rPr>
      </w:pPr>
      <w:r>
        <w:rPr>
          <w:rFonts w:hint="eastAsia" w:eastAsia="黑体" w:cs="Times New Roman"/>
          <w:lang w:val="en-US" w:eastAsia="zh-CN"/>
        </w:rPr>
        <w:t>日  期：                                         日  期：</w:t>
      </w:r>
    </w:p>
    <w:p>
      <w:pPr>
        <w:jc w:val="center"/>
        <w:rPr>
          <w:rFonts w:hint="eastAsia" w:eastAsia="黑体" w:cs="Times New Roman"/>
          <w:lang w:val="en-US" w:eastAsia="zh-CN"/>
        </w:rPr>
      </w:pPr>
      <w:r>
        <w:rPr>
          <w:rFonts w:hint="eastAsia" w:eastAsia="黑体" w:cs="Times New Roman"/>
          <w:lang w:val="en-US" w:eastAsia="zh-CN"/>
        </w:rPr>
        <w:br w:type="page"/>
      </w:r>
    </w:p>
    <w:p>
      <w:pPr>
        <w:jc w:val="center"/>
        <w:rPr>
          <w:rFonts w:hint="eastAsia" w:cs="Times New Roman"/>
          <w:szCs w:val="24"/>
          <w:lang w:val="en-US" w:eastAsia="zh-CN"/>
        </w:rPr>
        <w:sectPr>
          <w:pgSz w:w="11906" w:h="16839"/>
          <w:pgMar w:top="1480" w:right="849" w:bottom="1209" w:left="851" w:header="1232" w:footer="1045"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1"/>
        <w:rPr>
          <w:rFonts w:hint="eastAsia" w:eastAsia="黑体" w:cs="Times New Roman"/>
          <w:lang w:val="en-US" w:eastAsia="zh-CN"/>
        </w:rPr>
      </w:pPr>
      <w:bookmarkStart w:id="33" w:name="_Toc6929"/>
      <w:r>
        <w:rPr>
          <w:rFonts w:hint="eastAsia" w:eastAsia="黑体" w:cs="Times New Roman"/>
          <w:lang w:eastAsia="zh-CN"/>
        </w:rPr>
        <w:t>附录</w:t>
      </w:r>
      <w:r>
        <w:rPr>
          <w:rFonts w:hint="eastAsia" w:eastAsia="黑体" w:cs="Times New Roman"/>
          <w:lang w:val="en-US" w:eastAsia="zh-CN"/>
        </w:rPr>
        <w:t>B</w:t>
      </w:r>
      <w:bookmarkEnd w:id="33"/>
    </w:p>
    <w:p>
      <w:pPr>
        <w:jc w:val="center"/>
        <w:rPr>
          <w:rFonts w:hint="eastAsia" w:eastAsia="黑体" w:cs="Times New Roman"/>
          <w:lang w:val="en-US" w:eastAsia="zh-CN"/>
        </w:rPr>
      </w:pPr>
      <w:r>
        <w:rPr>
          <w:rFonts w:hint="eastAsia" w:eastAsia="黑体" w:cs="Times New Roman"/>
          <w:lang w:val="en-US" w:eastAsia="zh-CN"/>
        </w:rPr>
        <w:t>（资料性附录）</w:t>
      </w:r>
    </w:p>
    <w:p>
      <w:pPr>
        <w:jc w:val="center"/>
        <w:rPr>
          <w:rFonts w:hint="eastAsia" w:eastAsia="黑体" w:cs="Times New Roman"/>
          <w:lang w:val="en-US" w:eastAsia="zh-CN"/>
        </w:rPr>
      </w:pPr>
      <w:r>
        <w:rPr>
          <w:rFonts w:hint="eastAsia" w:eastAsia="黑体" w:cs="Times New Roman"/>
          <w:lang w:val="en-US" w:eastAsia="zh-CN"/>
        </w:rPr>
        <w:t>无人机飞行任务书</w:t>
      </w:r>
    </w:p>
    <w:tbl>
      <w:tblPr>
        <w:tblStyle w:val="18"/>
        <w:tblpPr w:leftFromText="180" w:rightFromText="180" w:vertAnchor="text" w:horzAnchor="page" w:tblpXSpec="center" w:tblpY="275"/>
        <w:tblOverlap w:val="never"/>
        <w:tblW w:w="10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50"/>
        <w:gridCol w:w="1770"/>
        <w:gridCol w:w="1900"/>
        <w:gridCol w:w="1650"/>
        <w:gridCol w:w="594"/>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975" w:type="dxa"/>
            <w:gridSpan w:val="2"/>
            <w:vAlign w:val="center"/>
          </w:tcPr>
          <w:p>
            <w:pPr>
              <w:spacing w:line="340" w:lineRule="exact"/>
              <w:jc w:val="center"/>
              <w:rPr>
                <w:rFonts w:hint="eastAsia"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rPr>
              <w:t>作业区域/地点</w:t>
            </w:r>
          </w:p>
        </w:tc>
        <w:tc>
          <w:tcPr>
            <w:tcW w:w="3670" w:type="dxa"/>
            <w:gridSpan w:val="2"/>
            <w:vAlign w:val="center"/>
          </w:tcPr>
          <w:p>
            <w:pPr>
              <w:spacing w:line="340" w:lineRule="exact"/>
              <w:rPr>
                <w:rFonts w:hint="eastAsia" w:ascii="华文仿宋" w:hAnsi="华文仿宋" w:eastAsia="华文仿宋" w:cs="华文仿宋"/>
                <w:color w:val="FF0000"/>
                <w:sz w:val="24"/>
                <w:szCs w:val="24"/>
              </w:rPr>
            </w:pPr>
          </w:p>
        </w:tc>
        <w:tc>
          <w:tcPr>
            <w:tcW w:w="1650" w:type="dxa"/>
            <w:vAlign w:val="center"/>
          </w:tcPr>
          <w:p>
            <w:pPr>
              <w:spacing w:line="340" w:lineRule="exact"/>
              <w:jc w:val="center"/>
              <w:rPr>
                <w:rFonts w:hint="eastAsia" w:ascii="华文仿宋" w:hAnsi="华文仿宋" w:eastAsia="华文仿宋" w:cs="华文仿宋"/>
                <w:b/>
                <w:bCs/>
                <w:kern w:val="2"/>
                <w:sz w:val="24"/>
                <w:szCs w:val="24"/>
                <w:lang w:val="en-US" w:eastAsia="zh-CN"/>
              </w:rPr>
            </w:pPr>
            <w:r>
              <w:rPr>
                <w:rFonts w:hint="eastAsia" w:ascii="华文仿宋" w:hAnsi="华文仿宋" w:eastAsia="华文仿宋" w:cs="华文仿宋"/>
                <w:b/>
                <w:bCs/>
                <w:sz w:val="24"/>
                <w:szCs w:val="24"/>
                <w:lang w:val="en-US" w:eastAsia="zh-CN"/>
              </w:rPr>
              <w:t>作业人员</w:t>
            </w:r>
          </w:p>
        </w:tc>
        <w:tc>
          <w:tcPr>
            <w:tcW w:w="2785" w:type="dxa"/>
            <w:gridSpan w:val="2"/>
            <w:vAlign w:val="center"/>
          </w:tcPr>
          <w:p>
            <w:pPr>
              <w:spacing w:line="340" w:lineRule="exact"/>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975" w:type="dxa"/>
            <w:gridSpan w:val="2"/>
            <w:vAlign w:val="center"/>
          </w:tcPr>
          <w:p>
            <w:pPr>
              <w:spacing w:line="340" w:lineRule="exact"/>
              <w:jc w:val="center"/>
              <w:rPr>
                <w:rFonts w:hint="eastAsia"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对接人/电话</w:t>
            </w:r>
          </w:p>
        </w:tc>
        <w:tc>
          <w:tcPr>
            <w:tcW w:w="3670" w:type="dxa"/>
            <w:gridSpan w:val="2"/>
            <w:vAlign w:val="center"/>
          </w:tcPr>
          <w:p>
            <w:pPr>
              <w:spacing w:line="340" w:lineRule="exact"/>
              <w:rPr>
                <w:rFonts w:hint="eastAsia" w:ascii="华文仿宋" w:hAnsi="华文仿宋" w:eastAsia="华文仿宋" w:cs="华文仿宋"/>
                <w:color w:val="FF0000"/>
                <w:sz w:val="24"/>
                <w:szCs w:val="24"/>
              </w:rPr>
            </w:pPr>
          </w:p>
        </w:tc>
        <w:tc>
          <w:tcPr>
            <w:tcW w:w="1650" w:type="dxa"/>
            <w:vAlign w:val="center"/>
          </w:tcPr>
          <w:p>
            <w:pPr>
              <w:spacing w:line="340" w:lineRule="exact"/>
              <w:jc w:val="center"/>
              <w:rPr>
                <w:rFonts w:hint="eastAsia" w:ascii="华文仿宋" w:hAnsi="华文仿宋" w:eastAsia="华文仿宋" w:cs="华文仿宋"/>
                <w:b/>
                <w:bCs/>
                <w:kern w:val="2"/>
                <w:sz w:val="24"/>
                <w:szCs w:val="24"/>
                <w:lang w:val="en-US" w:eastAsia="zh-CN"/>
              </w:rPr>
            </w:pPr>
            <w:r>
              <w:rPr>
                <w:rFonts w:hint="eastAsia" w:ascii="华文仿宋" w:hAnsi="华文仿宋" w:eastAsia="华文仿宋" w:cs="华文仿宋"/>
                <w:b/>
                <w:bCs/>
                <w:sz w:val="24"/>
                <w:szCs w:val="24"/>
                <w:lang w:val="en-US" w:eastAsia="zh-CN"/>
              </w:rPr>
              <w:t>车辆驾驶员</w:t>
            </w:r>
          </w:p>
        </w:tc>
        <w:tc>
          <w:tcPr>
            <w:tcW w:w="2785" w:type="dxa"/>
            <w:gridSpan w:val="2"/>
            <w:vAlign w:val="center"/>
          </w:tcPr>
          <w:p>
            <w:pPr>
              <w:spacing w:line="340" w:lineRule="exact"/>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975" w:type="dxa"/>
            <w:gridSpan w:val="2"/>
            <w:vAlign w:val="center"/>
          </w:tcPr>
          <w:p>
            <w:pPr>
              <w:spacing w:line="340" w:lineRule="exact"/>
              <w:jc w:val="center"/>
              <w:rPr>
                <w:rFonts w:hint="default"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出发时间</w:t>
            </w:r>
          </w:p>
        </w:tc>
        <w:tc>
          <w:tcPr>
            <w:tcW w:w="3670" w:type="dxa"/>
            <w:gridSpan w:val="2"/>
            <w:vAlign w:val="center"/>
          </w:tcPr>
          <w:p>
            <w:pPr>
              <w:spacing w:line="340" w:lineRule="exact"/>
              <w:jc w:val="both"/>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u w:val="single"/>
                <w:lang w:val="en-US" w:eastAsia="zh-CN"/>
              </w:rPr>
              <w:t xml:space="preserve">    </w:t>
            </w:r>
            <w:r>
              <w:rPr>
                <w:rFonts w:hint="eastAsia" w:ascii="华文仿宋" w:hAnsi="华文仿宋" w:eastAsia="华文仿宋" w:cs="华文仿宋"/>
                <w:sz w:val="24"/>
                <w:szCs w:val="24"/>
                <w:lang w:val="en-US" w:eastAsia="zh-CN"/>
              </w:rPr>
              <w:t>年</w:t>
            </w:r>
            <w:r>
              <w:rPr>
                <w:rFonts w:hint="eastAsia" w:ascii="华文仿宋" w:hAnsi="华文仿宋" w:eastAsia="华文仿宋" w:cs="华文仿宋"/>
                <w:sz w:val="24"/>
                <w:szCs w:val="24"/>
                <w:u w:val="single"/>
                <w:lang w:val="en-US" w:eastAsia="zh-CN"/>
              </w:rPr>
              <w:t xml:space="preserve">  </w:t>
            </w:r>
            <w:r>
              <w:rPr>
                <w:rFonts w:hint="eastAsia" w:ascii="华文仿宋" w:hAnsi="华文仿宋" w:eastAsia="华文仿宋" w:cs="华文仿宋"/>
                <w:sz w:val="24"/>
                <w:szCs w:val="24"/>
                <w:lang w:val="en-US" w:eastAsia="zh-CN"/>
              </w:rPr>
              <w:t>月</w:t>
            </w:r>
            <w:r>
              <w:rPr>
                <w:rFonts w:hint="eastAsia" w:ascii="华文仿宋" w:hAnsi="华文仿宋" w:eastAsia="华文仿宋" w:cs="华文仿宋"/>
                <w:sz w:val="24"/>
                <w:szCs w:val="24"/>
                <w:u w:val="single"/>
                <w:lang w:val="en-US" w:eastAsia="zh-CN"/>
              </w:rPr>
              <w:t xml:space="preserve">   </w:t>
            </w:r>
            <w:r>
              <w:rPr>
                <w:rFonts w:hint="eastAsia" w:ascii="华文仿宋" w:hAnsi="华文仿宋" w:eastAsia="华文仿宋" w:cs="华文仿宋"/>
                <w:sz w:val="24"/>
                <w:szCs w:val="24"/>
                <w:lang w:val="en-US" w:eastAsia="zh-CN"/>
              </w:rPr>
              <w:t>日</w:t>
            </w:r>
            <w:r>
              <w:rPr>
                <w:rFonts w:hint="eastAsia" w:ascii="华文仿宋" w:hAnsi="华文仿宋" w:eastAsia="华文仿宋" w:cs="华文仿宋"/>
                <w:sz w:val="24"/>
                <w:szCs w:val="24"/>
                <w:u w:val="single"/>
                <w:lang w:val="en-US" w:eastAsia="zh-CN"/>
              </w:rPr>
              <w:t xml:space="preserve">  </w:t>
            </w:r>
            <w:r>
              <w:rPr>
                <w:rFonts w:hint="eastAsia" w:ascii="华文仿宋" w:hAnsi="华文仿宋" w:eastAsia="华文仿宋" w:cs="华文仿宋"/>
                <w:sz w:val="24"/>
                <w:szCs w:val="24"/>
                <w:lang w:val="en-US" w:eastAsia="zh-CN"/>
              </w:rPr>
              <w:t>点</w:t>
            </w:r>
            <w:r>
              <w:rPr>
                <w:rFonts w:hint="eastAsia" w:ascii="华文仿宋" w:hAnsi="华文仿宋" w:eastAsia="华文仿宋" w:cs="华文仿宋"/>
                <w:sz w:val="24"/>
                <w:szCs w:val="24"/>
                <w:u w:val="single"/>
                <w:lang w:val="en-US" w:eastAsia="zh-CN"/>
              </w:rPr>
              <w:t xml:space="preserve">   </w:t>
            </w:r>
            <w:r>
              <w:rPr>
                <w:rFonts w:hint="eastAsia" w:ascii="华文仿宋" w:hAnsi="华文仿宋" w:eastAsia="华文仿宋" w:cs="华文仿宋"/>
                <w:sz w:val="24"/>
                <w:szCs w:val="24"/>
                <w:u w:val="none"/>
                <w:lang w:val="en-US" w:eastAsia="zh-CN"/>
              </w:rPr>
              <w:t>分</w:t>
            </w:r>
          </w:p>
        </w:tc>
        <w:tc>
          <w:tcPr>
            <w:tcW w:w="1650" w:type="dxa"/>
            <w:vAlign w:val="center"/>
          </w:tcPr>
          <w:p>
            <w:pPr>
              <w:spacing w:line="340" w:lineRule="exact"/>
              <w:jc w:val="center"/>
              <w:rPr>
                <w:rFonts w:hint="default"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到达时间</w:t>
            </w:r>
          </w:p>
        </w:tc>
        <w:tc>
          <w:tcPr>
            <w:tcW w:w="2785" w:type="dxa"/>
            <w:gridSpan w:val="2"/>
            <w:vAlign w:val="center"/>
          </w:tcPr>
          <w:p>
            <w:pPr>
              <w:spacing w:line="340" w:lineRule="exact"/>
              <w:rPr>
                <w:rFonts w:hint="eastAsia" w:ascii="华文仿宋" w:hAnsi="华文仿宋" w:eastAsia="华文仿宋" w:cs="华文仿宋"/>
                <w:color w:val="FF0000"/>
                <w:sz w:val="24"/>
                <w:szCs w:val="24"/>
              </w:rPr>
            </w:pPr>
            <w:r>
              <w:rPr>
                <w:rFonts w:hint="eastAsia" w:ascii="华文仿宋" w:hAnsi="华文仿宋" w:eastAsia="华文仿宋" w:cs="华文仿宋"/>
                <w:sz w:val="24"/>
                <w:szCs w:val="24"/>
                <w:u w:val="single"/>
                <w:lang w:val="en-US" w:eastAsia="zh-CN"/>
              </w:rPr>
              <w:t xml:space="preserve">   </w:t>
            </w:r>
            <w:r>
              <w:rPr>
                <w:rFonts w:hint="eastAsia" w:ascii="华文仿宋" w:hAnsi="华文仿宋" w:eastAsia="华文仿宋" w:cs="华文仿宋"/>
                <w:sz w:val="24"/>
                <w:szCs w:val="24"/>
                <w:lang w:val="en-US" w:eastAsia="zh-CN"/>
              </w:rPr>
              <w:t>年</w:t>
            </w:r>
            <w:r>
              <w:rPr>
                <w:rFonts w:hint="eastAsia" w:ascii="华文仿宋" w:hAnsi="华文仿宋" w:eastAsia="华文仿宋" w:cs="华文仿宋"/>
                <w:sz w:val="24"/>
                <w:szCs w:val="24"/>
                <w:u w:val="single"/>
                <w:lang w:val="en-US" w:eastAsia="zh-CN"/>
              </w:rPr>
              <w:t xml:space="preserve">  </w:t>
            </w:r>
            <w:r>
              <w:rPr>
                <w:rFonts w:hint="eastAsia" w:ascii="华文仿宋" w:hAnsi="华文仿宋" w:eastAsia="华文仿宋" w:cs="华文仿宋"/>
                <w:sz w:val="24"/>
                <w:szCs w:val="24"/>
                <w:lang w:val="en-US" w:eastAsia="zh-CN"/>
              </w:rPr>
              <w:t>月</w:t>
            </w:r>
            <w:r>
              <w:rPr>
                <w:rFonts w:hint="eastAsia" w:ascii="华文仿宋" w:hAnsi="华文仿宋" w:eastAsia="华文仿宋" w:cs="华文仿宋"/>
                <w:sz w:val="24"/>
                <w:szCs w:val="24"/>
                <w:u w:val="single"/>
                <w:lang w:val="en-US" w:eastAsia="zh-CN"/>
              </w:rPr>
              <w:t xml:space="preserve">  </w:t>
            </w:r>
            <w:r>
              <w:rPr>
                <w:rFonts w:hint="eastAsia" w:ascii="华文仿宋" w:hAnsi="华文仿宋" w:eastAsia="华文仿宋" w:cs="华文仿宋"/>
                <w:sz w:val="24"/>
                <w:szCs w:val="24"/>
                <w:lang w:val="en-US" w:eastAsia="zh-CN"/>
              </w:rPr>
              <w:t>日</w:t>
            </w:r>
            <w:r>
              <w:rPr>
                <w:rFonts w:hint="eastAsia" w:ascii="华文仿宋" w:hAnsi="华文仿宋" w:eastAsia="华文仿宋" w:cs="华文仿宋"/>
                <w:sz w:val="24"/>
                <w:szCs w:val="24"/>
                <w:u w:val="single"/>
                <w:lang w:val="en-US" w:eastAsia="zh-CN"/>
              </w:rPr>
              <w:t xml:space="preserve">  </w:t>
            </w:r>
            <w:r>
              <w:rPr>
                <w:rFonts w:hint="eastAsia" w:ascii="华文仿宋" w:hAnsi="华文仿宋" w:eastAsia="华文仿宋" w:cs="华文仿宋"/>
                <w:sz w:val="24"/>
                <w:szCs w:val="24"/>
                <w:lang w:val="en-US" w:eastAsia="zh-CN"/>
              </w:rPr>
              <w:t>点</w:t>
            </w:r>
            <w:r>
              <w:rPr>
                <w:rFonts w:hint="eastAsia" w:ascii="华文仿宋" w:hAnsi="华文仿宋" w:eastAsia="华文仿宋" w:cs="华文仿宋"/>
                <w:sz w:val="24"/>
                <w:szCs w:val="24"/>
                <w:u w:val="single"/>
                <w:lang w:val="en-US" w:eastAsia="zh-CN"/>
              </w:rPr>
              <w:t xml:space="preserve">  </w:t>
            </w:r>
            <w:r>
              <w:rPr>
                <w:rFonts w:hint="eastAsia" w:ascii="华文仿宋" w:hAnsi="华文仿宋" w:eastAsia="华文仿宋" w:cs="华文仿宋"/>
                <w:sz w:val="24"/>
                <w:szCs w:val="24"/>
                <w:u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975" w:type="dxa"/>
            <w:gridSpan w:val="2"/>
            <w:vAlign w:val="center"/>
          </w:tcPr>
          <w:p>
            <w:pPr>
              <w:spacing w:line="340" w:lineRule="exact"/>
              <w:jc w:val="center"/>
              <w:rPr>
                <w:rFonts w:hint="default"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任务类型</w:t>
            </w:r>
          </w:p>
        </w:tc>
        <w:tc>
          <w:tcPr>
            <w:tcW w:w="8105" w:type="dxa"/>
            <w:gridSpan w:val="5"/>
            <w:vAlign w:val="center"/>
          </w:tcPr>
          <w:p>
            <w:pPr>
              <w:spacing w:line="340" w:lineRule="exact"/>
              <w:rPr>
                <w:rFonts w:hint="default" w:ascii="华文仿宋" w:hAnsi="华文仿宋" w:eastAsia="华文仿宋" w:cs="华文仿宋"/>
                <w:color w:val="FF0000"/>
                <w:sz w:val="24"/>
                <w:szCs w:val="24"/>
                <w:lang w:val="en-US"/>
              </w:rPr>
            </w:pPr>
            <w:r>
              <w:rPr>
                <w:rFonts w:hint="eastAsia" w:ascii="华文仿宋" w:hAnsi="华文仿宋" w:eastAsia="华文仿宋" w:cs="华文仿宋"/>
                <w:sz w:val="24"/>
                <w:szCs w:val="24"/>
                <w:lang w:val="en-US" w:eastAsia="zh-CN"/>
              </w:rPr>
              <w:sym w:font="Wingdings 2" w:char="00A3"/>
            </w:r>
            <w:r>
              <w:rPr>
                <w:rFonts w:hint="eastAsia" w:ascii="华文仿宋" w:hAnsi="华文仿宋" w:eastAsia="华文仿宋" w:cs="华文仿宋"/>
                <w:sz w:val="24"/>
                <w:szCs w:val="24"/>
                <w:lang w:val="en-US" w:eastAsia="zh-CN"/>
              </w:rPr>
              <w:t xml:space="preserve">巡护侦查  </w:t>
            </w:r>
            <w:r>
              <w:rPr>
                <w:rFonts w:hint="eastAsia" w:ascii="华文仿宋" w:hAnsi="华文仿宋" w:eastAsia="华文仿宋" w:cs="华文仿宋"/>
                <w:sz w:val="24"/>
                <w:szCs w:val="24"/>
                <w:lang w:val="en-US" w:eastAsia="zh-CN"/>
              </w:rPr>
              <w:sym w:font="Wingdings 2" w:char="00A3"/>
            </w:r>
            <w:r>
              <w:rPr>
                <w:rFonts w:hint="eastAsia" w:ascii="华文仿宋" w:hAnsi="华文仿宋" w:eastAsia="华文仿宋" w:cs="华文仿宋"/>
                <w:sz w:val="24"/>
                <w:szCs w:val="24"/>
                <w:lang w:val="en-US" w:eastAsia="zh-CN"/>
              </w:rPr>
              <w:t xml:space="preserve">通信保障  </w:t>
            </w:r>
            <w:r>
              <w:rPr>
                <w:rFonts w:hint="eastAsia" w:ascii="华文仿宋" w:hAnsi="华文仿宋" w:eastAsia="华文仿宋" w:cs="华文仿宋"/>
                <w:sz w:val="24"/>
                <w:szCs w:val="24"/>
                <w:lang w:val="en-US" w:eastAsia="zh-CN"/>
              </w:rPr>
              <w:sym w:font="Wingdings 2" w:char="00A3"/>
            </w:r>
            <w:r>
              <w:rPr>
                <w:rFonts w:hint="eastAsia" w:ascii="华文仿宋" w:hAnsi="华文仿宋" w:eastAsia="华文仿宋" w:cs="华文仿宋"/>
                <w:sz w:val="24"/>
                <w:szCs w:val="24"/>
                <w:lang w:val="en-US" w:eastAsia="zh-CN"/>
              </w:rPr>
              <w:t xml:space="preserve">视频传输  </w:t>
            </w:r>
            <w:r>
              <w:rPr>
                <w:rFonts w:hint="eastAsia" w:ascii="华文仿宋" w:hAnsi="华文仿宋" w:eastAsia="华文仿宋" w:cs="华文仿宋"/>
                <w:sz w:val="24"/>
                <w:szCs w:val="24"/>
                <w:lang w:val="en-US" w:eastAsia="zh-CN"/>
              </w:rPr>
              <w:sym w:font="Wingdings 2" w:char="00A3"/>
            </w:r>
            <w:r>
              <w:rPr>
                <w:rFonts w:hint="eastAsia" w:ascii="华文仿宋" w:hAnsi="华文仿宋" w:eastAsia="华文仿宋" w:cs="华文仿宋"/>
                <w:sz w:val="24"/>
                <w:szCs w:val="24"/>
                <w:lang w:val="en-US" w:eastAsia="zh-CN"/>
              </w:rPr>
              <w:t xml:space="preserve">物资抛投 </w:t>
            </w:r>
            <w:r>
              <w:rPr>
                <w:rFonts w:hint="eastAsia" w:ascii="华文仿宋" w:hAnsi="华文仿宋" w:eastAsia="华文仿宋" w:cs="华文仿宋"/>
                <w:sz w:val="24"/>
                <w:szCs w:val="24"/>
                <w:lang w:val="en-US" w:eastAsia="zh-CN"/>
              </w:rPr>
              <w:sym w:font="Wingdings 2" w:char="00A3"/>
            </w:r>
            <w:r>
              <w:rPr>
                <w:rFonts w:hint="eastAsia" w:ascii="华文仿宋" w:hAnsi="华文仿宋" w:eastAsia="华文仿宋" w:cs="华文仿宋"/>
                <w:sz w:val="24"/>
                <w:szCs w:val="24"/>
                <w:lang w:val="en-US" w:eastAsia="zh-CN"/>
              </w:rPr>
              <w:t>其他</w:t>
            </w:r>
            <w:r>
              <w:rPr>
                <w:rFonts w:hint="eastAsia" w:ascii="华文仿宋" w:hAnsi="华文仿宋" w:eastAsia="华文仿宋" w:cs="华文仿宋"/>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exact"/>
          <w:jc w:val="center"/>
        </w:trPr>
        <w:tc>
          <w:tcPr>
            <w:tcW w:w="1975" w:type="dxa"/>
            <w:gridSpan w:val="2"/>
            <w:vAlign w:val="center"/>
          </w:tcPr>
          <w:p>
            <w:pPr>
              <w:spacing w:line="340" w:lineRule="exact"/>
              <w:jc w:val="center"/>
              <w:rPr>
                <w:rFonts w:hint="default"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作业设备</w:t>
            </w:r>
          </w:p>
        </w:tc>
        <w:tc>
          <w:tcPr>
            <w:tcW w:w="8105" w:type="dxa"/>
            <w:gridSpan w:val="5"/>
            <w:vAlign w:val="top"/>
          </w:tcPr>
          <w:p>
            <w:pPr>
              <w:spacing w:line="340" w:lineRule="exact"/>
              <w:jc w:val="both"/>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sym w:font="Wingdings 2" w:char="00A3"/>
            </w:r>
            <w:r>
              <w:rPr>
                <w:rFonts w:hint="eastAsia" w:ascii="华文仿宋" w:hAnsi="华文仿宋" w:eastAsia="华文仿宋" w:cs="华文仿宋"/>
                <w:sz w:val="24"/>
                <w:szCs w:val="24"/>
                <w:lang w:val="en-US" w:eastAsia="zh-CN"/>
              </w:rPr>
              <w:t xml:space="preserve">四旋翼    </w:t>
            </w:r>
            <w:r>
              <w:rPr>
                <w:rFonts w:hint="eastAsia" w:ascii="华文仿宋" w:hAnsi="华文仿宋" w:eastAsia="华文仿宋" w:cs="华文仿宋"/>
                <w:sz w:val="24"/>
                <w:szCs w:val="24"/>
                <w:lang w:val="en-US" w:eastAsia="zh-CN"/>
              </w:rPr>
              <w:sym w:font="Wingdings 2" w:char="00A3"/>
            </w:r>
            <w:r>
              <w:rPr>
                <w:rFonts w:hint="eastAsia" w:ascii="华文仿宋" w:hAnsi="华文仿宋" w:eastAsia="华文仿宋" w:cs="华文仿宋"/>
                <w:sz w:val="24"/>
                <w:szCs w:val="24"/>
                <w:lang w:val="en-US" w:eastAsia="zh-CN"/>
              </w:rPr>
              <w:t xml:space="preserve">六旋翼     </w:t>
            </w:r>
            <w:r>
              <w:rPr>
                <w:rFonts w:hint="eastAsia" w:ascii="华文仿宋" w:hAnsi="华文仿宋" w:eastAsia="华文仿宋" w:cs="华文仿宋"/>
                <w:sz w:val="24"/>
                <w:szCs w:val="24"/>
                <w:lang w:val="en-US" w:eastAsia="zh-CN"/>
              </w:rPr>
              <w:sym w:font="Wingdings 2" w:char="00A3"/>
            </w:r>
            <w:r>
              <w:rPr>
                <w:rFonts w:hint="eastAsia" w:ascii="华文仿宋" w:hAnsi="华文仿宋" w:eastAsia="华文仿宋" w:cs="华文仿宋"/>
                <w:sz w:val="24"/>
                <w:szCs w:val="24"/>
                <w:lang w:val="en-US" w:eastAsia="zh-CN"/>
              </w:rPr>
              <w:t xml:space="preserve">固定翼    </w:t>
            </w:r>
            <w:r>
              <w:rPr>
                <w:rFonts w:hint="eastAsia" w:ascii="华文仿宋" w:hAnsi="华文仿宋" w:eastAsia="华文仿宋" w:cs="华文仿宋"/>
                <w:sz w:val="24"/>
                <w:szCs w:val="24"/>
                <w:lang w:val="en-US" w:eastAsia="zh-CN"/>
              </w:rPr>
              <w:sym w:font="Wingdings 2" w:char="00A3"/>
            </w:r>
            <w:r>
              <w:rPr>
                <w:rFonts w:hint="eastAsia" w:ascii="华文仿宋" w:hAnsi="华文仿宋" w:eastAsia="华文仿宋" w:cs="华文仿宋"/>
                <w:sz w:val="24"/>
                <w:szCs w:val="24"/>
                <w:lang w:val="en-US" w:eastAsia="zh-CN"/>
              </w:rPr>
              <w:t xml:space="preserve">变焦镜头   </w:t>
            </w:r>
          </w:p>
          <w:p>
            <w:pPr>
              <w:spacing w:line="340" w:lineRule="exact"/>
              <w:jc w:val="both"/>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sym w:font="Wingdings 2" w:char="00A3"/>
            </w:r>
            <w:r>
              <w:rPr>
                <w:rFonts w:hint="eastAsia" w:ascii="华文仿宋" w:hAnsi="华文仿宋" w:eastAsia="华文仿宋" w:cs="华文仿宋"/>
                <w:sz w:val="24"/>
                <w:szCs w:val="24"/>
                <w:lang w:val="en-US" w:eastAsia="zh-CN"/>
              </w:rPr>
              <w:t xml:space="preserve">双光镜头  </w:t>
            </w:r>
            <w:r>
              <w:rPr>
                <w:rFonts w:hint="eastAsia" w:ascii="华文仿宋" w:hAnsi="华文仿宋" w:eastAsia="华文仿宋" w:cs="华文仿宋"/>
                <w:sz w:val="24"/>
                <w:szCs w:val="24"/>
                <w:lang w:val="en-US" w:eastAsia="zh-CN"/>
              </w:rPr>
              <w:sym w:font="Wingdings 2" w:char="00A3"/>
            </w:r>
            <w:r>
              <w:rPr>
                <w:rFonts w:hint="eastAsia" w:ascii="华文仿宋" w:hAnsi="华文仿宋" w:eastAsia="华文仿宋" w:cs="华文仿宋"/>
                <w:sz w:val="24"/>
                <w:szCs w:val="24"/>
                <w:lang w:val="en-US" w:eastAsia="zh-CN"/>
              </w:rPr>
              <w:t xml:space="preserve">抛投器     </w:t>
            </w:r>
            <w:r>
              <w:rPr>
                <w:rFonts w:hint="eastAsia" w:ascii="华文仿宋" w:hAnsi="华文仿宋" w:eastAsia="华文仿宋" w:cs="华文仿宋"/>
                <w:sz w:val="24"/>
                <w:szCs w:val="24"/>
                <w:lang w:val="en-US" w:eastAsia="zh-CN"/>
              </w:rPr>
              <w:sym w:font="Wingdings 2" w:char="00A3"/>
            </w:r>
            <w:r>
              <w:rPr>
                <w:rFonts w:hint="eastAsia" w:ascii="华文仿宋" w:hAnsi="华文仿宋" w:eastAsia="华文仿宋" w:cs="华文仿宋"/>
                <w:sz w:val="24"/>
                <w:szCs w:val="24"/>
                <w:lang w:val="en-US" w:eastAsia="zh-CN"/>
              </w:rPr>
              <w:t xml:space="preserve">喊话器    </w:t>
            </w:r>
            <w:r>
              <w:rPr>
                <w:rFonts w:hint="eastAsia" w:ascii="华文仿宋" w:hAnsi="华文仿宋" w:eastAsia="华文仿宋" w:cs="华文仿宋"/>
                <w:sz w:val="24"/>
                <w:szCs w:val="24"/>
                <w:lang w:val="en-US" w:eastAsia="zh-CN"/>
              </w:rPr>
              <w:sym w:font="Wingdings 2" w:char="00A3"/>
            </w:r>
            <w:r>
              <w:rPr>
                <w:rFonts w:hint="eastAsia" w:ascii="华文仿宋" w:hAnsi="华文仿宋" w:eastAsia="华文仿宋" w:cs="华文仿宋"/>
                <w:sz w:val="24"/>
                <w:szCs w:val="24"/>
                <w:lang w:val="en-US" w:eastAsia="zh-CN"/>
              </w:rPr>
              <w:t>其他</w:t>
            </w:r>
            <w:r>
              <w:rPr>
                <w:rFonts w:hint="eastAsia" w:ascii="华文仿宋" w:hAnsi="华文仿宋" w:eastAsia="华文仿宋" w:cs="华文仿宋"/>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725" w:type="dxa"/>
            <w:vAlign w:val="center"/>
          </w:tcPr>
          <w:p>
            <w:pPr>
              <w:spacing w:line="34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序号</w:t>
            </w:r>
          </w:p>
        </w:tc>
        <w:tc>
          <w:tcPr>
            <w:tcW w:w="1250" w:type="dxa"/>
            <w:vAlign w:val="center"/>
          </w:tcPr>
          <w:p>
            <w:pPr>
              <w:spacing w:line="34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起飞地点</w:t>
            </w:r>
          </w:p>
        </w:tc>
        <w:tc>
          <w:tcPr>
            <w:tcW w:w="1770" w:type="dxa"/>
            <w:vAlign w:val="center"/>
          </w:tcPr>
          <w:p>
            <w:pPr>
              <w:spacing w:line="34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起飞时间</w:t>
            </w:r>
          </w:p>
        </w:tc>
        <w:tc>
          <w:tcPr>
            <w:tcW w:w="1900" w:type="dxa"/>
            <w:vAlign w:val="center"/>
          </w:tcPr>
          <w:p>
            <w:pPr>
              <w:spacing w:line="34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降落时间</w:t>
            </w:r>
          </w:p>
        </w:tc>
        <w:tc>
          <w:tcPr>
            <w:tcW w:w="2244" w:type="dxa"/>
            <w:gridSpan w:val="2"/>
            <w:vAlign w:val="center"/>
          </w:tcPr>
          <w:p>
            <w:pPr>
              <w:spacing w:line="340" w:lineRule="exact"/>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飞行时间</w:t>
            </w:r>
          </w:p>
          <w:p>
            <w:pPr>
              <w:spacing w:line="34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（分钟）</w:t>
            </w:r>
          </w:p>
        </w:tc>
        <w:tc>
          <w:tcPr>
            <w:tcW w:w="2191" w:type="dxa"/>
            <w:vAlign w:val="center"/>
          </w:tcPr>
          <w:p>
            <w:pPr>
              <w:spacing w:line="34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725" w:type="dxa"/>
            <w:vAlign w:val="center"/>
          </w:tcPr>
          <w:p>
            <w:pPr>
              <w:spacing w:line="34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1</w:t>
            </w:r>
          </w:p>
        </w:tc>
        <w:tc>
          <w:tcPr>
            <w:tcW w:w="125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77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90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2244" w:type="dxa"/>
            <w:gridSpan w:val="2"/>
            <w:vAlign w:val="center"/>
          </w:tcPr>
          <w:p>
            <w:pPr>
              <w:spacing w:line="340" w:lineRule="exact"/>
              <w:jc w:val="center"/>
              <w:rPr>
                <w:rFonts w:hint="eastAsia" w:ascii="华文仿宋" w:hAnsi="华文仿宋" w:eastAsia="华文仿宋" w:cs="华文仿宋"/>
                <w:sz w:val="24"/>
                <w:szCs w:val="24"/>
                <w:lang w:val="en-US" w:eastAsia="zh-CN"/>
              </w:rPr>
            </w:pPr>
          </w:p>
        </w:tc>
        <w:tc>
          <w:tcPr>
            <w:tcW w:w="2191" w:type="dxa"/>
            <w:vAlign w:val="center"/>
          </w:tcPr>
          <w:p>
            <w:pPr>
              <w:spacing w:line="340" w:lineRule="exact"/>
              <w:jc w:val="center"/>
              <w:rPr>
                <w:rFonts w:hint="eastAsia" w:ascii="华文仿宋" w:hAnsi="华文仿宋" w:eastAsia="华文仿宋" w:cs="华文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725" w:type="dxa"/>
            <w:vAlign w:val="center"/>
          </w:tcPr>
          <w:p>
            <w:pPr>
              <w:spacing w:line="34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2</w:t>
            </w:r>
          </w:p>
        </w:tc>
        <w:tc>
          <w:tcPr>
            <w:tcW w:w="125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77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90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2244" w:type="dxa"/>
            <w:gridSpan w:val="2"/>
            <w:vAlign w:val="center"/>
          </w:tcPr>
          <w:p>
            <w:pPr>
              <w:spacing w:line="340" w:lineRule="exact"/>
              <w:jc w:val="center"/>
              <w:rPr>
                <w:rFonts w:hint="eastAsia" w:ascii="华文仿宋" w:hAnsi="华文仿宋" w:eastAsia="华文仿宋" w:cs="华文仿宋"/>
                <w:sz w:val="24"/>
                <w:szCs w:val="24"/>
                <w:lang w:val="en-US" w:eastAsia="zh-CN"/>
              </w:rPr>
            </w:pPr>
          </w:p>
        </w:tc>
        <w:tc>
          <w:tcPr>
            <w:tcW w:w="2191" w:type="dxa"/>
            <w:vAlign w:val="center"/>
          </w:tcPr>
          <w:p>
            <w:pPr>
              <w:spacing w:line="340" w:lineRule="exact"/>
              <w:jc w:val="center"/>
              <w:rPr>
                <w:rFonts w:hint="eastAsia" w:ascii="华文仿宋" w:hAnsi="华文仿宋" w:eastAsia="华文仿宋" w:cs="华文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725" w:type="dxa"/>
            <w:vAlign w:val="center"/>
          </w:tcPr>
          <w:p>
            <w:pPr>
              <w:spacing w:line="34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3</w:t>
            </w:r>
          </w:p>
        </w:tc>
        <w:tc>
          <w:tcPr>
            <w:tcW w:w="125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77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90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2244" w:type="dxa"/>
            <w:gridSpan w:val="2"/>
            <w:vAlign w:val="center"/>
          </w:tcPr>
          <w:p>
            <w:pPr>
              <w:spacing w:line="340" w:lineRule="exact"/>
              <w:jc w:val="center"/>
              <w:rPr>
                <w:rFonts w:hint="eastAsia" w:ascii="华文仿宋" w:hAnsi="华文仿宋" w:eastAsia="华文仿宋" w:cs="华文仿宋"/>
                <w:sz w:val="24"/>
                <w:szCs w:val="24"/>
                <w:lang w:val="en-US" w:eastAsia="zh-CN"/>
              </w:rPr>
            </w:pPr>
          </w:p>
        </w:tc>
        <w:tc>
          <w:tcPr>
            <w:tcW w:w="2191" w:type="dxa"/>
            <w:vAlign w:val="center"/>
          </w:tcPr>
          <w:p>
            <w:pPr>
              <w:spacing w:line="340" w:lineRule="exact"/>
              <w:jc w:val="center"/>
              <w:rPr>
                <w:rFonts w:hint="eastAsia" w:ascii="华文仿宋" w:hAnsi="华文仿宋" w:eastAsia="华文仿宋" w:cs="华文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725" w:type="dxa"/>
            <w:vAlign w:val="center"/>
          </w:tcPr>
          <w:p>
            <w:pPr>
              <w:spacing w:line="34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4</w:t>
            </w:r>
          </w:p>
        </w:tc>
        <w:tc>
          <w:tcPr>
            <w:tcW w:w="125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77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90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2244" w:type="dxa"/>
            <w:gridSpan w:val="2"/>
            <w:vAlign w:val="center"/>
          </w:tcPr>
          <w:p>
            <w:pPr>
              <w:spacing w:line="340" w:lineRule="exact"/>
              <w:jc w:val="center"/>
              <w:rPr>
                <w:rFonts w:hint="eastAsia" w:ascii="华文仿宋" w:hAnsi="华文仿宋" w:eastAsia="华文仿宋" w:cs="华文仿宋"/>
                <w:sz w:val="24"/>
                <w:szCs w:val="24"/>
                <w:lang w:val="en-US" w:eastAsia="zh-CN"/>
              </w:rPr>
            </w:pPr>
          </w:p>
        </w:tc>
        <w:tc>
          <w:tcPr>
            <w:tcW w:w="2191" w:type="dxa"/>
            <w:vAlign w:val="center"/>
          </w:tcPr>
          <w:p>
            <w:pPr>
              <w:spacing w:line="340" w:lineRule="exact"/>
              <w:jc w:val="center"/>
              <w:rPr>
                <w:rFonts w:hint="eastAsia" w:ascii="华文仿宋" w:hAnsi="华文仿宋" w:eastAsia="华文仿宋" w:cs="华文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725" w:type="dxa"/>
            <w:vAlign w:val="center"/>
          </w:tcPr>
          <w:p>
            <w:pPr>
              <w:spacing w:line="34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5</w:t>
            </w:r>
          </w:p>
        </w:tc>
        <w:tc>
          <w:tcPr>
            <w:tcW w:w="125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77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90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2244" w:type="dxa"/>
            <w:gridSpan w:val="2"/>
            <w:vAlign w:val="center"/>
          </w:tcPr>
          <w:p>
            <w:pPr>
              <w:spacing w:line="340" w:lineRule="exact"/>
              <w:jc w:val="center"/>
              <w:rPr>
                <w:rFonts w:hint="eastAsia" w:ascii="华文仿宋" w:hAnsi="华文仿宋" w:eastAsia="华文仿宋" w:cs="华文仿宋"/>
                <w:sz w:val="24"/>
                <w:szCs w:val="24"/>
                <w:lang w:val="en-US" w:eastAsia="zh-CN"/>
              </w:rPr>
            </w:pPr>
          </w:p>
        </w:tc>
        <w:tc>
          <w:tcPr>
            <w:tcW w:w="2191" w:type="dxa"/>
            <w:vAlign w:val="center"/>
          </w:tcPr>
          <w:p>
            <w:pPr>
              <w:spacing w:line="340" w:lineRule="exact"/>
              <w:jc w:val="center"/>
              <w:rPr>
                <w:rFonts w:hint="eastAsia" w:ascii="华文仿宋" w:hAnsi="华文仿宋" w:eastAsia="华文仿宋" w:cs="华文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725" w:type="dxa"/>
            <w:vAlign w:val="center"/>
          </w:tcPr>
          <w:p>
            <w:pPr>
              <w:spacing w:line="34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6</w:t>
            </w:r>
          </w:p>
        </w:tc>
        <w:tc>
          <w:tcPr>
            <w:tcW w:w="125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77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90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2244" w:type="dxa"/>
            <w:gridSpan w:val="2"/>
            <w:vAlign w:val="center"/>
          </w:tcPr>
          <w:p>
            <w:pPr>
              <w:spacing w:line="340" w:lineRule="exact"/>
              <w:jc w:val="center"/>
              <w:rPr>
                <w:rFonts w:hint="eastAsia" w:ascii="华文仿宋" w:hAnsi="华文仿宋" w:eastAsia="华文仿宋" w:cs="华文仿宋"/>
                <w:sz w:val="24"/>
                <w:szCs w:val="24"/>
                <w:lang w:val="en-US" w:eastAsia="zh-CN"/>
              </w:rPr>
            </w:pPr>
          </w:p>
        </w:tc>
        <w:tc>
          <w:tcPr>
            <w:tcW w:w="2191" w:type="dxa"/>
            <w:vAlign w:val="center"/>
          </w:tcPr>
          <w:p>
            <w:pPr>
              <w:spacing w:line="340" w:lineRule="exact"/>
              <w:jc w:val="center"/>
              <w:rPr>
                <w:rFonts w:hint="eastAsia" w:ascii="华文仿宋" w:hAnsi="华文仿宋" w:eastAsia="华文仿宋" w:cs="华文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725" w:type="dxa"/>
            <w:vAlign w:val="center"/>
          </w:tcPr>
          <w:p>
            <w:pPr>
              <w:spacing w:line="340" w:lineRule="exact"/>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7</w:t>
            </w:r>
          </w:p>
        </w:tc>
        <w:tc>
          <w:tcPr>
            <w:tcW w:w="125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77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90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2244" w:type="dxa"/>
            <w:gridSpan w:val="2"/>
            <w:vAlign w:val="center"/>
          </w:tcPr>
          <w:p>
            <w:pPr>
              <w:spacing w:line="340" w:lineRule="exact"/>
              <w:jc w:val="center"/>
              <w:rPr>
                <w:rFonts w:hint="eastAsia" w:ascii="华文仿宋" w:hAnsi="华文仿宋" w:eastAsia="华文仿宋" w:cs="华文仿宋"/>
                <w:sz w:val="24"/>
                <w:szCs w:val="24"/>
                <w:lang w:val="en-US" w:eastAsia="zh-CN"/>
              </w:rPr>
            </w:pPr>
          </w:p>
        </w:tc>
        <w:tc>
          <w:tcPr>
            <w:tcW w:w="2191" w:type="dxa"/>
            <w:vAlign w:val="center"/>
          </w:tcPr>
          <w:p>
            <w:pPr>
              <w:spacing w:line="340" w:lineRule="exact"/>
              <w:jc w:val="center"/>
              <w:rPr>
                <w:rFonts w:hint="eastAsia" w:ascii="华文仿宋" w:hAnsi="华文仿宋" w:eastAsia="华文仿宋" w:cs="华文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725" w:type="dxa"/>
            <w:vAlign w:val="center"/>
          </w:tcPr>
          <w:p>
            <w:pPr>
              <w:spacing w:line="340" w:lineRule="exact"/>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8</w:t>
            </w:r>
          </w:p>
        </w:tc>
        <w:tc>
          <w:tcPr>
            <w:tcW w:w="125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77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90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2244" w:type="dxa"/>
            <w:gridSpan w:val="2"/>
            <w:vAlign w:val="center"/>
          </w:tcPr>
          <w:p>
            <w:pPr>
              <w:spacing w:line="340" w:lineRule="exact"/>
              <w:jc w:val="center"/>
              <w:rPr>
                <w:rFonts w:hint="eastAsia" w:ascii="华文仿宋" w:hAnsi="华文仿宋" w:eastAsia="华文仿宋" w:cs="华文仿宋"/>
                <w:sz w:val="24"/>
                <w:szCs w:val="24"/>
                <w:lang w:val="en-US" w:eastAsia="zh-CN"/>
              </w:rPr>
            </w:pPr>
          </w:p>
        </w:tc>
        <w:tc>
          <w:tcPr>
            <w:tcW w:w="2191" w:type="dxa"/>
            <w:vAlign w:val="center"/>
          </w:tcPr>
          <w:p>
            <w:pPr>
              <w:spacing w:line="340" w:lineRule="exact"/>
              <w:jc w:val="center"/>
              <w:rPr>
                <w:rFonts w:hint="eastAsia" w:ascii="华文仿宋" w:hAnsi="华文仿宋" w:eastAsia="华文仿宋" w:cs="华文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725" w:type="dxa"/>
            <w:vAlign w:val="center"/>
          </w:tcPr>
          <w:p>
            <w:pPr>
              <w:spacing w:line="340" w:lineRule="exact"/>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9</w:t>
            </w:r>
          </w:p>
        </w:tc>
        <w:tc>
          <w:tcPr>
            <w:tcW w:w="125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77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90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2244" w:type="dxa"/>
            <w:gridSpan w:val="2"/>
            <w:vAlign w:val="center"/>
          </w:tcPr>
          <w:p>
            <w:pPr>
              <w:spacing w:line="340" w:lineRule="exact"/>
              <w:jc w:val="center"/>
              <w:rPr>
                <w:rFonts w:hint="eastAsia" w:ascii="华文仿宋" w:hAnsi="华文仿宋" w:eastAsia="华文仿宋" w:cs="华文仿宋"/>
                <w:sz w:val="24"/>
                <w:szCs w:val="24"/>
                <w:lang w:val="en-US" w:eastAsia="zh-CN"/>
              </w:rPr>
            </w:pPr>
          </w:p>
        </w:tc>
        <w:tc>
          <w:tcPr>
            <w:tcW w:w="2191" w:type="dxa"/>
            <w:vAlign w:val="center"/>
          </w:tcPr>
          <w:p>
            <w:pPr>
              <w:spacing w:line="340" w:lineRule="exact"/>
              <w:jc w:val="center"/>
              <w:rPr>
                <w:rFonts w:hint="eastAsia" w:ascii="华文仿宋" w:hAnsi="华文仿宋" w:eastAsia="华文仿宋" w:cs="华文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725" w:type="dxa"/>
            <w:vAlign w:val="center"/>
          </w:tcPr>
          <w:p>
            <w:pPr>
              <w:spacing w:line="340" w:lineRule="exact"/>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10</w:t>
            </w:r>
          </w:p>
        </w:tc>
        <w:tc>
          <w:tcPr>
            <w:tcW w:w="125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77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1900" w:type="dxa"/>
            <w:vAlign w:val="center"/>
          </w:tcPr>
          <w:p>
            <w:pPr>
              <w:spacing w:line="340" w:lineRule="exact"/>
              <w:jc w:val="center"/>
              <w:rPr>
                <w:rFonts w:hint="eastAsia" w:ascii="华文仿宋" w:hAnsi="华文仿宋" w:eastAsia="华文仿宋" w:cs="华文仿宋"/>
                <w:sz w:val="24"/>
                <w:szCs w:val="24"/>
                <w:lang w:val="en-US" w:eastAsia="zh-CN"/>
              </w:rPr>
            </w:pPr>
          </w:p>
        </w:tc>
        <w:tc>
          <w:tcPr>
            <w:tcW w:w="2244" w:type="dxa"/>
            <w:gridSpan w:val="2"/>
            <w:vAlign w:val="center"/>
          </w:tcPr>
          <w:p>
            <w:pPr>
              <w:spacing w:line="340" w:lineRule="exact"/>
              <w:jc w:val="center"/>
              <w:rPr>
                <w:rFonts w:hint="eastAsia" w:ascii="华文仿宋" w:hAnsi="华文仿宋" w:eastAsia="华文仿宋" w:cs="华文仿宋"/>
                <w:sz w:val="24"/>
                <w:szCs w:val="24"/>
                <w:lang w:val="en-US" w:eastAsia="zh-CN"/>
              </w:rPr>
            </w:pPr>
          </w:p>
        </w:tc>
        <w:tc>
          <w:tcPr>
            <w:tcW w:w="2191" w:type="dxa"/>
            <w:vAlign w:val="center"/>
          </w:tcPr>
          <w:p>
            <w:pPr>
              <w:spacing w:line="340" w:lineRule="exact"/>
              <w:jc w:val="center"/>
              <w:rPr>
                <w:rFonts w:hint="eastAsia" w:ascii="华文仿宋" w:hAnsi="华文仿宋" w:eastAsia="华文仿宋" w:cs="华文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5645" w:type="dxa"/>
            <w:gridSpan w:val="4"/>
            <w:vAlign w:val="center"/>
          </w:tcPr>
          <w:p>
            <w:pPr>
              <w:spacing w:line="34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合计</w:t>
            </w:r>
          </w:p>
        </w:tc>
        <w:tc>
          <w:tcPr>
            <w:tcW w:w="2244" w:type="dxa"/>
            <w:gridSpan w:val="2"/>
            <w:vAlign w:val="center"/>
          </w:tcPr>
          <w:p>
            <w:pPr>
              <w:spacing w:line="340" w:lineRule="exact"/>
              <w:jc w:val="center"/>
              <w:rPr>
                <w:rFonts w:hint="eastAsia" w:ascii="华文仿宋" w:hAnsi="华文仿宋" w:eastAsia="华文仿宋" w:cs="华文仿宋"/>
                <w:sz w:val="24"/>
                <w:szCs w:val="24"/>
                <w:lang w:val="en-US" w:eastAsia="zh-CN"/>
              </w:rPr>
            </w:pPr>
          </w:p>
        </w:tc>
        <w:tc>
          <w:tcPr>
            <w:tcW w:w="2191" w:type="dxa"/>
            <w:vAlign w:val="center"/>
          </w:tcPr>
          <w:p>
            <w:pPr>
              <w:spacing w:line="340" w:lineRule="exact"/>
              <w:jc w:val="center"/>
              <w:rPr>
                <w:rFonts w:hint="eastAsia" w:ascii="华文仿宋" w:hAnsi="华文仿宋" w:eastAsia="华文仿宋" w:cs="华文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1975" w:type="dxa"/>
            <w:gridSpan w:val="2"/>
            <w:vAlign w:val="center"/>
          </w:tcPr>
          <w:p>
            <w:pPr>
              <w:spacing w:line="340" w:lineRule="exact"/>
              <w:jc w:val="center"/>
              <w:rPr>
                <w:rFonts w:hint="eastAsia" w:ascii="华文仿宋" w:hAnsi="华文仿宋" w:eastAsia="华文仿宋" w:cs="华文仿宋"/>
                <w:b/>
                <w:bCs/>
                <w:sz w:val="24"/>
                <w:szCs w:val="24"/>
                <w:lang w:val="en-US" w:eastAsia="zh-CN"/>
              </w:rPr>
            </w:pPr>
            <w:r>
              <w:rPr>
                <w:rFonts w:hint="eastAsia" w:ascii="华文仿宋" w:hAnsi="华文仿宋" w:eastAsia="华文仿宋" w:cs="华文仿宋"/>
                <w:sz w:val="24"/>
                <w:szCs w:val="24"/>
                <w:lang w:val="en-US" w:eastAsia="zh-CN"/>
              </w:rPr>
              <w:t>飞行</w:t>
            </w:r>
            <w:r>
              <w:rPr>
                <w:rFonts w:hint="eastAsia" w:ascii="华文仿宋" w:hAnsi="华文仿宋" w:eastAsia="华文仿宋" w:cs="华文仿宋"/>
                <w:sz w:val="24"/>
                <w:szCs w:val="24"/>
              </w:rPr>
              <w:t>负责人</w:t>
            </w:r>
          </w:p>
        </w:tc>
        <w:tc>
          <w:tcPr>
            <w:tcW w:w="3670" w:type="dxa"/>
            <w:gridSpan w:val="2"/>
            <w:vAlign w:val="center"/>
          </w:tcPr>
          <w:p>
            <w:pPr>
              <w:spacing w:line="340" w:lineRule="exact"/>
              <w:jc w:val="center"/>
              <w:rPr>
                <w:rFonts w:hint="eastAsia" w:ascii="华文仿宋" w:hAnsi="华文仿宋" w:eastAsia="华文仿宋" w:cs="华文仿宋"/>
                <w:b/>
                <w:bCs/>
                <w:sz w:val="24"/>
                <w:szCs w:val="24"/>
                <w:lang w:val="en-US" w:eastAsia="zh-CN"/>
              </w:rPr>
            </w:pPr>
          </w:p>
        </w:tc>
        <w:tc>
          <w:tcPr>
            <w:tcW w:w="2244" w:type="dxa"/>
            <w:gridSpan w:val="2"/>
            <w:vAlign w:val="center"/>
          </w:tcPr>
          <w:p>
            <w:pPr>
              <w:spacing w:line="340" w:lineRule="exact"/>
              <w:jc w:val="center"/>
              <w:rPr>
                <w:rFonts w:hint="default" w:ascii="华文仿宋" w:hAnsi="华文仿宋" w:eastAsia="华文仿宋" w:cs="华文仿宋"/>
                <w:b/>
                <w:bCs/>
                <w:sz w:val="24"/>
                <w:szCs w:val="24"/>
                <w:lang w:val="en-US" w:eastAsia="zh-CN"/>
              </w:rPr>
            </w:pPr>
            <w:r>
              <w:rPr>
                <w:rFonts w:hint="eastAsia" w:ascii="华文仿宋" w:hAnsi="华文仿宋" w:eastAsia="华文仿宋" w:cs="华文仿宋"/>
                <w:sz w:val="24"/>
                <w:szCs w:val="24"/>
                <w:lang w:val="en-US" w:eastAsia="zh-CN"/>
              </w:rPr>
              <w:t>日  期</w:t>
            </w:r>
          </w:p>
        </w:tc>
        <w:tc>
          <w:tcPr>
            <w:tcW w:w="2191" w:type="dxa"/>
            <w:vAlign w:val="center"/>
          </w:tcPr>
          <w:p>
            <w:pPr>
              <w:spacing w:line="340" w:lineRule="exact"/>
              <w:jc w:val="center"/>
              <w:rPr>
                <w:rFonts w:hint="eastAsia" w:ascii="华文仿宋" w:hAnsi="华文仿宋" w:eastAsia="华文仿宋" w:cs="华文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1975" w:type="dxa"/>
            <w:gridSpan w:val="2"/>
            <w:vAlign w:val="center"/>
          </w:tcPr>
          <w:p>
            <w:pPr>
              <w:spacing w:line="340" w:lineRule="exact"/>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安全员</w:t>
            </w:r>
          </w:p>
        </w:tc>
        <w:tc>
          <w:tcPr>
            <w:tcW w:w="3670" w:type="dxa"/>
            <w:gridSpan w:val="2"/>
            <w:vAlign w:val="center"/>
          </w:tcPr>
          <w:p>
            <w:pPr>
              <w:spacing w:line="340" w:lineRule="exact"/>
              <w:jc w:val="center"/>
              <w:rPr>
                <w:rFonts w:hint="eastAsia" w:ascii="华文仿宋" w:hAnsi="华文仿宋" w:eastAsia="华文仿宋" w:cs="华文仿宋"/>
                <w:b/>
                <w:bCs/>
                <w:sz w:val="24"/>
                <w:szCs w:val="24"/>
                <w:lang w:val="en-US" w:eastAsia="zh-CN"/>
              </w:rPr>
            </w:pPr>
          </w:p>
        </w:tc>
        <w:tc>
          <w:tcPr>
            <w:tcW w:w="2244" w:type="dxa"/>
            <w:gridSpan w:val="2"/>
            <w:vAlign w:val="center"/>
          </w:tcPr>
          <w:p>
            <w:pPr>
              <w:spacing w:line="340" w:lineRule="exact"/>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日  期</w:t>
            </w:r>
          </w:p>
        </w:tc>
        <w:tc>
          <w:tcPr>
            <w:tcW w:w="2191" w:type="dxa"/>
            <w:vAlign w:val="center"/>
          </w:tcPr>
          <w:p>
            <w:pPr>
              <w:spacing w:line="340" w:lineRule="exact"/>
              <w:jc w:val="center"/>
              <w:rPr>
                <w:rFonts w:hint="eastAsia" w:ascii="华文仿宋" w:hAnsi="华文仿宋" w:eastAsia="华文仿宋" w:cs="华文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jc w:val="center"/>
        </w:trPr>
        <w:tc>
          <w:tcPr>
            <w:tcW w:w="10080" w:type="dxa"/>
            <w:gridSpan w:val="7"/>
            <w:vAlign w:val="top"/>
          </w:tcPr>
          <w:p>
            <w:pPr>
              <w:spacing w:line="360" w:lineRule="auto"/>
              <w:jc w:val="both"/>
              <w:rPr>
                <w:rFonts w:hint="eastAsia"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任务执行情况：</w:t>
            </w:r>
          </w:p>
          <w:p>
            <w:pPr>
              <w:spacing w:line="340" w:lineRule="exact"/>
              <w:jc w:val="both"/>
              <w:rPr>
                <w:rFonts w:hint="eastAsia" w:ascii="华文仿宋" w:hAnsi="华文仿宋" w:eastAsia="华文仿宋" w:cs="华文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975" w:type="dxa"/>
            <w:gridSpan w:val="2"/>
            <w:vAlign w:val="center"/>
          </w:tcPr>
          <w:p>
            <w:pPr>
              <w:spacing w:line="340" w:lineRule="exact"/>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经办人</w:t>
            </w:r>
          </w:p>
        </w:tc>
        <w:tc>
          <w:tcPr>
            <w:tcW w:w="3670" w:type="dxa"/>
            <w:gridSpan w:val="2"/>
            <w:vAlign w:val="center"/>
          </w:tcPr>
          <w:p>
            <w:pPr>
              <w:spacing w:line="340" w:lineRule="exact"/>
              <w:jc w:val="both"/>
              <w:rPr>
                <w:rFonts w:hint="eastAsia" w:ascii="华文仿宋" w:hAnsi="华文仿宋" w:eastAsia="华文仿宋" w:cs="华文仿宋"/>
                <w:sz w:val="24"/>
                <w:szCs w:val="24"/>
                <w:lang w:val="en-US" w:eastAsia="zh-CN"/>
              </w:rPr>
            </w:pPr>
          </w:p>
        </w:tc>
        <w:tc>
          <w:tcPr>
            <w:tcW w:w="1650" w:type="dxa"/>
            <w:vAlign w:val="center"/>
          </w:tcPr>
          <w:p>
            <w:pPr>
              <w:spacing w:line="340" w:lineRule="exact"/>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日  期</w:t>
            </w:r>
          </w:p>
        </w:tc>
        <w:tc>
          <w:tcPr>
            <w:tcW w:w="2785" w:type="dxa"/>
            <w:gridSpan w:val="2"/>
            <w:vAlign w:val="center"/>
          </w:tcPr>
          <w:p>
            <w:pPr>
              <w:spacing w:line="340" w:lineRule="exact"/>
              <w:jc w:val="both"/>
              <w:rPr>
                <w:rFonts w:hint="eastAsia" w:ascii="华文仿宋" w:hAnsi="华文仿宋" w:eastAsia="华文仿宋" w:cs="华文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975" w:type="dxa"/>
            <w:gridSpan w:val="2"/>
            <w:vAlign w:val="center"/>
          </w:tcPr>
          <w:p>
            <w:pPr>
              <w:spacing w:line="340" w:lineRule="exact"/>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审核人</w:t>
            </w:r>
          </w:p>
        </w:tc>
        <w:tc>
          <w:tcPr>
            <w:tcW w:w="3670" w:type="dxa"/>
            <w:gridSpan w:val="2"/>
            <w:vAlign w:val="center"/>
          </w:tcPr>
          <w:p>
            <w:pPr>
              <w:spacing w:line="340" w:lineRule="exact"/>
              <w:jc w:val="both"/>
              <w:rPr>
                <w:rFonts w:hint="eastAsia" w:ascii="华文仿宋" w:hAnsi="华文仿宋" w:eastAsia="华文仿宋" w:cs="华文仿宋"/>
                <w:sz w:val="24"/>
                <w:szCs w:val="24"/>
                <w:lang w:val="en-US" w:eastAsia="zh-CN"/>
              </w:rPr>
            </w:pPr>
          </w:p>
        </w:tc>
        <w:tc>
          <w:tcPr>
            <w:tcW w:w="1650" w:type="dxa"/>
            <w:vAlign w:val="center"/>
          </w:tcPr>
          <w:p>
            <w:pPr>
              <w:spacing w:line="34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日  期</w:t>
            </w:r>
          </w:p>
        </w:tc>
        <w:tc>
          <w:tcPr>
            <w:tcW w:w="2785" w:type="dxa"/>
            <w:gridSpan w:val="2"/>
            <w:vAlign w:val="center"/>
          </w:tcPr>
          <w:p>
            <w:pPr>
              <w:spacing w:line="340" w:lineRule="exact"/>
              <w:jc w:val="both"/>
              <w:rPr>
                <w:rFonts w:hint="eastAsia" w:ascii="华文仿宋" w:hAnsi="华文仿宋" w:eastAsia="华文仿宋" w:cs="华文仿宋"/>
                <w:sz w:val="24"/>
                <w:szCs w:val="24"/>
                <w:lang w:val="en-US" w:eastAsia="zh-CN"/>
              </w:rPr>
            </w:pPr>
          </w:p>
        </w:tc>
      </w:tr>
    </w:tbl>
    <w:p>
      <w:pPr>
        <w:tabs>
          <w:tab w:val="left" w:pos="956"/>
        </w:tabs>
        <w:bidi w:val="0"/>
        <w:jc w:val="left"/>
        <w:rPr>
          <w:rFonts w:hint="default" w:eastAsia="黑体" w:cs="Times New Roman"/>
          <w:sz w:val="2"/>
          <w:szCs w:val="2"/>
          <w:lang w:val="en-US" w:eastAsia="zh-CN"/>
        </w:rPr>
      </w:pPr>
    </w:p>
    <w:sectPr>
      <w:footerReference r:id="rId7" w:type="default"/>
      <w:pgSz w:w="11906" w:h="16838"/>
      <w:pgMar w:top="1440" w:right="1800" w:bottom="1440" w:left="1800" w:header="1230" w:footer="1043"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宋体 (正文)">
    <w:altName w:val="宋体"/>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7474855"/>
    </w:sdtPr>
    <w:sdtContent>
      <w:p>
        <w:pPr>
          <w:pStyle w:val="10"/>
          <w:jc w:val="center"/>
        </w:pPr>
        <w:r>
          <w:fldChar w:fldCharType="begin"/>
        </w:r>
        <w:r>
          <w:instrText xml:space="preserve">PAGE   \* MERGEFORMAT</w:instrText>
        </w:r>
        <w:r>
          <w:fldChar w:fldCharType="separate"/>
        </w:r>
        <w:r>
          <w:rPr>
            <w:lang w:val="zh-CN"/>
          </w:rPr>
          <w:t>II</w:t>
        </w:r>
        <w:r>
          <w:fldChar w:fldCharType="end"/>
        </w:r>
      </w:p>
    </w:sdtContent>
  </w:sdt>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exact"/>
      <w:ind w:firstLine="4850"/>
      <w:rPr>
        <w:rFonts w:ascii="Times New Roman" w:hAnsi="Times New Roman" w:eastAsia="Times New Roman" w:cs="Times New Roman"/>
        <w:spacing w:val="-7"/>
        <w:w w:val="97"/>
        <w:position w:val="-3"/>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32547721"/>
                          </w:sdtPr>
                          <w:sdtContent>
                            <w:p>
                              <w:pPr>
                                <w:pStyle w:val="10"/>
                                <w:jc w:val="center"/>
                              </w:pPr>
                              <w:r>
                                <w:fldChar w:fldCharType="begin"/>
                              </w:r>
                              <w:r>
                                <w:instrText xml:space="preserve">PAGE   \* MERGEFORMAT</w:instrText>
                              </w:r>
                              <w:r>
                                <w:fldChar w:fldCharType="separate"/>
                              </w:r>
                              <w:r>
                                <w:rPr>
                                  <w:lang w:val="zh-CN"/>
                                </w:rPr>
                                <w:t>6</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sdt>
                    <w:sdtPr>
                      <w:id w:val="1432547721"/>
                    </w:sdtPr>
                    <w:sdtContent>
                      <w:p>
                        <w:pPr>
                          <w:pStyle w:val="10"/>
                          <w:jc w:val="center"/>
                        </w:pPr>
                        <w:r>
                          <w:fldChar w:fldCharType="begin"/>
                        </w:r>
                        <w:r>
                          <w:instrText xml:space="preserve">PAGE   \* MERGEFORMAT</w:instrText>
                        </w:r>
                        <w:r>
                          <w:fldChar w:fldCharType="separate"/>
                        </w:r>
                        <w:r>
                          <w:rPr>
                            <w:lang w:val="zh-CN"/>
                          </w:rPr>
                          <w:t>6</w:t>
                        </w:r>
                        <w:r>
                          <w:fldChar w:fldCharType="end"/>
                        </w:r>
                      </w:p>
                    </w:sdtContent>
                  </w:sdt>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191" w:lineRule="auto"/>
      <w:ind w:left="0" w:leftChars="0" w:firstLine="0" w:firstLineChars="0"/>
      <w:rPr>
        <w:rFonts w:ascii="黑体" w:hAnsi="黑体" w:eastAsia="黑体" w:cs="黑体"/>
        <w:spacing w:val="1"/>
        <w:sz w:val="18"/>
        <w:szCs w:val="18"/>
      </w:rPr>
    </w:pPr>
    <w:r>
      <w:rPr>
        <w:rFonts w:ascii="黑体" w:hAnsi="黑体" w:eastAsia="黑体" w:cs="黑体"/>
        <w:spacing w:val="1"/>
        <w:sz w:val="18"/>
        <w:szCs w:val="18"/>
      </w:rPr>
      <w:t xml:space="preserve">                          </w:t>
    </w:r>
  </w:p>
  <w:p>
    <w:pPr>
      <w:spacing w:line="191" w:lineRule="auto"/>
      <w:ind w:firstLine="26"/>
      <w:rPr>
        <w:rFonts w:ascii="黑体" w:hAnsi="黑体" w:eastAsia="黑体" w:cs="黑体"/>
        <w:sz w:val="24"/>
        <w:szCs w:val="24"/>
      </w:rPr>
    </w:pPr>
    <w:r>
      <w:rPr>
        <w:rFonts w:ascii="黑体" w:hAnsi="黑体" w:eastAsia="黑体" w:cs="黑体"/>
        <w:spacing w:val="1"/>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E12A"/>
    <w:multiLevelType w:val="multilevel"/>
    <w:tmpl w:val="0716E12A"/>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b/>
        <w:bCs/>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b/>
        <w:bCs/>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7E6"/>
    <w:rsid w:val="00077DD9"/>
    <w:rsid w:val="00081087"/>
    <w:rsid w:val="000857D8"/>
    <w:rsid w:val="00086460"/>
    <w:rsid w:val="00090881"/>
    <w:rsid w:val="000A1CB6"/>
    <w:rsid w:val="000C4F43"/>
    <w:rsid w:val="000C5FA8"/>
    <w:rsid w:val="000D6840"/>
    <w:rsid w:val="000D75C2"/>
    <w:rsid w:val="000E23EB"/>
    <w:rsid w:val="000E4BB6"/>
    <w:rsid w:val="000F5CE9"/>
    <w:rsid w:val="00101203"/>
    <w:rsid w:val="001107E2"/>
    <w:rsid w:val="00122F7F"/>
    <w:rsid w:val="001357AC"/>
    <w:rsid w:val="00141182"/>
    <w:rsid w:val="00151363"/>
    <w:rsid w:val="001A2DE2"/>
    <w:rsid w:val="001B2D1C"/>
    <w:rsid w:val="001B3954"/>
    <w:rsid w:val="001C150B"/>
    <w:rsid w:val="001C4D96"/>
    <w:rsid w:val="001F37E8"/>
    <w:rsid w:val="001F3EE8"/>
    <w:rsid w:val="001F6805"/>
    <w:rsid w:val="00203804"/>
    <w:rsid w:val="00203E7E"/>
    <w:rsid w:val="00203F46"/>
    <w:rsid w:val="0021294E"/>
    <w:rsid w:val="002267D2"/>
    <w:rsid w:val="002278EF"/>
    <w:rsid w:val="00232686"/>
    <w:rsid w:val="00232BB8"/>
    <w:rsid w:val="00232C16"/>
    <w:rsid w:val="00233B44"/>
    <w:rsid w:val="00244464"/>
    <w:rsid w:val="0025362D"/>
    <w:rsid w:val="00255D17"/>
    <w:rsid w:val="00270DAE"/>
    <w:rsid w:val="00282E28"/>
    <w:rsid w:val="002841EC"/>
    <w:rsid w:val="002935E4"/>
    <w:rsid w:val="00293AE2"/>
    <w:rsid w:val="00293E19"/>
    <w:rsid w:val="002A280F"/>
    <w:rsid w:val="002B2058"/>
    <w:rsid w:val="002C01E3"/>
    <w:rsid w:val="002C36FC"/>
    <w:rsid w:val="002D252A"/>
    <w:rsid w:val="002E0D42"/>
    <w:rsid w:val="002E75F6"/>
    <w:rsid w:val="002F1432"/>
    <w:rsid w:val="003021A4"/>
    <w:rsid w:val="00305E65"/>
    <w:rsid w:val="00311F49"/>
    <w:rsid w:val="00314298"/>
    <w:rsid w:val="003144A8"/>
    <w:rsid w:val="0031530F"/>
    <w:rsid w:val="00317AEC"/>
    <w:rsid w:val="00385462"/>
    <w:rsid w:val="0038551E"/>
    <w:rsid w:val="003933CF"/>
    <w:rsid w:val="00394792"/>
    <w:rsid w:val="0039632F"/>
    <w:rsid w:val="003A1E66"/>
    <w:rsid w:val="003A43EF"/>
    <w:rsid w:val="003B2BD4"/>
    <w:rsid w:val="003D5E62"/>
    <w:rsid w:val="003E123E"/>
    <w:rsid w:val="00402922"/>
    <w:rsid w:val="00412765"/>
    <w:rsid w:val="0041770E"/>
    <w:rsid w:val="00421B87"/>
    <w:rsid w:val="00423AD6"/>
    <w:rsid w:val="0042743F"/>
    <w:rsid w:val="00453977"/>
    <w:rsid w:val="0046434E"/>
    <w:rsid w:val="00466E51"/>
    <w:rsid w:val="004677AA"/>
    <w:rsid w:val="00486CC1"/>
    <w:rsid w:val="004872BF"/>
    <w:rsid w:val="004A6FB2"/>
    <w:rsid w:val="004B4E7D"/>
    <w:rsid w:val="004B6BF5"/>
    <w:rsid w:val="004C03DC"/>
    <w:rsid w:val="004C0692"/>
    <w:rsid w:val="004C6D6C"/>
    <w:rsid w:val="004D3F0F"/>
    <w:rsid w:val="004E5837"/>
    <w:rsid w:val="004F3C9F"/>
    <w:rsid w:val="0051554B"/>
    <w:rsid w:val="00533505"/>
    <w:rsid w:val="005350A4"/>
    <w:rsid w:val="00535E27"/>
    <w:rsid w:val="005364C7"/>
    <w:rsid w:val="00551FB6"/>
    <w:rsid w:val="00555153"/>
    <w:rsid w:val="00571558"/>
    <w:rsid w:val="00591FCE"/>
    <w:rsid w:val="005B111A"/>
    <w:rsid w:val="005C780C"/>
    <w:rsid w:val="00617148"/>
    <w:rsid w:val="00622969"/>
    <w:rsid w:val="006310D1"/>
    <w:rsid w:val="00637625"/>
    <w:rsid w:val="0064461B"/>
    <w:rsid w:val="00654E6E"/>
    <w:rsid w:val="00685D5A"/>
    <w:rsid w:val="006B3927"/>
    <w:rsid w:val="00701DAB"/>
    <w:rsid w:val="007024D2"/>
    <w:rsid w:val="007239F5"/>
    <w:rsid w:val="00757998"/>
    <w:rsid w:val="007603AE"/>
    <w:rsid w:val="00781AE5"/>
    <w:rsid w:val="0079769A"/>
    <w:rsid w:val="007C0AB8"/>
    <w:rsid w:val="007C2200"/>
    <w:rsid w:val="007C31E6"/>
    <w:rsid w:val="007E75A0"/>
    <w:rsid w:val="007E7A62"/>
    <w:rsid w:val="007F521E"/>
    <w:rsid w:val="00816C70"/>
    <w:rsid w:val="0081783E"/>
    <w:rsid w:val="0082541D"/>
    <w:rsid w:val="008362C6"/>
    <w:rsid w:val="00837594"/>
    <w:rsid w:val="008462EC"/>
    <w:rsid w:val="008537EF"/>
    <w:rsid w:val="00870E5B"/>
    <w:rsid w:val="0089228F"/>
    <w:rsid w:val="00894D8B"/>
    <w:rsid w:val="008A4699"/>
    <w:rsid w:val="008C4184"/>
    <w:rsid w:val="008D0664"/>
    <w:rsid w:val="008D4674"/>
    <w:rsid w:val="008E5803"/>
    <w:rsid w:val="008E7EF4"/>
    <w:rsid w:val="008F785C"/>
    <w:rsid w:val="00915F7A"/>
    <w:rsid w:val="0092389B"/>
    <w:rsid w:val="00925F22"/>
    <w:rsid w:val="009343E2"/>
    <w:rsid w:val="00934A37"/>
    <w:rsid w:val="00936AA0"/>
    <w:rsid w:val="009570DB"/>
    <w:rsid w:val="0096466F"/>
    <w:rsid w:val="009663EB"/>
    <w:rsid w:val="0099370C"/>
    <w:rsid w:val="009B0426"/>
    <w:rsid w:val="009B23F5"/>
    <w:rsid w:val="009C7538"/>
    <w:rsid w:val="009C7DC9"/>
    <w:rsid w:val="009D1F76"/>
    <w:rsid w:val="009D2C42"/>
    <w:rsid w:val="009D5C84"/>
    <w:rsid w:val="00A07A31"/>
    <w:rsid w:val="00A14D09"/>
    <w:rsid w:val="00A151F6"/>
    <w:rsid w:val="00A21E56"/>
    <w:rsid w:val="00A22F04"/>
    <w:rsid w:val="00A3264E"/>
    <w:rsid w:val="00A466DB"/>
    <w:rsid w:val="00A53D5E"/>
    <w:rsid w:val="00A8627A"/>
    <w:rsid w:val="00A86808"/>
    <w:rsid w:val="00A906B9"/>
    <w:rsid w:val="00AB30AF"/>
    <w:rsid w:val="00AC0350"/>
    <w:rsid w:val="00AC16FA"/>
    <w:rsid w:val="00AC3DDB"/>
    <w:rsid w:val="00AC41F5"/>
    <w:rsid w:val="00AE23D7"/>
    <w:rsid w:val="00AE5B10"/>
    <w:rsid w:val="00AE6885"/>
    <w:rsid w:val="00AF0627"/>
    <w:rsid w:val="00AF3807"/>
    <w:rsid w:val="00B011B2"/>
    <w:rsid w:val="00B04077"/>
    <w:rsid w:val="00B41774"/>
    <w:rsid w:val="00B43BDB"/>
    <w:rsid w:val="00B51B6A"/>
    <w:rsid w:val="00B533B7"/>
    <w:rsid w:val="00B5414A"/>
    <w:rsid w:val="00B560DD"/>
    <w:rsid w:val="00B567FD"/>
    <w:rsid w:val="00B56857"/>
    <w:rsid w:val="00B6197E"/>
    <w:rsid w:val="00B714EE"/>
    <w:rsid w:val="00B75F88"/>
    <w:rsid w:val="00B9225D"/>
    <w:rsid w:val="00B92B62"/>
    <w:rsid w:val="00BA23C8"/>
    <w:rsid w:val="00BA77C1"/>
    <w:rsid w:val="00BC551F"/>
    <w:rsid w:val="00BD714B"/>
    <w:rsid w:val="00BE5909"/>
    <w:rsid w:val="00BE5EB6"/>
    <w:rsid w:val="00BF2DD2"/>
    <w:rsid w:val="00C314F6"/>
    <w:rsid w:val="00C44F3F"/>
    <w:rsid w:val="00C5028B"/>
    <w:rsid w:val="00C542FE"/>
    <w:rsid w:val="00C86F41"/>
    <w:rsid w:val="00C91960"/>
    <w:rsid w:val="00CA56C2"/>
    <w:rsid w:val="00CA5AF0"/>
    <w:rsid w:val="00CB295E"/>
    <w:rsid w:val="00CB5A1A"/>
    <w:rsid w:val="00CD4A5B"/>
    <w:rsid w:val="00D154D0"/>
    <w:rsid w:val="00D260D1"/>
    <w:rsid w:val="00D278B6"/>
    <w:rsid w:val="00D50935"/>
    <w:rsid w:val="00D53286"/>
    <w:rsid w:val="00D6135B"/>
    <w:rsid w:val="00D66D31"/>
    <w:rsid w:val="00D75F29"/>
    <w:rsid w:val="00D902E8"/>
    <w:rsid w:val="00D93DCC"/>
    <w:rsid w:val="00DC25D1"/>
    <w:rsid w:val="00DC4A77"/>
    <w:rsid w:val="00DE16D0"/>
    <w:rsid w:val="00E05917"/>
    <w:rsid w:val="00E0679E"/>
    <w:rsid w:val="00E07F37"/>
    <w:rsid w:val="00E150F3"/>
    <w:rsid w:val="00E174A6"/>
    <w:rsid w:val="00E25A3D"/>
    <w:rsid w:val="00E27809"/>
    <w:rsid w:val="00E369AF"/>
    <w:rsid w:val="00E44476"/>
    <w:rsid w:val="00E459F1"/>
    <w:rsid w:val="00E50855"/>
    <w:rsid w:val="00E716B3"/>
    <w:rsid w:val="00E75E01"/>
    <w:rsid w:val="00EA0981"/>
    <w:rsid w:val="00EA3AB5"/>
    <w:rsid w:val="00EB6A79"/>
    <w:rsid w:val="00EB7900"/>
    <w:rsid w:val="00EC3827"/>
    <w:rsid w:val="00EE54A7"/>
    <w:rsid w:val="00EE5559"/>
    <w:rsid w:val="00EE5DE0"/>
    <w:rsid w:val="00F415C5"/>
    <w:rsid w:val="00F455A1"/>
    <w:rsid w:val="00F8001A"/>
    <w:rsid w:val="00F872DB"/>
    <w:rsid w:val="00F95C54"/>
    <w:rsid w:val="00FB4E11"/>
    <w:rsid w:val="00FB612B"/>
    <w:rsid w:val="00FB71AC"/>
    <w:rsid w:val="00FD7AF6"/>
    <w:rsid w:val="00FF22B4"/>
    <w:rsid w:val="01017EB2"/>
    <w:rsid w:val="01167BDF"/>
    <w:rsid w:val="01196E61"/>
    <w:rsid w:val="0133078D"/>
    <w:rsid w:val="014162BD"/>
    <w:rsid w:val="014C72FC"/>
    <w:rsid w:val="01515FC7"/>
    <w:rsid w:val="015B3D95"/>
    <w:rsid w:val="016519F2"/>
    <w:rsid w:val="01AD06FE"/>
    <w:rsid w:val="01AF5B39"/>
    <w:rsid w:val="01D07823"/>
    <w:rsid w:val="01D53F68"/>
    <w:rsid w:val="01E676A7"/>
    <w:rsid w:val="01FF7D4E"/>
    <w:rsid w:val="024601D6"/>
    <w:rsid w:val="02563577"/>
    <w:rsid w:val="026429E7"/>
    <w:rsid w:val="02BF1179"/>
    <w:rsid w:val="02CF4860"/>
    <w:rsid w:val="0313656F"/>
    <w:rsid w:val="032013DB"/>
    <w:rsid w:val="0331703D"/>
    <w:rsid w:val="03656A7F"/>
    <w:rsid w:val="036F5033"/>
    <w:rsid w:val="03737C52"/>
    <w:rsid w:val="038B784E"/>
    <w:rsid w:val="03A6538A"/>
    <w:rsid w:val="040303DE"/>
    <w:rsid w:val="040A5E31"/>
    <w:rsid w:val="042131BD"/>
    <w:rsid w:val="04213A04"/>
    <w:rsid w:val="044544CA"/>
    <w:rsid w:val="0448518C"/>
    <w:rsid w:val="0484576B"/>
    <w:rsid w:val="049F4192"/>
    <w:rsid w:val="04AD6B6A"/>
    <w:rsid w:val="04B330DA"/>
    <w:rsid w:val="04C059FA"/>
    <w:rsid w:val="04D919C5"/>
    <w:rsid w:val="04E81AA0"/>
    <w:rsid w:val="050D31FF"/>
    <w:rsid w:val="051E2778"/>
    <w:rsid w:val="05331F64"/>
    <w:rsid w:val="05563CB7"/>
    <w:rsid w:val="058D3C51"/>
    <w:rsid w:val="05BA1366"/>
    <w:rsid w:val="06095499"/>
    <w:rsid w:val="060F55F2"/>
    <w:rsid w:val="061378EE"/>
    <w:rsid w:val="06212BD8"/>
    <w:rsid w:val="0696454D"/>
    <w:rsid w:val="06CD5DCD"/>
    <w:rsid w:val="06D77911"/>
    <w:rsid w:val="07187395"/>
    <w:rsid w:val="071F54EC"/>
    <w:rsid w:val="07366062"/>
    <w:rsid w:val="073F33D2"/>
    <w:rsid w:val="0757488E"/>
    <w:rsid w:val="07890279"/>
    <w:rsid w:val="078D1F6E"/>
    <w:rsid w:val="07A61E8B"/>
    <w:rsid w:val="07A936E9"/>
    <w:rsid w:val="07DA3EAE"/>
    <w:rsid w:val="07EA5F8E"/>
    <w:rsid w:val="080668BD"/>
    <w:rsid w:val="08177B3F"/>
    <w:rsid w:val="082D4485"/>
    <w:rsid w:val="082E79ED"/>
    <w:rsid w:val="08383F14"/>
    <w:rsid w:val="08470489"/>
    <w:rsid w:val="084E194E"/>
    <w:rsid w:val="08543C1F"/>
    <w:rsid w:val="086C5F1B"/>
    <w:rsid w:val="08786AA0"/>
    <w:rsid w:val="087D6B8B"/>
    <w:rsid w:val="08A44C3E"/>
    <w:rsid w:val="08BE5FF1"/>
    <w:rsid w:val="08E10115"/>
    <w:rsid w:val="09071205"/>
    <w:rsid w:val="090B60EF"/>
    <w:rsid w:val="09321A57"/>
    <w:rsid w:val="093F70C5"/>
    <w:rsid w:val="09503676"/>
    <w:rsid w:val="098B09B7"/>
    <w:rsid w:val="09A31D21"/>
    <w:rsid w:val="09A65AA4"/>
    <w:rsid w:val="09BD6F65"/>
    <w:rsid w:val="09BF0340"/>
    <w:rsid w:val="0A4C49A7"/>
    <w:rsid w:val="0A537CA3"/>
    <w:rsid w:val="0ACC2BA5"/>
    <w:rsid w:val="0B106A11"/>
    <w:rsid w:val="0B1C5F3C"/>
    <w:rsid w:val="0B23762A"/>
    <w:rsid w:val="0B2549C9"/>
    <w:rsid w:val="0B9E5678"/>
    <w:rsid w:val="0BBF587A"/>
    <w:rsid w:val="0BC57D39"/>
    <w:rsid w:val="0BC86887"/>
    <w:rsid w:val="0BCF580F"/>
    <w:rsid w:val="0BDE1DE7"/>
    <w:rsid w:val="0C240DBC"/>
    <w:rsid w:val="0C401CE4"/>
    <w:rsid w:val="0C435A5C"/>
    <w:rsid w:val="0C581D03"/>
    <w:rsid w:val="0C6D7280"/>
    <w:rsid w:val="0C73505A"/>
    <w:rsid w:val="0C781693"/>
    <w:rsid w:val="0C876D37"/>
    <w:rsid w:val="0C944001"/>
    <w:rsid w:val="0C9F0A06"/>
    <w:rsid w:val="0CA521A1"/>
    <w:rsid w:val="0CA85516"/>
    <w:rsid w:val="0CCE3577"/>
    <w:rsid w:val="0CD2716E"/>
    <w:rsid w:val="0CE04503"/>
    <w:rsid w:val="0CF6033A"/>
    <w:rsid w:val="0D065DB6"/>
    <w:rsid w:val="0D67044F"/>
    <w:rsid w:val="0D741B97"/>
    <w:rsid w:val="0D9A3A04"/>
    <w:rsid w:val="0DA16C66"/>
    <w:rsid w:val="0DB30D38"/>
    <w:rsid w:val="0DC50DA5"/>
    <w:rsid w:val="0DE86158"/>
    <w:rsid w:val="0E1D56D0"/>
    <w:rsid w:val="0E254A30"/>
    <w:rsid w:val="0E8A589F"/>
    <w:rsid w:val="0E9810E3"/>
    <w:rsid w:val="0EAF28A5"/>
    <w:rsid w:val="0ECB7A15"/>
    <w:rsid w:val="0EDC5804"/>
    <w:rsid w:val="0EE721E5"/>
    <w:rsid w:val="0F02032A"/>
    <w:rsid w:val="0F6C0E79"/>
    <w:rsid w:val="0F711D68"/>
    <w:rsid w:val="10162534"/>
    <w:rsid w:val="102972D9"/>
    <w:rsid w:val="103306BD"/>
    <w:rsid w:val="109C7D7D"/>
    <w:rsid w:val="10AE225E"/>
    <w:rsid w:val="10F76BAA"/>
    <w:rsid w:val="117B5836"/>
    <w:rsid w:val="11830852"/>
    <w:rsid w:val="119502F0"/>
    <w:rsid w:val="11D64721"/>
    <w:rsid w:val="11D94A49"/>
    <w:rsid w:val="120964F5"/>
    <w:rsid w:val="12140AEC"/>
    <w:rsid w:val="122637A4"/>
    <w:rsid w:val="1259485C"/>
    <w:rsid w:val="129944C1"/>
    <w:rsid w:val="129A7C3E"/>
    <w:rsid w:val="12A220E8"/>
    <w:rsid w:val="12BD68BC"/>
    <w:rsid w:val="12BD781F"/>
    <w:rsid w:val="12C4574C"/>
    <w:rsid w:val="12DA4570"/>
    <w:rsid w:val="12EA0D99"/>
    <w:rsid w:val="13215C48"/>
    <w:rsid w:val="135B34BD"/>
    <w:rsid w:val="135E6E03"/>
    <w:rsid w:val="13A8740F"/>
    <w:rsid w:val="13AC3DEE"/>
    <w:rsid w:val="13C03DB9"/>
    <w:rsid w:val="13DA4F2C"/>
    <w:rsid w:val="13DA7FB0"/>
    <w:rsid w:val="13DC2B00"/>
    <w:rsid w:val="13F66AAA"/>
    <w:rsid w:val="141C71C6"/>
    <w:rsid w:val="14282EFB"/>
    <w:rsid w:val="143A5DFD"/>
    <w:rsid w:val="143E4966"/>
    <w:rsid w:val="148D5C30"/>
    <w:rsid w:val="14B20939"/>
    <w:rsid w:val="14B903B3"/>
    <w:rsid w:val="14DD1222"/>
    <w:rsid w:val="15081E5C"/>
    <w:rsid w:val="153242DF"/>
    <w:rsid w:val="15562B8E"/>
    <w:rsid w:val="155C3BF4"/>
    <w:rsid w:val="15972514"/>
    <w:rsid w:val="15C41820"/>
    <w:rsid w:val="15D347B6"/>
    <w:rsid w:val="15DA184D"/>
    <w:rsid w:val="15E10B35"/>
    <w:rsid w:val="15EB3603"/>
    <w:rsid w:val="15F36E38"/>
    <w:rsid w:val="16006D92"/>
    <w:rsid w:val="160255CC"/>
    <w:rsid w:val="1633272E"/>
    <w:rsid w:val="16341D68"/>
    <w:rsid w:val="16365C52"/>
    <w:rsid w:val="165C3C34"/>
    <w:rsid w:val="16807D38"/>
    <w:rsid w:val="16817652"/>
    <w:rsid w:val="16C55E41"/>
    <w:rsid w:val="16CB2B65"/>
    <w:rsid w:val="16CB67A2"/>
    <w:rsid w:val="16E52074"/>
    <w:rsid w:val="16F72E0D"/>
    <w:rsid w:val="16F85084"/>
    <w:rsid w:val="16FD2839"/>
    <w:rsid w:val="171A201F"/>
    <w:rsid w:val="174749E1"/>
    <w:rsid w:val="17521FF2"/>
    <w:rsid w:val="17A064C2"/>
    <w:rsid w:val="17B72895"/>
    <w:rsid w:val="17E75EF1"/>
    <w:rsid w:val="182362E2"/>
    <w:rsid w:val="184032EA"/>
    <w:rsid w:val="18474E9A"/>
    <w:rsid w:val="184E1C0A"/>
    <w:rsid w:val="18626AD1"/>
    <w:rsid w:val="188018EE"/>
    <w:rsid w:val="18C457F9"/>
    <w:rsid w:val="18FF6DF6"/>
    <w:rsid w:val="1907443B"/>
    <w:rsid w:val="19097534"/>
    <w:rsid w:val="1951775B"/>
    <w:rsid w:val="19871F7D"/>
    <w:rsid w:val="19B67114"/>
    <w:rsid w:val="19DE1639"/>
    <w:rsid w:val="19E1210E"/>
    <w:rsid w:val="19EB1D5E"/>
    <w:rsid w:val="1A017550"/>
    <w:rsid w:val="1A0421CB"/>
    <w:rsid w:val="1A197A55"/>
    <w:rsid w:val="1A2E57EF"/>
    <w:rsid w:val="1A4774AA"/>
    <w:rsid w:val="1A59170D"/>
    <w:rsid w:val="1A842524"/>
    <w:rsid w:val="1ABF393B"/>
    <w:rsid w:val="1ACA4AE1"/>
    <w:rsid w:val="1AD155B6"/>
    <w:rsid w:val="1AEA48C9"/>
    <w:rsid w:val="1B0859FD"/>
    <w:rsid w:val="1B0E5354"/>
    <w:rsid w:val="1B140E3F"/>
    <w:rsid w:val="1B3D6556"/>
    <w:rsid w:val="1B43027B"/>
    <w:rsid w:val="1B584DDA"/>
    <w:rsid w:val="1B6A0D87"/>
    <w:rsid w:val="1B6B7A66"/>
    <w:rsid w:val="1B965EE4"/>
    <w:rsid w:val="1B9807A0"/>
    <w:rsid w:val="1B9E31BD"/>
    <w:rsid w:val="1BA12BE1"/>
    <w:rsid w:val="1BA140CA"/>
    <w:rsid w:val="1BA9522B"/>
    <w:rsid w:val="1BCB3E85"/>
    <w:rsid w:val="1BD55A5C"/>
    <w:rsid w:val="1BD94B18"/>
    <w:rsid w:val="1BF1640B"/>
    <w:rsid w:val="1C3411EF"/>
    <w:rsid w:val="1C470710"/>
    <w:rsid w:val="1C711BD6"/>
    <w:rsid w:val="1C737187"/>
    <w:rsid w:val="1C7C080E"/>
    <w:rsid w:val="1C8928D9"/>
    <w:rsid w:val="1C9F21D9"/>
    <w:rsid w:val="1CA601FA"/>
    <w:rsid w:val="1CB32DB1"/>
    <w:rsid w:val="1CC22D3A"/>
    <w:rsid w:val="1CDE7F4F"/>
    <w:rsid w:val="1CDF0AC6"/>
    <w:rsid w:val="1D201353"/>
    <w:rsid w:val="1D226718"/>
    <w:rsid w:val="1D2823D2"/>
    <w:rsid w:val="1D5B08D9"/>
    <w:rsid w:val="1D767294"/>
    <w:rsid w:val="1D8317B8"/>
    <w:rsid w:val="1DA40051"/>
    <w:rsid w:val="1DA61899"/>
    <w:rsid w:val="1DFF5E6D"/>
    <w:rsid w:val="1E0E1820"/>
    <w:rsid w:val="1E16305C"/>
    <w:rsid w:val="1E254776"/>
    <w:rsid w:val="1E2D643A"/>
    <w:rsid w:val="1E4E06B1"/>
    <w:rsid w:val="1E844F7F"/>
    <w:rsid w:val="1E8D660C"/>
    <w:rsid w:val="1EA3500B"/>
    <w:rsid w:val="1EB10F54"/>
    <w:rsid w:val="1EB12F78"/>
    <w:rsid w:val="1EB42206"/>
    <w:rsid w:val="1EC32419"/>
    <w:rsid w:val="1EEF156F"/>
    <w:rsid w:val="1EF672F5"/>
    <w:rsid w:val="1F19368C"/>
    <w:rsid w:val="1F1B2E63"/>
    <w:rsid w:val="1F260EEC"/>
    <w:rsid w:val="1F54450E"/>
    <w:rsid w:val="1F5F50AF"/>
    <w:rsid w:val="1F9E6FAC"/>
    <w:rsid w:val="1FA0054D"/>
    <w:rsid w:val="1FA01D3D"/>
    <w:rsid w:val="1FAD7E89"/>
    <w:rsid w:val="1FB41141"/>
    <w:rsid w:val="1FC36541"/>
    <w:rsid w:val="1FF85E32"/>
    <w:rsid w:val="2002533D"/>
    <w:rsid w:val="200F1032"/>
    <w:rsid w:val="201539E1"/>
    <w:rsid w:val="20166449"/>
    <w:rsid w:val="202C3479"/>
    <w:rsid w:val="20470F2C"/>
    <w:rsid w:val="208C5747"/>
    <w:rsid w:val="2090368C"/>
    <w:rsid w:val="209237EA"/>
    <w:rsid w:val="20B70D08"/>
    <w:rsid w:val="20BF5074"/>
    <w:rsid w:val="20E4504C"/>
    <w:rsid w:val="20E71735"/>
    <w:rsid w:val="20FC5CFD"/>
    <w:rsid w:val="210740EA"/>
    <w:rsid w:val="211A2F87"/>
    <w:rsid w:val="212157DD"/>
    <w:rsid w:val="215964D5"/>
    <w:rsid w:val="215D2B94"/>
    <w:rsid w:val="21646532"/>
    <w:rsid w:val="21687193"/>
    <w:rsid w:val="21691DE7"/>
    <w:rsid w:val="218D2B84"/>
    <w:rsid w:val="218D4AA2"/>
    <w:rsid w:val="21B903F0"/>
    <w:rsid w:val="21D376A8"/>
    <w:rsid w:val="21D61C33"/>
    <w:rsid w:val="220073B4"/>
    <w:rsid w:val="221D4CDC"/>
    <w:rsid w:val="222A327C"/>
    <w:rsid w:val="22470861"/>
    <w:rsid w:val="224D1AA2"/>
    <w:rsid w:val="225202B9"/>
    <w:rsid w:val="22535377"/>
    <w:rsid w:val="226239A6"/>
    <w:rsid w:val="227101B5"/>
    <w:rsid w:val="228A45B1"/>
    <w:rsid w:val="22915B41"/>
    <w:rsid w:val="22961EC0"/>
    <w:rsid w:val="22EB69E3"/>
    <w:rsid w:val="22F7410A"/>
    <w:rsid w:val="230C46B4"/>
    <w:rsid w:val="233278C7"/>
    <w:rsid w:val="23503FA0"/>
    <w:rsid w:val="23557D4E"/>
    <w:rsid w:val="235F3B02"/>
    <w:rsid w:val="236B54DD"/>
    <w:rsid w:val="23971D05"/>
    <w:rsid w:val="239A19B8"/>
    <w:rsid w:val="23B477A9"/>
    <w:rsid w:val="23B6710C"/>
    <w:rsid w:val="23B92375"/>
    <w:rsid w:val="23C7155C"/>
    <w:rsid w:val="23EA2DF0"/>
    <w:rsid w:val="242F09FB"/>
    <w:rsid w:val="243C792A"/>
    <w:rsid w:val="24425E5C"/>
    <w:rsid w:val="24475D04"/>
    <w:rsid w:val="24B21EB2"/>
    <w:rsid w:val="24D2743B"/>
    <w:rsid w:val="24D55DD0"/>
    <w:rsid w:val="24DD4A08"/>
    <w:rsid w:val="24F52DF9"/>
    <w:rsid w:val="24F63AF8"/>
    <w:rsid w:val="251D6DDB"/>
    <w:rsid w:val="25330AB6"/>
    <w:rsid w:val="254E06D3"/>
    <w:rsid w:val="25752F2B"/>
    <w:rsid w:val="25933032"/>
    <w:rsid w:val="259B5A0A"/>
    <w:rsid w:val="259D5F98"/>
    <w:rsid w:val="25DE0FD4"/>
    <w:rsid w:val="25FE3A74"/>
    <w:rsid w:val="260268B7"/>
    <w:rsid w:val="26205BDB"/>
    <w:rsid w:val="262F6267"/>
    <w:rsid w:val="266D0AF0"/>
    <w:rsid w:val="268912BD"/>
    <w:rsid w:val="268F46CF"/>
    <w:rsid w:val="26B43622"/>
    <w:rsid w:val="26D00B0A"/>
    <w:rsid w:val="26D70A9E"/>
    <w:rsid w:val="270E3EC4"/>
    <w:rsid w:val="271E1CDC"/>
    <w:rsid w:val="27537D15"/>
    <w:rsid w:val="275639BB"/>
    <w:rsid w:val="279C2F4D"/>
    <w:rsid w:val="27D848E2"/>
    <w:rsid w:val="282F3871"/>
    <w:rsid w:val="283B2340"/>
    <w:rsid w:val="28642BEA"/>
    <w:rsid w:val="286E2243"/>
    <w:rsid w:val="288503B2"/>
    <w:rsid w:val="28A262EE"/>
    <w:rsid w:val="28C74D4C"/>
    <w:rsid w:val="290104E4"/>
    <w:rsid w:val="29066ED5"/>
    <w:rsid w:val="2908575F"/>
    <w:rsid w:val="29202E16"/>
    <w:rsid w:val="2938493A"/>
    <w:rsid w:val="294B0B4C"/>
    <w:rsid w:val="296B681F"/>
    <w:rsid w:val="296C369F"/>
    <w:rsid w:val="29713A0B"/>
    <w:rsid w:val="29A14C6E"/>
    <w:rsid w:val="29A32D83"/>
    <w:rsid w:val="29D56BEE"/>
    <w:rsid w:val="29E909C3"/>
    <w:rsid w:val="29EF3C65"/>
    <w:rsid w:val="29F259D3"/>
    <w:rsid w:val="2A330136"/>
    <w:rsid w:val="2A62080A"/>
    <w:rsid w:val="2A9D16EC"/>
    <w:rsid w:val="2AB64A58"/>
    <w:rsid w:val="2AEA2A03"/>
    <w:rsid w:val="2B054FE3"/>
    <w:rsid w:val="2B104F91"/>
    <w:rsid w:val="2B2523FC"/>
    <w:rsid w:val="2B2750B9"/>
    <w:rsid w:val="2B4D01AE"/>
    <w:rsid w:val="2B646841"/>
    <w:rsid w:val="2B694048"/>
    <w:rsid w:val="2B7438BC"/>
    <w:rsid w:val="2B792067"/>
    <w:rsid w:val="2B853B46"/>
    <w:rsid w:val="2B923610"/>
    <w:rsid w:val="2BA4135A"/>
    <w:rsid w:val="2BC84D2C"/>
    <w:rsid w:val="2BCB329A"/>
    <w:rsid w:val="2BCC3E1A"/>
    <w:rsid w:val="2C194CB1"/>
    <w:rsid w:val="2C3B6886"/>
    <w:rsid w:val="2CA435DD"/>
    <w:rsid w:val="2CA73A3B"/>
    <w:rsid w:val="2CAA5CF5"/>
    <w:rsid w:val="2CBA0EF8"/>
    <w:rsid w:val="2CF941BA"/>
    <w:rsid w:val="2D043AF4"/>
    <w:rsid w:val="2D332CFB"/>
    <w:rsid w:val="2D4C2566"/>
    <w:rsid w:val="2D6C50BD"/>
    <w:rsid w:val="2D7A074A"/>
    <w:rsid w:val="2D9D6FBD"/>
    <w:rsid w:val="2D9F36E5"/>
    <w:rsid w:val="2DAC4A56"/>
    <w:rsid w:val="2DB43182"/>
    <w:rsid w:val="2DC04FBE"/>
    <w:rsid w:val="2DF02B7C"/>
    <w:rsid w:val="2DF2351F"/>
    <w:rsid w:val="2DF503A9"/>
    <w:rsid w:val="2DF86490"/>
    <w:rsid w:val="2E352BF0"/>
    <w:rsid w:val="2E377272"/>
    <w:rsid w:val="2E6377F3"/>
    <w:rsid w:val="2E6D4F78"/>
    <w:rsid w:val="2E955E50"/>
    <w:rsid w:val="2EB254D9"/>
    <w:rsid w:val="2EDF1BCF"/>
    <w:rsid w:val="2EF1393B"/>
    <w:rsid w:val="2EF86582"/>
    <w:rsid w:val="2F3C0B5F"/>
    <w:rsid w:val="2F412596"/>
    <w:rsid w:val="2F4B1F13"/>
    <w:rsid w:val="2F6A138B"/>
    <w:rsid w:val="2F934D67"/>
    <w:rsid w:val="2F9975CF"/>
    <w:rsid w:val="2FBB2F62"/>
    <w:rsid w:val="2FD70161"/>
    <w:rsid w:val="2FFF1A3A"/>
    <w:rsid w:val="30085439"/>
    <w:rsid w:val="30110398"/>
    <w:rsid w:val="30202B4C"/>
    <w:rsid w:val="3087440A"/>
    <w:rsid w:val="3090109A"/>
    <w:rsid w:val="309B1E36"/>
    <w:rsid w:val="30A50946"/>
    <w:rsid w:val="30F74B42"/>
    <w:rsid w:val="310545AE"/>
    <w:rsid w:val="310B2307"/>
    <w:rsid w:val="31283693"/>
    <w:rsid w:val="312A1A90"/>
    <w:rsid w:val="31406971"/>
    <w:rsid w:val="31645B1F"/>
    <w:rsid w:val="31AE19E9"/>
    <w:rsid w:val="31EC7806"/>
    <w:rsid w:val="32274D24"/>
    <w:rsid w:val="32296D33"/>
    <w:rsid w:val="32302F1A"/>
    <w:rsid w:val="324C3B67"/>
    <w:rsid w:val="325A55C4"/>
    <w:rsid w:val="325F01D1"/>
    <w:rsid w:val="3272605F"/>
    <w:rsid w:val="329E27BF"/>
    <w:rsid w:val="32C44968"/>
    <w:rsid w:val="32C53BF6"/>
    <w:rsid w:val="32C55F08"/>
    <w:rsid w:val="32E223BB"/>
    <w:rsid w:val="32EE5C53"/>
    <w:rsid w:val="330D64EB"/>
    <w:rsid w:val="33102397"/>
    <w:rsid w:val="331D006D"/>
    <w:rsid w:val="331D0861"/>
    <w:rsid w:val="331F2485"/>
    <w:rsid w:val="33314CFA"/>
    <w:rsid w:val="333833DD"/>
    <w:rsid w:val="339B4DC1"/>
    <w:rsid w:val="33A1389F"/>
    <w:rsid w:val="33A7097F"/>
    <w:rsid w:val="33AA099A"/>
    <w:rsid w:val="33AC4FC7"/>
    <w:rsid w:val="341D0604"/>
    <w:rsid w:val="344A6B6C"/>
    <w:rsid w:val="34523E7A"/>
    <w:rsid w:val="34704EDD"/>
    <w:rsid w:val="34931BEC"/>
    <w:rsid w:val="349765E8"/>
    <w:rsid w:val="349B3A7B"/>
    <w:rsid w:val="34A449EE"/>
    <w:rsid w:val="34C73F7E"/>
    <w:rsid w:val="35004DE0"/>
    <w:rsid w:val="350E32D2"/>
    <w:rsid w:val="35302EC0"/>
    <w:rsid w:val="353079EE"/>
    <w:rsid w:val="35354CA7"/>
    <w:rsid w:val="35707CEA"/>
    <w:rsid w:val="358A3BDF"/>
    <w:rsid w:val="35A23F9A"/>
    <w:rsid w:val="35A355D1"/>
    <w:rsid w:val="35B020B0"/>
    <w:rsid w:val="35B2675E"/>
    <w:rsid w:val="35E06993"/>
    <w:rsid w:val="36013B2F"/>
    <w:rsid w:val="361E5821"/>
    <w:rsid w:val="364564BC"/>
    <w:rsid w:val="366F541D"/>
    <w:rsid w:val="36802AC8"/>
    <w:rsid w:val="36891145"/>
    <w:rsid w:val="36A62A82"/>
    <w:rsid w:val="36DB4C55"/>
    <w:rsid w:val="36E55CFD"/>
    <w:rsid w:val="37031F97"/>
    <w:rsid w:val="3731309B"/>
    <w:rsid w:val="37341A91"/>
    <w:rsid w:val="375268D7"/>
    <w:rsid w:val="375F3684"/>
    <w:rsid w:val="376E0D10"/>
    <w:rsid w:val="377B6EC5"/>
    <w:rsid w:val="379815E7"/>
    <w:rsid w:val="37A42FEA"/>
    <w:rsid w:val="37AD0B6D"/>
    <w:rsid w:val="37C90F8F"/>
    <w:rsid w:val="37CB0C1E"/>
    <w:rsid w:val="37DF059F"/>
    <w:rsid w:val="38170E51"/>
    <w:rsid w:val="382339FB"/>
    <w:rsid w:val="383D6DBD"/>
    <w:rsid w:val="384171FF"/>
    <w:rsid w:val="384C2CEA"/>
    <w:rsid w:val="385A4BEF"/>
    <w:rsid w:val="38994712"/>
    <w:rsid w:val="38D72786"/>
    <w:rsid w:val="38DE2538"/>
    <w:rsid w:val="390E6AD4"/>
    <w:rsid w:val="39216A89"/>
    <w:rsid w:val="392C2905"/>
    <w:rsid w:val="393A0998"/>
    <w:rsid w:val="394D64FE"/>
    <w:rsid w:val="398C14DB"/>
    <w:rsid w:val="39B93FFA"/>
    <w:rsid w:val="39BB7009"/>
    <w:rsid w:val="3A3B40E6"/>
    <w:rsid w:val="3A583268"/>
    <w:rsid w:val="3A5C661C"/>
    <w:rsid w:val="3A7B0D57"/>
    <w:rsid w:val="3AA26CDF"/>
    <w:rsid w:val="3AA505AD"/>
    <w:rsid w:val="3AAF38D2"/>
    <w:rsid w:val="3AD37AA9"/>
    <w:rsid w:val="3AE73C34"/>
    <w:rsid w:val="3B080D9E"/>
    <w:rsid w:val="3B2D79FE"/>
    <w:rsid w:val="3B4A0ADD"/>
    <w:rsid w:val="3B5D2906"/>
    <w:rsid w:val="3B773720"/>
    <w:rsid w:val="3B7B1C8C"/>
    <w:rsid w:val="3B892186"/>
    <w:rsid w:val="3B8C343C"/>
    <w:rsid w:val="3BDD75AD"/>
    <w:rsid w:val="3C07305F"/>
    <w:rsid w:val="3C372858"/>
    <w:rsid w:val="3C8F7637"/>
    <w:rsid w:val="3CAA0C0D"/>
    <w:rsid w:val="3CB54019"/>
    <w:rsid w:val="3CC20039"/>
    <w:rsid w:val="3CCE1FC6"/>
    <w:rsid w:val="3CD94832"/>
    <w:rsid w:val="3CD9593D"/>
    <w:rsid w:val="3CF615DC"/>
    <w:rsid w:val="3D012451"/>
    <w:rsid w:val="3D0F748C"/>
    <w:rsid w:val="3D2678B9"/>
    <w:rsid w:val="3D387155"/>
    <w:rsid w:val="3D4B53A9"/>
    <w:rsid w:val="3D4F4797"/>
    <w:rsid w:val="3D58478C"/>
    <w:rsid w:val="3D8575A9"/>
    <w:rsid w:val="3D9B51EC"/>
    <w:rsid w:val="3DA63032"/>
    <w:rsid w:val="3DAC4080"/>
    <w:rsid w:val="3DB66711"/>
    <w:rsid w:val="3DC06175"/>
    <w:rsid w:val="3DD25153"/>
    <w:rsid w:val="3DE4307D"/>
    <w:rsid w:val="3DFB37C9"/>
    <w:rsid w:val="3E0D03F0"/>
    <w:rsid w:val="3E3E60AA"/>
    <w:rsid w:val="3E555D29"/>
    <w:rsid w:val="3E820B1F"/>
    <w:rsid w:val="3E8A43B2"/>
    <w:rsid w:val="3E9D5E4A"/>
    <w:rsid w:val="3EB65133"/>
    <w:rsid w:val="3EB92DC1"/>
    <w:rsid w:val="3ED461A2"/>
    <w:rsid w:val="3EE865C9"/>
    <w:rsid w:val="3EFE3212"/>
    <w:rsid w:val="3F022CF0"/>
    <w:rsid w:val="3F034AE2"/>
    <w:rsid w:val="3F261A7E"/>
    <w:rsid w:val="3F2A5436"/>
    <w:rsid w:val="3F2C4C17"/>
    <w:rsid w:val="3F340DCB"/>
    <w:rsid w:val="3F6F70B8"/>
    <w:rsid w:val="3F887B9D"/>
    <w:rsid w:val="3F99144B"/>
    <w:rsid w:val="3FE71626"/>
    <w:rsid w:val="40242B46"/>
    <w:rsid w:val="4036371C"/>
    <w:rsid w:val="404E10EB"/>
    <w:rsid w:val="40786547"/>
    <w:rsid w:val="40884826"/>
    <w:rsid w:val="40BD78AA"/>
    <w:rsid w:val="40C26DDB"/>
    <w:rsid w:val="40D71FC6"/>
    <w:rsid w:val="40E4654E"/>
    <w:rsid w:val="40F473AB"/>
    <w:rsid w:val="40F92C66"/>
    <w:rsid w:val="410332B9"/>
    <w:rsid w:val="410F1748"/>
    <w:rsid w:val="414E373F"/>
    <w:rsid w:val="417F0210"/>
    <w:rsid w:val="417F2AF4"/>
    <w:rsid w:val="41892753"/>
    <w:rsid w:val="419F2FCA"/>
    <w:rsid w:val="41B20AEC"/>
    <w:rsid w:val="41B9315A"/>
    <w:rsid w:val="41C2492F"/>
    <w:rsid w:val="41D44F13"/>
    <w:rsid w:val="4219334D"/>
    <w:rsid w:val="422728FF"/>
    <w:rsid w:val="423421AC"/>
    <w:rsid w:val="42481570"/>
    <w:rsid w:val="426A0C59"/>
    <w:rsid w:val="42A810D8"/>
    <w:rsid w:val="42C33090"/>
    <w:rsid w:val="42D20AD3"/>
    <w:rsid w:val="42EC32B9"/>
    <w:rsid w:val="42F908C5"/>
    <w:rsid w:val="42FC4CC3"/>
    <w:rsid w:val="4306071A"/>
    <w:rsid w:val="43377074"/>
    <w:rsid w:val="43BE0E08"/>
    <w:rsid w:val="43BE3341"/>
    <w:rsid w:val="43E14C82"/>
    <w:rsid w:val="44056984"/>
    <w:rsid w:val="44280AAD"/>
    <w:rsid w:val="444B2811"/>
    <w:rsid w:val="445C52F7"/>
    <w:rsid w:val="446F5A5C"/>
    <w:rsid w:val="44770622"/>
    <w:rsid w:val="448D2CD7"/>
    <w:rsid w:val="449C5E1B"/>
    <w:rsid w:val="44A20A15"/>
    <w:rsid w:val="44F13C70"/>
    <w:rsid w:val="44F83311"/>
    <w:rsid w:val="4511422D"/>
    <w:rsid w:val="451E7782"/>
    <w:rsid w:val="45273139"/>
    <w:rsid w:val="45351252"/>
    <w:rsid w:val="45432ED0"/>
    <w:rsid w:val="454D531E"/>
    <w:rsid w:val="45611D34"/>
    <w:rsid w:val="45781CAB"/>
    <w:rsid w:val="45830FD2"/>
    <w:rsid w:val="45860BCA"/>
    <w:rsid w:val="4596795A"/>
    <w:rsid w:val="45BB01F6"/>
    <w:rsid w:val="45D60D5F"/>
    <w:rsid w:val="45E261DA"/>
    <w:rsid w:val="46157394"/>
    <w:rsid w:val="461F49FF"/>
    <w:rsid w:val="462B07D2"/>
    <w:rsid w:val="462B5318"/>
    <w:rsid w:val="464F2802"/>
    <w:rsid w:val="46540B5D"/>
    <w:rsid w:val="465D44B4"/>
    <w:rsid w:val="4662040A"/>
    <w:rsid w:val="466621DC"/>
    <w:rsid w:val="46802E14"/>
    <w:rsid w:val="469319E6"/>
    <w:rsid w:val="46EA04ED"/>
    <w:rsid w:val="46FE1511"/>
    <w:rsid w:val="4723435A"/>
    <w:rsid w:val="473D5D5E"/>
    <w:rsid w:val="47844CBA"/>
    <w:rsid w:val="47C17004"/>
    <w:rsid w:val="47CF4276"/>
    <w:rsid w:val="47E57874"/>
    <w:rsid w:val="47F8136F"/>
    <w:rsid w:val="47F83A6A"/>
    <w:rsid w:val="480C78EC"/>
    <w:rsid w:val="48332CD5"/>
    <w:rsid w:val="484174C1"/>
    <w:rsid w:val="48600CFE"/>
    <w:rsid w:val="487936EC"/>
    <w:rsid w:val="488B5721"/>
    <w:rsid w:val="489769AB"/>
    <w:rsid w:val="48C407AF"/>
    <w:rsid w:val="48CB3C57"/>
    <w:rsid w:val="48E3623E"/>
    <w:rsid w:val="4927023D"/>
    <w:rsid w:val="49581581"/>
    <w:rsid w:val="498818CF"/>
    <w:rsid w:val="49B65FBF"/>
    <w:rsid w:val="49BF6EC6"/>
    <w:rsid w:val="49D61758"/>
    <w:rsid w:val="49FC0D2B"/>
    <w:rsid w:val="4A213225"/>
    <w:rsid w:val="4A237220"/>
    <w:rsid w:val="4A247ECD"/>
    <w:rsid w:val="4A346664"/>
    <w:rsid w:val="4A4616B4"/>
    <w:rsid w:val="4A4B62F7"/>
    <w:rsid w:val="4A4D34B8"/>
    <w:rsid w:val="4A825405"/>
    <w:rsid w:val="4A840612"/>
    <w:rsid w:val="4A9F7A49"/>
    <w:rsid w:val="4AFB28D2"/>
    <w:rsid w:val="4B2F6D19"/>
    <w:rsid w:val="4B3B6981"/>
    <w:rsid w:val="4B7F7859"/>
    <w:rsid w:val="4B831B77"/>
    <w:rsid w:val="4BA124CC"/>
    <w:rsid w:val="4BDB609A"/>
    <w:rsid w:val="4C0B5840"/>
    <w:rsid w:val="4C0C606F"/>
    <w:rsid w:val="4C2532E7"/>
    <w:rsid w:val="4C3E45FD"/>
    <w:rsid w:val="4C5B31D5"/>
    <w:rsid w:val="4C635A09"/>
    <w:rsid w:val="4C73689F"/>
    <w:rsid w:val="4C8847FB"/>
    <w:rsid w:val="4CD841C7"/>
    <w:rsid w:val="4CE05505"/>
    <w:rsid w:val="4D126579"/>
    <w:rsid w:val="4D174109"/>
    <w:rsid w:val="4D51183E"/>
    <w:rsid w:val="4D5B05CE"/>
    <w:rsid w:val="4D74120D"/>
    <w:rsid w:val="4D765AC4"/>
    <w:rsid w:val="4D8B1553"/>
    <w:rsid w:val="4D930320"/>
    <w:rsid w:val="4D9F652E"/>
    <w:rsid w:val="4DB237C9"/>
    <w:rsid w:val="4DBD1010"/>
    <w:rsid w:val="4E163C26"/>
    <w:rsid w:val="4E315916"/>
    <w:rsid w:val="4E422640"/>
    <w:rsid w:val="4E4B1989"/>
    <w:rsid w:val="4E5B4095"/>
    <w:rsid w:val="4E6F2B44"/>
    <w:rsid w:val="4E751246"/>
    <w:rsid w:val="4E7E019A"/>
    <w:rsid w:val="4E832BA8"/>
    <w:rsid w:val="4EA036E1"/>
    <w:rsid w:val="4EB85384"/>
    <w:rsid w:val="4F06476F"/>
    <w:rsid w:val="4F2410C7"/>
    <w:rsid w:val="4F3E0AA2"/>
    <w:rsid w:val="4F4576BD"/>
    <w:rsid w:val="4F472B3C"/>
    <w:rsid w:val="4F500763"/>
    <w:rsid w:val="4F512E53"/>
    <w:rsid w:val="4F667111"/>
    <w:rsid w:val="4F703A71"/>
    <w:rsid w:val="4F863DE0"/>
    <w:rsid w:val="4FAF2B6F"/>
    <w:rsid w:val="4FB0359F"/>
    <w:rsid w:val="4FB179FB"/>
    <w:rsid w:val="4FC7649D"/>
    <w:rsid w:val="501C75FC"/>
    <w:rsid w:val="50310DA5"/>
    <w:rsid w:val="505B3A7F"/>
    <w:rsid w:val="506E7127"/>
    <w:rsid w:val="507036E6"/>
    <w:rsid w:val="50856130"/>
    <w:rsid w:val="508A2384"/>
    <w:rsid w:val="50A159DB"/>
    <w:rsid w:val="50A24C12"/>
    <w:rsid w:val="50AB4917"/>
    <w:rsid w:val="50C82AE8"/>
    <w:rsid w:val="50C8735F"/>
    <w:rsid w:val="50D1256B"/>
    <w:rsid w:val="50F055EA"/>
    <w:rsid w:val="50F87D0A"/>
    <w:rsid w:val="50F90B67"/>
    <w:rsid w:val="51234AE2"/>
    <w:rsid w:val="5148368D"/>
    <w:rsid w:val="51572B7E"/>
    <w:rsid w:val="516906CE"/>
    <w:rsid w:val="516E0451"/>
    <w:rsid w:val="518A0E74"/>
    <w:rsid w:val="51905802"/>
    <w:rsid w:val="51FD24A0"/>
    <w:rsid w:val="523971E1"/>
    <w:rsid w:val="5245000B"/>
    <w:rsid w:val="52906238"/>
    <w:rsid w:val="52923CB6"/>
    <w:rsid w:val="52CD1380"/>
    <w:rsid w:val="52EC3A38"/>
    <w:rsid w:val="53004E9C"/>
    <w:rsid w:val="53195029"/>
    <w:rsid w:val="531B7F0A"/>
    <w:rsid w:val="53293173"/>
    <w:rsid w:val="532C029C"/>
    <w:rsid w:val="533B7982"/>
    <w:rsid w:val="5343134E"/>
    <w:rsid w:val="534823F8"/>
    <w:rsid w:val="535B124C"/>
    <w:rsid w:val="53760DD6"/>
    <w:rsid w:val="537A7CBB"/>
    <w:rsid w:val="538C7CC9"/>
    <w:rsid w:val="538E4072"/>
    <w:rsid w:val="53931CC2"/>
    <w:rsid w:val="53AA79F1"/>
    <w:rsid w:val="53B656B8"/>
    <w:rsid w:val="53B8765E"/>
    <w:rsid w:val="53C92ADA"/>
    <w:rsid w:val="53D23AF7"/>
    <w:rsid w:val="53D313A0"/>
    <w:rsid w:val="5431336D"/>
    <w:rsid w:val="543E6F1C"/>
    <w:rsid w:val="545A2363"/>
    <w:rsid w:val="548B1984"/>
    <w:rsid w:val="54C730A5"/>
    <w:rsid w:val="54FF315B"/>
    <w:rsid w:val="550028B7"/>
    <w:rsid w:val="5502269E"/>
    <w:rsid w:val="551747EC"/>
    <w:rsid w:val="55203E70"/>
    <w:rsid w:val="554A607E"/>
    <w:rsid w:val="55783286"/>
    <w:rsid w:val="559876CA"/>
    <w:rsid w:val="55CB365F"/>
    <w:rsid w:val="55D25793"/>
    <w:rsid w:val="55DC20E0"/>
    <w:rsid w:val="55E1234E"/>
    <w:rsid w:val="55F16311"/>
    <w:rsid w:val="55F40E5E"/>
    <w:rsid w:val="560463D7"/>
    <w:rsid w:val="562914FD"/>
    <w:rsid w:val="562B2D6F"/>
    <w:rsid w:val="563B3338"/>
    <w:rsid w:val="566B2A14"/>
    <w:rsid w:val="5696286D"/>
    <w:rsid w:val="57F36387"/>
    <w:rsid w:val="57FF4004"/>
    <w:rsid w:val="58025111"/>
    <w:rsid w:val="58036B21"/>
    <w:rsid w:val="58057605"/>
    <w:rsid w:val="58266BDB"/>
    <w:rsid w:val="584601E3"/>
    <w:rsid w:val="584635BD"/>
    <w:rsid w:val="586B0D35"/>
    <w:rsid w:val="587960AC"/>
    <w:rsid w:val="58824F3D"/>
    <w:rsid w:val="58A95DBB"/>
    <w:rsid w:val="58B31D05"/>
    <w:rsid w:val="58BD7F97"/>
    <w:rsid w:val="591527AC"/>
    <w:rsid w:val="592443A7"/>
    <w:rsid w:val="594866D5"/>
    <w:rsid w:val="59555862"/>
    <w:rsid w:val="595905AA"/>
    <w:rsid w:val="597A3511"/>
    <w:rsid w:val="59AB061A"/>
    <w:rsid w:val="59B223F0"/>
    <w:rsid w:val="59FB566F"/>
    <w:rsid w:val="5A473C0C"/>
    <w:rsid w:val="5A4E2141"/>
    <w:rsid w:val="5ABF378B"/>
    <w:rsid w:val="5AEF1ED5"/>
    <w:rsid w:val="5B032C32"/>
    <w:rsid w:val="5B0E759C"/>
    <w:rsid w:val="5B304345"/>
    <w:rsid w:val="5B3C34C3"/>
    <w:rsid w:val="5B470731"/>
    <w:rsid w:val="5B6D0EC4"/>
    <w:rsid w:val="5B8E7E75"/>
    <w:rsid w:val="5BA66C43"/>
    <w:rsid w:val="5BAB44F1"/>
    <w:rsid w:val="5BAE67CF"/>
    <w:rsid w:val="5BB65988"/>
    <w:rsid w:val="5BC76111"/>
    <w:rsid w:val="5BF267AD"/>
    <w:rsid w:val="5C02433D"/>
    <w:rsid w:val="5C130F94"/>
    <w:rsid w:val="5C145E02"/>
    <w:rsid w:val="5C3075A4"/>
    <w:rsid w:val="5C826D81"/>
    <w:rsid w:val="5C930443"/>
    <w:rsid w:val="5CAF1E10"/>
    <w:rsid w:val="5CC9077E"/>
    <w:rsid w:val="5CD96C18"/>
    <w:rsid w:val="5CDE53D0"/>
    <w:rsid w:val="5CEC35BE"/>
    <w:rsid w:val="5D2338F2"/>
    <w:rsid w:val="5D235675"/>
    <w:rsid w:val="5D2F36F2"/>
    <w:rsid w:val="5D3316DC"/>
    <w:rsid w:val="5D4A3ECA"/>
    <w:rsid w:val="5D997DC4"/>
    <w:rsid w:val="5DBE6DC2"/>
    <w:rsid w:val="5E030582"/>
    <w:rsid w:val="5E04186B"/>
    <w:rsid w:val="5E27388E"/>
    <w:rsid w:val="5E8F728D"/>
    <w:rsid w:val="5EA33690"/>
    <w:rsid w:val="5EB54EB9"/>
    <w:rsid w:val="5EBA0E5B"/>
    <w:rsid w:val="5EEC59A6"/>
    <w:rsid w:val="5F15472B"/>
    <w:rsid w:val="5F1C6E62"/>
    <w:rsid w:val="5F7A50A4"/>
    <w:rsid w:val="5F7D6F44"/>
    <w:rsid w:val="5F7E6E19"/>
    <w:rsid w:val="5FD84F8E"/>
    <w:rsid w:val="5FFE03E1"/>
    <w:rsid w:val="602B5A9B"/>
    <w:rsid w:val="602C753D"/>
    <w:rsid w:val="602F5D80"/>
    <w:rsid w:val="603405A4"/>
    <w:rsid w:val="60387EE6"/>
    <w:rsid w:val="60687224"/>
    <w:rsid w:val="60733EDE"/>
    <w:rsid w:val="608059BD"/>
    <w:rsid w:val="608C545A"/>
    <w:rsid w:val="608F7300"/>
    <w:rsid w:val="60915ED0"/>
    <w:rsid w:val="60B7780F"/>
    <w:rsid w:val="612320F6"/>
    <w:rsid w:val="613116DC"/>
    <w:rsid w:val="61406E7A"/>
    <w:rsid w:val="615130E1"/>
    <w:rsid w:val="61732BB5"/>
    <w:rsid w:val="61746D29"/>
    <w:rsid w:val="619E21C3"/>
    <w:rsid w:val="61A56ACA"/>
    <w:rsid w:val="61B04B2B"/>
    <w:rsid w:val="61B5594A"/>
    <w:rsid w:val="62005AD9"/>
    <w:rsid w:val="62271FE9"/>
    <w:rsid w:val="628163A9"/>
    <w:rsid w:val="62AB1620"/>
    <w:rsid w:val="62D21958"/>
    <w:rsid w:val="62DB7E66"/>
    <w:rsid w:val="630A19E1"/>
    <w:rsid w:val="631377C1"/>
    <w:rsid w:val="631E1786"/>
    <w:rsid w:val="63230536"/>
    <w:rsid w:val="63351A81"/>
    <w:rsid w:val="635314BE"/>
    <w:rsid w:val="63691ED9"/>
    <w:rsid w:val="639D20EF"/>
    <w:rsid w:val="63BF0918"/>
    <w:rsid w:val="63C74485"/>
    <w:rsid w:val="642173A0"/>
    <w:rsid w:val="642B45EE"/>
    <w:rsid w:val="64351E3E"/>
    <w:rsid w:val="64432BBF"/>
    <w:rsid w:val="646C7F0F"/>
    <w:rsid w:val="646D4441"/>
    <w:rsid w:val="64810DF8"/>
    <w:rsid w:val="648A4511"/>
    <w:rsid w:val="64A4318E"/>
    <w:rsid w:val="64B46721"/>
    <w:rsid w:val="65030FA4"/>
    <w:rsid w:val="651C006D"/>
    <w:rsid w:val="65716860"/>
    <w:rsid w:val="65C850A5"/>
    <w:rsid w:val="65E0128F"/>
    <w:rsid w:val="65E74886"/>
    <w:rsid w:val="660665E3"/>
    <w:rsid w:val="660C49BB"/>
    <w:rsid w:val="6649767E"/>
    <w:rsid w:val="66540593"/>
    <w:rsid w:val="6679173A"/>
    <w:rsid w:val="66C93CB8"/>
    <w:rsid w:val="66CE34E9"/>
    <w:rsid w:val="66FE1295"/>
    <w:rsid w:val="67017EDA"/>
    <w:rsid w:val="671D2092"/>
    <w:rsid w:val="672A1E30"/>
    <w:rsid w:val="67716DD8"/>
    <w:rsid w:val="67732927"/>
    <w:rsid w:val="677528A0"/>
    <w:rsid w:val="678604AA"/>
    <w:rsid w:val="67AB33B7"/>
    <w:rsid w:val="67B374F6"/>
    <w:rsid w:val="67C533D0"/>
    <w:rsid w:val="685772B0"/>
    <w:rsid w:val="68696A7E"/>
    <w:rsid w:val="687851A0"/>
    <w:rsid w:val="6884212F"/>
    <w:rsid w:val="68A23B5C"/>
    <w:rsid w:val="68B30384"/>
    <w:rsid w:val="68DD0E1E"/>
    <w:rsid w:val="68E30C6D"/>
    <w:rsid w:val="6924038A"/>
    <w:rsid w:val="693421B3"/>
    <w:rsid w:val="693B1761"/>
    <w:rsid w:val="69483A7A"/>
    <w:rsid w:val="695117C9"/>
    <w:rsid w:val="6958376C"/>
    <w:rsid w:val="69652E61"/>
    <w:rsid w:val="698638F9"/>
    <w:rsid w:val="698B4887"/>
    <w:rsid w:val="69A72EA5"/>
    <w:rsid w:val="69B2482F"/>
    <w:rsid w:val="69DA3ABC"/>
    <w:rsid w:val="6A0017CB"/>
    <w:rsid w:val="6A1F6B69"/>
    <w:rsid w:val="6A493F4E"/>
    <w:rsid w:val="6A507162"/>
    <w:rsid w:val="6A63360B"/>
    <w:rsid w:val="6A914000"/>
    <w:rsid w:val="6AF12F38"/>
    <w:rsid w:val="6B1771B4"/>
    <w:rsid w:val="6B207F68"/>
    <w:rsid w:val="6B511E21"/>
    <w:rsid w:val="6B87336D"/>
    <w:rsid w:val="6B9C7509"/>
    <w:rsid w:val="6BB17300"/>
    <w:rsid w:val="6BE20EFB"/>
    <w:rsid w:val="6C1738D4"/>
    <w:rsid w:val="6C4222C8"/>
    <w:rsid w:val="6C60704E"/>
    <w:rsid w:val="6CCE601A"/>
    <w:rsid w:val="6D0D45E0"/>
    <w:rsid w:val="6D107A9F"/>
    <w:rsid w:val="6D176F13"/>
    <w:rsid w:val="6D265C9D"/>
    <w:rsid w:val="6D3F7A1B"/>
    <w:rsid w:val="6D4B15AB"/>
    <w:rsid w:val="6D60474E"/>
    <w:rsid w:val="6D826128"/>
    <w:rsid w:val="6D8373BF"/>
    <w:rsid w:val="6DFE2F73"/>
    <w:rsid w:val="6E01448B"/>
    <w:rsid w:val="6E067EA4"/>
    <w:rsid w:val="6E0A6307"/>
    <w:rsid w:val="6E0B6732"/>
    <w:rsid w:val="6E227CD2"/>
    <w:rsid w:val="6E36577C"/>
    <w:rsid w:val="6E466E21"/>
    <w:rsid w:val="6E5D0D19"/>
    <w:rsid w:val="6E642D7F"/>
    <w:rsid w:val="6E7A174A"/>
    <w:rsid w:val="6E7D42A7"/>
    <w:rsid w:val="6E833A6C"/>
    <w:rsid w:val="6EB90667"/>
    <w:rsid w:val="6EC43504"/>
    <w:rsid w:val="6EE47763"/>
    <w:rsid w:val="6EE541B9"/>
    <w:rsid w:val="6EEE5212"/>
    <w:rsid w:val="6EF62364"/>
    <w:rsid w:val="6F094544"/>
    <w:rsid w:val="6F1D0C7E"/>
    <w:rsid w:val="6F364896"/>
    <w:rsid w:val="6F546063"/>
    <w:rsid w:val="6F8F648A"/>
    <w:rsid w:val="6F9C48B7"/>
    <w:rsid w:val="6FBE5B5C"/>
    <w:rsid w:val="6FCC3FC4"/>
    <w:rsid w:val="6FD53C1D"/>
    <w:rsid w:val="70361970"/>
    <w:rsid w:val="703C5938"/>
    <w:rsid w:val="7041623E"/>
    <w:rsid w:val="704861E1"/>
    <w:rsid w:val="704F7CDD"/>
    <w:rsid w:val="70625B66"/>
    <w:rsid w:val="706A72AE"/>
    <w:rsid w:val="7099520D"/>
    <w:rsid w:val="70A11EF2"/>
    <w:rsid w:val="70AC55EB"/>
    <w:rsid w:val="70BE4F8A"/>
    <w:rsid w:val="70C15CAB"/>
    <w:rsid w:val="70E40AF4"/>
    <w:rsid w:val="70E74810"/>
    <w:rsid w:val="70FE6012"/>
    <w:rsid w:val="712171AB"/>
    <w:rsid w:val="712205C1"/>
    <w:rsid w:val="713129C2"/>
    <w:rsid w:val="713B5917"/>
    <w:rsid w:val="71867872"/>
    <w:rsid w:val="71A26189"/>
    <w:rsid w:val="71A32630"/>
    <w:rsid w:val="71AB766A"/>
    <w:rsid w:val="71B468BB"/>
    <w:rsid w:val="71DD0F73"/>
    <w:rsid w:val="71EE1209"/>
    <w:rsid w:val="71FD7CA3"/>
    <w:rsid w:val="721E2C97"/>
    <w:rsid w:val="72435E4B"/>
    <w:rsid w:val="72591BFB"/>
    <w:rsid w:val="73267A70"/>
    <w:rsid w:val="733A2838"/>
    <w:rsid w:val="73561C5C"/>
    <w:rsid w:val="73631902"/>
    <w:rsid w:val="738A1784"/>
    <w:rsid w:val="73A74E8E"/>
    <w:rsid w:val="73DD3BF6"/>
    <w:rsid w:val="73DF0B6D"/>
    <w:rsid w:val="73DF19F5"/>
    <w:rsid w:val="742159A0"/>
    <w:rsid w:val="7453352D"/>
    <w:rsid w:val="745A0EC5"/>
    <w:rsid w:val="747E0867"/>
    <w:rsid w:val="74967DEC"/>
    <w:rsid w:val="74A02387"/>
    <w:rsid w:val="74BD7940"/>
    <w:rsid w:val="74F739A8"/>
    <w:rsid w:val="751B434C"/>
    <w:rsid w:val="75522A67"/>
    <w:rsid w:val="757907C8"/>
    <w:rsid w:val="757C0D43"/>
    <w:rsid w:val="759E53B6"/>
    <w:rsid w:val="75F42E5B"/>
    <w:rsid w:val="75FA561F"/>
    <w:rsid w:val="76041060"/>
    <w:rsid w:val="76244339"/>
    <w:rsid w:val="763F31A1"/>
    <w:rsid w:val="764A6BF3"/>
    <w:rsid w:val="76752A3F"/>
    <w:rsid w:val="768424FD"/>
    <w:rsid w:val="769353EE"/>
    <w:rsid w:val="769A0A1E"/>
    <w:rsid w:val="76D3082E"/>
    <w:rsid w:val="76DB2B7D"/>
    <w:rsid w:val="76DD292A"/>
    <w:rsid w:val="76F10236"/>
    <w:rsid w:val="76F45709"/>
    <w:rsid w:val="76F75F68"/>
    <w:rsid w:val="77192ACF"/>
    <w:rsid w:val="77424215"/>
    <w:rsid w:val="774F07B8"/>
    <w:rsid w:val="77896BCF"/>
    <w:rsid w:val="77AF395D"/>
    <w:rsid w:val="77B316FD"/>
    <w:rsid w:val="77C07D27"/>
    <w:rsid w:val="77C23B45"/>
    <w:rsid w:val="77E25213"/>
    <w:rsid w:val="77FA60BF"/>
    <w:rsid w:val="780C1C06"/>
    <w:rsid w:val="781C7823"/>
    <w:rsid w:val="78341711"/>
    <w:rsid w:val="783D5D8D"/>
    <w:rsid w:val="785213F6"/>
    <w:rsid w:val="787C48C1"/>
    <w:rsid w:val="78820D90"/>
    <w:rsid w:val="78B83A25"/>
    <w:rsid w:val="78C9559E"/>
    <w:rsid w:val="78D26E66"/>
    <w:rsid w:val="78D75107"/>
    <w:rsid w:val="79091303"/>
    <w:rsid w:val="7949445C"/>
    <w:rsid w:val="794B7F23"/>
    <w:rsid w:val="79616384"/>
    <w:rsid w:val="79914FAA"/>
    <w:rsid w:val="79F12CF5"/>
    <w:rsid w:val="7A102421"/>
    <w:rsid w:val="7A113411"/>
    <w:rsid w:val="7A2A40DD"/>
    <w:rsid w:val="7A887BBF"/>
    <w:rsid w:val="7A9070D1"/>
    <w:rsid w:val="7A965D48"/>
    <w:rsid w:val="7AA13213"/>
    <w:rsid w:val="7AB00704"/>
    <w:rsid w:val="7ACF2479"/>
    <w:rsid w:val="7AE72118"/>
    <w:rsid w:val="7B025C04"/>
    <w:rsid w:val="7B2374A6"/>
    <w:rsid w:val="7B421560"/>
    <w:rsid w:val="7B9C1C57"/>
    <w:rsid w:val="7B9C7C3E"/>
    <w:rsid w:val="7BA06FA1"/>
    <w:rsid w:val="7BB01FFD"/>
    <w:rsid w:val="7BC06619"/>
    <w:rsid w:val="7BD91016"/>
    <w:rsid w:val="7C2C3EE1"/>
    <w:rsid w:val="7C717DFD"/>
    <w:rsid w:val="7C7A6E6A"/>
    <w:rsid w:val="7CC7649D"/>
    <w:rsid w:val="7CD15E78"/>
    <w:rsid w:val="7CFF7AF7"/>
    <w:rsid w:val="7D02233F"/>
    <w:rsid w:val="7D063E93"/>
    <w:rsid w:val="7D1A2FF4"/>
    <w:rsid w:val="7D3D030E"/>
    <w:rsid w:val="7D4F03FE"/>
    <w:rsid w:val="7D804CAF"/>
    <w:rsid w:val="7D9F54E7"/>
    <w:rsid w:val="7DCC6949"/>
    <w:rsid w:val="7DDD4385"/>
    <w:rsid w:val="7DEA1550"/>
    <w:rsid w:val="7E307A3A"/>
    <w:rsid w:val="7E41620A"/>
    <w:rsid w:val="7E443C8F"/>
    <w:rsid w:val="7E5145F9"/>
    <w:rsid w:val="7E660963"/>
    <w:rsid w:val="7E6C6793"/>
    <w:rsid w:val="7E7A55B7"/>
    <w:rsid w:val="7E980592"/>
    <w:rsid w:val="7EA85D2C"/>
    <w:rsid w:val="7ECF1674"/>
    <w:rsid w:val="7EE56534"/>
    <w:rsid w:val="7F0C46D8"/>
    <w:rsid w:val="7F2D38B0"/>
    <w:rsid w:val="7F6A4F97"/>
    <w:rsid w:val="7F9E1F5D"/>
    <w:rsid w:val="7FA2103B"/>
    <w:rsid w:val="7FA87875"/>
    <w:rsid w:val="7FAF6576"/>
    <w:rsid w:val="7FF87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Theme="minorEastAsia" w:cstheme="minorBidi"/>
      <w:kern w:val="2"/>
      <w:sz w:val="24"/>
      <w:szCs w:val="22"/>
      <w:lang w:val="en-US" w:eastAsia="zh-CN" w:bidi="ar-SA"/>
    </w:rPr>
  </w:style>
  <w:style w:type="paragraph" w:styleId="4">
    <w:name w:val="heading 1"/>
    <w:basedOn w:val="1"/>
    <w:next w:val="1"/>
    <w:link w:val="36"/>
    <w:qFormat/>
    <w:uiPriority w:val="9"/>
    <w:pPr>
      <w:keepNext/>
      <w:keepLines/>
      <w:spacing w:before="340" w:after="330" w:line="578" w:lineRule="atLeast"/>
      <w:outlineLvl w:val="0"/>
    </w:pPr>
    <w:rPr>
      <w:b/>
      <w:bCs/>
      <w:kern w:val="44"/>
      <w:sz w:val="44"/>
      <w:szCs w:val="44"/>
    </w:rPr>
  </w:style>
  <w:style w:type="paragraph" w:styleId="5">
    <w:name w:val="heading 2"/>
    <w:basedOn w:val="1"/>
    <w:next w:val="1"/>
    <w:link w:val="30"/>
    <w:unhideWhenUsed/>
    <w:qFormat/>
    <w:uiPriority w:val="9"/>
    <w:pPr>
      <w:keepNext/>
      <w:keepLines/>
      <w:spacing w:before="120" w:after="120" w:line="360" w:lineRule="auto"/>
      <w:outlineLvl w:val="1"/>
    </w:pPr>
    <w:rPr>
      <w:rFonts w:eastAsiaTheme="majorEastAsia" w:cstheme="majorBidi"/>
      <w:b/>
      <w:bCs/>
      <w:sz w:val="28"/>
      <w:szCs w:val="32"/>
    </w:rPr>
  </w:style>
  <w:style w:type="paragraph" w:styleId="6">
    <w:name w:val="heading 3"/>
    <w:basedOn w:val="1"/>
    <w:next w:val="1"/>
    <w:link w:val="31"/>
    <w:unhideWhenUsed/>
    <w:qFormat/>
    <w:uiPriority w:val="9"/>
    <w:pPr>
      <w:keepNext/>
      <w:keepLines/>
      <w:spacing w:before="120" w:after="120" w:line="360" w:lineRule="auto"/>
      <w:outlineLvl w:val="2"/>
    </w:pPr>
    <w:rPr>
      <w:b/>
      <w:bCs/>
      <w:szCs w:val="32"/>
    </w:rPr>
  </w:style>
  <w:style w:type="paragraph" w:styleId="7">
    <w:name w:val="heading 4"/>
    <w:basedOn w:val="1"/>
    <w:next w:val="1"/>
    <w:link w:val="32"/>
    <w:unhideWhenUsed/>
    <w:qFormat/>
    <w:uiPriority w:val="9"/>
    <w:pPr>
      <w:keepNext/>
      <w:keepLines/>
      <w:spacing w:before="280" w:after="290" w:line="376" w:lineRule="auto"/>
      <w:outlineLvl w:val="3"/>
    </w:pPr>
    <w:rPr>
      <w:rFonts w:eastAsiaTheme="majorEastAsia" w:cstheme="majorBidi"/>
      <w:b/>
      <w:bCs/>
      <w:szCs w:val="28"/>
    </w:rPr>
  </w:style>
  <w:style w:type="character" w:default="1" w:styleId="15">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qFormat/>
    <w:uiPriority w:val="1"/>
    <w:rPr>
      <w:rFonts w:ascii="微软雅黑" w:hAnsi="微软雅黑" w:eastAsia="微软雅黑" w:cs="微软雅黑"/>
      <w:sz w:val="20"/>
      <w:szCs w:val="20"/>
      <w:lang w:val="en-US" w:eastAsia="en-US" w:bidi="en-US"/>
    </w:rPr>
  </w:style>
  <w:style w:type="paragraph" w:styleId="8">
    <w:name w:val="toc 3"/>
    <w:basedOn w:val="1"/>
    <w:next w:val="1"/>
    <w:unhideWhenUsed/>
    <w:qFormat/>
    <w:uiPriority w:val="39"/>
    <w:pPr>
      <w:ind w:left="840" w:leftChars="400"/>
    </w:pPr>
  </w:style>
  <w:style w:type="paragraph" w:styleId="9">
    <w:name w:val="Date"/>
    <w:basedOn w:val="1"/>
    <w:next w:val="1"/>
    <w:link w:val="22"/>
    <w:unhideWhenUsed/>
    <w:qFormat/>
    <w:uiPriority w:val="99"/>
    <w:pPr>
      <w:ind w:left="100" w:leftChars="2500"/>
    </w:p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200" w:leftChars="200"/>
    </w:pPr>
  </w:style>
  <w:style w:type="paragraph" w:styleId="14">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16">
    <w:name w:val="Strong"/>
    <w:basedOn w:val="15"/>
    <w:qFormat/>
    <w:uiPriority w:val="22"/>
    <w:rPr>
      <w:b/>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fontstyle01"/>
    <w:basedOn w:val="15"/>
    <w:qFormat/>
    <w:uiPriority w:val="0"/>
    <w:rPr>
      <w:rFonts w:hint="eastAsia" w:ascii="宋体" w:hAnsi="宋体" w:eastAsia="宋体"/>
      <w:color w:val="000000"/>
      <w:sz w:val="24"/>
      <w:szCs w:val="24"/>
    </w:rPr>
  </w:style>
  <w:style w:type="paragraph" w:customStyle="1" w:styleId="21">
    <w:name w:val="List Paragraph"/>
    <w:basedOn w:val="1"/>
    <w:qFormat/>
    <w:uiPriority w:val="34"/>
    <w:pPr>
      <w:ind w:firstLine="420" w:firstLineChars="200"/>
    </w:pPr>
  </w:style>
  <w:style w:type="character" w:customStyle="1" w:styleId="22">
    <w:name w:val="日期 字符"/>
    <w:basedOn w:val="15"/>
    <w:link w:val="9"/>
    <w:semiHidden/>
    <w:qFormat/>
    <w:uiPriority w:val="99"/>
  </w:style>
  <w:style w:type="character" w:customStyle="1" w:styleId="23">
    <w:name w:val="fontstyle21"/>
    <w:basedOn w:val="15"/>
    <w:qFormat/>
    <w:uiPriority w:val="0"/>
    <w:rPr>
      <w:rFonts w:hint="default" w:ascii="Times New Roman" w:hAnsi="Times New Roman" w:cs="Times New Roman"/>
      <w:color w:val="000000"/>
      <w:sz w:val="24"/>
      <w:szCs w:val="24"/>
    </w:rPr>
  </w:style>
  <w:style w:type="character" w:customStyle="1" w:styleId="24">
    <w:name w:val="页眉 字符"/>
    <w:basedOn w:val="15"/>
    <w:link w:val="11"/>
    <w:qFormat/>
    <w:uiPriority w:val="99"/>
    <w:rPr>
      <w:sz w:val="18"/>
      <w:szCs w:val="18"/>
    </w:rPr>
  </w:style>
  <w:style w:type="character" w:customStyle="1" w:styleId="25">
    <w:name w:val="页脚 字符"/>
    <w:basedOn w:val="15"/>
    <w:link w:val="10"/>
    <w:qFormat/>
    <w:uiPriority w:val="99"/>
    <w:rPr>
      <w:sz w:val="18"/>
      <w:szCs w:val="18"/>
    </w:rPr>
  </w:style>
  <w:style w:type="character" w:customStyle="1" w:styleId="26">
    <w:name w:val="fontstyle31"/>
    <w:basedOn w:val="15"/>
    <w:qFormat/>
    <w:uiPriority w:val="0"/>
    <w:rPr>
      <w:rFonts w:hint="default" w:ascii="Times New Roman" w:hAnsi="Times New Roman" w:cs="Times New Roman"/>
      <w:i/>
      <w:iCs/>
      <w:color w:val="000000"/>
      <w:sz w:val="56"/>
      <w:szCs w:val="56"/>
    </w:rPr>
  </w:style>
  <w:style w:type="character" w:customStyle="1" w:styleId="27">
    <w:name w:val="fontstyle41"/>
    <w:basedOn w:val="15"/>
    <w:qFormat/>
    <w:uiPriority w:val="0"/>
    <w:rPr>
      <w:rFonts w:hint="default" w:ascii="Symbol" w:hAnsi="Symbol"/>
      <w:color w:val="000000"/>
      <w:sz w:val="56"/>
      <w:szCs w:val="56"/>
    </w:rPr>
  </w:style>
  <w:style w:type="character" w:customStyle="1" w:styleId="28">
    <w:name w:val="fontstyle51"/>
    <w:basedOn w:val="15"/>
    <w:qFormat/>
    <w:uiPriority w:val="0"/>
    <w:rPr>
      <w:rFonts w:hint="default" w:ascii="Times New Roman" w:hAnsi="Times New Roman" w:cs="Times New Roman"/>
      <w:color w:val="000000"/>
      <w:sz w:val="56"/>
      <w:szCs w:val="56"/>
    </w:rPr>
  </w:style>
  <w:style w:type="character" w:customStyle="1" w:styleId="29">
    <w:name w:val="fontstyle61"/>
    <w:basedOn w:val="15"/>
    <w:qFormat/>
    <w:uiPriority w:val="0"/>
    <w:rPr>
      <w:rFonts w:hint="default" w:ascii="Calibri" w:hAnsi="Calibri"/>
      <w:color w:val="000000"/>
      <w:sz w:val="18"/>
      <w:szCs w:val="18"/>
    </w:rPr>
  </w:style>
  <w:style w:type="character" w:customStyle="1" w:styleId="30">
    <w:name w:val="标题 2 字符"/>
    <w:basedOn w:val="15"/>
    <w:link w:val="5"/>
    <w:qFormat/>
    <w:uiPriority w:val="9"/>
    <w:rPr>
      <w:rFonts w:ascii="Times New Roman" w:hAnsi="Times New Roman" w:eastAsiaTheme="majorEastAsia" w:cstheme="majorBidi"/>
      <w:b/>
      <w:bCs/>
      <w:sz w:val="28"/>
      <w:szCs w:val="32"/>
    </w:rPr>
  </w:style>
  <w:style w:type="character" w:customStyle="1" w:styleId="31">
    <w:name w:val="标题 3 字符"/>
    <w:basedOn w:val="15"/>
    <w:link w:val="6"/>
    <w:qFormat/>
    <w:uiPriority w:val="9"/>
    <w:rPr>
      <w:rFonts w:ascii="Times New Roman" w:hAnsi="Times New Roman"/>
      <w:b/>
      <w:bCs/>
      <w:sz w:val="24"/>
      <w:szCs w:val="32"/>
    </w:rPr>
  </w:style>
  <w:style w:type="character" w:customStyle="1" w:styleId="32">
    <w:name w:val="标题 4 字符"/>
    <w:basedOn w:val="15"/>
    <w:link w:val="7"/>
    <w:qFormat/>
    <w:uiPriority w:val="9"/>
    <w:rPr>
      <w:rFonts w:ascii="Times New Roman" w:hAnsi="Times New Roman" w:eastAsiaTheme="majorEastAsia" w:cstheme="majorBidi"/>
      <w:b/>
      <w:bCs/>
      <w:sz w:val="24"/>
      <w:szCs w:val="28"/>
    </w:rPr>
  </w:style>
  <w:style w:type="character" w:customStyle="1" w:styleId="33">
    <w:name w:val="Placeholder Text"/>
    <w:basedOn w:val="15"/>
    <w:semiHidden/>
    <w:qFormat/>
    <w:uiPriority w:val="99"/>
    <w:rPr>
      <w:color w:val="808080"/>
    </w:rPr>
  </w:style>
  <w:style w:type="paragraph" w:customStyle="1" w:styleId="34">
    <w:name w:val="段"/>
    <w:link w:val="35"/>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35">
    <w:name w:val="段 Char"/>
    <w:link w:val="34"/>
    <w:qFormat/>
    <w:locked/>
    <w:uiPriority w:val="99"/>
    <w:rPr>
      <w:rFonts w:ascii="宋体" w:hAnsi="Times New Roman" w:eastAsia="宋体" w:cs="Times New Roman"/>
      <w:kern w:val="0"/>
      <w:szCs w:val="20"/>
    </w:rPr>
  </w:style>
  <w:style w:type="character" w:customStyle="1" w:styleId="36">
    <w:name w:val="标题 1 字符"/>
    <w:basedOn w:val="15"/>
    <w:link w:val="4"/>
    <w:qFormat/>
    <w:uiPriority w:val="9"/>
    <w:rPr>
      <w:rFonts w:ascii="Times New Roman" w:hAnsi="Times New Roman"/>
      <w:b/>
      <w:bCs/>
      <w:kern w:val="44"/>
      <w:sz w:val="44"/>
      <w:szCs w:val="44"/>
    </w:rPr>
  </w:style>
  <w:style w:type="paragraph" w:customStyle="1" w:styleId="37">
    <w:name w:val="文献分类号"/>
    <w:qFormat/>
    <w:uiPriority w:val="0"/>
    <w:pPr>
      <w:widowControl w:val="0"/>
      <w:textAlignment w:val="center"/>
    </w:pPr>
    <w:rPr>
      <w:rFonts w:ascii="Times New Roman" w:hAnsi="Times New Roman" w:eastAsia="黑体" w:cs="Times New Roman"/>
      <w:kern w:val="0"/>
      <w:sz w:val="21"/>
      <w:szCs w:val="20"/>
      <w:lang w:val="en-US" w:eastAsia="zh-CN" w:bidi="ar-SA"/>
    </w:rPr>
  </w:style>
  <w:style w:type="paragraph" w:customStyle="1" w:styleId="38">
    <w:name w:val="标准标志"/>
    <w:next w:val="1"/>
    <w:qFormat/>
    <w:uiPriority w:val="0"/>
    <w:pPr>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39">
    <w:name w:val="其他标准称谓"/>
    <w:qFormat/>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4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41">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42">
    <w:name w:val="发布日期"/>
    <w:qFormat/>
    <w:uiPriority w:val="0"/>
    <w:rPr>
      <w:rFonts w:ascii="Times New Roman" w:hAnsi="Times New Roman" w:eastAsia="黑体" w:cs="Times New Roman"/>
      <w:kern w:val="0"/>
      <w:sz w:val="28"/>
      <w:szCs w:val="20"/>
      <w:lang w:val="en-US" w:eastAsia="zh-CN" w:bidi="ar-SA"/>
    </w:rPr>
  </w:style>
  <w:style w:type="paragraph" w:customStyle="1" w:styleId="43">
    <w:name w:val="实施日期"/>
    <w:basedOn w:val="42"/>
    <w:qFormat/>
    <w:uiPriority w:val="0"/>
    <w:pPr>
      <w:jc w:val="right"/>
    </w:pPr>
  </w:style>
  <w:style w:type="character" w:customStyle="1" w:styleId="44">
    <w:name w:val="发布"/>
    <w:qFormat/>
    <w:uiPriority w:val="0"/>
    <w:rPr>
      <w:rFonts w:ascii="黑体" w:eastAsia="黑体"/>
      <w:spacing w:val="22"/>
      <w:w w:val="100"/>
      <w:position w:val="3"/>
      <w:sz w:val="28"/>
    </w:rPr>
  </w:style>
  <w:style w:type="paragraph" w:customStyle="1" w:styleId="45">
    <w:name w:val="发布部门"/>
    <w:next w:val="1"/>
    <w:qFormat/>
    <w:uiPriority w:val="0"/>
    <w:pPr>
      <w:jc w:val="center"/>
    </w:pPr>
    <w:rPr>
      <w:rFonts w:ascii="宋体" w:hAnsi="Times New Roman" w:eastAsia="宋体" w:cs="Times New Roman"/>
      <w:b/>
      <w:spacing w:val="20"/>
      <w:w w:val="135"/>
      <w:kern w:val="0"/>
      <w:sz w:val="36"/>
      <w:szCs w:val="20"/>
      <w:lang w:val="en-US" w:eastAsia="zh-CN" w:bidi="ar-SA"/>
    </w:rPr>
  </w:style>
  <w:style w:type="table" w:customStyle="1" w:styleId="46">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671E5A-9C40-4C3C-88D1-B01F0D93FAE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549</Words>
  <Characters>3135</Characters>
  <Lines>1</Lines>
  <Paragraphs>1</Paragraphs>
  <TotalTime>29</TotalTime>
  <ScaleCrop>false</ScaleCrop>
  <LinksUpToDate>false</LinksUpToDate>
  <CharactersWithSpaces>3677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2020-09-18T01:32:00Z</dcterms:created>
  <dc:creator>china</dc:creator>
  <cp:lastModifiedBy>Administrator</cp:lastModifiedBy>
  <cp:lastPrinted>2021-10-20T00:46:00Z</cp:lastPrinted>
  <dcterms:modified xsi:type="dcterms:W3CDTF">2021-11-26T01:17:53Z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E40F001D3A59451594DEC33881940F23</vt:lpwstr>
  </property>
</Properties>
</file>