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84"/>
          <w:szCs w:val="84"/>
        </w:rPr>
      </w:pPr>
      <w:bookmarkStart w:id="10" w:name="_GoBack"/>
      <w:bookmarkEnd w:id="10"/>
      <w:r>
        <w:rPr>
          <w:rFonts w:ascii="Times New Roman" w:hAnsi="Times New Roman"/>
        </w:rPr>
        <w:t xml:space="preserve">                                                          </w:t>
      </w:r>
      <w:r>
        <w:rPr>
          <w:rFonts w:ascii="Times New Roman" w:hAnsi="Times New Roman"/>
          <w:sz w:val="84"/>
          <w:szCs w:val="84"/>
        </w:rPr>
        <w:t>D</w:t>
      </w:r>
      <w:r>
        <w:rPr>
          <w:rFonts w:ascii="Times New Roman" w:hAnsi="Times New Roman"/>
          <w:b/>
          <w:sz w:val="84"/>
          <w:szCs w:val="84"/>
        </w:rPr>
        <w:t>B43</w:t>
      </w:r>
    </w:p>
    <w:p>
      <w:pPr>
        <w:jc w:val="center"/>
        <w:rPr>
          <w:rFonts w:ascii="Times New Roman" w:hAnsi="Times New Roman" w:eastAsia="黑体"/>
          <w:spacing w:val="60"/>
          <w:sz w:val="48"/>
          <w:szCs w:val="32"/>
        </w:rPr>
      </w:pPr>
      <w:r>
        <w:rPr>
          <w:rFonts w:hint="eastAsia" w:ascii="Times New Roman" w:hAnsi="Times New Roman" w:eastAsia="黑体"/>
          <w:spacing w:val="60"/>
          <w:sz w:val="48"/>
          <w:szCs w:val="32"/>
        </w:rPr>
        <w:t>湖</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南</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省</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地</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方</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标</w:t>
      </w:r>
      <w:r>
        <w:rPr>
          <w:rFonts w:ascii="Times New Roman" w:hAnsi="Times New Roman" w:eastAsia="黑体"/>
          <w:spacing w:val="60"/>
          <w:sz w:val="48"/>
          <w:szCs w:val="32"/>
        </w:rPr>
        <w:t xml:space="preserve"> </w:t>
      </w:r>
      <w:r>
        <w:rPr>
          <w:rFonts w:hint="eastAsia" w:ascii="Times New Roman" w:hAnsi="Times New Roman" w:eastAsia="黑体"/>
          <w:spacing w:val="60"/>
          <w:sz w:val="48"/>
          <w:szCs w:val="32"/>
        </w:rPr>
        <w:t>准</w:t>
      </w:r>
    </w:p>
    <w:p>
      <w:pPr>
        <w:jc w:val="right"/>
        <w:rPr>
          <w:rFonts w:ascii="Times New Roman" w:hAnsi="Times New Roman" w:eastAsia="黑体"/>
          <w:sz w:val="32"/>
        </w:rPr>
      </w:pPr>
      <w:r>
        <w:rPr>
          <w:rFonts w:ascii="Times New Roman" w:hAnsi="Times New Roman" w:eastAsia="黑体"/>
          <w:sz w:val="32"/>
        </w:rPr>
        <w:t>DB43/XXXXX-2021</w:t>
      </w:r>
    </w:p>
    <w:p>
      <w:pPr>
        <w:jc w:val="left"/>
        <w:rPr>
          <w:rFonts w:ascii="Times New Roman" w:hAnsi="Times New Roman"/>
          <w:u w:val="single"/>
        </w:rPr>
      </w:pPr>
      <w:r>
        <w:rPr>
          <w:rFonts w:ascii="Times New Roman" w:hAnsi="Times New Roman"/>
          <w:u w:val="single"/>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黑体"/>
          <w:b/>
          <w:sz w:val="52"/>
          <w:szCs w:val="52"/>
        </w:rPr>
      </w:pPr>
      <w:r>
        <w:rPr>
          <w:rFonts w:hint="eastAsia" w:ascii="Times New Roman" w:hAnsi="Times New Roman" w:eastAsia="黑体"/>
          <w:sz w:val="52"/>
          <w:szCs w:val="52"/>
        </w:rPr>
        <w:t>茶树种质资源考察收集技术规范</w:t>
      </w:r>
      <w:r>
        <w:rPr>
          <w:rFonts w:ascii="Times New Roman" w:hAnsi="Times New Roman" w:eastAsia="黑体"/>
          <w:b/>
          <w:sz w:val="32"/>
          <w:szCs w:val="52"/>
        </w:rPr>
        <w:t>Technical specification for investigation and collection of tea plant germplasm resources</w:t>
      </w:r>
    </w:p>
    <w:p>
      <w:pPr>
        <w:jc w:val="center"/>
        <w:rPr>
          <w:rFonts w:ascii="Times New Roman" w:hAnsi="Times New Roman" w:eastAsia="黑体"/>
          <w:sz w:val="52"/>
          <w:szCs w:val="52"/>
        </w:rPr>
      </w:pPr>
    </w:p>
    <w:p>
      <w:pPr>
        <w:jc w:val="center"/>
        <w:rPr>
          <w:rFonts w:ascii="Times New Roman" w:hAnsi="Times New Roman" w:eastAsia="黑体"/>
          <w:sz w:val="52"/>
          <w:szCs w:val="52"/>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left"/>
        <w:rPr>
          <w:rFonts w:ascii="Times New Roman" w:hAnsi="Times New Roman" w:eastAsia="黑体"/>
          <w:sz w:val="28"/>
          <w:szCs w:val="28"/>
        </w:rPr>
      </w:pPr>
    </w:p>
    <w:p>
      <w:pPr>
        <w:jc w:val="left"/>
        <w:rPr>
          <w:rFonts w:ascii="Times New Roman" w:hAnsi="Times New Roman" w:eastAsia="黑体"/>
          <w:sz w:val="28"/>
          <w:szCs w:val="28"/>
        </w:rPr>
      </w:pPr>
      <w:r>
        <w:rPr>
          <w:rFonts w:ascii="Times New Roman" w:hAnsi="Times New Roman" w:eastAsia="黑体"/>
          <w:sz w:val="28"/>
          <w:szCs w:val="28"/>
        </w:rPr>
        <w:t>2021-</w:t>
      </w:r>
      <w:r>
        <w:rPr>
          <w:rFonts w:ascii="Times New Roman" w:hAnsi="Times New Roman" w:eastAsia="黑体"/>
          <w:sz w:val="32"/>
        </w:rPr>
        <w:t xml:space="preserve"> XX</w:t>
      </w:r>
      <w:r>
        <w:rPr>
          <w:rFonts w:ascii="Times New Roman" w:hAnsi="Times New Roman" w:eastAsia="黑体"/>
          <w:sz w:val="28"/>
          <w:szCs w:val="28"/>
        </w:rPr>
        <w:t xml:space="preserve"> -</w:t>
      </w:r>
      <w:r>
        <w:rPr>
          <w:rFonts w:ascii="Times New Roman" w:hAnsi="Times New Roman" w:eastAsia="黑体"/>
          <w:sz w:val="32"/>
        </w:rPr>
        <w:t xml:space="preserve"> XX</w:t>
      </w:r>
      <w:r>
        <w:rPr>
          <w:rFonts w:ascii="Times New Roman" w:hAnsi="Times New Roman" w:eastAsia="黑体"/>
          <w:sz w:val="28"/>
          <w:szCs w:val="28"/>
        </w:rPr>
        <w:t xml:space="preserve">   </w:t>
      </w:r>
      <w:r>
        <w:rPr>
          <w:rFonts w:hint="eastAsia" w:ascii="Times New Roman" w:hAnsi="Times New Roman" w:eastAsia="黑体"/>
          <w:sz w:val="28"/>
          <w:szCs w:val="28"/>
        </w:rPr>
        <w:t>发布</w:t>
      </w:r>
      <w:r>
        <w:rPr>
          <w:rFonts w:ascii="Times New Roman" w:hAnsi="Times New Roman" w:eastAsia="黑体"/>
          <w:sz w:val="28"/>
          <w:szCs w:val="28"/>
        </w:rPr>
        <w:t xml:space="preserve">                     2021- </w:t>
      </w:r>
      <w:r>
        <w:rPr>
          <w:rFonts w:ascii="Times New Roman" w:hAnsi="Times New Roman" w:eastAsia="黑体"/>
          <w:sz w:val="32"/>
        </w:rPr>
        <w:t>XX-XX</w:t>
      </w:r>
      <w:r>
        <w:rPr>
          <w:rFonts w:hint="eastAsia" w:ascii="Times New Roman" w:hAnsi="Times New Roman" w:eastAsia="黑体"/>
          <w:sz w:val="32"/>
        </w:rPr>
        <w:t>实施</w:t>
      </w:r>
      <w:r>
        <w:rPr>
          <w:rFonts w:ascii="Times New Roman" w:hAnsi="Times New Roman" w:eastAsia="黑体"/>
          <w:sz w:val="28"/>
          <w:szCs w:val="28"/>
        </w:rPr>
        <w:t xml:space="preserve"> </w:t>
      </w:r>
    </w:p>
    <w:p>
      <w:pPr>
        <w:jc w:val="left"/>
        <w:rPr>
          <w:rFonts w:ascii="Times New Roman" w:hAnsi="Times New Roman" w:eastAsia="黑体"/>
          <w:spacing w:val="80"/>
          <w:sz w:val="44"/>
          <w:szCs w:val="44"/>
          <w:u w:val="single"/>
        </w:rPr>
      </w:pPr>
      <w:r>
        <w:rPr>
          <w:rFonts w:ascii="Times New Roman" w:hAnsi="Times New Roman" w:eastAsia="黑体"/>
          <w:spacing w:val="80"/>
          <w:sz w:val="44"/>
          <w:szCs w:val="44"/>
          <w:u w:val="single"/>
        </w:rPr>
        <w:t xml:space="preserve">                      </w:t>
      </w:r>
    </w:p>
    <w:p>
      <w:pPr>
        <w:jc w:val="center"/>
        <w:rPr>
          <w:rFonts w:ascii="Times New Roman" w:hAnsi="Times New Roman" w:eastAsia="黑体"/>
          <w:spacing w:val="80"/>
          <w:sz w:val="36"/>
          <w:szCs w:val="44"/>
        </w:rPr>
      </w:pPr>
      <w:r>
        <w:rPr>
          <w:rFonts w:hint="eastAsia" w:ascii="Times New Roman" w:hAnsi="Times New Roman" w:eastAsia="黑体"/>
          <w:spacing w:val="80"/>
          <w:sz w:val="36"/>
          <w:szCs w:val="44"/>
        </w:rPr>
        <w:t>湖南省市场监督管理局发布</w:t>
      </w:r>
    </w:p>
    <w:p>
      <w:pPr>
        <w:widowControl/>
        <w:jc w:val="left"/>
        <w:rPr>
          <w:rFonts w:ascii="Times New Roman" w:hAnsi="Times New Roman" w:eastAsia="黑体"/>
          <w:spacing w:val="80"/>
          <w:sz w:val="36"/>
          <w:szCs w:val="44"/>
        </w:rPr>
        <w:sectPr>
          <w:pgSz w:w="11906" w:h="16838"/>
          <w:pgMar w:top="1440" w:right="1800" w:bottom="1440" w:left="1800" w:header="851" w:footer="992" w:gutter="0"/>
          <w:pgNumType w:start="1"/>
          <w:cols w:space="720" w:num="1"/>
          <w:docGrid w:type="lines" w:linePitch="312" w:charSpace="0"/>
        </w:sectPr>
      </w:pPr>
    </w:p>
    <w:p>
      <w:pPr>
        <w:rPr>
          <w:b/>
          <w:bCs/>
        </w:rPr>
      </w:pPr>
    </w:p>
    <w:p>
      <w:pPr>
        <w:pStyle w:val="39"/>
        <w:spacing w:before="850" w:after="680" w:line="240" w:lineRule="auto"/>
        <w:jc w:val="center"/>
        <w:rPr>
          <w:rFonts w:ascii="黑体" w:hAnsi="黑体" w:eastAsia="黑体" w:cs="黑体"/>
          <w:color w:val="auto"/>
        </w:rPr>
      </w:pPr>
      <w:r>
        <w:rPr>
          <w:rFonts w:hint="eastAsia" w:ascii="黑体" w:hAnsi="黑体" w:eastAsia="黑体" w:cs="黑体"/>
          <w:color w:val="auto"/>
          <w:lang w:val="zh-CN"/>
        </w:rPr>
        <w:t>目</w:t>
      </w:r>
      <w:r>
        <w:rPr>
          <w:rFonts w:ascii="黑体" w:hAnsi="黑体" w:eastAsia="黑体" w:cs="黑体"/>
          <w:color w:val="auto"/>
        </w:rPr>
        <w:t xml:space="preserve">  </w:t>
      </w:r>
      <w:r>
        <w:rPr>
          <w:rFonts w:hint="eastAsia" w:ascii="黑体" w:hAnsi="黑体" w:eastAsia="黑体" w:cs="黑体"/>
          <w:color w:val="auto"/>
          <w:lang w:val="zh-CN"/>
        </w:rPr>
        <w:t>次</w:t>
      </w:r>
    </w:p>
    <w:p>
      <w:pPr>
        <w:pStyle w:val="10"/>
        <w:tabs>
          <w:tab w:val="right" w:leader="dot" w:pos="8296"/>
        </w:tabs>
        <w:jc w:val="distribute"/>
      </w:pPr>
      <w:r>
        <w:rPr>
          <w:rStyle w:val="13"/>
          <w:rFonts w:hint="eastAsia"/>
          <w:color w:val="auto"/>
          <w:u w:val="none"/>
        </w:rPr>
        <w:t>前言</w:t>
      </w:r>
      <w:r>
        <w:rPr>
          <w:rFonts w:hint="eastAsia"/>
        </w:rPr>
        <w:t>……………………………………………………………………………………………………………</w:t>
      </w:r>
      <w:r>
        <w:rPr>
          <w:rFonts w:ascii="Times New Roman" w:hAnsi="Times New Roman"/>
        </w:rPr>
        <w:t>II</w:t>
      </w:r>
    </w:p>
    <w:p>
      <w:pPr>
        <w:pStyle w:val="10"/>
        <w:tabs>
          <w:tab w:val="right" w:leader="dot" w:pos="9345"/>
        </w:tabs>
        <w:jc w:val="distribute"/>
        <w:rPr>
          <w:rFonts w:asciiTheme="minorHAnsi" w:hAnsiTheme="minorHAnsi" w:eastAsiaTheme="minorEastAsia" w:cstheme="minorBidi"/>
        </w:rPr>
      </w:pPr>
      <w:r>
        <w:rPr>
          <w:b/>
          <w:bCs/>
          <w:lang w:val="zh-CN"/>
        </w:rPr>
        <w:fldChar w:fldCharType="begin"/>
      </w:r>
      <w:r>
        <w:rPr>
          <w:b/>
          <w:bCs/>
        </w:rPr>
        <w:instrText xml:space="preserve"> TOC \o "1-3" \h \z \u </w:instrText>
      </w:r>
      <w:r>
        <w:rPr>
          <w:b/>
          <w:bCs/>
          <w:lang w:val="zh-CN"/>
        </w:rPr>
        <w:fldChar w:fldCharType="separate"/>
      </w:r>
      <w:r>
        <w:fldChar w:fldCharType="begin"/>
      </w:r>
      <w:r>
        <w:instrText xml:space="preserve"> HYPERLINK \l "_Toc59432683" </w:instrText>
      </w:r>
      <w:r>
        <w:fldChar w:fldCharType="separate"/>
      </w:r>
      <w:r>
        <w:rPr>
          <w:rStyle w:val="13"/>
          <w:rFonts w:asciiTheme="minorEastAsia" w:hAnsiTheme="minorEastAsia" w:eastAsiaTheme="minorEastAsia"/>
        </w:rPr>
        <w:t xml:space="preserve">1  </w:t>
      </w:r>
      <w:r>
        <w:rPr>
          <w:rStyle w:val="13"/>
          <w:rFonts w:hint="eastAsia" w:asciiTheme="minorEastAsia" w:hAnsiTheme="minorEastAsia" w:eastAsiaTheme="minorEastAsia"/>
        </w:rPr>
        <w:t>范围</w:t>
      </w:r>
      <w:r>
        <w:tab/>
      </w:r>
      <w:r>
        <w:rPr>
          <w:rFonts w:ascii="宋体" w:hAnsi="宋体"/>
        </w:rPr>
        <w:fldChar w:fldCharType="begin"/>
      </w:r>
      <w:r>
        <w:rPr>
          <w:rFonts w:ascii="宋体" w:hAnsi="宋体"/>
        </w:rPr>
        <w:instrText xml:space="preserve"> PAGEREF _Toc59432683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"_Toc59432684" </w:instrText>
      </w:r>
      <w:r>
        <w:fldChar w:fldCharType="separate"/>
      </w:r>
      <w:r>
        <w:rPr>
          <w:rStyle w:val="13"/>
          <w:rFonts w:asciiTheme="minorEastAsia" w:hAnsiTheme="minorEastAsia" w:eastAsiaTheme="minorEastAsia"/>
        </w:rPr>
        <w:t xml:space="preserve">2  </w:t>
      </w:r>
      <w:r>
        <w:rPr>
          <w:rStyle w:val="13"/>
          <w:rFonts w:hint="eastAsia" w:asciiTheme="minorEastAsia" w:hAnsiTheme="minorEastAsia" w:eastAsiaTheme="minorEastAsia"/>
        </w:rPr>
        <w:t>规范性引用文件</w:t>
      </w:r>
      <w:r>
        <w:tab/>
      </w:r>
      <w:r>
        <w:rPr>
          <w:rFonts w:ascii="宋体" w:hAnsi="宋体"/>
        </w:rPr>
        <w:fldChar w:fldCharType="begin"/>
      </w:r>
      <w:r>
        <w:rPr>
          <w:rFonts w:ascii="宋体" w:hAnsi="宋体"/>
        </w:rPr>
        <w:instrText xml:space="preserve"> PAGEREF _Toc59432684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"_Toc59432685" </w:instrText>
      </w:r>
      <w:r>
        <w:fldChar w:fldCharType="separate"/>
      </w:r>
      <w:r>
        <w:rPr>
          <w:rStyle w:val="13"/>
          <w:rFonts w:asciiTheme="minorEastAsia" w:hAnsiTheme="minorEastAsia" w:eastAsiaTheme="minorEastAsia"/>
        </w:rPr>
        <w:t xml:space="preserve">3  </w:t>
      </w:r>
      <w:r>
        <w:rPr>
          <w:rStyle w:val="13"/>
          <w:rFonts w:hint="eastAsia" w:asciiTheme="minorEastAsia" w:hAnsiTheme="minorEastAsia" w:eastAsiaTheme="minorEastAsia"/>
        </w:rPr>
        <w:t>术语和定</w:t>
      </w:r>
      <w:r>
        <w:rPr>
          <w:rStyle w:val="13"/>
          <w:rFonts w:hint="eastAsia" w:ascii="黑体" w:hAnsi="黑体"/>
        </w:rPr>
        <w:t>义</w:t>
      </w:r>
      <w:r>
        <w:tab/>
      </w:r>
      <w:r>
        <w:rPr>
          <w:rFonts w:ascii="宋体" w:hAnsi="宋体"/>
        </w:rPr>
        <w:fldChar w:fldCharType="begin"/>
      </w:r>
      <w:r>
        <w:rPr>
          <w:rFonts w:ascii="宋体" w:hAnsi="宋体"/>
        </w:rPr>
        <w:instrText xml:space="preserve"> PAGEREF _Toc59432685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"_Toc59432686" </w:instrText>
      </w:r>
      <w:r>
        <w:fldChar w:fldCharType="separate"/>
      </w:r>
      <w:r>
        <w:rPr>
          <w:rStyle w:val="13"/>
          <w:rFonts w:asciiTheme="minorEastAsia" w:hAnsiTheme="minorEastAsia" w:eastAsiaTheme="minorEastAsia"/>
        </w:rPr>
        <w:t xml:space="preserve">4  </w:t>
      </w:r>
      <w:r>
        <w:rPr>
          <w:rStyle w:val="13"/>
          <w:rFonts w:hint="eastAsia" w:asciiTheme="minorEastAsia" w:hAnsiTheme="minorEastAsia" w:eastAsiaTheme="minorEastAsia"/>
        </w:rPr>
        <w:t>程</w:t>
      </w:r>
      <w:r>
        <w:rPr>
          <w:rStyle w:val="13"/>
          <w:rFonts w:hint="eastAsia" w:ascii="黑体" w:hAnsi="黑体"/>
        </w:rPr>
        <w:t>序</w:t>
      </w:r>
      <w:r>
        <w:tab/>
      </w:r>
      <w:r>
        <w:rPr>
          <w:rFonts w:ascii="宋体" w:hAnsi="宋体"/>
        </w:rPr>
        <w:fldChar w:fldCharType="begin"/>
      </w:r>
      <w:r>
        <w:rPr>
          <w:rFonts w:ascii="宋体" w:hAnsi="宋体"/>
        </w:rPr>
        <w:instrText xml:space="preserve"> PAGEREF _Toc59432686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"_Toc59432687" </w:instrText>
      </w:r>
      <w:r>
        <w:fldChar w:fldCharType="separate"/>
      </w:r>
      <w:r>
        <w:rPr>
          <w:rStyle w:val="13"/>
          <w:rFonts w:asciiTheme="minorEastAsia" w:hAnsiTheme="minorEastAsia" w:eastAsiaTheme="minorEastAsia"/>
        </w:rPr>
        <w:t xml:space="preserve">5  </w:t>
      </w:r>
      <w:r>
        <w:rPr>
          <w:rStyle w:val="13"/>
          <w:rFonts w:hint="eastAsia" w:asciiTheme="minorEastAsia" w:hAnsiTheme="minorEastAsia" w:eastAsiaTheme="minorEastAsia"/>
        </w:rPr>
        <w:t>考</w:t>
      </w:r>
      <w:r>
        <w:rPr>
          <w:rStyle w:val="13"/>
          <w:rFonts w:hint="eastAsia" w:ascii="黑体" w:hAnsi="黑体"/>
        </w:rPr>
        <w:t>察前准备</w:t>
      </w:r>
      <w:r>
        <w:tab/>
      </w:r>
      <w:r>
        <w:rPr>
          <w:rFonts w:ascii="宋体" w:hAnsi="宋体"/>
        </w:rPr>
        <w:fldChar w:fldCharType="begin"/>
      </w:r>
      <w:r>
        <w:rPr>
          <w:rFonts w:ascii="宋体" w:hAnsi="宋体"/>
        </w:rPr>
        <w:instrText xml:space="preserve"> PAGEREF _Toc59432687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"_Toc59432688" </w:instrText>
      </w:r>
      <w:r>
        <w:fldChar w:fldCharType="separate"/>
      </w:r>
      <w:r>
        <w:rPr>
          <w:rStyle w:val="13"/>
          <w:rFonts w:asciiTheme="minorEastAsia" w:hAnsiTheme="minorEastAsia" w:eastAsiaTheme="minorEastAsia"/>
        </w:rPr>
        <w:t xml:space="preserve">6  </w:t>
      </w:r>
      <w:r>
        <w:rPr>
          <w:rStyle w:val="13"/>
          <w:rFonts w:hint="eastAsia" w:asciiTheme="minorEastAsia" w:hAnsiTheme="minorEastAsia" w:eastAsiaTheme="minorEastAsia"/>
        </w:rPr>
        <w:t>考</w:t>
      </w:r>
      <w:r>
        <w:rPr>
          <w:rStyle w:val="13"/>
          <w:rFonts w:hint="eastAsia" w:ascii="黑体" w:hAnsi="黑体"/>
        </w:rPr>
        <w:t>察</w:t>
      </w:r>
      <w:r>
        <w:tab/>
      </w:r>
      <w:r>
        <w:rPr>
          <w:rFonts w:ascii="宋体" w:hAnsi="宋体"/>
        </w:rPr>
        <w:fldChar w:fldCharType="begin"/>
      </w:r>
      <w:r>
        <w:rPr>
          <w:rFonts w:ascii="宋体" w:hAnsi="宋体"/>
        </w:rPr>
        <w:instrText xml:space="preserve"> PAGEREF _Toc59432688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"_Toc59432689" </w:instrText>
      </w:r>
      <w:r>
        <w:fldChar w:fldCharType="separate"/>
      </w:r>
      <w:r>
        <w:rPr>
          <w:rStyle w:val="13"/>
          <w:rFonts w:asciiTheme="minorEastAsia" w:hAnsiTheme="minorEastAsia" w:eastAsiaTheme="minorEastAsia"/>
        </w:rPr>
        <w:t xml:space="preserve">7  </w:t>
      </w:r>
      <w:r>
        <w:rPr>
          <w:rStyle w:val="13"/>
          <w:rFonts w:hint="eastAsia" w:asciiTheme="minorEastAsia" w:hAnsiTheme="minorEastAsia" w:eastAsiaTheme="minorEastAsia"/>
        </w:rPr>
        <w:t>种</w:t>
      </w:r>
      <w:r>
        <w:rPr>
          <w:rStyle w:val="13"/>
          <w:rFonts w:hint="eastAsia" w:ascii="黑体" w:hAnsi="黑体"/>
        </w:rPr>
        <w:t>质资源采集</w:t>
      </w:r>
      <w:r>
        <w:tab/>
      </w:r>
      <w:r>
        <w:rPr>
          <w:rFonts w:ascii="宋体" w:hAnsi="宋体"/>
        </w:rPr>
        <w:fldChar w:fldCharType="begin"/>
      </w:r>
      <w:r>
        <w:rPr>
          <w:rFonts w:ascii="宋体" w:hAnsi="宋体"/>
        </w:rPr>
        <w:instrText xml:space="preserve"> PAGEREF _Toc59432689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"_Toc59432690" </w:instrText>
      </w:r>
      <w:r>
        <w:fldChar w:fldCharType="separate"/>
      </w:r>
      <w:r>
        <w:rPr>
          <w:rStyle w:val="13"/>
          <w:rFonts w:asciiTheme="minorEastAsia" w:hAnsiTheme="minorEastAsia" w:eastAsiaTheme="minorEastAsia"/>
        </w:rPr>
        <w:t xml:space="preserve">8  </w:t>
      </w:r>
      <w:r>
        <w:rPr>
          <w:rStyle w:val="13"/>
          <w:rFonts w:hint="eastAsia" w:asciiTheme="minorEastAsia" w:hAnsiTheme="minorEastAsia" w:eastAsiaTheme="minorEastAsia"/>
        </w:rPr>
        <w:t>资</w:t>
      </w:r>
      <w:r>
        <w:rPr>
          <w:rStyle w:val="13"/>
          <w:rFonts w:hint="eastAsia" w:ascii="黑体" w:hAnsi="黑体"/>
        </w:rPr>
        <w:t>料整理、归档与技术总结</w:t>
      </w:r>
      <w:r>
        <w:tab/>
      </w:r>
      <w:r>
        <w:rPr>
          <w:rFonts w:ascii="宋体" w:hAnsi="宋体"/>
        </w:rPr>
        <w:fldChar w:fldCharType="begin"/>
      </w:r>
      <w:r>
        <w:rPr>
          <w:rFonts w:ascii="宋体" w:hAnsi="宋体"/>
        </w:rPr>
        <w:instrText xml:space="preserve"> PAGEREF _Toc59432690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"_Toc59432691" </w:instrText>
      </w:r>
      <w:r>
        <w:fldChar w:fldCharType="separate"/>
      </w:r>
      <w:r>
        <w:rPr>
          <w:rStyle w:val="13"/>
          <w:rFonts w:asciiTheme="minorEastAsia" w:hAnsiTheme="minorEastAsia" w:eastAsiaTheme="minorEastAsia"/>
        </w:rPr>
        <w:t xml:space="preserve">9  </w:t>
      </w:r>
      <w:r>
        <w:rPr>
          <w:rStyle w:val="13"/>
          <w:rFonts w:hint="eastAsia" w:asciiTheme="minorEastAsia" w:hAnsiTheme="minorEastAsia" w:eastAsiaTheme="minorEastAsia"/>
        </w:rPr>
        <w:t>临时</w:t>
      </w:r>
      <w:r>
        <w:rPr>
          <w:rStyle w:val="13"/>
          <w:rFonts w:hint="eastAsia" w:ascii="黑体" w:hAnsi="黑体"/>
        </w:rPr>
        <w:t>编目与保存</w:t>
      </w:r>
      <w:r>
        <w:tab/>
      </w:r>
      <w:r>
        <w:rPr>
          <w:rFonts w:ascii="宋体" w:hAnsi="宋体"/>
        </w:rPr>
        <w:fldChar w:fldCharType="begin"/>
      </w:r>
      <w:r>
        <w:rPr>
          <w:rFonts w:ascii="宋体" w:hAnsi="宋体"/>
        </w:rPr>
        <w:instrText xml:space="preserve"> PAGEREF _Toc59432691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0"/>
        <w:tabs>
          <w:tab w:val="right" w:leader="dot" w:pos="9345"/>
        </w:tabs>
        <w:jc w:val="distribute"/>
        <w:rPr>
          <w:rFonts w:asciiTheme="minorHAnsi" w:hAnsiTheme="minorHAnsi" w:eastAsiaTheme="minorEastAsia" w:cstheme="minorBidi"/>
        </w:rPr>
      </w:pPr>
      <w:r>
        <w:fldChar w:fldCharType="begin"/>
      </w:r>
      <w:r>
        <w:instrText xml:space="preserve"> HYPERLINK \l "_Toc59432692" </w:instrText>
      </w:r>
      <w:r>
        <w:fldChar w:fldCharType="separate"/>
      </w:r>
      <w:r>
        <w:rPr>
          <w:rStyle w:val="13"/>
          <w:rFonts w:asciiTheme="minorEastAsia" w:hAnsiTheme="minorEastAsia" w:eastAsiaTheme="minorEastAsia"/>
        </w:rPr>
        <w:t xml:space="preserve">10  </w:t>
      </w:r>
      <w:r>
        <w:rPr>
          <w:rStyle w:val="13"/>
          <w:rFonts w:hint="eastAsia" w:asciiTheme="minorEastAsia" w:hAnsiTheme="minorEastAsia" w:eastAsiaTheme="minorEastAsia"/>
        </w:rPr>
        <w:t>资</w:t>
      </w:r>
      <w:r>
        <w:rPr>
          <w:rStyle w:val="13"/>
          <w:rFonts w:hint="eastAsia" w:ascii="黑体" w:hAnsi="黑体"/>
        </w:rPr>
        <w:t>料归档和建立数据库</w:t>
      </w:r>
      <w:r>
        <w:tab/>
      </w:r>
      <w:r>
        <w:rPr>
          <w:rFonts w:ascii="宋体" w:hAnsi="宋体"/>
        </w:rPr>
        <w:fldChar w:fldCharType="begin"/>
      </w:r>
      <w:r>
        <w:rPr>
          <w:rFonts w:ascii="宋体" w:hAnsi="宋体"/>
        </w:rPr>
        <w:instrText xml:space="preserve"> PAGEREF _Toc59432692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10"/>
        <w:tabs>
          <w:tab w:val="right" w:leader="dot" w:pos="9345"/>
        </w:tabs>
      </w:pPr>
      <w:r>
        <w:rPr>
          <w:b/>
          <w:bCs/>
          <w:lang w:val="zh-CN"/>
        </w:rPr>
        <w:fldChar w:fldCharType="end"/>
      </w:r>
      <w:r>
        <w:rPr>
          <w:rStyle w:val="13"/>
          <w:rFonts w:hint="eastAsia" w:ascii="宋体" w:hAnsi="宋体"/>
          <w:color w:val="auto"/>
          <w:u w:val="none"/>
        </w:rPr>
        <w:t>附录</w:t>
      </w:r>
      <w:r>
        <w:rPr>
          <w:rStyle w:val="13"/>
          <w:rFonts w:ascii="宋体" w:hAnsi="宋体"/>
          <w:color w:val="auto"/>
          <w:u w:val="none"/>
        </w:rPr>
        <w:t xml:space="preserve">A </w:t>
      </w:r>
      <w:r>
        <w:rPr>
          <w:rStyle w:val="13"/>
          <w:rFonts w:hint="eastAsia" w:ascii="宋体" w:hAnsi="宋体"/>
          <w:color w:val="auto"/>
          <w:u w:val="none"/>
        </w:rPr>
        <w:t>（资料性）茶树种质资源信息采集表</w:t>
      </w:r>
      <w:r>
        <w:tab/>
      </w:r>
      <w:r>
        <w:rPr>
          <w:rFonts w:ascii="宋体" w:hAnsi="宋体"/>
        </w:rPr>
        <w:t>7</w:t>
      </w:r>
    </w:p>
    <w:p>
      <w:pPr>
        <w:tabs>
          <w:tab w:val="right" w:leader="dot" w:pos="8296"/>
        </w:tabs>
        <w:jc w:val="distribute"/>
        <w:rPr>
          <w:b/>
          <w:bCs/>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Times New Roman" w:hAnsi="Times New Roman" w:eastAsia="黑体"/>
          <w:kern w:val="15"/>
          <w:sz w:val="48"/>
          <w:szCs w:val="52"/>
        </w:rPr>
      </w:pPr>
    </w:p>
    <w:p>
      <w:pPr>
        <w:tabs>
          <w:tab w:val="left" w:pos="1845"/>
        </w:tabs>
        <w:rPr>
          <w:rFonts w:ascii="宋体" w:hAnsi="宋体"/>
        </w:rPr>
      </w:pPr>
    </w:p>
    <w:p>
      <w:pPr>
        <w:rPr>
          <w:rFonts w:ascii="宋体" w:hAnsi="宋体"/>
        </w:rPr>
      </w:pPr>
    </w:p>
    <w:p>
      <w:pPr>
        <w:rPr>
          <w:rFonts w:ascii="宋体" w:hAnsi="宋体"/>
        </w:rPr>
        <w:sectPr>
          <w:footerReference r:id="rId3" w:type="default"/>
          <w:footerReference r:id="rId4" w:type="even"/>
          <w:pgSz w:w="11906" w:h="16838"/>
          <w:pgMar w:top="1417" w:right="1134" w:bottom="1417" w:left="1417" w:header="1417" w:footer="1134" w:gutter="0"/>
          <w:pgNumType w:fmt="upperRoman" w:start="1"/>
          <w:cols w:space="0" w:num="1"/>
          <w:docGrid w:type="lines" w:linePitch="312" w:charSpace="0"/>
        </w:sectPr>
      </w:pPr>
    </w:p>
    <w:p>
      <w:pPr>
        <w:spacing w:before="850" w:after="680" w:line="460" w:lineRule="exact"/>
        <w:jc w:val="center"/>
        <w:rPr>
          <w:rFonts w:ascii="Times New Roman" w:hAnsi="Times New Roman" w:eastAsia="黑体"/>
          <w:spacing w:val="80"/>
          <w:sz w:val="32"/>
          <w:szCs w:val="32"/>
        </w:rPr>
      </w:pPr>
      <w:r>
        <w:rPr>
          <w:rFonts w:hint="eastAsia" w:ascii="Times New Roman" w:hAnsi="Times New Roman" w:eastAsia="黑体"/>
          <w:spacing w:val="80"/>
          <w:sz w:val="32"/>
          <w:szCs w:val="32"/>
        </w:rPr>
        <w:t>前 言</w:t>
      </w:r>
    </w:p>
    <w:p>
      <w:pPr>
        <w:ind w:firstLine="420" w:firstLineChars="200"/>
        <w:rPr>
          <w:rFonts w:ascii="宋体"/>
          <w:kern w:val="0"/>
        </w:rPr>
      </w:pPr>
      <w:r>
        <w:rPr>
          <w:rFonts w:hint="eastAsia" w:ascii="宋体"/>
          <w:kern w:val="0"/>
        </w:rPr>
        <w:t>本文件按GB/T</w:t>
      </w:r>
      <w:r>
        <w:rPr>
          <w:rFonts w:ascii="宋体"/>
          <w:kern w:val="0"/>
        </w:rPr>
        <w:t xml:space="preserve"> 1.1-2020</w:t>
      </w:r>
      <w:r>
        <w:rPr>
          <w:rFonts w:hint="eastAsia" w:ascii="宋体"/>
          <w:kern w:val="0"/>
        </w:rPr>
        <w:t>《标准化工作导则</w:t>
      </w:r>
      <w:r>
        <w:rPr>
          <w:rFonts w:ascii="宋体"/>
          <w:kern w:val="0"/>
        </w:rPr>
        <w:t> </w:t>
      </w:r>
      <w:r>
        <w:rPr>
          <w:rFonts w:hint="eastAsia" w:ascii="宋体"/>
          <w:kern w:val="0"/>
        </w:rPr>
        <w:t>第</w:t>
      </w:r>
      <w:r>
        <w:rPr>
          <w:rFonts w:ascii="宋体"/>
          <w:kern w:val="0"/>
        </w:rPr>
        <w:t>1</w:t>
      </w:r>
      <w:r>
        <w:rPr>
          <w:rFonts w:hint="eastAsia" w:ascii="宋体"/>
          <w:kern w:val="0"/>
        </w:rPr>
        <w:t>部分：标准化文件的结构和起草规则》的规定起草。</w:t>
      </w:r>
    </w:p>
    <w:p>
      <w:pPr>
        <w:ind w:firstLine="420" w:firstLineChars="200"/>
        <w:jc w:val="left"/>
        <w:rPr>
          <w:rFonts w:ascii="宋体" w:hAnsi="宋体"/>
          <w:szCs w:val="21"/>
        </w:rPr>
      </w:pPr>
      <w:r>
        <w:rPr>
          <w:rFonts w:hint="eastAsia" w:ascii="宋体"/>
          <w:kern w:val="0"/>
        </w:rPr>
        <w:t>请注意本文件的某些内容可能涉及专利。本文件的发布机构不承担识别专利的责任。</w:t>
      </w:r>
    </w:p>
    <w:p>
      <w:pPr>
        <w:ind w:firstLine="420" w:firstLineChars="200"/>
        <w:jc w:val="left"/>
        <w:rPr>
          <w:rFonts w:ascii="宋体" w:hAnsi="宋体"/>
          <w:szCs w:val="21"/>
        </w:rPr>
      </w:pPr>
      <w:r>
        <w:rPr>
          <w:rFonts w:hint="eastAsia" w:ascii="宋体" w:hAnsi="宋体"/>
          <w:szCs w:val="21"/>
        </w:rPr>
        <w:t>本文件由湖南省茶叶研究所提出。</w:t>
      </w:r>
    </w:p>
    <w:p>
      <w:pPr>
        <w:ind w:firstLine="420" w:firstLineChars="200"/>
        <w:jc w:val="left"/>
        <w:rPr>
          <w:rFonts w:ascii="宋体" w:hAnsi="宋体"/>
          <w:szCs w:val="21"/>
        </w:rPr>
      </w:pPr>
      <w:r>
        <w:rPr>
          <w:rFonts w:hint="eastAsia" w:ascii="宋体" w:hAnsi="宋体"/>
          <w:szCs w:val="21"/>
        </w:rPr>
        <w:t>本文件由湖南省茶叶学会归口。</w:t>
      </w:r>
    </w:p>
    <w:p>
      <w:pPr>
        <w:ind w:firstLine="420" w:firstLineChars="200"/>
        <w:jc w:val="left"/>
        <w:rPr>
          <w:rFonts w:ascii="宋体" w:hAnsi="宋体"/>
          <w:szCs w:val="21"/>
        </w:rPr>
      </w:pPr>
      <w:r>
        <w:rPr>
          <w:rFonts w:hint="eastAsia" w:ascii="宋体" w:hAnsi="宋体"/>
          <w:szCs w:val="21"/>
        </w:rPr>
        <w:t>本文件起草单位：湖南省茶叶研究所。 </w:t>
      </w:r>
    </w:p>
    <w:p>
      <w:pPr>
        <w:ind w:firstLine="420" w:firstLineChars="200"/>
        <w:jc w:val="left"/>
        <w:rPr>
          <w:rFonts w:ascii="宋体" w:hAnsi="宋体"/>
          <w:color w:val="FF0000"/>
          <w:szCs w:val="21"/>
        </w:rPr>
      </w:pPr>
      <w:r>
        <w:rPr>
          <w:rFonts w:hint="eastAsia" w:ascii="宋体" w:hAnsi="宋体"/>
          <w:szCs w:val="21"/>
        </w:rPr>
        <w:t>本文件主要起草人：黄飞毅、李赛君、雷雨、段继华、康彦凯、罗意、丁玎、陈宇宏、邓晶、姚利娜。</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420" w:firstLineChars="200"/>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sectPr>
          <w:footerReference r:id="rId5" w:type="default"/>
          <w:pgSz w:w="11906" w:h="16838"/>
          <w:pgMar w:top="1440" w:right="1800" w:bottom="1440" w:left="1800" w:header="1417" w:footer="1134" w:gutter="0"/>
          <w:pgNumType w:fmt="upperRoman"/>
          <w:cols w:space="425" w:num="1"/>
          <w:docGrid w:type="lines" w:linePitch="312" w:charSpace="0"/>
        </w:sectPr>
      </w:pPr>
    </w:p>
    <w:p>
      <w:pPr>
        <w:jc w:val="center"/>
      </w:pPr>
      <w:r>
        <w:rPr>
          <w:rFonts w:hint="eastAsia"/>
          <w:sz w:val="32"/>
          <w:szCs w:val="32"/>
        </w:rPr>
        <w:t>茶树种质资源考察收集技术规范</w:t>
      </w:r>
    </w:p>
    <w:p/>
    <w:p>
      <w:pPr>
        <w:pStyle w:val="2"/>
        <w:spacing w:before="158" w:after="158"/>
      </w:pPr>
      <w:bookmarkStart w:id="0" w:name="_Toc59432683"/>
      <w:r>
        <w:rPr>
          <w:rFonts w:hint="eastAsia" w:ascii="黑体" w:hAnsi="黑体"/>
        </w:rPr>
        <w:t>1</w:t>
      </w:r>
      <w:r>
        <w:rPr>
          <w:rFonts w:hint="eastAsia"/>
        </w:rPr>
        <w:t xml:space="preserve"> </w:t>
      </w:r>
      <w:r>
        <w:t xml:space="preserve"> </w:t>
      </w:r>
      <w:r>
        <w:rPr>
          <w:rFonts w:hint="eastAsia"/>
        </w:rPr>
        <w:t>范围</w:t>
      </w:r>
      <w:bookmarkEnd w:id="0"/>
      <w:r>
        <w:rPr>
          <w:rFonts w:hint="eastAsia"/>
        </w:rPr>
        <w:t xml:space="preserve"> </w:t>
      </w:r>
    </w:p>
    <w:p>
      <w:pPr>
        <w:ind w:firstLine="420" w:firstLineChars="200"/>
        <w:jc w:val="left"/>
        <w:rPr>
          <w:rFonts w:ascii="Times New Roman" w:hAnsi="Times New Roman"/>
          <w:szCs w:val="21"/>
        </w:rPr>
      </w:pPr>
      <w:r>
        <w:rPr>
          <w:rFonts w:hint="eastAsia" w:ascii="Times New Roman" w:hAnsi="Times New Roman"/>
          <w:szCs w:val="21"/>
        </w:rPr>
        <w:t>本文件确立了湖南省茶树种质资源术语和定义，程序，考察前的准备，考察，种质资源采集，资料整理、归档与技术总结，临时编目与保存，资料归档和建立数据库。</w:t>
      </w:r>
    </w:p>
    <w:p>
      <w:pPr>
        <w:ind w:firstLine="420" w:firstLineChars="200"/>
        <w:jc w:val="left"/>
        <w:rPr>
          <w:rFonts w:ascii="Times New Roman" w:hAnsi="Times New Roman"/>
          <w:szCs w:val="21"/>
        </w:rPr>
      </w:pPr>
      <w:r>
        <w:rPr>
          <w:rFonts w:hint="eastAsia" w:ascii="Times New Roman" w:hAnsi="Times New Roman"/>
          <w:szCs w:val="21"/>
        </w:rPr>
        <w:t>本文件适用于湖南省茶树种质资源的考察收集。</w:t>
      </w:r>
    </w:p>
    <w:p>
      <w:pPr>
        <w:pStyle w:val="2"/>
        <w:spacing w:before="158" w:after="158"/>
        <w:rPr>
          <w:rFonts w:ascii="黑体" w:hAnsi="黑体"/>
        </w:rPr>
      </w:pPr>
      <w:bookmarkStart w:id="1" w:name="_Toc59432684"/>
      <w:r>
        <w:rPr>
          <w:rFonts w:hint="eastAsia" w:ascii="黑体" w:hAnsi="黑体"/>
        </w:rPr>
        <w:t xml:space="preserve">2 </w:t>
      </w:r>
      <w:r>
        <w:rPr>
          <w:rFonts w:ascii="黑体" w:hAnsi="黑体"/>
        </w:rPr>
        <w:t xml:space="preserve"> </w:t>
      </w:r>
      <w:r>
        <w:rPr>
          <w:rFonts w:hint="eastAsia" w:ascii="黑体" w:hAnsi="黑体"/>
        </w:rPr>
        <w:t>规范性引用文件</w:t>
      </w:r>
      <w:bookmarkEnd w:id="1"/>
      <w:r>
        <w:rPr>
          <w:rFonts w:hint="eastAsia" w:ascii="黑体" w:hAnsi="黑体"/>
        </w:rPr>
        <w:t xml:space="preserve">   </w:t>
      </w:r>
    </w:p>
    <w:p>
      <w:pPr>
        <w:ind w:firstLine="420" w:firstLineChars="200"/>
        <w:rPr>
          <w:rFonts w:ascii="Times New Roman" w:hAnsi="Times New Roman"/>
          <w:szCs w:val="21"/>
        </w:rPr>
      </w:pPr>
      <w:r>
        <w:rPr>
          <w:rFonts w:hint="eastAsia" w:ascii="Times New Roman" w:hAnsi="Times New Roman"/>
          <w:szCs w:val="21"/>
        </w:rPr>
        <w:t>下列文件中的内容通过文中的规范性引用而构成文件必不可少的条款。其中，注日期的引用文件，仅该日期对应的版本适用于本文件。不注日期的引用文件，其最新版本（包括所有的修改单）适用于本文件。</w:t>
      </w:r>
    </w:p>
    <w:p>
      <w:pPr>
        <w:ind w:firstLine="420" w:firstLineChars="200"/>
        <w:jc w:val="left"/>
        <w:rPr>
          <w:rFonts w:ascii="Times New Roman" w:hAnsi="Times New Roman"/>
          <w:szCs w:val="21"/>
        </w:rPr>
      </w:pPr>
      <w:r>
        <w:rPr>
          <w:rFonts w:hint="eastAsia" w:ascii="Times New Roman" w:hAnsi="Times New Roman"/>
          <w:szCs w:val="21"/>
        </w:rPr>
        <w:t>GB/T</w:t>
      </w:r>
      <w:r>
        <w:rPr>
          <w:rFonts w:ascii="Times New Roman" w:hAnsi="Times New Roman"/>
          <w:szCs w:val="21"/>
        </w:rPr>
        <w:t xml:space="preserve"> </w:t>
      </w:r>
      <w:r>
        <w:rPr>
          <w:rFonts w:hint="eastAsia" w:ascii="Times New Roman" w:hAnsi="Times New Roman"/>
          <w:szCs w:val="21"/>
        </w:rPr>
        <w:t>2260</w:t>
      </w:r>
      <w:r>
        <w:rPr>
          <w:rFonts w:ascii="Times New Roman" w:hAnsi="Times New Roman"/>
          <w:szCs w:val="21"/>
        </w:rPr>
        <w:t xml:space="preserve"> </w:t>
      </w:r>
      <w:r>
        <w:rPr>
          <w:rFonts w:hint="eastAsia" w:ascii="Times New Roman" w:hAnsi="Times New Roman"/>
          <w:szCs w:val="21"/>
        </w:rPr>
        <w:t>中华人民共和国行政区划代码</w:t>
      </w:r>
    </w:p>
    <w:p>
      <w:pPr>
        <w:ind w:firstLine="420" w:firstLineChars="200"/>
        <w:jc w:val="left"/>
        <w:rPr>
          <w:rFonts w:ascii="Times New Roman" w:hAnsi="Times New Roman"/>
          <w:szCs w:val="21"/>
        </w:rPr>
      </w:pPr>
      <w:r>
        <w:rPr>
          <w:rFonts w:hint="eastAsia" w:ascii="Times New Roman" w:hAnsi="Times New Roman"/>
          <w:szCs w:val="21"/>
        </w:rPr>
        <w:t>NY/T 1312 农作物种质资源鉴定技术规程 茶树</w:t>
      </w:r>
    </w:p>
    <w:p>
      <w:pPr>
        <w:ind w:firstLine="420" w:firstLineChars="200"/>
        <w:jc w:val="left"/>
        <w:rPr>
          <w:rFonts w:ascii="Times New Roman" w:hAnsi="Times New Roman" w:eastAsia="黑体"/>
          <w:szCs w:val="21"/>
        </w:rPr>
      </w:pPr>
      <w:r>
        <w:rPr>
          <w:rFonts w:ascii="Times New Roman" w:hAnsi="Times New Roman"/>
          <w:szCs w:val="21"/>
        </w:rPr>
        <w:t>NY/T 2943 茶树种质资源描述规范</w:t>
      </w:r>
    </w:p>
    <w:p>
      <w:pPr>
        <w:pStyle w:val="2"/>
        <w:spacing w:before="158" w:after="158"/>
        <w:rPr>
          <w:rFonts w:ascii="黑体" w:hAnsi="黑体"/>
        </w:rPr>
      </w:pPr>
      <w:bookmarkStart w:id="2" w:name="_Toc59432685"/>
      <w:r>
        <w:rPr>
          <w:rFonts w:hint="eastAsia" w:ascii="黑体" w:hAnsi="黑体"/>
        </w:rPr>
        <w:t xml:space="preserve">3 </w:t>
      </w:r>
      <w:r>
        <w:rPr>
          <w:rFonts w:ascii="黑体" w:hAnsi="黑体"/>
        </w:rPr>
        <w:t xml:space="preserve"> </w:t>
      </w:r>
      <w:r>
        <w:rPr>
          <w:rFonts w:hint="eastAsia" w:ascii="黑体" w:hAnsi="黑体"/>
        </w:rPr>
        <w:t>术语和定义</w:t>
      </w:r>
      <w:bookmarkEnd w:id="2"/>
      <w:r>
        <w:rPr>
          <w:rFonts w:hint="eastAsia" w:ascii="黑体" w:hAnsi="黑体"/>
        </w:rPr>
        <w:t xml:space="preserve">   </w:t>
      </w:r>
    </w:p>
    <w:p>
      <w:pPr>
        <w:ind w:firstLine="420" w:firstLineChars="200"/>
        <w:jc w:val="left"/>
        <w:rPr>
          <w:rFonts w:ascii="Times New Roman" w:hAnsi="Times New Roman"/>
          <w:szCs w:val="21"/>
        </w:rPr>
      </w:pPr>
      <w:r>
        <w:rPr>
          <w:rFonts w:hint="eastAsia" w:ascii="Times New Roman" w:hAnsi="Times New Roman"/>
          <w:szCs w:val="21"/>
        </w:rPr>
        <w:t>下列术语和定义适用于本文件。</w:t>
      </w:r>
    </w:p>
    <w:p>
      <w:pPr>
        <w:spacing w:before="158" w:beforeLines="50" w:after="158" w:afterLines="50"/>
        <w:jc w:val="left"/>
        <w:rPr>
          <w:rFonts w:ascii="黑体" w:hAnsi="黑体" w:eastAsia="黑体"/>
          <w:szCs w:val="21"/>
        </w:rPr>
      </w:pPr>
      <w:r>
        <w:rPr>
          <w:rFonts w:hint="eastAsia" w:ascii="黑体" w:hAnsi="黑体" w:eastAsia="黑体"/>
          <w:szCs w:val="21"/>
        </w:rPr>
        <w:t>3.1</w:t>
      </w:r>
      <w:r>
        <w:rPr>
          <w:rFonts w:ascii="黑体" w:hAnsi="黑体" w:eastAsia="黑体"/>
          <w:szCs w:val="21"/>
        </w:rPr>
        <w:t xml:space="preserve"> </w:t>
      </w:r>
    </w:p>
    <w:p>
      <w:pPr>
        <w:ind w:firstLine="420" w:firstLineChars="200"/>
        <w:jc w:val="left"/>
        <w:rPr>
          <w:rFonts w:ascii="黑体" w:hAnsi="黑体" w:eastAsia="黑体"/>
          <w:szCs w:val="21"/>
        </w:rPr>
      </w:pPr>
      <w:r>
        <w:rPr>
          <w:rFonts w:hint="eastAsia" w:ascii="黑体" w:hAnsi="黑体" w:eastAsia="黑体"/>
          <w:szCs w:val="21"/>
        </w:rPr>
        <w:t xml:space="preserve">茶树种质资源 </w:t>
      </w:r>
      <w:r>
        <w:rPr>
          <w:rFonts w:ascii="黑体" w:hAnsi="黑体" w:eastAsia="黑体"/>
          <w:szCs w:val="21"/>
        </w:rPr>
        <w:t xml:space="preserve"> </w:t>
      </w:r>
      <w:r>
        <w:rPr>
          <w:rFonts w:hint="eastAsia" w:ascii="Times New Roman" w:hAnsi="Times New Roman"/>
          <w:szCs w:val="21"/>
        </w:rPr>
        <w:t>t</w:t>
      </w:r>
      <w:r>
        <w:rPr>
          <w:rFonts w:ascii="Times New Roman" w:hAnsi="Times New Roman"/>
          <w:szCs w:val="21"/>
        </w:rPr>
        <w:t xml:space="preserve">ea plant </w:t>
      </w:r>
      <w:r>
        <w:rPr>
          <w:rFonts w:hint="eastAsia" w:ascii="Times New Roman" w:hAnsi="Times New Roman"/>
          <w:szCs w:val="21"/>
        </w:rPr>
        <w:t>g</w:t>
      </w:r>
      <w:r>
        <w:rPr>
          <w:rFonts w:ascii="Times New Roman" w:hAnsi="Times New Roman"/>
          <w:szCs w:val="21"/>
        </w:rPr>
        <w:t xml:space="preserve">ermplasm </w:t>
      </w:r>
      <w:r>
        <w:rPr>
          <w:rFonts w:hint="eastAsia" w:ascii="Times New Roman" w:hAnsi="Times New Roman"/>
          <w:szCs w:val="21"/>
        </w:rPr>
        <w:t>r</w:t>
      </w:r>
      <w:r>
        <w:rPr>
          <w:rFonts w:ascii="Times New Roman" w:hAnsi="Times New Roman"/>
          <w:szCs w:val="21"/>
        </w:rPr>
        <w:t>esources</w:t>
      </w:r>
    </w:p>
    <w:p>
      <w:pPr>
        <w:ind w:firstLine="420" w:firstLineChars="200"/>
        <w:jc w:val="left"/>
        <w:rPr>
          <w:rFonts w:ascii="Times New Roman" w:hAnsi="Times New Roman"/>
          <w:szCs w:val="21"/>
        </w:rPr>
      </w:pPr>
      <w:r>
        <w:rPr>
          <w:rFonts w:hint="eastAsia" w:ascii="Times New Roman" w:hAnsi="Times New Roman"/>
          <w:szCs w:val="21"/>
        </w:rPr>
        <w:t>供茶树品种选育和进行茶树生物研究的原始材料。包括地方品种（系）、育成品种（系）、引进品种、野生种、野生近缘种和各种类型</w:t>
      </w:r>
      <w:r>
        <w:rPr>
          <w:rFonts w:ascii="Times New Roman" w:hAnsi="Times New Roman"/>
          <w:szCs w:val="21"/>
        </w:rPr>
        <w:t>(</w:t>
      </w:r>
      <w:r>
        <w:rPr>
          <w:rFonts w:hint="eastAsia" w:ascii="Times New Roman" w:hAnsi="Times New Roman"/>
          <w:szCs w:val="21"/>
        </w:rPr>
        <w:t>人工，自然</w:t>
      </w:r>
      <w:r>
        <w:rPr>
          <w:rFonts w:ascii="Times New Roman" w:hAnsi="Times New Roman"/>
          <w:szCs w:val="21"/>
        </w:rPr>
        <w:t>)</w:t>
      </w:r>
      <w:r>
        <w:rPr>
          <w:rFonts w:hint="eastAsia" w:ascii="Times New Roman" w:hAnsi="Times New Roman"/>
          <w:szCs w:val="21"/>
        </w:rPr>
        <w:t>的突变体等。</w:t>
      </w:r>
    </w:p>
    <w:p>
      <w:pPr>
        <w:spacing w:before="158" w:beforeLines="50" w:after="158" w:afterLines="50"/>
        <w:jc w:val="left"/>
        <w:rPr>
          <w:rFonts w:ascii="黑体" w:hAnsi="黑体" w:eastAsia="黑体"/>
          <w:szCs w:val="21"/>
        </w:rPr>
      </w:pPr>
      <w:r>
        <w:rPr>
          <w:rFonts w:hint="eastAsia" w:ascii="黑体" w:hAnsi="黑体" w:eastAsia="黑体"/>
          <w:szCs w:val="21"/>
        </w:rPr>
        <w:t>3</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p>
    <w:p>
      <w:pPr>
        <w:ind w:firstLine="420" w:firstLineChars="200"/>
        <w:jc w:val="left"/>
        <w:rPr>
          <w:rFonts w:ascii="黑体" w:hAnsi="黑体" w:eastAsia="黑体"/>
          <w:szCs w:val="21"/>
        </w:rPr>
      </w:pPr>
      <w:r>
        <w:rPr>
          <w:rFonts w:hint="eastAsia" w:ascii="黑体" w:hAnsi="黑体" w:eastAsia="黑体"/>
          <w:szCs w:val="21"/>
        </w:rPr>
        <w:t xml:space="preserve">样本 </w:t>
      </w:r>
      <w:r>
        <w:rPr>
          <w:rFonts w:ascii="黑体" w:hAnsi="黑体" w:eastAsia="黑体"/>
          <w:szCs w:val="21"/>
        </w:rPr>
        <w:t xml:space="preserve"> </w:t>
      </w:r>
      <w:r>
        <w:rPr>
          <w:rFonts w:hint="eastAsia" w:ascii="Times New Roman" w:hAnsi="Times New Roman"/>
          <w:szCs w:val="21"/>
        </w:rPr>
        <w:t>s</w:t>
      </w:r>
      <w:r>
        <w:rPr>
          <w:rFonts w:ascii="Times New Roman" w:hAnsi="Times New Roman"/>
          <w:szCs w:val="21"/>
        </w:rPr>
        <w:t>ample</w:t>
      </w:r>
    </w:p>
    <w:p>
      <w:pPr>
        <w:ind w:firstLine="435"/>
        <w:jc w:val="left"/>
        <w:rPr>
          <w:rFonts w:ascii="Times New Roman" w:hAnsi="Times New Roman"/>
          <w:szCs w:val="21"/>
        </w:rPr>
      </w:pPr>
      <w:r>
        <w:rPr>
          <w:rFonts w:hint="eastAsia" w:ascii="Times New Roman" w:hAnsi="Times New Roman"/>
          <w:szCs w:val="21"/>
        </w:rPr>
        <w:t>从</w:t>
      </w:r>
      <w:r>
        <w:rPr>
          <w:rFonts w:ascii="Times New Roman" w:hAnsi="Times New Roman"/>
          <w:szCs w:val="21"/>
        </w:rPr>
        <w:t>茶树种质群体中取出能够代表</w:t>
      </w:r>
      <w:r>
        <w:rPr>
          <w:rFonts w:ascii="Times New Roman" w:hAnsi="Times New Roman"/>
          <w:bCs/>
          <w:kern w:val="0"/>
          <w:szCs w:val="21"/>
        </w:rPr>
        <w:t>该群体的一组个体</w:t>
      </w:r>
      <w:r>
        <w:rPr>
          <w:rFonts w:hint="eastAsia" w:ascii="Times New Roman" w:hAnsi="Times New Roman"/>
          <w:bCs/>
          <w:kern w:val="0"/>
          <w:szCs w:val="21"/>
        </w:rPr>
        <w:t>，</w:t>
      </w:r>
      <w:r>
        <w:rPr>
          <w:rFonts w:ascii="Times New Roman" w:hAnsi="Times New Roman"/>
          <w:bCs/>
          <w:kern w:val="0"/>
          <w:szCs w:val="21"/>
        </w:rPr>
        <w:t>包括种子</w:t>
      </w:r>
      <w:r>
        <w:rPr>
          <w:rFonts w:hint="eastAsia" w:ascii="Times New Roman" w:hAnsi="Times New Roman"/>
          <w:bCs/>
          <w:kern w:val="0"/>
          <w:szCs w:val="21"/>
        </w:rPr>
        <w:t>、</w:t>
      </w:r>
      <w:r>
        <w:rPr>
          <w:rFonts w:ascii="Times New Roman" w:hAnsi="Times New Roman"/>
          <w:bCs/>
          <w:kern w:val="0"/>
          <w:szCs w:val="21"/>
        </w:rPr>
        <w:t>幼苗</w:t>
      </w:r>
      <w:r>
        <w:rPr>
          <w:rFonts w:hint="eastAsia" w:ascii="Times New Roman" w:hAnsi="Times New Roman"/>
          <w:bCs/>
          <w:kern w:val="0"/>
          <w:szCs w:val="21"/>
        </w:rPr>
        <w:t>、</w:t>
      </w:r>
      <w:r>
        <w:rPr>
          <w:rFonts w:ascii="Times New Roman" w:hAnsi="Times New Roman"/>
          <w:bCs/>
          <w:kern w:val="0"/>
          <w:szCs w:val="21"/>
        </w:rPr>
        <w:t>枝条</w:t>
      </w:r>
      <w:r>
        <w:rPr>
          <w:rFonts w:hint="eastAsia" w:ascii="Times New Roman" w:hAnsi="Times New Roman"/>
          <w:bCs/>
          <w:kern w:val="0"/>
          <w:szCs w:val="21"/>
        </w:rPr>
        <w:t>等</w:t>
      </w:r>
      <w:r>
        <w:rPr>
          <w:rFonts w:hint="eastAsia" w:ascii="Times New Roman" w:hAnsi="Times New Roman"/>
          <w:szCs w:val="21"/>
        </w:rPr>
        <w:t>。</w:t>
      </w:r>
    </w:p>
    <w:p>
      <w:pPr>
        <w:pStyle w:val="2"/>
        <w:spacing w:before="158" w:after="158"/>
        <w:rPr>
          <w:rFonts w:ascii="黑体" w:hAnsi="黑体"/>
        </w:rPr>
      </w:pPr>
      <w:bookmarkStart w:id="3" w:name="_Toc59432686"/>
      <w:r>
        <w:rPr>
          <w:rFonts w:ascii="黑体" w:hAnsi="黑体"/>
        </w:rPr>
        <w:t xml:space="preserve">4  </w:t>
      </w:r>
      <w:r>
        <w:rPr>
          <w:rFonts w:hint="eastAsia" w:ascii="黑体" w:hAnsi="黑体"/>
        </w:rPr>
        <w:t>程序</w:t>
      </w:r>
      <w:bookmarkEnd w:id="3"/>
    </w:p>
    <w:p>
      <w:pPr>
        <w:ind w:firstLine="435"/>
        <w:rPr>
          <w:rFonts w:ascii="Times New Roman" w:hAnsi="Times New Roman"/>
        </w:rPr>
      </w:pPr>
      <w:r>
        <w:rPr>
          <w:rFonts w:ascii="Times New Roman" w:hAnsi="Times New Roman"/>
        </w:rPr>
        <w:t>考察</w:t>
      </w:r>
      <w:r>
        <w:rPr>
          <w:rFonts w:hint="eastAsia" w:ascii="Times New Roman" w:hAnsi="Times New Roman"/>
        </w:rPr>
        <w:t>与</w:t>
      </w:r>
      <w:r>
        <w:rPr>
          <w:rFonts w:ascii="Times New Roman" w:hAnsi="Times New Roman"/>
        </w:rPr>
        <w:t>收集程序</w:t>
      </w:r>
      <w:r>
        <w:rPr>
          <w:rFonts w:hint="eastAsia" w:ascii="Times New Roman" w:hAnsi="Times New Roman"/>
        </w:rPr>
        <w:t>：</w:t>
      </w:r>
      <w:r>
        <w:rPr>
          <w:rFonts w:ascii="Times New Roman" w:hAnsi="Times New Roman"/>
        </w:rPr>
        <w:t>准备工作</w:t>
      </w:r>
      <w:r>
        <w:rPr>
          <w:rFonts w:hint="eastAsia" w:ascii="Times New Roman" w:hAnsi="Times New Roman"/>
        </w:rPr>
        <w:t>——</w:t>
      </w:r>
      <w:r>
        <w:rPr>
          <w:rFonts w:ascii="Times New Roman" w:hAnsi="Times New Roman"/>
        </w:rPr>
        <w:t>考察与样</w:t>
      </w:r>
      <w:r>
        <w:rPr>
          <w:rFonts w:hint="eastAsia" w:ascii="Times New Roman" w:hAnsi="Times New Roman"/>
        </w:rPr>
        <w:t>（标）本采集——初步整理——编目（圃保存）。</w:t>
      </w:r>
    </w:p>
    <w:p>
      <w:pPr>
        <w:pStyle w:val="2"/>
        <w:spacing w:before="158" w:after="158"/>
        <w:rPr>
          <w:rFonts w:ascii="黑体" w:hAnsi="黑体"/>
        </w:rPr>
      </w:pPr>
      <w:bookmarkStart w:id="4" w:name="_Toc59432687"/>
      <w:r>
        <w:rPr>
          <w:rFonts w:ascii="黑体" w:hAnsi="黑体"/>
        </w:rPr>
        <w:t xml:space="preserve">5  </w:t>
      </w:r>
      <w:r>
        <w:rPr>
          <w:rFonts w:hint="eastAsia" w:ascii="黑体" w:hAnsi="黑体"/>
        </w:rPr>
        <w:t>考察前</w:t>
      </w:r>
      <w:r>
        <w:rPr>
          <w:rFonts w:ascii="黑体" w:hAnsi="黑体"/>
        </w:rPr>
        <w:t>准备</w:t>
      </w:r>
      <w:bookmarkEnd w:id="4"/>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.1  考察地点确定</w:t>
      </w:r>
    </w:p>
    <w:p>
      <w:pPr>
        <w:ind w:firstLine="435"/>
        <w:rPr>
          <w:rFonts w:ascii="Times New Roman" w:hAnsi="Times New Roman"/>
        </w:rPr>
      </w:pPr>
      <w:r>
        <w:rPr>
          <w:rFonts w:ascii="Times New Roman" w:hAnsi="Times New Roman"/>
        </w:rPr>
        <w:t>优先确定</w:t>
      </w:r>
      <w:r>
        <w:rPr>
          <w:rFonts w:hint="eastAsia" w:ascii="Times New Roman" w:hAnsi="Times New Roman"/>
        </w:rPr>
        <w:t>下述</w:t>
      </w:r>
      <w:r>
        <w:rPr>
          <w:rFonts w:ascii="Times New Roman" w:hAnsi="Times New Roman"/>
        </w:rPr>
        <w:t>6类地区</w:t>
      </w:r>
      <w:r>
        <w:rPr>
          <w:rFonts w:hint="eastAsia" w:ascii="Times New Roman" w:hAnsi="Times New Roman"/>
        </w:rPr>
        <w:t>：</w:t>
      </w:r>
    </w:p>
    <w:p>
      <w:pPr>
        <w:ind w:firstLine="435"/>
        <w:rPr>
          <w:rFonts w:ascii="Times New Roman" w:hAnsi="Times New Roman"/>
        </w:rPr>
      </w:pPr>
      <w:r>
        <w:rPr>
          <w:rFonts w:hint="eastAsia" w:ascii="宋体" w:hAnsi="宋体"/>
        </w:rPr>
        <w:t>1）地方</w:t>
      </w:r>
      <w:r>
        <w:rPr>
          <w:rFonts w:ascii="Times New Roman" w:hAnsi="Times New Roman"/>
        </w:rPr>
        <w:t>茶树的分布中心</w:t>
      </w:r>
      <w:r>
        <w:rPr>
          <w:rFonts w:hint="eastAsia" w:ascii="Times New Roman" w:hAnsi="Times New Roman"/>
        </w:rPr>
        <w:t>；</w:t>
      </w:r>
    </w:p>
    <w:p>
      <w:pPr>
        <w:ind w:firstLine="435"/>
        <w:rPr>
          <w:rFonts w:ascii="Times New Roman" w:hAnsi="Times New Roman"/>
        </w:rPr>
      </w:pPr>
      <w:r>
        <w:rPr>
          <w:rFonts w:hint="eastAsia" w:ascii="宋体" w:hAnsi="宋体"/>
        </w:rPr>
        <w:t>2）</w:t>
      </w:r>
      <w:r>
        <w:rPr>
          <w:rFonts w:ascii="Times New Roman" w:hAnsi="Times New Roman"/>
        </w:rPr>
        <w:t>茶树最大多样性中心</w:t>
      </w:r>
      <w:r>
        <w:rPr>
          <w:rFonts w:hint="eastAsia" w:ascii="Times New Roman" w:hAnsi="Times New Roman"/>
        </w:rPr>
        <w:t>；</w:t>
      </w:r>
    </w:p>
    <w:p>
      <w:pPr>
        <w:ind w:firstLine="435"/>
        <w:rPr>
          <w:rFonts w:ascii="Times New Roman" w:hAnsi="Times New Roman"/>
        </w:rPr>
      </w:pPr>
      <w:r>
        <w:rPr>
          <w:rFonts w:hint="eastAsia" w:ascii="宋体" w:hAnsi="宋体"/>
        </w:rPr>
        <w:t>3）</w:t>
      </w:r>
      <w:r>
        <w:rPr>
          <w:rFonts w:hint="eastAsia" w:ascii="Times New Roman" w:hAnsi="Times New Roman"/>
        </w:rPr>
        <w:t>尚未进行考察的地区；</w:t>
      </w:r>
    </w:p>
    <w:p>
      <w:pPr>
        <w:ind w:firstLine="435"/>
        <w:rPr>
          <w:rFonts w:ascii="Times New Roman" w:hAnsi="Times New Roman"/>
        </w:rPr>
      </w:pPr>
      <w:r>
        <w:rPr>
          <w:rFonts w:hint="eastAsia" w:ascii="宋体" w:hAnsi="宋体"/>
        </w:rPr>
        <w:t>4）</w:t>
      </w:r>
      <w:r>
        <w:rPr>
          <w:rFonts w:hint="eastAsia" w:ascii="Times New Roman" w:hAnsi="Times New Roman"/>
        </w:rPr>
        <w:t>种质资源损失威胁最大的地区；</w:t>
      </w:r>
    </w:p>
    <w:p>
      <w:pPr>
        <w:ind w:firstLine="435"/>
        <w:rPr>
          <w:rFonts w:ascii="Times New Roman" w:hAnsi="Times New Roman"/>
        </w:rPr>
      </w:pPr>
      <w:r>
        <w:rPr>
          <w:rFonts w:hint="eastAsia" w:ascii="宋体" w:hAnsi="宋体"/>
        </w:rPr>
        <w:t>5）</w:t>
      </w:r>
      <w:r>
        <w:rPr>
          <w:rFonts w:hint="eastAsia" w:ascii="Times New Roman" w:hAnsi="Times New Roman"/>
        </w:rPr>
        <w:t>具有珍稀、濒危种质资源的地区；</w:t>
      </w:r>
    </w:p>
    <w:p>
      <w:pPr>
        <w:ind w:firstLine="435"/>
        <w:rPr>
          <w:rFonts w:ascii="Times New Roman" w:hAnsi="Times New Roman"/>
        </w:rPr>
      </w:pPr>
      <w:r>
        <w:rPr>
          <w:rFonts w:hint="eastAsia" w:ascii="宋体" w:hAnsi="宋体"/>
        </w:rPr>
        <w:t>6）</w:t>
      </w:r>
      <w:r>
        <w:rPr>
          <w:rFonts w:ascii="Times New Roman" w:hAnsi="Times New Roman"/>
        </w:rPr>
        <w:t>少数民族聚集地</w:t>
      </w:r>
      <w:r>
        <w:rPr>
          <w:rFonts w:hint="eastAsia" w:ascii="Times New Roman" w:hAnsi="Times New Roman"/>
        </w:rPr>
        <w:t>。</w:t>
      </w:r>
    </w:p>
    <w:p>
      <w:pPr>
        <w:spacing w:before="158" w:beforeLines="50" w:after="158" w:afterLines="50"/>
        <w:jc w:val="left"/>
        <w:rPr>
          <w:rFonts w:ascii="黑体" w:hAnsi="黑体" w:eastAsia="黑体"/>
          <w:szCs w:val="21"/>
        </w:rPr>
      </w:pPr>
      <w:r>
        <w:rPr>
          <w:rFonts w:ascii="黑体" w:hAnsi="黑体" w:eastAsia="黑体"/>
          <w:szCs w:val="21"/>
        </w:rPr>
        <w:t>5.2  考察地</w:t>
      </w:r>
      <w:r>
        <w:rPr>
          <w:rFonts w:hint="eastAsia" w:ascii="黑体" w:hAnsi="黑体" w:eastAsia="黑体"/>
          <w:szCs w:val="21"/>
        </w:rPr>
        <w:t>点</w:t>
      </w:r>
      <w:r>
        <w:rPr>
          <w:rFonts w:ascii="黑体" w:hAnsi="黑体" w:eastAsia="黑体"/>
          <w:szCs w:val="21"/>
        </w:rPr>
        <w:t>调研</w:t>
      </w:r>
    </w:p>
    <w:p>
      <w:pPr>
        <w:ind w:firstLine="435"/>
        <w:rPr>
          <w:rFonts w:ascii="Times New Roman" w:hAnsi="Times New Roman"/>
        </w:rPr>
      </w:pPr>
      <w:r>
        <w:rPr>
          <w:rFonts w:hint="eastAsia" w:ascii="Times New Roman" w:hAnsi="Times New Roman"/>
        </w:rPr>
        <w:t>通过查阅资料、地方志，或通过电话等方式向当地农业主管部门、茶叶生产企业、茶人等详细了解种茶历史、茶叶生产、茶树种质资源的分布等基本情况，必要时可委托其进行前期的茶树种质资源征集或情况调查。</w:t>
      </w:r>
    </w:p>
    <w:p>
      <w:pPr>
        <w:spacing w:before="158" w:beforeLines="50" w:after="158" w:afterLines="50"/>
        <w:jc w:val="left"/>
        <w:rPr>
          <w:rFonts w:ascii="黑体" w:hAnsi="黑体" w:eastAsia="黑体"/>
          <w:szCs w:val="21"/>
        </w:rPr>
      </w:pPr>
      <w:r>
        <w:rPr>
          <w:rFonts w:ascii="黑体" w:hAnsi="黑体" w:eastAsia="黑体"/>
          <w:szCs w:val="21"/>
        </w:rPr>
        <w:t>5.3  制定考察计划</w:t>
      </w:r>
    </w:p>
    <w:p>
      <w:pPr>
        <w:ind w:firstLine="435"/>
        <w:rPr>
          <w:rFonts w:ascii="Times New Roman" w:hAnsi="Times New Roman"/>
        </w:rPr>
      </w:pPr>
      <w:r>
        <w:rPr>
          <w:rFonts w:ascii="Times New Roman" w:hAnsi="Times New Roman"/>
        </w:rPr>
        <w:t>考察计划</w:t>
      </w:r>
      <w:r>
        <w:rPr>
          <w:rFonts w:hint="eastAsia" w:ascii="Times New Roman" w:hAnsi="Times New Roman"/>
        </w:rPr>
        <w:t>主要</w:t>
      </w:r>
      <w:r>
        <w:rPr>
          <w:rFonts w:ascii="Times New Roman" w:hAnsi="Times New Roman"/>
        </w:rPr>
        <w:t>包括</w:t>
      </w:r>
      <w:r>
        <w:rPr>
          <w:rFonts w:hint="eastAsia" w:ascii="Times New Roman" w:hAnsi="Times New Roman"/>
        </w:rPr>
        <w:t>：</w:t>
      </w:r>
    </w:p>
    <w:p>
      <w:pPr>
        <w:ind w:firstLine="435"/>
        <w:rPr>
          <w:rFonts w:ascii="Times New Roman" w:hAnsi="Times New Roman"/>
          <w:bCs/>
          <w:kern w:val="0"/>
          <w:szCs w:val="21"/>
        </w:rPr>
      </w:pPr>
      <w:r>
        <w:rPr>
          <w:rFonts w:hint="eastAsia" w:ascii="Times New Roman" w:hAnsi="Times New Roman"/>
          <w:bCs/>
          <w:kern w:val="0"/>
          <w:szCs w:val="21"/>
        </w:rPr>
        <w:t>1）考察目的和任务；</w:t>
      </w:r>
    </w:p>
    <w:p>
      <w:pPr>
        <w:ind w:firstLine="435"/>
        <w:rPr>
          <w:rFonts w:ascii="Times New Roman" w:hAnsi="Times New Roman"/>
          <w:bCs/>
          <w:kern w:val="0"/>
          <w:szCs w:val="21"/>
        </w:rPr>
      </w:pPr>
      <w:r>
        <w:rPr>
          <w:rFonts w:hint="eastAsia" w:ascii="Times New Roman" w:hAnsi="Times New Roman"/>
          <w:bCs/>
          <w:kern w:val="0"/>
          <w:szCs w:val="21"/>
        </w:rPr>
        <w:t>2）考察地区和时间；</w:t>
      </w:r>
    </w:p>
    <w:p>
      <w:pPr>
        <w:ind w:firstLine="435"/>
        <w:rPr>
          <w:rFonts w:ascii="Times New Roman" w:hAnsi="Times New Roman"/>
          <w:bCs/>
          <w:kern w:val="0"/>
          <w:szCs w:val="21"/>
        </w:rPr>
      </w:pPr>
      <w:r>
        <w:rPr>
          <w:rFonts w:ascii="Times New Roman" w:hAnsi="Times New Roman"/>
          <w:bCs/>
          <w:kern w:val="0"/>
          <w:szCs w:val="21"/>
        </w:rPr>
        <w:t>3</w:t>
      </w:r>
      <w:r>
        <w:rPr>
          <w:rFonts w:hint="eastAsia" w:ascii="Times New Roman" w:hAnsi="Times New Roman"/>
          <w:bCs/>
          <w:kern w:val="0"/>
          <w:szCs w:val="21"/>
        </w:rPr>
        <w:t>）考察队人员组成；</w:t>
      </w:r>
    </w:p>
    <w:p>
      <w:pPr>
        <w:ind w:firstLine="435"/>
        <w:rPr>
          <w:rFonts w:ascii="Times New Roman" w:hAnsi="Times New Roman"/>
          <w:bCs/>
          <w:kern w:val="0"/>
          <w:szCs w:val="21"/>
        </w:rPr>
      </w:pPr>
      <w:r>
        <w:rPr>
          <w:rFonts w:hint="eastAsia" w:ascii="Times New Roman" w:hAnsi="Times New Roman"/>
          <w:bCs/>
          <w:kern w:val="0"/>
          <w:szCs w:val="21"/>
        </w:rPr>
        <w:t>4）考察地点和线路；</w:t>
      </w:r>
    </w:p>
    <w:p>
      <w:pPr>
        <w:ind w:firstLine="435"/>
        <w:rPr>
          <w:rFonts w:ascii="Times New Roman" w:hAnsi="Times New Roman"/>
          <w:bCs/>
          <w:kern w:val="0"/>
          <w:szCs w:val="21"/>
        </w:rPr>
      </w:pPr>
      <w:r>
        <w:rPr>
          <w:rFonts w:hint="eastAsia" w:ascii="Times New Roman" w:hAnsi="Times New Roman"/>
          <w:bCs/>
          <w:kern w:val="0"/>
          <w:szCs w:val="21"/>
        </w:rPr>
        <w:t>5）考察和采集技术方法；</w:t>
      </w:r>
    </w:p>
    <w:p>
      <w:pPr>
        <w:ind w:firstLine="435"/>
        <w:rPr>
          <w:rFonts w:ascii="Times New Roman" w:hAnsi="Times New Roman"/>
          <w:bCs/>
          <w:kern w:val="0"/>
          <w:szCs w:val="21"/>
        </w:rPr>
      </w:pPr>
      <w:r>
        <w:rPr>
          <w:rFonts w:hint="eastAsia" w:ascii="Times New Roman" w:hAnsi="Times New Roman"/>
          <w:bCs/>
          <w:kern w:val="0"/>
          <w:szCs w:val="21"/>
        </w:rPr>
        <w:t>6）样（标）本的整理和保存；</w:t>
      </w:r>
    </w:p>
    <w:p>
      <w:pPr>
        <w:ind w:firstLine="435"/>
        <w:rPr>
          <w:rFonts w:ascii="Times New Roman" w:hAnsi="Times New Roman"/>
          <w:bCs/>
          <w:kern w:val="0"/>
          <w:szCs w:val="21"/>
        </w:rPr>
      </w:pPr>
      <w:r>
        <w:rPr>
          <w:rFonts w:hint="eastAsia" w:ascii="Times New Roman" w:hAnsi="Times New Roman"/>
          <w:bCs/>
          <w:kern w:val="0"/>
          <w:szCs w:val="21"/>
        </w:rPr>
        <w:t>7）运输和检疫；</w:t>
      </w:r>
    </w:p>
    <w:p>
      <w:pPr>
        <w:ind w:firstLine="435"/>
        <w:rPr>
          <w:rFonts w:ascii="Times New Roman" w:hAnsi="Times New Roman"/>
          <w:bCs/>
          <w:kern w:val="0"/>
          <w:szCs w:val="21"/>
        </w:rPr>
      </w:pPr>
      <w:r>
        <w:rPr>
          <w:rFonts w:hint="eastAsia" w:ascii="Times New Roman" w:hAnsi="Times New Roman"/>
          <w:bCs/>
          <w:kern w:val="0"/>
          <w:szCs w:val="21"/>
        </w:rPr>
        <w:t>8）考察资料建档及物品准备、经费预算。</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.4  考察计划报批</w:t>
      </w:r>
    </w:p>
    <w:p>
      <w:pPr>
        <w:ind w:firstLine="435"/>
        <w:rPr>
          <w:rFonts w:ascii="Times New Roman" w:hAnsi="Times New Roman"/>
        </w:rPr>
      </w:pPr>
      <w:r>
        <w:rPr>
          <w:rFonts w:ascii="Times New Roman" w:hAnsi="Times New Roman"/>
        </w:rPr>
        <w:t>考察计划应得到当地主管部门的许可批示</w:t>
      </w:r>
      <w:r>
        <w:rPr>
          <w:rFonts w:hint="eastAsia" w:ascii="Times New Roman" w:hAnsi="Times New Roman"/>
        </w:rPr>
        <w:t>，派出考察单位对考察地主管部门行公务函。</w:t>
      </w:r>
    </w:p>
    <w:p>
      <w:pPr>
        <w:spacing w:before="158" w:beforeLines="50" w:after="158" w:afterLines="50"/>
        <w:jc w:val="left"/>
        <w:rPr>
          <w:rFonts w:ascii="黑体" w:hAnsi="黑体" w:eastAsia="黑体"/>
          <w:szCs w:val="21"/>
        </w:rPr>
      </w:pPr>
      <w:r>
        <w:rPr>
          <w:rFonts w:ascii="黑体" w:hAnsi="黑体" w:eastAsia="黑体"/>
          <w:szCs w:val="21"/>
        </w:rPr>
        <w:t>5.5  组建考察队与技术培训</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.5.1  组建考察队</w:t>
      </w:r>
    </w:p>
    <w:p>
      <w:pPr>
        <w:rPr>
          <w:rFonts w:ascii="Times New Roman" w:hAnsi="Times New Roman"/>
        </w:rPr>
      </w:pPr>
      <w:r>
        <w:rPr>
          <w:rFonts w:hint="eastAsia" w:ascii="黑体" w:hAnsi="黑体" w:eastAsia="黑体"/>
          <w:szCs w:val="21"/>
        </w:rPr>
        <w:t>5</w:t>
      </w:r>
      <w:r>
        <w:rPr>
          <w:rFonts w:ascii="黑体" w:hAnsi="黑体" w:eastAsia="黑体"/>
          <w:szCs w:val="21"/>
        </w:rPr>
        <w:t>.5.1.1</w:t>
      </w:r>
      <w:r>
        <w:rPr>
          <w:rFonts w:ascii="Times New Roman" w:hAnsi="Times New Roman"/>
        </w:rPr>
        <w:t xml:space="preserve">  一般</w:t>
      </w:r>
      <w:r>
        <w:rPr>
          <w:rFonts w:ascii="Times New Roman" w:hAnsi="Times New Roman"/>
          <w:bCs/>
          <w:kern w:val="0"/>
          <w:szCs w:val="21"/>
        </w:rPr>
        <w:t>由</w:t>
      </w:r>
      <w:r>
        <w:rPr>
          <w:rFonts w:hint="eastAsia" w:ascii="Times New Roman" w:hAnsi="Times New Roman"/>
          <w:bCs/>
          <w:kern w:val="0"/>
          <w:szCs w:val="21"/>
        </w:rPr>
        <w:t>2～</w:t>
      </w:r>
      <w:r>
        <w:rPr>
          <w:rFonts w:ascii="Times New Roman" w:hAnsi="Times New Roman"/>
          <w:bCs/>
          <w:kern w:val="0"/>
          <w:szCs w:val="21"/>
        </w:rPr>
        <w:t>5人专</w:t>
      </w:r>
      <w:r>
        <w:rPr>
          <w:rFonts w:ascii="Times New Roman" w:hAnsi="Times New Roman"/>
        </w:rPr>
        <w:t>业队员</w:t>
      </w:r>
      <w:r>
        <w:rPr>
          <w:rFonts w:hint="eastAsia" w:ascii="Times New Roman" w:hAnsi="Times New Roman"/>
        </w:rPr>
        <w:t>，以及考察地科技或行政管理人员、考察地向导等组成。</w:t>
      </w:r>
    </w:p>
    <w:p>
      <w:pPr>
        <w:rPr>
          <w:rFonts w:ascii="Times New Roman" w:hAnsi="Times New Roman"/>
        </w:rPr>
      </w:pPr>
      <w:r>
        <w:rPr>
          <w:rFonts w:ascii="黑体" w:hAnsi="黑体" w:eastAsia="黑体"/>
          <w:szCs w:val="21"/>
        </w:rPr>
        <w:t xml:space="preserve">5.5.1.2 </w:t>
      </w:r>
      <w:r>
        <w:rPr>
          <w:rFonts w:ascii="Times New Roman" w:hAnsi="Times New Roman"/>
        </w:rPr>
        <w:t xml:space="preserve"> </w:t>
      </w:r>
      <w:r>
        <w:rPr>
          <w:rFonts w:hint="eastAsia" w:ascii="Times New Roman" w:hAnsi="Times New Roman"/>
        </w:rPr>
        <w:t>考察队员</w:t>
      </w:r>
      <w:r>
        <w:rPr>
          <w:rFonts w:hint="eastAsia" w:ascii="Times New Roman" w:hAnsi="Times New Roman"/>
          <w:bCs/>
          <w:kern w:val="0"/>
          <w:szCs w:val="21"/>
        </w:rPr>
        <w:t>应具备较高的业务水平、身体健</w:t>
      </w:r>
      <w:r>
        <w:rPr>
          <w:rFonts w:hint="eastAsia" w:ascii="Times New Roman" w:hAnsi="Times New Roman"/>
        </w:rPr>
        <w:t>康。</w:t>
      </w:r>
    </w:p>
    <w:p>
      <w:pPr>
        <w:rPr>
          <w:rFonts w:ascii="Times New Roman" w:hAnsi="Times New Roman"/>
        </w:rPr>
      </w:pPr>
      <w:r>
        <w:rPr>
          <w:rFonts w:hint="eastAsia" w:ascii="黑体" w:hAnsi="黑体" w:eastAsia="黑体"/>
          <w:szCs w:val="21"/>
        </w:rPr>
        <w:t>5</w:t>
      </w:r>
      <w:r>
        <w:rPr>
          <w:rFonts w:ascii="黑体" w:hAnsi="黑体" w:eastAsia="黑体"/>
          <w:szCs w:val="21"/>
        </w:rPr>
        <w:t>.5.1.3</w:t>
      </w:r>
      <w:r>
        <w:rPr>
          <w:rFonts w:ascii="Times New Roman" w:hAnsi="Times New Roman"/>
        </w:rPr>
        <w:t xml:space="preserve">  </w:t>
      </w:r>
      <w:r>
        <w:rPr>
          <w:rFonts w:hint="eastAsia" w:ascii="Times New Roman" w:hAnsi="Times New Roman"/>
        </w:rPr>
        <w:t>考察队实行队长责任制，明确专人分工负责文件资料、财务、采样等工作。</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.5.2  技术培训</w:t>
      </w:r>
    </w:p>
    <w:p>
      <w:pPr>
        <w:ind w:firstLine="435"/>
        <w:rPr>
          <w:rFonts w:ascii="Times New Roman" w:hAnsi="Times New Roman"/>
          <w:bCs/>
          <w:kern w:val="0"/>
          <w:szCs w:val="21"/>
        </w:rPr>
      </w:pPr>
      <w:r>
        <w:rPr>
          <w:rFonts w:ascii="Times New Roman" w:hAnsi="Times New Roman"/>
          <w:bCs/>
          <w:kern w:val="0"/>
          <w:szCs w:val="21"/>
        </w:rPr>
        <w:t>培训内容包括</w:t>
      </w:r>
      <w:r>
        <w:rPr>
          <w:rFonts w:hint="eastAsia" w:ascii="Times New Roman" w:hAnsi="Times New Roman"/>
          <w:bCs/>
          <w:kern w:val="0"/>
          <w:szCs w:val="21"/>
        </w:rPr>
        <w:t>：</w:t>
      </w:r>
    </w:p>
    <w:p>
      <w:pPr>
        <w:ind w:firstLine="435"/>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考察目的和任务</w:t>
      </w:r>
      <w:r>
        <w:rPr>
          <w:rFonts w:hint="eastAsia" w:ascii="Times New Roman" w:hAnsi="Times New Roman"/>
          <w:bCs/>
          <w:kern w:val="0"/>
          <w:szCs w:val="21"/>
        </w:rPr>
        <w:t>；</w:t>
      </w:r>
    </w:p>
    <w:p>
      <w:pPr>
        <w:ind w:firstLine="435"/>
        <w:rPr>
          <w:rFonts w:ascii="Times New Roman" w:hAnsi="Times New Roman"/>
          <w:bCs/>
          <w:kern w:val="0"/>
          <w:szCs w:val="21"/>
        </w:rPr>
      </w:pPr>
      <w:r>
        <w:rPr>
          <w:rFonts w:hint="eastAsia" w:ascii="Times New Roman" w:hAnsi="Times New Roman"/>
          <w:bCs/>
          <w:kern w:val="0"/>
          <w:szCs w:val="21"/>
        </w:rPr>
        <w:t>2）</w:t>
      </w:r>
      <w:r>
        <w:rPr>
          <w:rFonts w:ascii="Times New Roman" w:hAnsi="Times New Roman"/>
          <w:bCs/>
          <w:kern w:val="0"/>
          <w:szCs w:val="21"/>
        </w:rPr>
        <w:t>拟考察地区的农业生产</w:t>
      </w:r>
      <w:r>
        <w:rPr>
          <w:rFonts w:hint="eastAsia" w:ascii="Times New Roman" w:hAnsi="Times New Roman"/>
          <w:bCs/>
          <w:kern w:val="0"/>
          <w:szCs w:val="21"/>
        </w:rPr>
        <w:t>、</w:t>
      </w:r>
      <w:r>
        <w:rPr>
          <w:rFonts w:ascii="Times New Roman" w:hAnsi="Times New Roman"/>
          <w:bCs/>
          <w:kern w:val="0"/>
          <w:szCs w:val="21"/>
        </w:rPr>
        <w:t>自然地理和社会情况</w:t>
      </w:r>
      <w:r>
        <w:rPr>
          <w:rFonts w:hint="eastAsia" w:ascii="Times New Roman" w:hAnsi="Times New Roman"/>
          <w:bCs/>
          <w:kern w:val="0"/>
          <w:szCs w:val="21"/>
        </w:rPr>
        <w:t>、</w:t>
      </w:r>
      <w:r>
        <w:rPr>
          <w:rFonts w:ascii="Times New Roman" w:hAnsi="Times New Roman"/>
          <w:bCs/>
          <w:kern w:val="0"/>
          <w:szCs w:val="21"/>
        </w:rPr>
        <w:t>茶树种质资源的分布</w:t>
      </w:r>
      <w:r>
        <w:rPr>
          <w:rFonts w:hint="eastAsia" w:ascii="Times New Roman" w:hAnsi="Times New Roman"/>
          <w:bCs/>
          <w:kern w:val="0"/>
          <w:szCs w:val="21"/>
        </w:rPr>
        <w:t>；</w:t>
      </w:r>
    </w:p>
    <w:p>
      <w:pPr>
        <w:ind w:firstLine="435"/>
        <w:rPr>
          <w:rFonts w:ascii="Times New Roman" w:hAnsi="Times New Roman"/>
          <w:bCs/>
          <w:kern w:val="0"/>
          <w:szCs w:val="21"/>
        </w:rPr>
      </w:pPr>
      <w:r>
        <w:rPr>
          <w:rFonts w:ascii="Times New Roman" w:hAnsi="Times New Roman"/>
          <w:bCs/>
          <w:kern w:val="0"/>
          <w:szCs w:val="21"/>
        </w:rPr>
        <w:t>3</w:t>
      </w:r>
      <w:r>
        <w:rPr>
          <w:rFonts w:hint="eastAsia" w:ascii="Times New Roman" w:hAnsi="Times New Roman"/>
          <w:bCs/>
          <w:kern w:val="0"/>
          <w:szCs w:val="21"/>
        </w:rPr>
        <w:t>）</w:t>
      </w:r>
      <w:r>
        <w:rPr>
          <w:rFonts w:ascii="Times New Roman" w:hAnsi="Times New Roman"/>
          <w:bCs/>
          <w:kern w:val="0"/>
          <w:szCs w:val="21"/>
        </w:rPr>
        <w:t>有关茶树种质资源知识</w:t>
      </w:r>
      <w:r>
        <w:rPr>
          <w:rFonts w:hint="eastAsia" w:ascii="Times New Roman" w:hAnsi="Times New Roman"/>
          <w:bCs/>
          <w:kern w:val="0"/>
          <w:szCs w:val="21"/>
        </w:rPr>
        <w:t>；</w:t>
      </w:r>
      <w:r>
        <w:rPr>
          <w:rFonts w:ascii="Times New Roman" w:hAnsi="Times New Roman"/>
          <w:bCs/>
          <w:kern w:val="0"/>
          <w:szCs w:val="21"/>
        </w:rPr>
        <w:t xml:space="preserve"> </w:t>
      </w:r>
    </w:p>
    <w:p>
      <w:pPr>
        <w:ind w:firstLine="435"/>
        <w:rPr>
          <w:rFonts w:ascii="Times New Roman" w:hAnsi="Times New Roman"/>
          <w:bCs/>
          <w:kern w:val="0"/>
          <w:szCs w:val="21"/>
        </w:rPr>
      </w:pPr>
      <w:r>
        <w:rPr>
          <w:rFonts w:ascii="Times New Roman" w:hAnsi="Times New Roman"/>
          <w:bCs/>
          <w:kern w:val="0"/>
          <w:szCs w:val="21"/>
        </w:rPr>
        <w:t>4</w:t>
      </w:r>
      <w:r>
        <w:rPr>
          <w:rFonts w:hint="eastAsia" w:ascii="Times New Roman" w:hAnsi="Times New Roman"/>
          <w:bCs/>
          <w:kern w:val="0"/>
          <w:szCs w:val="21"/>
        </w:rPr>
        <w:t>）</w:t>
      </w:r>
      <w:r>
        <w:rPr>
          <w:rFonts w:ascii="Times New Roman" w:hAnsi="Times New Roman"/>
          <w:bCs/>
          <w:kern w:val="0"/>
          <w:szCs w:val="21"/>
        </w:rPr>
        <w:t>考察方法和注意事项</w:t>
      </w:r>
      <w:r>
        <w:rPr>
          <w:rFonts w:hint="eastAsia" w:ascii="Times New Roman" w:hAnsi="Times New Roman"/>
          <w:bCs/>
          <w:kern w:val="0"/>
          <w:szCs w:val="21"/>
        </w:rPr>
        <w:t>，</w:t>
      </w:r>
      <w:r>
        <w:rPr>
          <w:rFonts w:ascii="Times New Roman" w:hAnsi="Times New Roman"/>
          <w:bCs/>
          <w:kern w:val="0"/>
          <w:szCs w:val="21"/>
        </w:rPr>
        <w:t>采集样本和标本的技术</w:t>
      </w:r>
      <w:r>
        <w:rPr>
          <w:rFonts w:hint="eastAsia" w:ascii="Times New Roman" w:hAnsi="Times New Roman"/>
          <w:bCs/>
          <w:kern w:val="0"/>
          <w:szCs w:val="21"/>
        </w:rPr>
        <w:t>；</w:t>
      </w:r>
      <w:r>
        <w:rPr>
          <w:rFonts w:ascii="Times New Roman" w:hAnsi="Times New Roman"/>
          <w:bCs/>
          <w:kern w:val="0"/>
          <w:szCs w:val="21"/>
        </w:rPr>
        <w:t xml:space="preserve"> </w:t>
      </w:r>
    </w:p>
    <w:p>
      <w:pPr>
        <w:ind w:firstLine="435"/>
        <w:rPr>
          <w:rFonts w:ascii="Times New Roman" w:hAnsi="Times New Roman"/>
          <w:bCs/>
          <w:kern w:val="0"/>
          <w:szCs w:val="21"/>
        </w:rPr>
      </w:pPr>
      <w:r>
        <w:rPr>
          <w:rFonts w:ascii="Times New Roman" w:hAnsi="Times New Roman"/>
          <w:bCs/>
          <w:kern w:val="0"/>
          <w:szCs w:val="21"/>
        </w:rPr>
        <w:t>5</w:t>
      </w:r>
      <w:r>
        <w:rPr>
          <w:rFonts w:hint="eastAsia" w:ascii="Times New Roman" w:hAnsi="Times New Roman"/>
          <w:bCs/>
          <w:kern w:val="0"/>
          <w:szCs w:val="21"/>
        </w:rPr>
        <w:t>）</w:t>
      </w:r>
      <w:r>
        <w:rPr>
          <w:rFonts w:ascii="Times New Roman" w:hAnsi="Times New Roman"/>
          <w:bCs/>
          <w:kern w:val="0"/>
          <w:szCs w:val="21"/>
        </w:rPr>
        <w:t>样本的管理和标本制作</w:t>
      </w:r>
      <w:r>
        <w:rPr>
          <w:rFonts w:hint="eastAsia" w:ascii="Times New Roman" w:hAnsi="Times New Roman"/>
          <w:bCs/>
          <w:kern w:val="0"/>
          <w:szCs w:val="21"/>
        </w:rPr>
        <w:t>；</w:t>
      </w:r>
    </w:p>
    <w:p>
      <w:pPr>
        <w:ind w:firstLine="435"/>
        <w:rPr>
          <w:rFonts w:ascii="Times New Roman" w:hAnsi="Times New Roman"/>
          <w:bCs/>
          <w:kern w:val="0"/>
          <w:szCs w:val="21"/>
        </w:rPr>
      </w:pPr>
      <w:r>
        <w:rPr>
          <w:rFonts w:ascii="Times New Roman" w:hAnsi="Times New Roman"/>
          <w:bCs/>
          <w:kern w:val="0"/>
          <w:szCs w:val="21"/>
        </w:rPr>
        <w:t>6</w:t>
      </w:r>
      <w:r>
        <w:rPr>
          <w:rFonts w:hint="eastAsia" w:ascii="Times New Roman" w:hAnsi="Times New Roman"/>
          <w:bCs/>
          <w:kern w:val="0"/>
          <w:szCs w:val="21"/>
        </w:rPr>
        <w:t>）</w:t>
      </w:r>
      <w:r>
        <w:rPr>
          <w:rFonts w:ascii="Times New Roman" w:hAnsi="Times New Roman"/>
          <w:bCs/>
          <w:kern w:val="0"/>
          <w:szCs w:val="21"/>
        </w:rPr>
        <w:t>仪器设备的使用和维护等</w:t>
      </w:r>
      <w:r>
        <w:rPr>
          <w:rFonts w:hint="eastAsia" w:ascii="Times New Roman" w:hAnsi="Times New Roman"/>
          <w:bCs/>
          <w:kern w:val="0"/>
          <w:szCs w:val="21"/>
        </w:rPr>
        <w:t>。</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.6  物资准备</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.6.1  交通工具</w:t>
      </w:r>
    </w:p>
    <w:p>
      <w:pPr>
        <w:ind w:firstLine="435"/>
        <w:rPr>
          <w:rFonts w:ascii="Times New Roman" w:hAnsi="Times New Roman"/>
        </w:rPr>
      </w:pPr>
      <w:r>
        <w:rPr>
          <w:rFonts w:ascii="Times New Roman" w:hAnsi="Times New Roman"/>
        </w:rPr>
        <w:t>选择</w:t>
      </w:r>
      <w:r>
        <w:rPr>
          <w:rFonts w:hint="eastAsia" w:ascii="Times New Roman" w:hAnsi="Times New Roman"/>
        </w:rPr>
        <w:t>合适的交通工具，</w:t>
      </w:r>
      <w:r>
        <w:rPr>
          <w:rFonts w:ascii="Times New Roman" w:hAnsi="Times New Roman"/>
        </w:rPr>
        <w:t>并配备野外及山路驾驶经验丰富的专业司机</w:t>
      </w:r>
      <w:r>
        <w:rPr>
          <w:rFonts w:hint="eastAsia" w:ascii="Times New Roman" w:hAnsi="Times New Roman"/>
        </w:rPr>
        <w:t>。</w:t>
      </w:r>
    </w:p>
    <w:p>
      <w:pPr>
        <w:spacing w:before="158" w:beforeLines="50" w:after="158" w:afterLines="50"/>
        <w:jc w:val="left"/>
        <w:rPr>
          <w:rFonts w:ascii="黑体" w:hAnsi="黑体" w:eastAsia="黑体"/>
          <w:szCs w:val="21"/>
        </w:rPr>
      </w:pPr>
      <w:r>
        <w:rPr>
          <w:rFonts w:ascii="黑体" w:hAnsi="黑体" w:eastAsia="黑体"/>
          <w:szCs w:val="21"/>
        </w:rPr>
        <w:t>5.6.2  采集样</w:t>
      </w:r>
      <w:r>
        <w:rPr>
          <w:rFonts w:hint="eastAsia" w:ascii="黑体" w:hAnsi="黑体" w:eastAsia="黑体"/>
          <w:szCs w:val="21"/>
        </w:rPr>
        <w:t>本用品</w:t>
      </w:r>
    </w:p>
    <w:p>
      <w:pPr>
        <w:ind w:firstLine="435"/>
        <w:rPr>
          <w:rFonts w:ascii="Times New Roman" w:hAnsi="Times New Roman"/>
        </w:rPr>
      </w:pPr>
      <w:r>
        <w:rPr>
          <w:rFonts w:ascii="Times New Roman" w:hAnsi="Times New Roman"/>
        </w:rPr>
        <w:t>主要包括背包</w:t>
      </w:r>
      <w:r>
        <w:rPr>
          <w:rFonts w:hint="eastAsia" w:ascii="Times New Roman" w:hAnsi="Times New Roman"/>
        </w:rPr>
        <w:t>、</w:t>
      </w:r>
      <w:r>
        <w:rPr>
          <w:rFonts w:ascii="Times New Roman" w:hAnsi="Times New Roman"/>
        </w:rPr>
        <w:t>采集箱</w:t>
      </w:r>
      <w:r>
        <w:rPr>
          <w:rFonts w:hint="eastAsia" w:ascii="Times New Roman" w:hAnsi="Times New Roman"/>
        </w:rPr>
        <w:t>、</w:t>
      </w:r>
      <w:r>
        <w:rPr>
          <w:rFonts w:ascii="Times New Roman" w:hAnsi="Times New Roman"/>
        </w:rPr>
        <w:t>塑料桶</w:t>
      </w:r>
      <w:r>
        <w:rPr>
          <w:rFonts w:hint="eastAsia" w:ascii="Times New Roman" w:hAnsi="Times New Roman"/>
        </w:rPr>
        <w:t>、</w:t>
      </w:r>
      <w:r>
        <w:rPr>
          <w:rFonts w:ascii="Times New Roman" w:hAnsi="Times New Roman"/>
        </w:rPr>
        <w:t>塑料袋</w:t>
      </w:r>
      <w:r>
        <w:rPr>
          <w:rFonts w:hint="eastAsia" w:ascii="Times New Roman" w:hAnsi="Times New Roman"/>
        </w:rPr>
        <w:t>、绳或带、放大镜、照相机和摄像机、三脚架、无人机、背景布、全球卫星定位系统、测高器、卷尺、卡尺、直尺、标签（号牌）、数据采集表、纱网袋、保鲜袋、枝剪、美工刀、小铁铲或小锄头、镊子、文具等。</w:t>
      </w:r>
      <w:r>
        <w:rPr>
          <w:rFonts w:ascii="Times New Roman" w:hAnsi="Times New Roman"/>
        </w:rPr>
        <w:t>制作标本的还应准备标本夹</w:t>
      </w:r>
      <w:r>
        <w:rPr>
          <w:rFonts w:hint="eastAsia" w:ascii="Times New Roman" w:hAnsi="Times New Roman"/>
        </w:rPr>
        <w:t>、吸水纸、浸渍标本液、样方框等。</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.6.3  生活用品</w:t>
      </w:r>
    </w:p>
    <w:p>
      <w:pPr>
        <w:ind w:firstLine="435"/>
        <w:rPr>
          <w:rFonts w:ascii="Times New Roman" w:hAnsi="Times New Roman"/>
        </w:rPr>
      </w:pPr>
      <w:r>
        <w:rPr>
          <w:rFonts w:hint="eastAsia" w:ascii="Times New Roman" w:hAnsi="Times New Roman"/>
        </w:rPr>
        <w:t>帐篷、被子、户外手电、背包、雨具、登山服、登山鞋、帽子、药品和药箱。</w:t>
      </w:r>
    </w:p>
    <w:p>
      <w:pPr>
        <w:spacing w:before="158" w:beforeLines="50" w:after="158" w:afterLines="50"/>
        <w:jc w:val="left"/>
        <w:rPr>
          <w:rFonts w:ascii="黑体" w:hAnsi="黑体" w:eastAsia="黑体"/>
          <w:szCs w:val="21"/>
        </w:rPr>
      </w:pPr>
      <w:r>
        <w:rPr>
          <w:rFonts w:hint="eastAsia" w:ascii="黑体" w:hAnsi="黑体" w:eastAsia="黑体"/>
          <w:szCs w:val="21"/>
        </w:rPr>
        <w:t>5</w:t>
      </w:r>
      <w:r>
        <w:rPr>
          <w:rFonts w:ascii="黑体" w:hAnsi="黑体" w:eastAsia="黑体"/>
          <w:szCs w:val="21"/>
        </w:rPr>
        <w:t>.6.4  其他用品</w:t>
      </w:r>
    </w:p>
    <w:p>
      <w:pPr>
        <w:rPr>
          <w:rFonts w:ascii="Times New Roman" w:hAnsi="Times New Roman"/>
        </w:rPr>
      </w:pPr>
      <w:r>
        <w:rPr>
          <w:rFonts w:hint="eastAsia" w:ascii="Times New Roman" w:hAnsi="Times New Roman"/>
        </w:rPr>
        <w:t xml:space="preserve"> </w:t>
      </w:r>
      <w:r>
        <w:rPr>
          <w:rFonts w:ascii="Times New Roman" w:hAnsi="Times New Roman"/>
        </w:rPr>
        <w:t xml:space="preserve">   指南针</w:t>
      </w:r>
      <w:r>
        <w:rPr>
          <w:rFonts w:hint="eastAsia" w:ascii="Times New Roman" w:hAnsi="Times New Roman"/>
        </w:rPr>
        <w:t>、</w:t>
      </w:r>
      <w:r>
        <w:rPr>
          <w:rFonts w:ascii="Times New Roman" w:hAnsi="Times New Roman"/>
        </w:rPr>
        <w:t>望远镜</w:t>
      </w:r>
      <w:r>
        <w:rPr>
          <w:rFonts w:hint="eastAsia" w:ascii="Times New Roman" w:hAnsi="Times New Roman"/>
        </w:rPr>
        <w:t>、</w:t>
      </w:r>
      <w:r>
        <w:rPr>
          <w:rFonts w:ascii="Times New Roman" w:hAnsi="Times New Roman"/>
        </w:rPr>
        <w:t>对讲机</w:t>
      </w:r>
      <w:r>
        <w:rPr>
          <w:rFonts w:hint="eastAsia" w:ascii="Times New Roman" w:hAnsi="Times New Roman"/>
        </w:rPr>
        <w:t>、</w:t>
      </w:r>
      <w:r>
        <w:rPr>
          <w:rFonts w:ascii="Times New Roman" w:hAnsi="Times New Roman"/>
        </w:rPr>
        <w:t>笔记本电脑</w:t>
      </w:r>
      <w:r>
        <w:rPr>
          <w:rFonts w:hint="eastAsia" w:ascii="Times New Roman" w:hAnsi="Times New Roman"/>
        </w:rPr>
        <w:t>、</w:t>
      </w:r>
      <w:r>
        <w:rPr>
          <w:rFonts w:ascii="Times New Roman" w:hAnsi="Times New Roman"/>
        </w:rPr>
        <w:t>工作日记本</w:t>
      </w:r>
      <w:r>
        <w:rPr>
          <w:rFonts w:hint="eastAsia" w:ascii="Times New Roman" w:hAnsi="Times New Roman"/>
        </w:rPr>
        <w:t>、</w:t>
      </w:r>
      <w:r>
        <w:rPr>
          <w:rFonts w:ascii="Times New Roman" w:hAnsi="Times New Roman"/>
        </w:rPr>
        <w:t>相关证件</w:t>
      </w:r>
      <w:r>
        <w:rPr>
          <w:rFonts w:hint="eastAsia" w:ascii="Times New Roman" w:hAnsi="Times New Roman"/>
        </w:rPr>
        <w:t>。</w:t>
      </w:r>
    </w:p>
    <w:p>
      <w:pPr>
        <w:pStyle w:val="2"/>
        <w:spacing w:before="158" w:after="158"/>
        <w:rPr>
          <w:rFonts w:ascii="黑体" w:hAnsi="黑体"/>
        </w:rPr>
      </w:pPr>
      <w:bookmarkStart w:id="5" w:name="_Toc59432688"/>
      <w:r>
        <w:rPr>
          <w:rFonts w:ascii="黑体" w:hAnsi="黑体"/>
        </w:rPr>
        <w:t>6  考察</w:t>
      </w:r>
      <w:bookmarkEnd w:id="5"/>
    </w:p>
    <w:p>
      <w:pPr>
        <w:spacing w:before="158" w:beforeLines="50" w:after="158" w:afterLines="50"/>
        <w:jc w:val="left"/>
        <w:rPr>
          <w:rFonts w:ascii="黑体" w:hAnsi="黑体" w:eastAsia="黑体"/>
          <w:szCs w:val="21"/>
        </w:rPr>
      </w:pPr>
      <w:r>
        <w:rPr>
          <w:rFonts w:hint="eastAsia" w:ascii="黑体" w:hAnsi="黑体" w:eastAsia="黑体"/>
          <w:szCs w:val="21"/>
        </w:rPr>
        <w:t>6</w:t>
      </w:r>
      <w:r>
        <w:rPr>
          <w:rFonts w:ascii="黑体" w:hAnsi="黑体" w:eastAsia="黑体"/>
          <w:szCs w:val="21"/>
        </w:rPr>
        <w:t>.1  考察时间</w:t>
      </w:r>
    </w:p>
    <w:p>
      <w:pPr>
        <w:spacing w:before="158" w:beforeLines="50" w:after="158" w:afterLines="50"/>
        <w:ind w:firstLine="420" w:firstLineChars="200"/>
        <w:jc w:val="left"/>
        <w:rPr>
          <w:rFonts w:ascii="Times New Roman" w:hAnsi="Times New Roman"/>
          <w:bCs/>
          <w:kern w:val="0"/>
          <w:szCs w:val="21"/>
        </w:rPr>
      </w:pPr>
      <w:r>
        <w:rPr>
          <w:rFonts w:hint="eastAsia" w:ascii="Times New Roman" w:hAnsi="Times New Roman"/>
          <w:bCs/>
          <w:kern w:val="0"/>
          <w:szCs w:val="21"/>
        </w:rPr>
        <w:t>考察时间一般以</w:t>
      </w:r>
      <w:r>
        <w:rPr>
          <w:rFonts w:ascii="Times New Roman" w:hAnsi="Times New Roman"/>
          <w:bCs/>
          <w:kern w:val="0"/>
          <w:szCs w:val="21"/>
        </w:rPr>
        <w:t>9</w:t>
      </w:r>
      <w:r>
        <w:rPr>
          <w:rFonts w:hint="eastAsia" w:ascii="Times New Roman" w:hAnsi="Times New Roman"/>
          <w:bCs/>
          <w:kern w:val="0"/>
          <w:szCs w:val="21"/>
        </w:rPr>
        <w:t>～</w:t>
      </w:r>
      <w:r>
        <w:rPr>
          <w:rFonts w:ascii="Times New Roman" w:hAnsi="Times New Roman"/>
          <w:bCs/>
          <w:kern w:val="0"/>
          <w:szCs w:val="21"/>
        </w:rPr>
        <w:t>12</w:t>
      </w:r>
      <w:r>
        <w:rPr>
          <w:rFonts w:hint="eastAsia" w:ascii="Times New Roman" w:hAnsi="Times New Roman"/>
          <w:bCs/>
          <w:kern w:val="0"/>
          <w:szCs w:val="21"/>
        </w:rPr>
        <w:t>月茶籽和茶树枝条成熟为宜。</w:t>
      </w:r>
    </w:p>
    <w:p>
      <w:pPr>
        <w:spacing w:before="158" w:beforeLines="50" w:after="158" w:afterLines="50"/>
        <w:jc w:val="left"/>
        <w:rPr>
          <w:rFonts w:ascii="黑体" w:hAnsi="黑体" w:eastAsia="黑体"/>
          <w:szCs w:val="21"/>
        </w:rPr>
      </w:pPr>
      <w:r>
        <w:rPr>
          <w:rFonts w:hint="eastAsia" w:ascii="黑体" w:hAnsi="黑体" w:eastAsia="黑体"/>
          <w:szCs w:val="21"/>
        </w:rPr>
        <w:t>6</w:t>
      </w:r>
      <w:r>
        <w:rPr>
          <w:rFonts w:ascii="黑体" w:hAnsi="黑体" w:eastAsia="黑体"/>
          <w:szCs w:val="21"/>
        </w:rPr>
        <w:t xml:space="preserve">.2  </w:t>
      </w:r>
      <w:r>
        <w:rPr>
          <w:rFonts w:hint="eastAsia" w:ascii="黑体" w:hAnsi="黑体" w:eastAsia="黑体"/>
          <w:szCs w:val="21"/>
        </w:rPr>
        <w:t>考察方法</w:t>
      </w:r>
    </w:p>
    <w:p>
      <w:pPr>
        <w:jc w:val="left"/>
        <w:rPr>
          <w:rFonts w:ascii="黑体" w:hAnsi="黑体" w:eastAsia="黑体"/>
          <w:szCs w:val="21"/>
        </w:rPr>
      </w:pPr>
      <w:r>
        <w:rPr>
          <w:rFonts w:hint="eastAsia" w:ascii="黑体" w:hAnsi="黑体" w:eastAsia="黑体"/>
          <w:szCs w:val="21"/>
        </w:rPr>
        <w:t xml:space="preserve">6.2.1 </w:t>
      </w:r>
      <w:r>
        <w:rPr>
          <w:rFonts w:ascii="黑体" w:hAnsi="黑体" w:eastAsia="黑体"/>
          <w:szCs w:val="21"/>
        </w:rPr>
        <w:t xml:space="preserve"> </w:t>
      </w:r>
      <w:r>
        <w:rPr>
          <w:rFonts w:hint="eastAsia" w:ascii="Times New Roman" w:hAnsi="Times New Roman"/>
        </w:rPr>
        <w:t>争取</w:t>
      </w:r>
      <w:r>
        <w:rPr>
          <w:rFonts w:ascii="Times New Roman" w:hAnsi="Times New Roman"/>
        </w:rPr>
        <w:t>当地政府</w:t>
      </w:r>
      <w:r>
        <w:rPr>
          <w:rFonts w:hint="eastAsia" w:ascii="Times New Roman" w:hAnsi="Times New Roman"/>
        </w:rPr>
        <w:t>和相关部门的支持，</w:t>
      </w:r>
      <w:r>
        <w:rPr>
          <w:rFonts w:ascii="Times New Roman" w:hAnsi="Times New Roman"/>
        </w:rPr>
        <w:t>必要时请当地人员做向导或参加考察</w:t>
      </w:r>
      <w:r>
        <w:rPr>
          <w:rFonts w:hint="eastAsia" w:ascii="Times New Roman" w:hAnsi="Times New Roman"/>
        </w:rPr>
        <w:t>。与当地领导或有关人员一起商定具体的考察点和日程安排。</w:t>
      </w:r>
    </w:p>
    <w:p>
      <w:pPr>
        <w:rPr>
          <w:rFonts w:ascii="Times New Roman" w:hAnsi="Times New Roman"/>
        </w:rPr>
      </w:pPr>
      <w:r>
        <w:rPr>
          <w:rFonts w:ascii="黑体" w:hAnsi="黑体" w:eastAsia="黑体"/>
          <w:szCs w:val="21"/>
        </w:rPr>
        <w:t>6.2.2</w:t>
      </w:r>
      <w:r>
        <w:rPr>
          <w:rFonts w:hint="eastAsia" w:ascii="Times New Roman" w:hAnsi="Times New Roman"/>
        </w:rPr>
        <w:t xml:space="preserve">  </w:t>
      </w:r>
      <w:r>
        <w:rPr>
          <w:rFonts w:ascii="Times New Roman" w:hAnsi="Times New Roman"/>
        </w:rPr>
        <w:t>每到一个考察点</w:t>
      </w:r>
      <w:r>
        <w:rPr>
          <w:rFonts w:hint="eastAsia" w:ascii="Times New Roman" w:hAnsi="Times New Roman"/>
        </w:rPr>
        <w:t>，向</w:t>
      </w:r>
      <w:r>
        <w:rPr>
          <w:rFonts w:ascii="Times New Roman" w:hAnsi="Times New Roman"/>
        </w:rPr>
        <w:t>当地农技人员</w:t>
      </w:r>
      <w:r>
        <w:rPr>
          <w:rFonts w:hint="eastAsia" w:ascii="Times New Roman" w:hAnsi="Times New Roman"/>
        </w:rPr>
        <w:t>、茶叶生产人员、</w:t>
      </w:r>
      <w:r>
        <w:rPr>
          <w:rFonts w:ascii="Times New Roman" w:hAnsi="Times New Roman"/>
        </w:rPr>
        <w:t>茶农</w:t>
      </w:r>
      <w:r>
        <w:rPr>
          <w:rFonts w:hint="eastAsia" w:ascii="Times New Roman" w:hAnsi="Times New Roman"/>
        </w:rPr>
        <w:t>、村民等介绍考察目的，详细了解当地种茶历史、茶叶生产情况、茶树种质资源情况。</w:t>
      </w:r>
    </w:p>
    <w:p>
      <w:pPr>
        <w:pStyle w:val="2"/>
        <w:spacing w:before="158" w:after="158"/>
        <w:rPr>
          <w:rFonts w:ascii="黑体" w:hAnsi="黑体"/>
        </w:rPr>
      </w:pPr>
      <w:bookmarkStart w:id="6" w:name="_Toc59432689"/>
      <w:r>
        <w:rPr>
          <w:rFonts w:ascii="黑体" w:hAnsi="黑体"/>
        </w:rPr>
        <w:t xml:space="preserve">7  </w:t>
      </w:r>
      <w:r>
        <w:rPr>
          <w:rFonts w:hint="eastAsia" w:ascii="黑体" w:hAnsi="黑体"/>
        </w:rPr>
        <w:t>种质</w:t>
      </w:r>
      <w:r>
        <w:rPr>
          <w:rFonts w:ascii="黑体" w:hAnsi="黑体"/>
        </w:rPr>
        <w:t>资源</w:t>
      </w:r>
      <w:r>
        <w:rPr>
          <w:rFonts w:hint="eastAsia" w:ascii="黑体" w:hAnsi="黑体"/>
        </w:rPr>
        <w:t>采集</w:t>
      </w:r>
      <w:bookmarkEnd w:id="6"/>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.1  种质资源</w:t>
      </w:r>
      <w:r>
        <w:rPr>
          <w:rFonts w:hint="eastAsia" w:ascii="黑体" w:hAnsi="黑体" w:eastAsia="黑体"/>
          <w:szCs w:val="21"/>
        </w:rPr>
        <w:t>选择</w:t>
      </w:r>
    </w:p>
    <w:p>
      <w:pPr>
        <w:spacing w:before="158" w:beforeLines="50" w:after="158" w:afterLines="50"/>
        <w:jc w:val="left"/>
        <w:rPr>
          <w:rFonts w:ascii="黑体" w:hAnsi="黑体" w:eastAsia="黑体"/>
          <w:szCs w:val="21"/>
        </w:rPr>
      </w:pPr>
      <w:r>
        <w:rPr>
          <w:rFonts w:ascii="黑体" w:hAnsi="黑体" w:eastAsia="黑体"/>
          <w:szCs w:val="21"/>
        </w:rPr>
        <w:t xml:space="preserve">7.1.1  </w:t>
      </w:r>
      <w:r>
        <w:rPr>
          <w:rFonts w:hint="eastAsia" w:ascii="黑体" w:hAnsi="黑体" w:eastAsia="黑体"/>
          <w:szCs w:val="21"/>
        </w:rPr>
        <w:t>资源类型选择</w:t>
      </w:r>
    </w:p>
    <w:p>
      <w:pPr>
        <w:ind w:firstLine="435"/>
        <w:rPr>
          <w:rFonts w:ascii="Times New Roman" w:hAnsi="Times New Roman"/>
        </w:rPr>
      </w:pPr>
      <w:r>
        <w:rPr>
          <w:rFonts w:ascii="Times New Roman" w:hAnsi="Times New Roman"/>
        </w:rPr>
        <w:t>重点考察和收集以下资源</w:t>
      </w:r>
      <w:r>
        <w:rPr>
          <w:rFonts w:hint="eastAsia" w:ascii="Times New Roman" w:hAnsi="Times New Roman"/>
        </w:rPr>
        <w:t>：</w:t>
      </w:r>
    </w:p>
    <w:p>
      <w:pPr>
        <w:ind w:firstLine="435"/>
        <w:rPr>
          <w:rFonts w:ascii="Times New Roman" w:hAnsi="Times New Roman"/>
          <w:bCs/>
          <w:kern w:val="0"/>
          <w:szCs w:val="21"/>
        </w:rPr>
      </w:pPr>
      <w:r>
        <w:rPr>
          <w:rFonts w:ascii="Times New Roman" w:hAnsi="Times New Roman"/>
          <w:bCs/>
          <w:kern w:val="0"/>
          <w:szCs w:val="21"/>
        </w:rPr>
        <w:t>1）代表该茶树群体</w:t>
      </w:r>
      <w:r>
        <w:rPr>
          <w:rFonts w:hint="eastAsia" w:ascii="Times New Roman" w:hAnsi="Times New Roman"/>
          <w:bCs/>
          <w:kern w:val="0"/>
          <w:szCs w:val="21"/>
        </w:rPr>
        <w:t>；</w:t>
      </w:r>
    </w:p>
    <w:p>
      <w:pPr>
        <w:ind w:firstLine="435"/>
        <w:rPr>
          <w:rFonts w:ascii="Times New Roman" w:hAnsi="Times New Roman"/>
          <w:bCs/>
          <w:kern w:val="0"/>
          <w:szCs w:val="21"/>
        </w:rPr>
      </w:pPr>
      <w:r>
        <w:rPr>
          <w:rFonts w:ascii="Times New Roman" w:hAnsi="Times New Roman"/>
          <w:bCs/>
          <w:kern w:val="0"/>
          <w:szCs w:val="21"/>
        </w:rPr>
        <w:t>2</w:t>
      </w:r>
      <w:r>
        <w:rPr>
          <w:rFonts w:hint="eastAsia" w:ascii="Times New Roman" w:hAnsi="Times New Roman"/>
          <w:bCs/>
          <w:kern w:val="0"/>
          <w:szCs w:val="21"/>
        </w:rPr>
        <w:t>）珍稀、濒危、破坏严重；</w:t>
      </w:r>
    </w:p>
    <w:p>
      <w:pPr>
        <w:ind w:firstLine="435"/>
        <w:rPr>
          <w:rFonts w:ascii="Times New Roman" w:hAnsi="Times New Roman"/>
          <w:bCs/>
          <w:kern w:val="0"/>
          <w:szCs w:val="21"/>
        </w:rPr>
      </w:pPr>
      <w:r>
        <w:rPr>
          <w:rFonts w:hint="eastAsia" w:ascii="Times New Roman" w:hAnsi="Times New Roman"/>
          <w:bCs/>
          <w:kern w:val="0"/>
          <w:szCs w:val="21"/>
        </w:rPr>
        <w:t>3）</w:t>
      </w:r>
      <w:r>
        <w:rPr>
          <w:rFonts w:ascii="Times New Roman" w:hAnsi="Times New Roman"/>
          <w:bCs/>
          <w:kern w:val="0"/>
          <w:szCs w:val="21"/>
        </w:rPr>
        <w:t>野生的乔木或小乔木型大茶树</w:t>
      </w:r>
      <w:r>
        <w:rPr>
          <w:rFonts w:hint="eastAsia" w:ascii="Times New Roman" w:hAnsi="Times New Roman"/>
          <w:bCs/>
          <w:kern w:val="0"/>
          <w:szCs w:val="21"/>
        </w:rPr>
        <w:t>;</w:t>
      </w:r>
    </w:p>
    <w:p>
      <w:pPr>
        <w:ind w:firstLine="435"/>
        <w:rPr>
          <w:rFonts w:ascii="Times New Roman" w:hAnsi="Times New Roman"/>
          <w:bCs/>
          <w:kern w:val="0"/>
          <w:szCs w:val="21"/>
        </w:rPr>
      </w:pPr>
      <w:r>
        <w:rPr>
          <w:rFonts w:ascii="Times New Roman" w:hAnsi="Times New Roman"/>
          <w:bCs/>
          <w:kern w:val="0"/>
          <w:szCs w:val="21"/>
        </w:rPr>
        <w:t>4</w:t>
      </w:r>
      <w:r>
        <w:rPr>
          <w:rFonts w:hint="eastAsia" w:ascii="Times New Roman" w:hAnsi="Times New Roman"/>
          <w:bCs/>
          <w:kern w:val="0"/>
          <w:szCs w:val="21"/>
        </w:rPr>
        <w:t>）叶片大小、叶形等特异，白化、黄化等叶色变异；</w:t>
      </w:r>
    </w:p>
    <w:p>
      <w:pPr>
        <w:ind w:firstLine="435"/>
        <w:rPr>
          <w:rFonts w:ascii="Times New Roman" w:hAnsi="Times New Roman"/>
          <w:bCs/>
          <w:kern w:val="0"/>
          <w:szCs w:val="21"/>
        </w:rPr>
      </w:pPr>
      <w:r>
        <w:rPr>
          <w:rFonts w:ascii="Times New Roman" w:hAnsi="Times New Roman"/>
          <w:bCs/>
          <w:kern w:val="0"/>
          <w:szCs w:val="21"/>
        </w:rPr>
        <w:t>5</w:t>
      </w:r>
      <w:r>
        <w:rPr>
          <w:rFonts w:hint="eastAsia" w:ascii="Times New Roman" w:hAnsi="Times New Roman"/>
          <w:bCs/>
          <w:kern w:val="0"/>
          <w:szCs w:val="21"/>
        </w:rPr>
        <w:t>）</w:t>
      </w:r>
      <w:r>
        <w:rPr>
          <w:rFonts w:ascii="Times New Roman" w:hAnsi="Times New Roman"/>
          <w:bCs/>
          <w:kern w:val="0"/>
          <w:szCs w:val="21"/>
        </w:rPr>
        <w:t>特早生</w:t>
      </w:r>
      <w:r>
        <w:rPr>
          <w:rFonts w:hint="eastAsia" w:ascii="Times New Roman" w:hAnsi="Times New Roman"/>
          <w:bCs/>
          <w:kern w:val="0"/>
          <w:szCs w:val="21"/>
        </w:rPr>
        <w:t>、</w:t>
      </w:r>
      <w:r>
        <w:rPr>
          <w:rFonts w:ascii="Times New Roman" w:hAnsi="Times New Roman"/>
          <w:bCs/>
          <w:kern w:val="0"/>
          <w:szCs w:val="21"/>
        </w:rPr>
        <w:t>早生</w:t>
      </w:r>
      <w:r>
        <w:rPr>
          <w:rFonts w:hint="eastAsia" w:ascii="Times New Roman" w:hAnsi="Times New Roman"/>
          <w:bCs/>
          <w:kern w:val="0"/>
          <w:szCs w:val="21"/>
        </w:rPr>
        <w:t>、</w:t>
      </w:r>
      <w:r>
        <w:rPr>
          <w:rFonts w:ascii="Times New Roman" w:hAnsi="Times New Roman"/>
          <w:bCs/>
          <w:kern w:val="0"/>
          <w:szCs w:val="21"/>
        </w:rPr>
        <w:t>晚生等不同物候期</w:t>
      </w:r>
      <w:r>
        <w:rPr>
          <w:rFonts w:hint="eastAsia" w:ascii="Times New Roman" w:hAnsi="Times New Roman"/>
          <w:bCs/>
          <w:kern w:val="0"/>
          <w:szCs w:val="21"/>
        </w:rPr>
        <w:t>；</w:t>
      </w:r>
    </w:p>
    <w:p>
      <w:pPr>
        <w:ind w:firstLine="435"/>
        <w:rPr>
          <w:rFonts w:ascii="Times New Roman" w:hAnsi="Times New Roman"/>
          <w:bCs/>
          <w:kern w:val="0"/>
          <w:szCs w:val="21"/>
        </w:rPr>
      </w:pPr>
      <w:r>
        <w:rPr>
          <w:rFonts w:ascii="Times New Roman" w:hAnsi="Times New Roman"/>
          <w:bCs/>
          <w:kern w:val="0"/>
          <w:szCs w:val="21"/>
        </w:rPr>
        <w:t>6</w:t>
      </w:r>
      <w:r>
        <w:rPr>
          <w:rFonts w:hint="eastAsia" w:ascii="Times New Roman" w:hAnsi="Times New Roman"/>
          <w:bCs/>
          <w:kern w:val="0"/>
          <w:szCs w:val="21"/>
        </w:rPr>
        <w:t>）生长势旺盛；</w:t>
      </w:r>
    </w:p>
    <w:p>
      <w:pPr>
        <w:ind w:firstLine="435"/>
        <w:rPr>
          <w:rFonts w:ascii="Times New Roman" w:hAnsi="Times New Roman"/>
          <w:bCs/>
          <w:kern w:val="0"/>
          <w:szCs w:val="21"/>
        </w:rPr>
      </w:pPr>
      <w:r>
        <w:rPr>
          <w:rFonts w:ascii="Times New Roman" w:hAnsi="Times New Roman"/>
          <w:bCs/>
          <w:kern w:val="0"/>
          <w:szCs w:val="21"/>
        </w:rPr>
        <w:t>7</w:t>
      </w:r>
      <w:r>
        <w:rPr>
          <w:rFonts w:hint="eastAsia" w:ascii="Times New Roman" w:hAnsi="Times New Roman"/>
          <w:bCs/>
          <w:kern w:val="0"/>
          <w:szCs w:val="21"/>
        </w:rPr>
        <w:t>）具有良好抗病、抗虫性；</w:t>
      </w:r>
    </w:p>
    <w:p>
      <w:pPr>
        <w:ind w:firstLine="435"/>
        <w:rPr>
          <w:rFonts w:ascii="Times New Roman" w:hAnsi="Times New Roman"/>
          <w:bCs/>
          <w:kern w:val="0"/>
          <w:szCs w:val="21"/>
        </w:rPr>
      </w:pPr>
      <w:r>
        <w:rPr>
          <w:rFonts w:ascii="Times New Roman" w:hAnsi="Times New Roman"/>
          <w:bCs/>
          <w:kern w:val="0"/>
          <w:szCs w:val="21"/>
        </w:rPr>
        <w:t>8</w:t>
      </w:r>
      <w:r>
        <w:rPr>
          <w:rFonts w:hint="eastAsia" w:ascii="Times New Roman" w:hAnsi="Times New Roman"/>
          <w:bCs/>
          <w:kern w:val="0"/>
          <w:szCs w:val="21"/>
        </w:rPr>
        <w:t>）有证据或经验表明为野生茶树；</w:t>
      </w:r>
    </w:p>
    <w:p>
      <w:pPr>
        <w:ind w:firstLine="435"/>
        <w:rPr>
          <w:rFonts w:ascii="Times New Roman" w:hAnsi="Times New Roman"/>
          <w:bCs/>
          <w:kern w:val="0"/>
          <w:szCs w:val="21"/>
        </w:rPr>
      </w:pPr>
      <w:r>
        <w:rPr>
          <w:rFonts w:ascii="Times New Roman" w:hAnsi="Times New Roman"/>
          <w:bCs/>
          <w:kern w:val="0"/>
          <w:szCs w:val="21"/>
        </w:rPr>
        <w:t>9</w:t>
      </w:r>
      <w:r>
        <w:rPr>
          <w:rFonts w:hint="eastAsia" w:ascii="Times New Roman" w:hAnsi="Times New Roman"/>
          <w:bCs/>
          <w:kern w:val="0"/>
          <w:szCs w:val="21"/>
        </w:rPr>
        <w:t>）</w:t>
      </w:r>
      <w:r>
        <w:rPr>
          <w:rFonts w:ascii="Times New Roman" w:hAnsi="Times New Roman"/>
          <w:bCs/>
          <w:kern w:val="0"/>
          <w:szCs w:val="21"/>
        </w:rPr>
        <w:t>当地生产认为制茶品质优异</w:t>
      </w:r>
      <w:r>
        <w:rPr>
          <w:rFonts w:hint="eastAsia" w:ascii="Times New Roman" w:hAnsi="Times New Roman"/>
          <w:bCs/>
          <w:kern w:val="0"/>
          <w:szCs w:val="21"/>
        </w:rPr>
        <w:t>。</w:t>
      </w:r>
    </w:p>
    <w:p>
      <w:pPr>
        <w:spacing w:before="158" w:beforeLines="50" w:after="158" w:afterLines="50"/>
        <w:jc w:val="left"/>
        <w:rPr>
          <w:rFonts w:ascii="黑体" w:hAnsi="黑体" w:eastAsia="黑体"/>
          <w:szCs w:val="21"/>
        </w:rPr>
      </w:pPr>
      <w:r>
        <w:rPr>
          <w:rFonts w:ascii="黑体" w:hAnsi="黑体" w:eastAsia="黑体"/>
          <w:szCs w:val="21"/>
        </w:rPr>
        <w:t>7.1.2  群体</w:t>
      </w:r>
      <w:r>
        <w:rPr>
          <w:rFonts w:hint="eastAsia" w:ascii="黑体" w:hAnsi="黑体" w:eastAsia="黑体"/>
          <w:szCs w:val="21"/>
        </w:rPr>
        <w:t>资源的</w:t>
      </w:r>
      <w:r>
        <w:rPr>
          <w:rFonts w:ascii="黑体" w:hAnsi="黑体" w:eastAsia="黑体"/>
          <w:szCs w:val="21"/>
        </w:rPr>
        <w:t>单株</w:t>
      </w:r>
      <w:r>
        <w:rPr>
          <w:rFonts w:hint="eastAsia" w:ascii="黑体" w:hAnsi="黑体" w:eastAsia="黑体"/>
          <w:szCs w:val="21"/>
        </w:rPr>
        <w:t>选择</w:t>
      </w:r>
    </w:p>
    <w:p>
      <w:pPr>
        <w:spacing w:before="158" w:beforeLines="50" w:after="158" w:afterLines="50"/>
        <w:jc w:val="left"/>
        <w:rPr>
          <w:rFonts w:ascii="Times New Roman" w:hAnsi="Times New Roman"/>
          <w:bCs/>
          <w:kern w:val="0"/>
          <w:szCs w:val="21"/>
        </w:rPr>
      </w:pPr>
      <w:r>
        <w:rPr>
          <w:rFonts w:hint="eastAsia" w:ascii="黑体" w:hAnsi="黑体" w:eastAsia="黑体"/>
          <w:szCs w:val="21"/>
        </w:rPr>
        <w:t xml:space="preserve"> </w:t>
      </w:r>
      <w:r>
        <w:rPr>
          <w:rFonts w:ascii="黑体" w:hAnsi="黑体" w:eastAsia="黑体"/>
          <w:szCs w:val="21"/>
        </w:rPr>
        <w:t xml:space="preserve">   </w:t>
      </w:r>
      <w:r>
        <w:rPr>
          <w:rFonts w:eastAsiaTheme="minorEastAsia"/>
          <w:szCs w:val="21"/>
        </w:rPr>
        <w:t>对某一地方群体资源</w:t>
      </w:r>
      <w:r>
        <w:rPr>
          <w:rFonts w:hint="eastAsia" w:eastAsiaTheme="minorEastAsia"/>
          <w:szCs w:val="21"/>
        </w:rPr>
        <w:t>，应选择</w:t>
      </w:r>
      <w:r>
        <w:rPr>
          <w:rFonts w:ascii="Times New Roman" w:hAnsi="Times New Roman"/>
          <w:bCs/>
          <w:kern w:val="0"/>
          <w:szCs w:val="21"/>
        </w:rPr>
        <w:t>间隔1米以上的单株，单株数量要大于</w:t>
      </w:r>
      <w:r>
        <w:rPr>
          <w:rFonts w:hint="eastAsia" w:ascii="Times New Roman" w:hAnsi="Times New Roman"/>
          <w:bCs/>
          <w:kern w:val="0"/>
          <w:szCs w:val="21"/>
        </w:rPr>
        <w:t>1</w:t>
      </w:r>
      <w:r>
        <w:rPr>
          <w:rFonts w:ascii="Times New Roman" w:hAnsi="Times New Roman"/>
          <w:bCs/>
          <w:kern w:val="0"/>
          <w:szCs w:val="21"/>
        </w:rPr>
        <w:t>5株</w:t>
      </w:r>
      <w:r>
        <w:rPr>
          <w:rFonts w:hint="eastAsia" w:ascii="Times New Roman" w:hAnsi="Times New Roman"/>
          <w:bCs/>
          <w:kern w:val="0"/>
          <w:szCs w:val="21"/>
        </w:rPr>
        <w:t>。</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.2  数据采集</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 xml:space="preserve">.2.1  </w:t>
      </w:r>
      <w:r>
        <w:rPr>
          <w:rFonts w:hint="eastAsia" w:ascii="黑体" w:hAnsi="黑体" w:eastAsia="黑体"/>
          <w:szCs w:val="21"/>
        </w:rPr>
        <w:t>调查</w:t>
      </w:r>
      <w:r>
        <w:rPr>
          <w:rFonts w:ascii="黑体" w:hAnsi="黑体" w:eastAsia="黑体"/>
          <w:szCs w:val="21"/>
        </w:rPr>
        <w:t>数据</w:t>
      </w:r>
    </w:p>
    <w:p>
      <w:pPr>
        <w:ind w:firstLine="420" w:firstLineChars="200"/>
        <w:rPr>
          <w:rFonts w:ascii="Times New Roman" w:hAnsi="Times New Roman"/>
        </w:rPr>
      </w:pPr>
      <w:r>
        <w:rPr>
          <w:rFonts w:ascii="Times New Roman" w:hAnsi="Times New Roman"/>
          <w:bCs/>
          <w:kern w:val="0"/>
          <w:szCs w:val="21"/>
        </w:rPr>
        <w:t>按</w:t>
      </w:r>
      <w:r>
        <w:rPr>
          <w:rFonts w:hint="eastAsia" w:ascii="Times New Roman" w:hAnsi="Times New Roman"/>
          <w:bCs/>
          <w:kern w:val="0"/>
          <w:szCs w:val="21"/>
        </w:rPr>
        <w:t>附录A</w:t>
      </w:r>
      <w:r>
        <w:rPr>
          <w:rFonts w:ascii="Times New Roman" w:hAnsi="Times New Roman"/>
          <w:bCs/>
          <w:kern w:val="0"/>
          <w:szCs w:val="21"/>
        </w:rPr>
        <w:t>填写茶树种质资源信息采集表</w:t>
      </w:r>
      <w:r>
        <w:rPr>
          <w:rFonts w:hint="eastAsia" w:ascii="Times New Roman" w:hAnsi="Times New Roman"/>
          <w:bCs/>
          <w:kern w:val="0"/>
          <w:szCs w:val="21"/>
        </w:rPr>
        <w:t>，在样本采集地</w:t>
      </w:r>
      <w:r>
        <w:rPr>
          <w:rFonts w:ascii="Times New Roman" w:hAnsi="Times New Roman"/>
          <w:bCs/>
          <w:kern w:val="0"/>
          <w:szCs w:val="21"/>
        </w:rPr>
        <w:t>能采集到的数据尽可能详细</w:t>
      </w:r>
      <w:r>
        <w:rPr>
          <w:rFonts w:hint="eastAsia" w:ascii="Times New Roman" w:hAnsi="Times New Roman"/>
          <w:bCs/>
          <w:kern w:val="0"/>
          <w:szCs w:val="21"/>
        </w:rPr>
        <w:t>、</w:t>
      </w:r>
      <w:r>
        <w:rPr>
          <w:rFonts w:ascii="Times New Roman" w:hAnsi="Times New Roman"/>
          <w:bCs/>
          <w:kern w:val="0"/>
          <w:szCs w:val="21"/>
        </w:rPr>
        <w:t>齐全的</w:t>
      </w:r>
      <w:r>
        <w:rPr>
          <w:rFonts w:hint="eastAsia" w:ascii="Times New Roman" w:hAnsi="Times New Roman"/>
          <w:bCs/>
          <w:kern w:val="0"/>
          <w:szCs w:val="21"/>
        </w:rPr>
        <w:t>采集</w:t>
      </w:r>
      <w:r>
        <w:rPr>
          <w:rFonts w:ascii="Times New Roman" w:hAnsi="Times New Roman"/>
          <w:bCs/>
          <w:kern w:val="0"/>
          <w:szCs w:val="21"/>
        </w:rPr>
        <w:t>和记录资源信息</w:t>
      </w:r>
      <w:r>
        <w:rPr>
          <w:rFonts w:hint="eastAsia" w:ascii="Times New Roman" w:hAnsi="Times New Roman"/>
          <w:bCs/>
          <w:kern w:val="0"/>
          <w:szCs w:val="21"/>
        </w:rPr>
        <w:t>。准确记录资源所在地（到村组）、定位信息（小数点后6位）、资源提供人姓名及联</w:t>
      </w:r>
      <w:r>
        <w:rPr>
          <w:rFonts w:hint="eastAsia" w:ascii="Times New Roman" w:hAnsi="Times New Roman"/>
        </w:rPr>
        <w:t>系方式等信息。</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 xml:space="preserve">.2.2  </w:t>
      </w:r>
      <w:r>
        <w:rPr>
          <w:rFonts w:hint="eastAsia" w:ascii="黑体" w:hAnsi="黑体" w:eastAsia="黑体"/>
          <w:szCs w:val="21"/>
        </w:rPr>
        <w:t>性状鉴定与</w:t>
      </w:r>
      <w:r>
        <w:rPr>
          <w:rFonts w:ascii="黑体" w:hAnsi="黑体" w:eastAsia="黑体"/>
          <w:szCs w:val="21"/>
        </w:rPr>
        <w:t>描述</w:t>
      </w:r>
    </w:p>
    <w:p>
      <w:pPr>
        <w:rPr>
          <w:rFonts w:ascii="Times New Roman" w:hAnsi="Times New Roman"/>
        </w:rPr>
      </w:pPr>
      <w:r>
        <w:rPr>
          <w:rFonts w:hint="eastAsia" w:ascii="Times New Roman" w:hAnsi="Times New Roman"/>
        </w:rPr>
        <w:t xml:space="preserve"> </w:t>
      </w:r>
      <w:r>
        <w:rPr>
          <w:rFonts w:ascii="Times New Roman" w:hAnsi="Times New Roman"/>
        </w:rPr>
        <w:t xml:space="preserve">   植物学特征</w:t>
      </w:r>
      <w:r>
        <w:rPr>
          <w:rFonts w:hint="eastAsia" w:ascii="Times New Roman" w:hAnsi="Times New Roman"/>
        </w:rPr>
        <w:t>、</w:t>
      </w:r>
      <w:r>
        <w:rPr>
          <w:rFonts w:ascii="Times New Roman" w:hAnsi="Times New Roman"/>
        </w:rPr>
        <w:t>品</w:t>
      </w:r>
      <w:r>
        <w:rPr>
          <w:rFonts w:ascii="Times New Roman" w:hAnsi="Times New Roman"/>
          <w:bCs/>
          <w:kern w:val="0"/>
          <w:szCs w:val="21"/>
        </w:rPr>
        <w:t>质性状</w:t>
      </w:r>
      <w:r>
        <w:rPr>
          <w:rFonts w:hint="eastAsia" w:ascii="Times New Roman" w:hAnsi="Times New Roman"/>
          <w:bCs/>
          <w:kern w:val="0"/>
          <w:szCs w:val="21"/>
        </w:rPr>
        <w:t>、</w:t>
      </w:r>
      <w:r>
        <w:rPr>
          <w:rFonts w:ascii="Times New Roman" w:hAnsi="Times New Roman"/>
          <w:bCs/>
          <w:kern w:val="0"/>
          <w:szCs w:val="21"/>
        </w:rPr>
        <w:t>抗性性状鉴定方法按NY/T 1312执行</w:t>
      </w:r>
      <w:r>
        <w:rPr>
          <w:rFonts w:hint="eastAsia" w:ascii="Times New Roman" w:hAnsi="Times New Roman"/>
          <w:bCs/>
          <w:kern w:val="0"/>
          <w:szCs w:val="21"/>
        </w:rPr>
        <w:t>，数据描述规范按</w:t>
      </w:r>
      <w:r>
        <w:rPr>
          <w:rFonts w:ascii="Times New Roman" w:hAnsi="Times New Roman"/>
          <w:bCs/>
          <w:kern w:val="0"/>
          <w:szCs w:val="21"/>
        </w:rPr>
        <w:t>NY/T 2943</w:t>
      </w:r>
      <w:r>
        <w:rPr>
          <w:rFonts w:ascii="Times New Roman" w:hAnsi="Times New Roman"/>
        </w:rPr>
        <w:t>执行</w:t>
      </w:r>
      <w:r>
        <w:rPr>
          <w:rFonts w:hint="eastAsia" w:ascii="Times New Roman" w:hAnsi="Times New Roman"/>
        </w:rPr>
        <w:t>。</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.2.2  编号方法</w:t>
      </w:r>
    </w:p>
    <w:p>
      <w:pPr>
        <w:ind w:firstLine="435"/>
        <w:rPr>
          <w:rFonts w:ascii="Times New Roman" w:hAnsi="Times New Roman"/>
          <w:bCs/>
          <w:kern w:val="0"/>
          <w:szCs w:val="21"/>
        </w:rPr>
      </w:pPr>
      <w:r>
        <w:rPr>
          <w:rFonts w:ascii="Times New Roman" w:hAnsi="Times New Roman"/>
        </w:rPr>
        <w:t>每份资源样</w:t>
      </w:r>
      <w:r>
        <w:rPr>
          <w:rFonts w:hint="eastAsia" w:ascii="Times New Roman" w:hAnsi="Times New Roman"/>
        </w:rPr>
        <w:t>（标）</w:t>
      </w:r>
      <w:r>
        <w:rPr>
          <w:rFonts w:ascii="Times New Roman" w:hAnsi="Times New Roman"/>
        </w:rPr>
        <w:t>本给予</w:t>
      </w:r>
      <w:r>
        <w:rPr>
          <w:rFonts w:ascii="Times New Roman" w:hAnsi="Times New Roman"/>
          <w:bCs/>
          <w:kern w:val="0"/>
          <w:szCs w:val="21"/>
        </w:rPr>
        <w:t>一个唯一的采集号</w:t>
      </w:r>
      <w:r>
        <w:rPr>
          <w:rFonts w:hint="eastAsia" w:ascii="Times New Roman" w:hAnsi="Times New Roman"/>
          <w:bCs/>
          <w:kern w:val="0"/>
          <w:szCs w:val="21"/>
        </w:rPr>
        <w:t>，同一省份内调查，</w:t>
      </w:r>
      <w:r>
        <w:rPr>
          <w:rFonts w:ascii="Times New Roman" w:hAnsi="Times New Roman"/>
          <w:bCs/>
          <w:kern w:val="0"/>
          <w:szCs w:val="21"/>
        </w:rPr>
        <w:t>采集号编号规则可参</w:t>
      </w:r>
      <w:r>
        <w:rPr>
          <w:rFonts w:hint="eastAsia" w:ascii="Times New Roman" w:hAnsi="Times New Roman"/>
          <w:bCs/>
          <w:kern w:val="0"/>
          <w:szCs w:val="21"/>
        </w:rPr>
        <w:t>考</w:t>
      </w:r>
      <w:r>
        <w:rPr>
          <w:rFonts w:ascii="Times New Roman" w:hAnsi="Times New Roman"/>
          <w:bCs/>
          <w:kern w:val="0"/>
          <w:szCs w:val="21"/>
        </w:rPr>
        <w:t>10位编号法</w:t>
      </w:r>
      <w:r>
        <w:rPr>
          <w:rFonts w:hint="eastAsia" w:ascii="Times New Roman" w:hAnsi="Times New Roman"/>
          <w:bCs/>
          <w:kern w:val="0"/>
          <w:szCs w:val="21"/>
        </w:rPr>
        <w:t>，</w:t>
      </w:r>
      <w:r>
        <w:rPr>
          <w:rFonts w:ascii="Times New Roman" w:hAnsi="Times New Roman"/>
          <w:bCs/>
          <w:kern w:val="0"/>
          <w:szCs w:val="21"/>
        </w:rPr>
        <w:t>即</w:t>
      </w:r>
      <w:r>
        <w:rPr>
          <w:rFonts w:hint="eastAsia" w:ascii="Times New Roman" w:hAnsi="Times New Roman"/>
          <w:bCs/>
          <w:kern w:val="0"/>
          <w:szCs w:val="21"/>
        </w:rPr>
        <w:t>4位年份+</w:t>
      </w:r>
      <w:r>
        <w:rPr>
          <w:rFonts w:ascii="Times New Roman" w:hAnsi="Times New Roman"/>
          <w:bCs/>
          <w:kern w:val="0"/>
          <w:szCs w:val="21"/>
        </w:rPr>
        <w:t>3位地区代码后三位</w:t>
      </w:r>
      <w:r>
        <w:rPr>
          <w:rFonts w:hint="eastAsia" w:ascii="Times New Roman" w:hAnsi="Times New Roman"/>
          <w:bCs/>
          <w:kern w:val="0"/>
          <w:szCs w:val="21"/>
        </w:rPr>
        <w:t>+</w:t>
      </w:r>
      <w:r>
        <w:rPr>
          <w:rFonts w:ascii="Times New Roman" w:hAnsi="Times New Roman"/>
          <w:bCs/>
          <w:kern w:val="0"/>
          <w:szCs w:val="21"/>
        </w:rPr>
        <w:t>1位调查组代码</w:t>
      </w:r>
      <w:r>
        <w:rPr>
          <w:rFonts w:hint="eastAsia" w:ascii="Times New Roman" w:hAnsi="Times New Roman"/>
          <w:bCs/>
          <w:kern w:val="0"/>
          <w:szCs w:val="21"/>
        </w:rPr>
        <w:t>+</w:t>
      </w:r>
      <w:r>
        <w:rPr>
          <w:rFonts w:ascii="Times New Roman" w:hAnsi="Times New Roman"/>
          <w:bCs/>
          <w:kern w:val="0"/>
          <w:szCs w:val="21"/>
        </w:rPr>
        <w:t>2位资源顺序代码</w:t>
      </w:r>
      <w:r>
        <w:rPr>
          <w:rFonts w:hint="eastAsia" w:ascii="Times New Roman" w:hAnsi="Times New Roman"/>
          <w:bCs/>
          <w:kern w:val="0"/>
          <w:szCs w:val="21"/>
        </w:rPr>
        <w:t>，</w:t>
      </w:r>
      <w:r>
        <w:rPr>
          <w:rFonts w:ascii="Times New Roman" w:hAnsi="Times New Roman"/>
          <w:bCs/>
          <w:kern w:val="0"/>
          <w:szCs w:val="21"/>
        </w:rPr>
        <w:t>如</w:t>
      </w:r>
      <w:r>
        <w:rPr>
          <w:rFonts w:hint="eastAsia" w:ascii="Times New Roman" w:hAnsi="Times New Roman"/>
          <w:bCs/>
          <w:kern w:val="0"/>
          <w:szCs w:val="21"/>
        </w:rPr>
        <w:t>2</w:t>
      </w:r>
      <w:r>
        <w:rPr>
          <w:rFonts w:ascii="Times New Roman" w:hAnsi="Times New Roman"/>
          <w:bCs/>
          <w:kern w:val="0"/>
          <w:szCs w:val="21"/>
        </w:rPr>
        <w:t>020121101</w:t>
      </w:r>
      <w:r>
        <w:rPr>
          <w:rFonts w:hint="eastAsia" w:ascii="Times New Roman" w:hAnsi="Times New Roman"/>
          <w:bCs/>
          <w:kern w:val="0"/>
          <w:szCs w:val="21"/>
        </w:rPr>
        <w:t>，</w:t>
      </w:r>
      <w:r>
        <w:rPr>
          <w:rFonts w:ascii="Times New Roman" w:hAnsi="Times New Roman"/>
          <w:bCs/>
          <w:kern w:val="0"/>
          <w:szCs w:val="21"/>
        </w:rPr>
        <w:t>代表</w:t>
      </w:r>
      <w:r>
        <w:rPr>
          <w:rFonts w:hint="eastAsia" w:ascii="Times New Roman" w:hAnsi="Times New Roman"/>
          <w:bCs/>
          <w:kern w:val="0"/>
          <w:szCs w:val="21"/>
        </w:rPr>
        <w:t>2</w:t>
      </w:r>
      <w:r>
        <w:rPr>
          <w:rFonts w:ascii="Times New Roman" w:hAnsi="Times New Roman"/>
          <w:bCs/>
          <w:kern w:val="0"/>
          <w:szCs w:val="21"/>
        </w:rPr>
        <w:t>020年</w:t>
      </w:r>
      <w:r>
        <w:rPr>
          <w:rFonts w:hint="eastAsia" w:ascii="Times New Roman" w:hAnsi="Times New Roman"/>
          <w:bCs/>
          <w:kern w:val="0"/>
          <w:szCs w:val="21"/>
        </w:rPr>
        <w:t>长沙县（</w:t>
      </w:r>
      <w:r>
        <w:rPr>
          <w:rFonts w:ascii="Times New Roman" w:hAnsi="Times New Roman"/>
          <w:bCs/>
          <w:kern w:val="0"/>
          <w:szCs w:val="21"/>
        </w:rPr>
        <w:t>121</w:t>
      </w:r>
      <w:r>
        <w:rPr>
          <w:rFonts w:hint="eastAsia" w:ascii="Times New Roman" w:hAnsi="Times New Roman"/>
          <w:bCs/>
          <w:kern w:val="0"/>
          <w:szCs w:val="21"/>
        </w:rPr>
        <w:t>）第1组收集的</w:t>
      </w:r>
      <w:r>
        <w:rPr>
          <w:rFonts w:ascii="Times New Roman" w:hAnsi="Times New Roman"/>
          <w:bCs/>
          <w:kern w:val="0"/>
          <w:szCs w:val="21"/>
        </w:rPr>
        <w:t>01号资源</w:t>
      </w:r>
      <w:r>
        <w:rPr>
          <w:rFonts w:hint="eastAsia" w:ascii="Times New Roman" w:hAnsi="Times New Roman"/>
          <w:bCs/>
          <w:kern w:val="0"/>
          <w:szCs w:val="21"/>
        </w:rPr>
        <w:t>。地区代码参照GB</w:t>
      </w:r>
      <w:r>
        <w:rPr>
          <w:rFonts w:ascii="Times New Roman" w:hAnsi="Times New Roman"/>
          <w:bCs/>
          <w:kern w:val="0"/>
          <w:szCs w:val="21"/>
        </w:rPr>
        <w:t>/T 2260</w:t>
      </w:r>
      <w:r>
        <w:rPr>
          <w:rFonts w:hint="eastAsia" w:ascii="Times New Roman" w:hAnsi="Times New Roman"/>
          <w:bCs/>
          <w:kern w:val="0"/>
          <w:szCs w:val="21"/>
        </w:rPr>
        <w:t>，编号时取后三位，如</w:t>
      </w:r>
      <w:r>
        <w:rPr>
          <w:rFonts w:ascii="Times New Roman" w:hAnsi="Times New Roman"/>
          <w:bCs/>
          <w:kern w:val="0"/>
          <w:szCs w:val="21"/>
        </w:rPr>
        <w:t>长沙</w:t>
      </w:r>
      <w:r>
        <w:rPr>
          <w:rFonts w:hint="eastAsia" w:ascii="Times New Roman" w:hAnsi="Times New Roman"/>
          <w:bCs/>
          <w:kern w:val="0"/>
          <w:szCs w:val="21"/>
        </w:rPr>
        <w:t>县4</w:t>
      </w:r>
      <w:r>
        <w:rPr>
          <w:rFonts w:ascii="Times New Roman" w:hAnsi="Times New Roman"/>
          <w:bCs/>
          <w:kern w:val="0"/>
          <w:szCs w:val="21"/>
        </w:rPr>
        <w:t>30121</w:t>
      </w:r>
      <w:r>
        <w:rPr>
          <w:rFonts w:hint="eastAsia" w:ascii="Times New Roman" w:hAnsi="Times New Roman"/>
          <w:bCs/>
          <w:kern w:val="0"/>
          <w:szCs w:val="21"/>
        </w:rPr>
        <w:t>，取后三位代码1</w:t>
      </w:r>
      <w:r>
        <w:rPr>
          <w:rFonts w:ascii="Times New Roman" w:hAnsi="Times New Roman"/>
          <w:bCs/>
          <w:kern w:val="0"/>
          <w:szCs w:val="21"/>
        </w:rPr>
        <w:t>21</w:t>
      </w:r>
      <w:r>
        <w:rPr>
          <w:rFonts w:hint="eastAsia" w:ascii="Times New Roman" w:hAnsi="Times New Roman"/>
          <w:bCs/>
          <w:kern w:val="0"/>
          <w:szCs w:val="21"/>
        </w:rPr>
        <w:t>。</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.2.3  标签</w:t>
      </w:r>
    </w:p>
    <w:p>
      <w:pPr>
        <w:ind w:firstLine="435"/>
        <w:rPr>
          <w:rFonts w:ascii="Times New Roman" w:hAnsi="Times New Roman"/>
        </w:rPr>
      </w:pPr>
      <w:r>
        <w:rPr>
          <w:rFonts w:ascii="Times New Roman" w:hAnsi="Times New Roman"/>
        </w:rPr>
        <w:t>每份资源写</w:t>
      </w:r>
      <w:r>
        <w:rPr>
          <w:rFonts w:hint="eastAsia" w:ascii="Times New Roman" w:hAnsi="Times New Roman"/>
        </w:rPr>
        <w:t>2张一样的标签，分布放于采样袋内和系</w:t>
      </w:r>
      <w:r>
        <w:rPr>
          <w:rFonts w:ascii="Times New Roman" w:hAnsi="Times New Roman"/>
        </w:rPr>
        <w:t>于</w:t>
      </w:r>
      <w:r>
        <w:rPr>
          <w:rFonts w:hint="eastAsia" w:ascii="Times New Roman" w:hAnsi="Times New Roman"/>
        </w:rPr>
        <w:t>采样袋上。标签正面分两行分别标明资源编号和资源名称，背面分三行分别标明采集地点、采集人和采集日期，其中采集地点写到村组。</w:t>
      </w:r>
    </w:p>
    <w:p>
      <w:pPr>
        <w:spacing w:before="158" w:beforeLines="50" w:after="158" w:afterLines="50"/>
        <w:jc w:val="left"/>
        <w:rPr>
          <w:rFonts w:ascii="黑体" w:hAnsi="黑体" w:eastAsia="黑体"/>
          <w:szCs w:val="21"/>
        </w:rPr>
      </w:pPr>
      <w:r>
        <w:rPr>
          <w:rFonts w:ascii="黑体" w:hAnsi="黑体" w:eastAsia="黑体"/>
          <w:szCs w:val="21"/>
        </w:rPr>
        <w:t>7.2.4  图像及影像数据</w:t>
      </w:r>
    </w:p>
    <w:p>
      <w:pPr>
        <w:rPr>
          <w:rFonts w:ascii="Times New Roman" w:hAnsi="Times New Roman"/>
          <w:bCs/>
          <w:szCs w:val="21"/>
        </w:rPr>
      </w:pPr>
      <w:r>
        <w:rPr>
          <w:rFonts w:ascii="黑体" w:hAnsi="黑体" w:eastAsia="黑体"/>
          <w:szCs w:val="21"/>
        </w:rPr>
        <w:t>7.2.4.1</w:t>
      </w:r>
      <w:r>
        <w:rPr>
          <w:rFonts w:ascii="Times New Roman" w:hAnsi="Times New Roman"/>
        </w:rPr>
        <w:t xml:space="preserve">  照片应包括</w:t>
      </w:r>
      <w:r>
        <w:rPr>
          <w:rFonts w:hint="eastAsia" w:ascii="Times New Roman" w:hAnsi="Times New Roman"/>
          <w:bCs/>
          <w:szCs w:val="21"/>
        </w:rPr>
        <w:t>植物生境（高山、平地、房前屋后等）、植物群落（伴生植物等）、植物整体、植物局部（</w:t>
      </w:r>
      <w:r>
        <w:rPr>
          <w:rFonts w:ascii="Times New Roman" w:hAnsi="Times New Roman"/>
          <w:bCs/>
          <w:szCs w:val="21"/>
        </w:rPr>
        <w:t>根、茎、叶、花、果、实等</w:t>
      </w:r>
      <w:r>
        <w:rPr>
          <w:rFonts w:hint="eastAsia" w:ascii="Times New Roman" w:hAnsi="Times New Roman"/>
          <w:bCs/>
          <w:szCs w:val="21"/>
        </w:rPr>
        <w:t>典型部位及分类学意义的局部或者具有利用价值的部位）、标本照片及当地利用资源的方式等，有条件的也可以用摄像机拍摄。</w:t>
      </w:r>
    </w:p>
    <w:p>
      <w:pPr>
        <w:rPr>
          <w:rFonts w:ascii="Times New Roman" w:hAnsi="Times New Roman"/>
          <w:bCs/>
          <w:kern w:val="0"/>
          <w:szCs w:val="21"/>
        </w:rPr>
      </w:pPr>
      <w:r>
        <w:rPr>
          <w:rFonts w:hint="eastAsia" w:ascii="黑体" w:hAnsi="黑体" w:eastAsia="黑体"/>
          <w:szCs w:val="21"/>
        </w:rPr>
        <w:t>7</w:t>
      </w:r>
      <w:r>
        <w:rPr>
          <w:rFonts w:ascii="黑体" w:hAnsi="黑体" w:eastAsia="黑体"/>
          <w:szCs w:val="21"/>
        </w:rPr>
        <w:t xml:space="preserve">.2.4.2 </w:t>
      </w:r>
      <w:r>
        <w:rPr>
          <w:rFonts w:ascii="Times New Roman" w:hAnsi="Times New Roman"/>
          <w:bCs/>
          <w:szCs w:val="21"/>
        </w:rPr>
        <w:t xml:space="preserve"> 标本照片拍摄</w:t>
      </w:r>
      <w:r>
        <w:rPr>
          <w:rFonts w:hint="eastAsia" w:ascii="Times New Roman" w:hAnsi="Times New Roman"/>
          <w:bCs/>
          <w:szCs w:val="21"/>
        </w:rPr>
        <w:t>，将</w:t>
      </w:r>
      <w:r>
        <w:rPr>
          <w:rFonts w:ascii="Times New Roman" w:hAnsi="Times New Roman"/>
          <w:bCs/>
          <w:kern w:val="0"/>
          <w:szCs w:val="21"/>
        </w:rPr>
        <w:t>采集完整的根、茎、叶、花、果、实样本</w:t>
      </w:r>
      <w:r>
        <w:rPr>
          <w:rFonts w:hint="eastAsia" w:ascii="Times New Roman" w:hAnsi="Times New Roman"/>
          <w:bCs/>
          <w:kern w:val="0"/>
          <w:szCs w:val="21"/>
        </w:rPr>
        <w:t>，</w:t>
      </w:r>
      <w:r>
        <w:rPr>
          <w:rFonts w:ascii="Times New Roman" w:hAnsi="Times New Roman"/>
          <w:bCs/>
          <w:kern w:val="0"/>
          <w:szCs w:val="21"/>
        </w:rPr>
        <w:t>标签正反面</w:t>
      </w:r>
      <w:r>
        <w:rPr>
          <w:rFonts w:hint="eastAsia" w:ascii="Times New Roman" w:hAnsi="Times New Roman"/>
          <w:bCs/>
          <w:kern w:val="0"/>
          <w:szCs w:val="21"/>
        </w:rPr>
        <w:t>，</w:t>
      </w:r>
      <w:r>
        <w:rPr>
          <w:rFonts w:ascii="Times New Roman" w:hAnsi="Times New Roman"/>
          <w:bCs/>
          <w:kern w:val="0"/>
          <w:szCs w:val="21"/>
        </w:rPr>
        <w:t>直尺或卷尺等参考度量</w:t>
      </w:r>
      <w:r>
        <w:rPr>
          <w:rFonts w:hint="eastAsia" w:ascii="Times New Roman" w:hAnsi="Times New Roman"/>
          <w:bCs/>
          <w:kern w:val="0"/>
          <w:szCs w:val="21"/>
        </w:rPr>
        <w:t>，美观、不重叠地</w:t>
      </w:r>
      <w:r>
        <w:rPr>
          <w:rFonts w:ascii="Times New Roman" w:hAnsi="Times New Roman"/>
          <w:bCs/>
          <w:kern w:val="0"/>
          <w:szCs w:val="21"/>
        </w:rPr>
        <w:t>摆放在灰色背景布上</w:t>
      </w:r>
      <w:r>
        <w:rPr>
          <w:rFonts w:hint="eastAsia" w:ascii="Times New Roman" w:hAnsi="Times New Roman"/>
          <w:bCs/>
          <w:kern w:val="0"/>
          <w:szCs w:val="21"/>
        </w:rPr>
        <w:t>进行拍摄。</w:t>
      </w:r>
    </w:p>
    <w:p>
      <w:pPr>
        <w:rPr>
          <w:rFonts w:ascii="Times New Roman" w:hAnsi="Times New Roman"/>
          <w:bCs/>
          <w:kern w:val="0"/>
          <w:szCs w:val="21"/>
        </w:rPr>
      </w:pPr>
      <w:r>
        <w:rPr>
          <w:rFonts w:hint="eastAsia" w:ascii="黑体" w:hAnsi="黑体" w:eastAsia="黑体"/>
          <w:szCs w:val="21"/>
        </w:rPr>
        <w:t>7</w:t>
      </w:r>
      <w:r>
        <w:rPr>
          <w:rFonts w:ascii="黑体" w:hAnsi="黑体" w:eastAsia="黑体"/>
          <w:szCs w:val="21"/>
        </w:rPr>
        <w:t xml:space="preserve">.2.4.3 </w:t>
      </w:r>
      <w:r>
        <w:rPr>
          <w:rFonts w:ascii="Times New Roman" w:hAnsi="Times New Roman"/>
          <w:bCs/>
          <w:kern w:val="0"/>
          <w:szCs w:val="21"/>
        </w:rPr>
        <w:t xml:space="preserve"> 单张照片大</w:t>
      </w:r>
      <w:r>
        <w:rPr>
          <w:rFonts w:hint="eastAsia" w:ascii="Times New Roman" w:hAnsi="Times New Roman"/>
          <w:bCs/>
          <w:kern w:val="0"/>
          <w:szCs w:val="21"/>
        </w:rPr>
        <w:t>小应≥</w:t>
      </w:r>
      <w:r>
        <w:rPr>
          <w:rFonts w:ascii="Times New Roman" w:hAnsi="Times New Roman"/>
          <w:bCs/>
          <w:kern w:val="0"/>
          <w:szCs w:val="21"/>
        </w:rPr>
        <w:t>3M</w:t>
      </w:r>
      <w:r>
        <w:rPr>
          <w:rFonts w:hint="eastAsia" w:ascii="Times New Roman" w:hAnsi="Times New Roman"/>
          <w:bCs/>
          <w:kern w:val="0"/>
          <w:szCs w:val="21"/>
        </w:rPr>
        <w:t>。</w:t>
      </w:r>
    </w:p>
    <w:p>
      <w:pPr>
        <w:rPr>
          <w:rFonts w:ascii="Times New Roman" w:hAnsi="Times New Roman"/>
        </w:rPr>
      </w:pPr>
      <w:r>
        <w:rPr>
          <w:rFonts w:hint="eastAsia" w:ascii="黑体" w:hAnsi="黑体" w:eastAsia="黑体"/>
          <w:szCs w:val="21"/>
        </w:rPr>
        <w:t>7</w:t>
      </w:r>
      <w:r>
        <w:rPr>
          <w:rFonts w:ascii="黑体" w:hAnsi="黑体" w:eastAsia="黑体"/>
          <w:szCs w:val="21"/>
        </w:rPr>
        <w:t>.2.4.4</w:t>
      </w:r>
      <w:r>
        <w:rPr>
          <w:rFonts w:ascii="Times New Roman" w:hAnsi="Times New Roman"/>
          <w:bCs/>
          <w:kern w:val="0"/>
          <w:szCs w:val="21"/>
        </w:rPr>
        <w:t xml:space="preserve">  拍摄后应将照片在相机中的编号作为资源照片的临时编号</w:t>
      </w:r>
      <w:r>
        <w:rPr>
          <w:rFonts w:hint="eastAsia" w:ascii="Times New Roman" w:hAnsi="Times New Roman"/>
          <w:bCs/>
          <w:kern w:val="0"/>
          <w:szCs w:val="21"/>
        </w:rPr>
        <w:t>，</w:t>
      </w:r>
      <w:r>
        <w:rPr>
          <w:rFonts w:ascii="Times New Roman" w:hAnsi="Times New Roman"/>
          <w:bCs/>
          <w:kern w:val="0"/>
          <w:szCs w:val="21"/>
        </w:rPr>
        <w:t>记录于资源采集信息表中</w:t>
      </w:r>
      <w:r>
        <w:rPr>
          <w:rFonts w:hint="eastAsia" w:ascii="Times New Roman" w:hAnsi="Times New Roman"/>
          <w:bCs/>
          <w:kern w:val="0"/>
          <w:szCs w:val="21"/>
        </w:rPr>
        <w:t>。</w:t>
      </w:r>
    </w:p>
    <w:p>
      <w:pPr>
        <w:spacing w:before="158" w:beforeLines="50" w:after="158" w:afterLines="50"/>
        <w:jc w:val="left"/>
        <w:rPr>
          <w:rFonts w:ascii="黑体" w:hAnsi="黑体" w:eastAsia="黑体"/>
          <w:szCs w:val="21"/>
        </w:rPr>
      </w:pPr>
      <w:r>
        <w:rPr>
          <w:rFonts w:ascii="黑体" w:hAnsi="黑体" w:eastAsia="黑体"/>
          <w:szCs w:val="21"/>
        </w:rPr>
        <w:t>7.3  样本采集</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 xml:space="preserve">.3.1  </w:t>
      </w:r>
      <w:r>
        <w:rPr>
          <w:rFonts w:hint="eastAsia" w:ascii="黑体" w:hAnsi="黑体" w:eastAsia="黑体"/>
          <w:szCs w:val="21"/>
        </w:rPr>
        <w:t>枝条</w:t>
      </w:r>
    </w:p>
    <w:p>
      <w:pPr>
        <w:rPr>
          <w:rFonts w:ascii="Times New Roman" w:hAnsi="Times New Roman"/>
          <w:bCs/>
          <w:kern w:val="0"/>
          <w:szCs w:val="21"/>
        </w:rPr>
      </w:pPr>
      <w:r>
        <w:rPr>
          <w:rFonts w:ascii="黑体" w:hAnsi="黑体" w:eastAsia="黑体"/>
          <w:szCs w:val="21"/>
        </w:rPr>
        <w:t xml:space="preserve">7.3.1.1 </w:t>
      </w:r>
      <w:r>
        <w:rPr>
          <w:rFonts w:ascii="黑体" w:hAnsi="黑体" w:eastAsia="黑体"/>
          <w:color w:val="FF0000"/>
          <w:szCs w:val="21"/>
        </w:rPr>
        <w:t xml:space="preserve"> </w:t>
      </w:r>
      <w:r>
        <w:rPr>
          <w:szCs w:val="21"/>
        </w:rPr>
        <w:t>采集当年生木质化（茎红色）或半木质化（黄绿色）的带叶健壮枝条，每</w:t>
      </w:r>
      <w:r>
        <w:rPr>
          <w:rFonts w:ascii="Times New Roman" w:hAnsi="Times New Roman"/>
          <w:bCs/>
          <w:kern w:val="0"/>
          <w:szCs w:val="21"/>
        </w:rPr>
        <w:t>份资源数量</w:t>
      </w:r>
      <w:r>
        <w:rPr>
          <w:rFonts w:hint="eastAsia" w:ascii="Times New Roman" w:hAnsi="Times New Roman"/>
          <w:bCs/>
          <w:kern w:val="0"/>
          <w:szCs w:val="21"/>
        </w:rPr>
        <w:t>宜</w:t>
      </w:r>
      <w:r>
        <w:rPr>
          <w:rFonts w:ascii="Times New Roman" w:hAnsi="Times New Roman"/>
          <w:bCs/>
          <w:kern w:val="0"/>
          <w:szCs w:val="21"/>
        </w:rPr>
        <w:t>在15枝以上</w:t>
      </w:r>
      <w:r>
        <w:rPr>
          <w:rFonts w:hint="eastAsia" w:ascii="Times New Roman" w:hAnsi="Times New Roman"/>
          <w:bCs/>
          <w:kern w:val="0"/>
          <w:szCs w:val="21"/>
        </w:rPr>
        <w:t>。</w:t>
      </w:r>
    </w:p>
    <w:p>
      <w:pPr>
        <w:rPr>
          <w:szCs w:val="21"/>
        </w:rPr>
      </w:pPr>
      <w:r>
        <w:rPr>
          <w:rFonts w:ascii="黑体" w:hAnsi="黑体" w:eastAsia="黑体"/>
          <w:szCs w:val="21"/>
        </w:rPr>
        <w:t>7.3.1.2</w:t>
      </w:r>
      <w:r>
        <w:rPr>
          <w:szCs w:val="21"/>
        </w:rPr>
        <w:t xml:space="preserve">  采下后可用纸巾或毛巾沾水包裹枝条下部，套封口袋或</w:t>
      </w:r>
      <w:r>
        <w:rPr>
          <w:rFonts w:hint="eastAsia"/>
          <w:szCs w:val="21"/>
        </w:rPr>
        <w:t>覆保鲜膜</w:t>
      </w:r>
      <w:r>
        <w:rPr>
          <w:szCs w:val="21"/>
        </w:rPr>
        <w:t>，并系上写有采集信息的标签。</w:t>
      </w:r>
    </w:p>
    <w:p>
      <w:pPr>
        <w:rPr>
          <w:szCs w:val="21"/>
        </w:rPr>
      </w:pPr>
      <w:r>
        <w:rPr>
          <w:rFonts w:hint="eastAsia" w:ascii="黑体" w:hAnsi="黑体" w:eastAsia="黑体"/>
          <w:szCs w:val="21"/>
        </w:rPr>
        <w:t>7</w:t>
      </w:r>
      <w:r>
        <w:rPr>
          <w:rFonts w:ascii="黑体" w:hAnsi="黑体" w:eastAsia="黑体"/>
          <w:szCs w:val="21"/>
        </w:rPr>
        <w:t xml:space="preserve">.3.1.3 </w:t>
      </w:r>
      <w:r>
        <w:rPr>
          <w:szCs w:val="21"/>
        </w:rPr>
        <w:t xml:space="preserve"> 返回驻地或单位时</w:t>
      </w:r>
      <w:r>
        <w:rPr>
          <w:rFonts w:ascii="Times New Roman" w:hAnsi="Times New Roman"/>
          <w:bCs/>
          <w:kern w:val="0"/>
          <w:szCs w:val="21"/>
        </w:rPr>
        <w:t>，用水将枝条浇透，并插入盛有1/3～1/5水的桶中保湿，水每天换一次</w:t>
      </w:r>
      <w:r>
        <w:rPr>
          <w:rFonts w:hint="eastAsia" w:ascii="Times New Roman" w:hAnsi="Times New Roman"/>
          <w:bCs/>
          <w:kern w:val="0"/>
          <w:szCs w:val="21"/>
        </w:rPr>
        <w:t>。采集应及时送回单位扦插；当地有苗圃的，也可以在当地扦插繁殖，待成苗后移栽植</w:t>
      </w:r>
      <w:r>
        <w:rPr>
          <w:rFonts w:hint="eastAsia"/>
          <w:szCs w:val="21"/>
        </w:rPr>
        <w:t>至保存单位。</w:t>
      </w:r>
    </w:p>
    <w:p>
      <w:pPr>
        <w:spacing w:before="158" w:beforeLines="50" w:after="158" w:afterLines="50"/>
        <w:jc w:val="left"/>
        <w:rPr>
          <w:rFonts w:ascii="黑体" w:hAnsi="黑体" w:eastAsia="黑体"/>
          <w:szCs w:val="21"/>
        </w:rPr>
      </w:pPr>
      <w:r>
        <w:rPr>
          <w:rFonts w:ascii="黑体" w:hAnsi="黑体" w:eastAsia="黑体"/>
          <w:szCs w:val="21"/>
        </w:rPr>
        <w:t>7.3.2  种子</w:t>
      </w:r>
    </w:p>
    <w:p>
      <w:pPr>
        <w:rPr>
          <w:szCs w:val="21"/>
        </w:rPr>
      </w:pPr>
      <w:r>
        <w:rPr>
          <w:rFonts w:ascii="黑体" w:hAnsi="黑体" w:eastAsia="黑体"/>
          <w:szCs w:val="21"/>
        </w:rPr>
        <w:t xml:space="preserve">7.3.2.1 </w:t>
      </w:r>
      <w:r>
        <w:rPr>
          <w:szCs w:val="21"/>
        </w:rPr>
        <w:t xml:space="preserve"> 采集果皮呈</w:t>
      </w:r>
      <w:r>
        <w:rPr>
          <w:rFonts w:ascii="Times New Roman" w:hAnsi="Times New Roman"/>
          <w:bCs/>
          <w:kern w:val="0"/>
          <w:szCs w:val="21"/>
        </w:rPr>
        <w:t>绿褐色或黄色、无光泽的果实；或果实微裂开，种子壳脆硬呈棕褐色，有光泽的果实</w:t>
      </w:r>
      <w:r>
        <w:rPr>
          <w:rFonts w:hint="eastAsia" w:ascii="Times New Roman" w:hAnsi="Times New Roman"/>
          <w:bCs/>
          <w:kern w:val="0"/>
          <w:szCs w:val="21"/>
        </w:rPr>
        <w:t>，</w:t>
      </w:r>
      <w:r>
        <w:rPr>
          <w:rFonts w:ascii="Times New Roman" w:hAnsi="Times New Roman"/>
          <w:bCs/>
          <w:kern w:val="0"/>
          <w:szCs w:val="21"/>
        </w:rPr>
        <w:t>采集50粒以上</w:t>
      </w:r>
      <w:r>
        <w:rPr>
          <w:rFonts w:hint="eastAsia"/>
          <w:szCs w:val="21"/>
        </w:rPr>
        <w:t>。</w:t>
      </w:r>
    </w:p>
    <w:p>
      <w:pPr>
        <w:rPr>
          <w:szCs w:val="21"/>
        </w:rPr>
      </w:pPr>
      <w:r>
        <w:rPr>
          <w:rFonts w:hint="eastAsia" w:ascii="黑体" w:hAnsi="黑体" w:eastAsia="黑体"/>
          <w:szCs w:val="21"/>
        </w:rPr>
        <w:t>7</w:t>
      </w:r>
      <w:r>
        <w:rPr>
          <w:rFonts w:ascii="黑体" w:hAnsi="黑体" w:eastAsia="黑体"/>
          <w:szCs w:val="21"/>
        </w:rPr>
        <w:t xml:space="preserve">.3.2.2 </w:t>
      </w:r>
      <w:r>
        <w:rPr>
          <w:szCs w:val="21"/>
        </w:rPr>
        <w:t xml:space="preserve"> 采集后用网袋保存，并系上标签，放于通风干燥</w:t>
      </w:r>
      <w:r>
        <w:rPr>
          <w:rFonts w:hint="eastAsia"/>
          <w:szCs w:val="21"/>
        </w:rPr>
        <w:t>处</w:t>
      </w:r>
      <w:r>
        <w:rPr>
          <w:szCs w:val="21"/>
        </w:rPr>
        <w:t>，避免日晒</w:t>
      </w:r>
      <w:r>
        <w:rPr>
          <w:rFonts w:hint="eastAsia"/>
          <w:szCs w:val="21"/>
        </w:rPr>
        <w:t>。</w:t>
      </w:r>
    </w:p>
    <w:p>
      <w:pPr>
        <w:rPr>
          <w:szCs w:val="21"/>
        </w:rPr>
      </w:pPr>
      <w:r>
        <w:rPr>
          <w:rFonts w:hint="eastAsia" w:ascii="黑体" w:hAnsi="黑体" w:eastAsia="黑体"/>
          <w:szCs w:val="21"/>
        </w:rPr>
        <w:t>7</w:t>
      </w:r>
      <w:r>
        <w:rPr>
          <w:rFonts w:ascii="黑体" w:hAnsi="黑体" w:eastAsia="黑体"/>
          <w:szCs w:val="21"/>
        </w:rPr>
        <w:t xml:space="preserve">.3.2.3 </w:t>
      </w:r>
      <w:r>
        <w:rPr>
          <w:szCs w:val="21"/>
        </w:rPr>
        <w:t xml:space="preserve"> 待果皮自然开裂种子脱落后</w:t>
      </w:r>
      <w:r>
        <w:rPr>
          <w:rFonts w:hint="eastAsia"/>
          <w:szCs w:val="21"/>
        </w:rPr>
        <w:t>，</w:t>
      </w:r>
      <w:r>
        <w:rPr>
          <w:szCs w:val="21"/>
        </w:rPr>
        <w:t>取出成熟饱满种子</w:t>
      </w:r>
      <w:r>
        <w:rPr>
          <w:rFonts w:hint="eastAsia"/>
          <w:szCs w:val="21"/>
        </w:rPr>
        <w:t>，</w:t>
      </w:r>
      <w:r>
        <w:rPr>
          <w:szCs w:val="21"/>
        </w:rPr>
        <w:t>在苗圃播种</w:t>
      </w:r>
      <w:r>
        <w:rPr>
          <w:rFonts w:hint="eastAsia"/>
          <w:szCs w:val="21"/>
        </w:rPr>
        <w:t>；亦可沙藏到翌年播种。</w:t>
      </w:r>
    </w:p>
    <w:p>
      <w:pPr>
        <w:spacing w:before="158" w:beforeLines="50" w:after="158" w:afterLines="50"/>
        <w:jc w:val="left"/>
        <w:rPr>
          <w:rFonts w:ascii="黑体" w:hAnsi="黑体" w:eastAsia="黑体"/>
          <w:szCs w:val="21"/>
        </w:rPr>
      </w:pPr>
      <w:r>
        <w:rPr>
          <w:rFonts w:hint="eastAsia" w:ascii="黑体" w:hAnsi="黑体" w:eastAsia="黑体"/>
          <w:szCs w:val="21"/>
        </w:rPr>
        <w:t>7</w:t>
      </w:r>
      <w:r>
        <w:rPr>
          <w:rFonts w:ascii="黑体" w:hAnsi="黑体" w:eastAsia="黑体"/>
          <w:szCs w:val="21"/>
        </w:rPr>
        <w:t>.3.3  幼苗</w:t>
      </w:r>
    </w:p>
    <w:p>
      <w:pPr>
        <w:rPr>
          <w:szCs w:val="21"/>
        </w:rPr>
      </w:pPr>
      <w:r>
        <w:rPr>
          <w:rFonts w:hint="eastAsia" w:ascii="黑体" w:hAnsi="黑体" w:eastAsia="黑体"/>
          <w:szCs w:val="21"/>
        </w:rPr>
        <w:t>7</w:t>
      </w:r>
      <w:r>
        <w:rPr>
          <w:rFonts w:ascii="黑体" w:hAnsi="黑体" w:eastAsia="黑体"/>
          <w:szCs w:val="21"/>
        </w:rPr>
        <w:t xml:space="preserve">.3.3.1 </w:t>
      </w:r>
      <w:r>
        <w:rPr>
          <w:szCs w:val="21"/>
        </w:rPr>
        <w:t xml:space="preserve"> 从考察树下寻找该树脱落的种子长成的</w:t>
      </w:r>
      <w:r>
        <w:rPr>
          <w:rFonts w:hint="eastAsia"/>
          <w:szCs w:val="21"/>
        </w:rPr>
        <w:t>健壮</w:t>
      </w:r>
      <w:r>
        <w:rPr>
          <w:szCs w:val="21"/>
        </w:rPr>
        <w:t>幼苗，数量不限。挖苗前要对照幼苗叶部形态</w:t>
      </w:r>
      <w:r>
        <w:rPr>
          <w:rFonts w:hint="eastAsia"/>
          <w:szCs w:val="21"/>
        </w:rPr>
        <w:t>等</w:t>
      </w:r>
      <w:r>
        <w:rPr>
          <w:szCs w:val="21"/>
        </w:rPr>
        <w:t>是否与母树相同，并尽量保持根系完整。</w:t>
      </w:r>
    </w:p>
    <w:p>
      <w:pPr>
        <w:rPr>
          <w:szCs w:val="21"/>
        </w:rPr>
      </w:pPr>
      <w:r>
        <w:rPr>
          <w:rFonts w:hint="eastAsia" w:ascii="黑体" w:hAnsi="黑体" w:eastAsia="黑体"/>
          <w:szCs w:val="21"/>
        </w:rPr>
        <w:t>7</w:t>
      </w:r>
      <w:r>
        <w:rPr>
          <w:rFonts w:ascii="黑体" w:hAnsi="黑体" w:eastAsia="黑体"/>
          <w:szCs w:val="21"/>
        </w:rPr>
        <w:t xml:space="preserve">.3.3.2 </w:t>
      </w:r>
      <w:r>
        <w:rPr>
          <w:szCs w:val="21"/>
        </w:rPr>
        <w:t xml:space="preserve"> 苗挖起后，放在双</w:t>
      </w:r>
      <w:r>
        <w:rPr>
          <w:rFonts w:ascii="Times New Roman" w:hAnsi="Times New Roman"/>
          <w:bCs/>
          <w:kern w:val="0"/>
          <w:szCs w:val="21"/>
        </w:rPr>
        <w:t>层尼龙袋中，根部周围填以保湿苔藓</w:t>
      </w:r>
      <w:r>
        <w:rPr>
          <w:rFonts w:hint="eastAsia" w:ascii="Times New Roman" w:hAnsi="Times New Roman"/>
          <w:bCs/>
          <w:kern w:val="0"/>
          <w:szCs w:val="21"/>
        </w:rPr>
        <w:t>、</w:t>
      </w:r>
      <w:r>
        <w:rPr>
          <w:rFonts w:ascii="Times New Roman" w:hAnsi="Times New Roman"/>
          <w:bCs/>
          <w:kern w:val="0"/>
          <w:szCs w:val="21"/>
        </w:rPr>
        <w:t>蛭石</w:t>
      </w:r>
      <w:r>
        <w:rPr>
          <w:rFonts w:hint="eastAsia" w:ascii="Times New Roman" w:hAnsi="Times New Roman"/>
          <w:bCs/>
          <w:kern w:val="0"/>
          <w:szCs w:val="21"/>
        </w:rPr>
        <w:t>、</w:t>
      </w:r>
      <w:r>
        <w:rPr>
          <w:rFonts w:ascii="Times New Roman" w:hAnsi="Times New Roman"/>
          <w:bCs/>
          <w:kern w:val="0"/>
          <w:szCs w:val="21"/>
        </w:rPr>
        <w:t>纸巾</w:t>
      </w:r>
      <w:r>
        <w:rPr>
          <w:rFonts w:hint="eastAsia" w:ascii="Times New Roman" w:hAnsi="Times New Roman"/>
          <w:bCs/>
          <w:kern w:val="0"/>
          <w:szCs w:val="21"/>
        </w:rPr>
        <w:t>或毛巾</w:t>
      </w:r>
      <w:r>
        <w:rPr>
          <w:rFonts w:ascii="Times New Roman" w:hAnsi="Times New Roman"/>
          <w:bCs/>
          <w:kern w:val="0"/>
          <w:szCs w:val="21"/>
        </w:rPr>
        <w:t>，稍作捆扎，上部枝叶露在袋外（约占全株的40%，枝</w:t>
      </w:r>
      <w:r>
        <w:rPr>
          <w:szCs w:val="21"/>
        </w:rPr>
        <w:t>叶太长可适当剪去），系上写有采集信息的标签。</w:t>
      </w:r>
    </w:p>
    <w:p>
      <w:pPr>
        <w:rPr>
          <w:rFonts w:ascii="黑体" w:hAnsi="黑体" w:eastAsia="黑体"/>
          <w:color w:val="FF0000"/>
          <w:szCs w:val="21"/>
        </w:rPr>
      </w:pPr>
      <w:r>
        <w:rPr>
          <w:rFonts w:hint="eastAsia" w:ascii="黑体" w:hAnsi="黑体" w:eastAsia="黑体"/>
          <w:szCs w:val="21"/>
        </w:rPr>
        <w:t>7</w:t>
      </w:r>
      <w:r>
        <w:rPr>
          <w:rFonts w:ascii="黑体" w:hAnsi="黑体" w:eastAsia="黑体"/>
          <w:szCs w:val="21"/>
        </w:rPr>
        <w:t xml:space="preserve">.3.3.3 </w:t>
      </w:r>
      <w:r>
        <w:rPr>
          <w:szCs w:val="21"/>
        </w:rPr>
        <w:t xml:space="preserve"> 将若干份</w:t>
      </w:r>
      <w:r>
        <w:rPr>
          <w:rFonts w:hint="eastAsia"/>
          <w:szCs w:val="21"/>
        </w:rPr>
        <w:t>茶苗</w:t>
      </w:r>
      <w:r>
        <w:rPr>
          <w:szCs w:val="21"/>
        </w:rPr>
        <w:t>放于四周开有小气孔的纸箱中</w:t>
      </w:r>
      <w:r>
        <w:rPr>
          <w:rFonts w:hint="eastAsia"/>
          <w:szCs w:val="21"/>
        </w:rPr>
        <w:t>，</w:t>
      </w:r>
      <w:r>
        <w:rPr>
          <w:szCs w:val="21"/>
        </w:rPr>
        <w:t>派专人送</w:t>
      </w:r>
      <w:r>
        <w:rPr>
          <w:rFonts w:hint="eastAsia"/>
          <w:szCs w:val="21"/>
        </w:rPr>
        <w:t>往</w:t>
      </w:r>
      <w:r>
        <w:rPr>
          <w:szCs w:val="21"/>
        </w:rPr>
        <w:t>或快递寄到</w:t>
      </w:r>
      <w:r>
        <w:rPr>
          <w:rFonts w:hint="eastAsia"/>
          <w:szCs w:val="21"/>
        </w:rPr>
        <w:t>单位</w:t>
      </w:r>
      <w:r>
        <w:rPr>
          <w:szCs w:val="21"/>
        </w:rPr>
        <w:t>栽种。</w:t>
      </w:r>
    </w:p>
    <w:p>
      <w:pPr>
        <w:pStyle w:val="2"/>
        <w:spacing w:before="158" w:after="158"/>
        <w:rPr>
          <w:rFonts w:ascii="黑体" w:hAnsi="黑体"/>
        </w:rPr>
      </w:pPr>
      <w:bookmarkStart w:id="7" w:name="_Toc59432690"/>
      <w:r>
        <w:rPr>
          <w:rFonts w:ascii="黑体" w:hAnsi="黑体"/>
        </w:rPr>
        <w:t xml:space="preserve">8  </w:t>
      </w:r>
      <w:r>
        <w:rPr>
          <w:rFonts w:hint="eastAsia" w:ascii="黑体" w:hAnsi="黑体"/>
        </w:rPr>
        <w:t>资料</w:t>
      </w:r>
      <w:r>
        <w:rPr>
          <w:rFonts w:ascii="黑体" w:hAnsi="黑体"/>
        </w:rPr>
        <w:t>整理</w:t>
      </w:r>
      <w:r>
        <w:rPr>
          <w:rFonts w:hint="eastAsia" w:ascii="黑体" w:hAnsi="黑体"/>
        </w:rPr>
        <w:t>、</w:t>
      </w:r>
      <w:r>
        <w:rPr>
          <w:rFonts w:ascii="黑体" w:hAnsi="黑体"/>
        </w:rPr>
        <w:t>归档与技术总结</w:t>
      </w:r>
      <w:bookmarkEnd w:id="7"/>
    </w:p>
    <w:p>
      <w:pPr>
        <w:spacing w:before="158" w:beforeLines="50" w:after="158" w:afterLines="50"/>
        <w:jc w:val="left"/>
        <w:rPr>
          <w:rFonts w:ascii="黑体" w:hAnsi="黑体" w:eastAsia="黑体"/>
          <w:szCs w:val="21"/>
        </w:rPr>
      </w:pPr>
      <w:r>
        <w:rPr>
          <w:rFonts w:ascii="黑体" w:hAnsi="黑体" w:eastAsia="黑体"/>
          <w:szCs w:val="21"/>
        </w:rPr>
        <w:t>8.1  工作</w:t>
      </w:r>
      <w:r>
        <w:rPr>
          <w:rFonts w:hint="eastAsia" w:ascii="黑体" w:hAnsi="黑体" w:eastAsia="黑体"/>
          <w:szCs w:val="21"/>
        </w:rPr>
        <w:t>日志与每日总结</w:t>
      </w:r>
    </w:p>
    <w:p>
      <w:pPr>
        <w:rPr>
          <w:rFonts w:ascii="Times New Roman" w:hAnsi="Times New Roman"/>
        </w:rPr>
      </w:pPr>
      <w:r>
        <w:rPr>
          <w:rFonts w:ascii="黑体" w:hAnsi="黑体" w:eastAsia="黑体"/>
          <w:szCs w:val="21"/>
        </w:rPr>
        <w:t>8.1.1</w:t>
      </w:r>
      <w:r>
        <w:rPr>
          <w:rFonts w:ascii="Times New Roman" w:hAnsi="Times New Roman"/>
        </w:rPr>
        <w:t xml:space="preserve">  </w:t>
      </w:r>
      <w:r>
        <w:rPr>
          <w:rFonts w:hint="eastAsia" w:ascii="Times New Roman" w:hAnsi="Times New Roman"/>
        </w:rPr>
        <w:t>每日</w:t>
      </w:r>
      <w:r>
        <w:rPr>
          <w:rFonts w:ascii="Times New Roman" w:hAnsi="Times New Roman"/>
        </w:rPr>
        <w:t>从住地出发应开启</w:t>
      </w:r>
      <w:r>
        <w:rPr>
          <w:rFonts w:hint="eastAsia" w:ascii="Times New Roman" w:hAnsi="Times New Roman"/>
        </w:rPr>
        <w:t>卫星定位设备</w:t>
      </w:r>
      <w:r>
        <w:rPr>
          <w:rFonts w:ascii="Times New Roman" w:hAnsi="Times New Roman"/>
        </w:rPr>
        <w:t>全程记录考察行程</w:t>
      </w:r>
      <w:r>
        <w:rPr>
          <w:rFonts w:hint="eastAsia" w:ascii="Times New Roman" w:hAnsi="Times New Roman"/>
        </w:rPr>
        <w:t>，并记录资源采集地的卫星定位信息。</w:t>
      </w:r>
    </w:p>
    <w:p>
      <w:pPr>
        <w:rPr>
          <w:rFonts w:ascii="Times New Roman" w:hAnsi="Times New Roman"/>
        </w:rPr>
      </w:pPr>
      <w:r>
        <w:rPr>
          <w:rFonts w:ascii="黑体" w:hAnsi="黑体" w:eastAsia="黑体"/>
          <w:szCs w:val="21"/>
        </w:rPr>
        <w:t xml:space="preserve">8.1.2 </w:t>
      </w:r>
      <w:r>
        <w:rPr>
          <w:rFonts w:ascii="Times New Roman" w:hAnsi="Times New Roman"/>
        </w:rPr>
        <w:t xml:space="preserve"> </w:t>
      </w:r>
      <w:r>
        <w:rPr>
          <w:rFonts w:hint="eastAsia" w:ascii="Times New Roman" w:hAnsi="Times New Roman"/>
        </w:rPr>
        <w:t>当日</w:t>
      </w:r>
      <w:r>
        <w:rPr>
          <w:rFonts w:ascii="Times New Roman" w:hAnsi="Times New Roman"/>
        </w:rPr>
        <w:t>考察回到住地后</w:t>
      </w:r>
      <w:r>
        <w:rPr>
          <w:rFonts w:hint="eastAsia" w:ascii="Times New Roman" w:hAnsi="Times New Roman"/>
        </w:rPr>
        <w:t>，</w:t>
      </w:r>
      <w:r>
        <w:rPr>
          <w:rFonts w:ascii="Times New Roman" w:hAnsi="Times New Roman"/>
        </w:rPr>
        <w:t>及时</w:t>
      </w:r>
      <w:r>
        <w:rPr>
          <w:rFonts w:hint="eastAsia" w:ascii="Times New Roman" w:hAnsi="Times New Roman"/>
        </w:rPr>
        <w:t>撰写</w:t>
      </w:r>
      <w:r>
        <w:rPr>
          <w:rFonts w:ascii="Times New Roman" w:hAnsi="Times New Roman"/>
        </w:rPr>
        <w:t>工作日志</w:t>
      </w:r>
      <w:r>
        <w:rPr>
          <w:rFonts w:hint="eastAsia" w:ascii="Times New Roman" w:hAnsi="Times New Roman"/>
        </w:rPr>
        <w:t>，及时</w:t>
      </w:r>
      <w:r>
        <w:rPr>
          <w:rFonts w:ascii="Times New Roman" w:hAnsi="Times New Roman"/>
        </w:rPr>
        <w:t>整理采集的样本</w:t>
      </w:r>
      <w:r>
        <w:rPr>
          <w:rFonts w:hint="eastAsia" w:ascii="Times New Roman" w:hAnsi="Times New Roman"/>
        </w:rPr>
        <w:t>，整理和完善资源</w:t>
      </w:r>
      <w:r>
        <w:rPr>
          <w:rFonts w:ascii="Times New Roman" w:hAnsi="Times New Roman"/>
        </w:rPr>
        <w:t>照片</w:t>
      </w:r>
      <w:r>
        <w:rPr>
          <w:rFonts w:hint="eastAsia" w:ascii="Times New Roman" w:hAnsi="Times New Roman"/>
        </w:rPr>
        <w:t>、</w:t>
      </w:r>
      <w:r>
        <w:rPr>
          <w:rFonts w:ascii="Times New Roman" w:hAnsi="Times New Roman"/>
        </w:rPr>
        <w:t>信息和数据</w:t>
      </w:r>
      <w:r>
        <w:rPr>
          <w:rFonts w:hint="eastAsia" w:ascii="Times New Roman" w:hAnsi="Times New Roman"/>
        </w:rPr>
        <w:t>，</w:t>
      </w:r>
      <w:r>
        <w:rPr>
          <w:rFonts w:ascii="Times New Roman" w:hAnsi="Times New Roman"/>
        </w:rPr>
        <w:t>并录入电脑</w:t>
      </w:r>
      <w:r>
        <w:rPr>
          <w:rFonts w:hint="eastAsia" w:ascii="Times New Roman" w:hAnsi="Times New Roman"/>
        </w:rPr>
        <w:t>。</w:t>
      </w:r>
      <w:r>
        <w:rPr>
          <w:rFonts w:ascii="Times New Roman" w:hAnsi="Times New Roman"/>
        </w:rPr>
        <w:t xml:space="preserve"> </w:t>
      </w:r>
    </w:p>
    <w:p>
      <w:pPr>
        <w:spacing w:before="158" w:beforeLines="50" w:after="158" w:afterLines="50"/>
        <w:jc w:val="left"/>
        <w:rPr>
          <w:rFonts w:ascii="黑体" w:hAnsi="黑体" w:eastAsia="黑体"/>
          <w:szCs w:val="21"/>
        </w:rPr>
      </w:pPr>
      <w:r>
        <w:rPr>
          <w:rFonts w:hint="eastAsia" w:ascii="黑体" w:hAnsi="黑体" w:eastAsia="黑体"/>
          <w:szCs w:val="21"/>
        </w:rPr>
        <w:t>8</w:t>
      </w:r>
      <w:r>
        <w:rPr>
          <w:rFonts w:ascii="黑体" w:hAnsi="黑体" w:eastAsia="黑体"/>
          <w:szCs w:val="21"/>
        </w:rPr>
        <w:t>.2  样本的整理</w:t>
      </w:r>
    </w:p>
    <w:p>
      <w:pPr>
        <w:ind w:firstLine="420"/>
        <w:rPr>
          <w:szCs w:val="21"/>
        </w:rPr>
      </w:pPr>
      <w:r>
        <w:rPr>
          <w:szCs w:val="21"/>
        </w:rPr>
        <w:t>对采集的种质资源样本进行整理</w:t>
      </w:r>
      <w:r>
        <w:rPr>
          <w:rFonts w:hint="eastAsia"/>
          <w:szCs w:val="21"/>
        </w:rPr>
        <w:t>，</w:t>
      </w:r>
      <w:r>
        <w:rPr>
          <w:szCs w:val="21"/>
        </w:rPr>
        <w:t>核对采集号与数据采集表是否保持一致</w:t>
      </w:r>
      <w:r>
        <w:rPr>
          <w:rFonts w:hint="eastAsia"/>
          <w:szCs w:val="21"/>
        </w:rPr>
        <w:t>，</w:t>
      </w:r>
      <w:r>
        <w:rPr>
          <w:szCs w:val="21"/>
        </w:rPr>
        <w:t>完善考察数据采集表信息</w:t>
      </w:r>
      <w:r>
        <w:rPr>
          <w:rFonts w:hint="eastAsia"/>
          <w:szCs w:val="21"/>
        </w:rPr>
        <w:t>，</w:t>
      </w:r>
      <w:r>
        <w:rPr>
          <w:szCs w:val="21"/>
        </w:rPr>
        <w:t>并列出资源清单</w:t>
      </w:r>
      <w:r>
        <w:rPr>
          <w:rFonts w:hint="eastAsia"/>
          <w:szCs w:val="21"/>
        </w:rPr>
        <w:t>。</w:t>
      </w:r>
    </w:p>
    <w:p>
      <w:pPr>
        <w:spacing w:before="158" w:beforeLines="50" w:after="158" w:afterLines="50"/>
        <w:jc w:val="left"/>
        <w:rPr>
          <w:rFonts w:ascii="黑体" w:hAnsi="黑体" w:eastAsia="黑体"/>
          <w:szCs w:val="21"/>
        </w:rPr>
      </w:pPr>
      <w:r>
        <w:rPr>
          <w:rFonts w:ascii="黑体" w:hAnsi="黑体" w:eastAsia="黑体"/>
          <w:szCs w:val="21"/>
        </w:rPr>
        <w:t xml:space="preserve">8.3  </w:t>
      </w:r>
      <w:r>
        <w:rPr>
          <w:rFonts w:hint="eastAsia" w:ascii="黑体" w:hAnsi="黑体" w:eastAsia="黑体"/>
          <w:szCs w:val="21"/>
        </w:rPr>
        <w:t>文件</w:t>
      </w:r>
      <w:r>
        <w:rPr>
          <w:rFonts w:ascii="黑体" w:hAnsi="黑体" w:eastAsia="黑体"/>
          <w:szCs w:val="21"/>
        </w:rPr>
        <w:t>整理</w:t>
      </w:r>
    </w:p>
    <w:p>
      <w:pPr>
        <w:spacing w:before="158" w:beforeLines="50" w:after="158" w:afterLines="50"/>
        <w:jc w:val="left"/>
        <w:rPr>
          <w:rFonts w:ascii="黑体" w:hAnsi="黑体" w:eastAsia="黑体"/>
          <w:szCs w:val="21"/>
        </w:rPr>
      </w:pPr>
      <w:r>
        <w:rPr>
          <w:rFonts w:ascii="黑体" w:hAnsi="黑体" w:eastAsia="黑体"/>
          <w:szCs w:val="21"/>
        </w:rPr>
        <w:t>8.3.1  文件组成</w:t>
      </w:r>
    </w:p>
    <w:p>
      <w:pPr>
        <w:rPr>
          <w:szCs w:val="21"/>
        </w:rPr>
      </w:pPr>
      <w:r>
        <w:rPr>
          <w:rFonts w:hint="eastAsia" w:ascii="黑体" w:hAnsi="黑体" w:eastAsia="黑体"/>
          <w:szCs w:val="21"/>
        </w:rPr>
        <w:t>8</w:t>
      </w:r>
      <w:r>
        <w:rPr>
          <w:rFonts w:ascii="黑体" w:hAnsi="黑体" w:eastAsia="黑体"/>
          <w:szCs w:val="21"/>
        </w:rPr>
        <w:t>.3.1.1</w:t>
      </w:r>
      <w:r>
        <w:rPr>
          <w:szCs w:val="21"/>
        </w:rPr>
        <w:t xml:space="preserve">  </w:t>
      </w:r>
      <w:r>
        <w:rPr>
          <w:rFonts w:hint="eastAsia"/>
          <w:szCs w:val="21"/>
        </w:rPr>
        <w:t>一个县设一个文件夹，文件夹内包含该县资源汇总表、若干个资源文件夹，以及本县调查总结、笔录、录音录像及其他资料。</w:t>
      </w:r>
    </w:p>
    <w:p>
      <w:pPr>
        <w:rPr>
          <w:szCs w:val="21"/>
        </w:rPr>
      </w:pPr>
      <w:r>
        <w:rPr>
          <w:rFonts w:ascii="黑体" w:hAnsi="黑体" w:eastAsia="黑体"/>
          <w:szCs w:val="21"/>
        </w:rPr>
        <w:t>8.3.1.2</w:t>
      </w:r>
      <w:r>
        <w:rPr>
          <w:szCs w:val="21"/>
        </w:rPr>
        <w:t xml:space="preserve">  一个资源一个文件夹</w:t>
      </w:r>
      <w:r>
        <w:rPr>
          <w:rFonts w:hint="eastAsia"/>
          <w:szCs w:val="21"/>
        </w:rPr>
        <w:t>，</w:t>
      </w:r>
      <w:r>
        <w:rPr>
          <w:szCs w:val="21"/>
        </w:rPr>
        <w:t>文件夹包含资源调查表</w:t>
      </w:r>
      <w:r>
        <w:rPr>
          <w:rFonts w:hint="eastAsia"/>
          <w:szCs w:val="21"/>
        </w:rPr>
        <w:t>、</w:t>
      </w:r>
      <w:r>
        <w:rPr>
          <w:szCs w:val="21"/>
        </w:rPr>
        <w:t>资源照片等文件</w:t>
      </w:r>
      <w:r>
        <w:rPr>
          <w:rFonts w:hint="eastAsia"/>
          <w:szCs w:val="21"/>
        </w:rPr>
        <w:t>。</w:t>
      </w:r>
    </w:p>
    <w:p>
      <w:pPr>
        <w:spacing w:before="158" w:beforeLines="50" w:after="158" w:afterLines="50"/>
        <w:jc w:val="left"/>
        <w:rPr>
          <w:rFonts w:ascii="黑体" w:hAnsi="黑体" w:eastAsia="黑体"/>
          <w:szCs w:val="21"/>
        </w:rPr>
      </w:pPr>
      <w:r>
        <w:rPr>
          <w:rFonts w:ascii="黑体" w:hAnsi="黑体" w:eastAsia="黑体"/>
          <w:szCs w:val="21"/>
        </w:rPr>
        <w:t xml:space="preserve">8.3.2  </w:t>
      </w:r>
      <w:r>
        <w:rPr>
          <w:rFonts w:hint="eastAsia" w:ascii="黑体" w:hAnsi="黑体" w:eastAsia="黑体"/>
          <w:szCs w:val="21"/>
        </w:rPr>
        <w:t>文件及文件夹命名</w:t>
      </w:r>
    </w:p>
    <w:p>
      <w:pPr>
        <w:ind w:firstLine="420" w:firstLineChars="200"/>
        <w:rPr>
          <w:rFonts w:ascii="Times New Roman" w:hAnsi="Times New Roman"/>
          <w:bCs/>
          <w:kern w:val="0"/>
          <w:szCs w:val="21"/>
        </w:rPr>
      </w:pPr>
      <w:r>
        <w:rPr>
          <w:rFonts w:ascii="Times New Roman" w:hAnsi="Times New Roman"/>
          <w:bCs/>
          <w:kern w:val="0"/>
          <w:szCs w:val="21"/>
        </w:rPr>
        <w:t>1</w:t>
      </w:r>
      <w:r>
        <w:rPr>
          <w:rFonts w:hint="eastAsia" w:ascii="Times New Roman" w:hAnsi="Times New Roman"/>
          <w:bCs/>
          <w:kern w:val="0"/>
          <w:szCs w:val="21"/>
        </w:rPr>
        <w:t>）资源调查表。以资源“采集编号”命名，如20</w:t>
      </w:r>
      <w:r>
        <w:rPr>
          <w:rFonts w:ascii="Times New Roman" w:hAnsi="Times New Roman"/>
          <w:bCs/>
          <w:kern w:val="0"/>
          <w:szCs w:val="21"/>
        </w:rPr>
        <w:t>201211</w:t>
      </w:r>
      <w:r>
        <w:rPr>
          <w:rFonts w:hint="eastAsia" w:ascii="Times New Roman" w:hAnsi="Times New Roman"/>
          <w:bCs/>
          <w:kern w:val="0"/>
          <w:szCs w:val="21"/>
        </w:rPr>
        <w:t>01.</w:t>
      </w:r>
      <w:r>
        <w:rPr>
          <w:rFonts w:ascii="Times New Roman" w:hAnsi="Times New Roman"/>
          <w:bCs/>
          <w:kern w:val="0"/>
          <w:szCs w:val="21"/>
        </w:rPr>
        <w:t>doc</w:t>
      </w:r>
      <w:r>
        <w:rPr>
          <w:rFonts w:hint="eastAsia" w:ascii="Times New Roman" w:hAnsi="Times New Roman"/>
          <w:bCs/>
          <w:kern w:val="0"/>
          <w:szCs w:val="21"/>
        </w:rPr>
        <w:t>。</w:t>
      </w:r>
    </w:p>
    <w:p>
      <w:pPr>
        <w:ind w:firstLine="420" w:firstLineChars="200"/>
        <w:rPr>
          <w:rFonts w:ascii="Times New Roman" w:hAnsi="Times New Roman"/>
          <w:bCs/>
          <w:kern w:val="0"/>
          <w:szCs w:val="21"/>
        </w:rPr>
      </w:pPr>
      <w:r>
        <w:rPr>
          <w:rFonts w:ascii="Times New Roman" w:hAnsi="Times New Roman"/>
          <w:bCs/>
          <w:kern w:val="0"/>
          <w:szCs w:val="21"/>
        </w:rPr>
        <w:t>2</w:t>
      </w:r>
      <w:r>
        <w:rPr>
          <w:rFonts w:hint="eastAsia" w:ascii="Times New Roman" w:hAnsi="Times New Roman"/>
          <w:bCs/>
          <w:kern w:val="0"/>
          <w:szCs w:val="21"/>
        </w:rPr>
        <w:t>）照片。以资源“采集编号- 顺序号”命名，如20</w:t>
      </w:r>
      <w:r>
        <w:rPr>
          <w:rFonts w:ascii="Times New Roman" w:hAnsi="Times New Roman"/>
          <w:bCs/>
          <w:kern w:val="0"/>
          <w:szCs w:val="21"/>
        </w:rPr>
        <w:t>201211</w:t>
      </w:r>
      <w:r>
        <w:rPr>
          <w:rFonts w:hint="eastAsia" w:ascii="Times New Roman" w:hAnsi="Times New Roman"/>
          <w:bCs/>
          <w:kern w:val="0"/>
          <w:szCs w:val="21"/>
        </w:rPr>
        <w:t>01-</w:t>
      </w:r>
      <w:r>
        <w:rPr>
          <w:rFonts w:ascii="Times New Roman" w:hAnsi="Times New Roman"/>
          <w:bCs/>
          <w:kern w:val="0"/>
          <w:szCs w:val="21"/>
        </w:rPr>
        <w:t>1</w:t>
      </w:r>
      <w:r>
        <w:rPr>
          <w:rFonts w:hint="eastAsia" w:ascii="Times New Roman" w:hAnsi="Times New Roman"/>
          <w:bCs/>
          <w:kern w:val="0"/>
          <w:szCs w:val="21"/>
        </w:rPr>
        <w:t>、20</w:t>
      </w:r>
      <w:r>
        <w:rPr>
          <w:rFonts w:ascii="Times New Roman" w:hAnsi="Times New Roman"/>
          <w:bCs/>
          <w:kern w:val="0"/>
          <w:szCs w:val="21"/>
        </w:rPr>
        <w:t>201211</w:t>
      </w:r>
      <w:r>
        <w:rPr>
          <w:rFonts w:hint="eastAsia" w:ascii="Times New Roman" w:hAnsi="Times New Roman"/>
          <w:bCs/>
          <w:kern w:val="0"/>
          <w:szCs w:val="21"/>
        </w:rPr>
        <w:t>01-</w:t>
      </w:r>
      <w:r>
        <w:rPr>
          <w:rFonts w:ascii="Times New Roman" w:hAnsi="Times New Roman"/>
          <w:bCs/>
          <w:kern w:val="0"/>
          <w:szCs w:val="21"/>
        </w:rPr>
        <w:t>2</w:t>
      </w:r>
      <w:r>
        <w:rPr>
          <w:rFonts w:hint="eastAsia" w:ascii="Times New Roman" w:hAnsi="Times New Roman"/>
          <w:bCs/>
          <w:kern w:val="0"/>
          <w:szCs w:val="21"/>
        </w:rPr>
        <w:t>，</w:t>
      </w:r>
      <w:r>
        <w:rPr>
          <w:rFonts w:ascii="Times New Roman" w:hAnsi="Times New Roman"/>
          <w:bCs/>
          <w:kern w:val="0"/>
          <w:szCs w:val="21"/>
        </w:rPr>
        <w:t>依次类推</w:t>
      </w:r>
      <w:r>
        <w:rPr>
          <w:rFonts w:hint="eastAsia" w:ascii="Times New Roman" w:hAnsi="Times New Roman"/>
          <w:bCs/>
          <w:kern w:val="0"/>
          <w:szCs w:val="21"/>
        </w:rPr>
        <w:t>。</w:t>
      </w:r>
    </w:p>
    <w:p>
      <w:pPr>
        <w:ind w:firstLine="420" w:firstLineChars="200"/>
        <w:rPr>
          <w:rFonts w:ascii="Times New Roman" w:hAnsi="Times New Roman"/>
          <w:bCs/>
          <w:kern w:val="0"/>
          <w:szCs w:val="21"/>
        </w:rPr>
      </w:pPr>
      <w:r>
        <w:rPr>
          <w:rFonts w:ascii="Times New Roman" w:hAnsi="Times New Roman"/>
          <w:bCs/>
          <w:kern w:val="0"/>
          <w:szCs w:val="21"/>
        </w:rPr>
        <w:t>3</w:t>
      </w:r>
      <w:r>
        <w:rPr>
          <w:rFonts w:hint="eastAsia" w:ascii="Times New Roman" w:hAnsi="Times New Roman"/>
          <w:bCs/>
          <w:kern w:val="0"/>
          <w:szCs w:val="21"/>
        </w:rPr>
        <w:t>）资源汇总表。以“县名-资源汇总表”命名，如长沙县资源汇总表.doc。</w:t>
      </w:r>
    </w:p>
    <w:p>
      <w:pPr>
        <w:ind w:firstLine="420" w:firstLineChars="200"/>
        <w:rPr>
          <w:rFonts w:ascii="Times New Roman" w:hAnsi="Times New Roman"/>
          <w:bCs/>
          <w:kern w:val="0"/>
          <w:szCs w:val="21"/>
        </w:rPr>
      </w:pPr>
      <w:r>
        <w:rPr>
          <w:rFonts w:ascii="Times New Roman" w:hAnsi="Times New Roman"/>
          <w:bCs/>
          <w:kern w:val="0"/>
          <w:szCs w:val="21"/>
        </w:rPr>
        <w:t>4</w:t>
      </w:r>
      <w:r>
        <w:rPr>
          <w:rFonts w:hint="eastAsia" w:ascii="Times New Roman" w:hAnsi="Times New Roman"/>
          <w:bCs/>
          <w:kern w:val="0"/>
          <w:szCs w:val="21"/>
        </w:rPr>
        <w:t>）单个资源文件夹。以“采集编号-资源名称”命名，如20</w:t>
      </w:r>
      <w:r>
        <w:rPr>
          <w:rFonts w:ascii="Times New Roman" w:hAnsi="Times New Roman"/>
          <w:bCs/>
          <w:kern w:val="0"/>
          <w:szCs w:val="21"/>
        </w:rPr>
        <w:t>201211</w:t>
      </w:r>
      <w:r>
        <w:rPr>
          <w:rFonts w:hint="eastAsia" w:ascii="Times New Roman" w:hAnsi="Times New Roman"/>
          <w:bCs/>
          <w:kern w:val="0"/>
          <w:szCs w:val="21"/>
        </w:rPr>
        <w:t>01-长沙野生茶。</w:t>
      </w:r>
    </w:p>
    <w:p>
      <w:pPr>
        <w:ind w:firstLine="420" w:firstLineChars="200"/>
        <w:rPr>
          <w:rFonts w:ascii="Times New Roman" w:hAnsi="Times New Roman"/>
          <w:bCs/>
          <w:kern w:val="0"/>
          <w:szCs w:val="21"/>
        </w:rPr>
      </w:pPr>
      <w:r>
        <w:rPr>
          <w:rFonts w:ascii="Times New Roman" w:hAnsi="Times New Roman"/>
          <w:bCs/>
          <w:kern w:val="0"/>
          <w:szCs w:val="21"/>
        </w:rPr>
        <w:t>5</w:t>
      </w:r>
      <w:r>
        <w:rPr>
          <w:rFonts w:hint="eastAsia" w:ascii="Times New Roman" w:hAnsi="Times New Roman"/>
          <w:bCs/>
          <w:kern w:val="0"/>
          <w:szCs w:val="21"/>
        </w:rPr>
        <w:t>）</w:t>
      </w:r>
      <w:r>
        <w:rPr>
          <w:rFonts w:ascii="Times New Roman" w:hAnsi="Times New Roman"/>
          <w:bCs/>
          <w:kern w:val="0"/>
          <w:szCs w:val="21"/>
        </w:rPr>
        <w:t>资源汇总文件夹</w:t>
      </w:r>
      <w:r>
        <w:rPr>
          <w:rFonts w:hint="eastAsia" w:ascii="Times New Roman" w:hAnsi="Times New Roman"/>
          <w:bCs/>
          <w:kern w:val="0"/>
          <w:szCs w:val="21"/>
        </w:rPr>
        <w:t>。一般一个县以县名命名一个文件夹。</w:t>
      </w:r>
    </w:p>
    <w:p>
      <w:pPr>
        <w:spacing w:before="158" w:beforeLines="50" w:after="158" w:afterLines="50"/>
        <w:jc w:val="left"/>
        <w:rPr>
          <w:rFonts w:ascii="黑体" w:hAnsi="黑体" w:eastAsia="黑体"/>
          <w:szCs w:val="21"/>
        </w:rPr>
      </w:pPr>
      <w:r>
        <w:rPr>
          <w:rFonts w:hint="eastAsia" w:ascii="黑体" w:hAnsi="黑体" w:eastAsia="黑体"/>
          <w:szCs w:val="21"/>
        </w:rPr>
        <w:t>8</w:t>
      </w:r>
      <w:r>
        <w:rPr>
          <w:rFonts w:ascii="黑体" w:hAnsi="黑体" w:eastAsia="黑体"/>
          <w:szCs w:val="21"/>
        </w:rPr>
        <w:t>.4  技术总结</w:t>
      </w:r>
    </w:p>
    <w:p>
      <w:pPr>
        <w:ind w:firstLine="420"/>
        <w:rPr>
          <w:szCs w:val="21"/>
        </w:rPr>
      </w:pPr>
      <w:r>
        <w:rPr>
          <w:rFonts w:hint="eastAsia"/>
          <w:szCs w:val="21"/>
        </w:rPr>
        <w:t>总结内容</w:t>
      </w:r>
      <w:r>
        <w:rPr>
          <w:szCs w:val="21"/>
        </w:rPr>
        <w:t>一般包括</w:t>
      </w:r>
      <w:r>
        <w:rPr>
          <w:rFonts w:hint="eastAsia"/>
          <w:szCs w:val="21"/>
        </w:rPr>
        <w:t>：</w:t>
      </w:r>
    </w:p>
    <w:p>
      <w:pPr>
        <w:ind w:firstLine="420" w:firstLineChars="200"/>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考察的意见和目的</w:t>
      </w:r>
      <w:r>
        <w:rPr>
          <w:rFonts w:hint="eastAsia" w:ascii="Times New Roman" w:hAnsi="Times New Roman"/>
          <w:bCs/>
          <w:kern w:val="0"/>
          <w:szCs w:val="21"/>
        </w:rPr>
        <w:t>；</w:t>
      </w:r>
    </w:p>
    <w:p>
      <w:pPr>
        <w:ind w:firstLine="420" w:firstLineChars="200"/>
        <w:rPr>
          <w:rFonts w:ascii="Times New Roman" w:hAnsi="Times New Roman"/>
          <w:bCs/>
          <w:kern w:val="0"/>
          <w:szCs w:val="21"/>
        </w:rPr>
      </w:pPr>
      <w:r>
        <w:rPr>
          <w:rFonts w:ascii="Times New Roman" w:hAnsi="Times New Roman"/>
          <w:bCs/>
          <w:kern w:val="0"/>
          <w:szCs w:val="21"/>
        </w:rPr>
        <w:t>2</w:t>
      </w:r>
      <w:r>
        <w:rPr>
          <w:rFonts w:hint="eastAsia" w:ascii="Times New Roman" w:hAnsi="Times New Roman"/>
          <w:bCs/>
          <w:kern w:val="0"/>
          <w:szCs w:val="21"/>
        </w:rPr>
        <w:t>）当地种植情况，资源分布、居群大小、伴生植物；</w:t>
      </w:r>
    </w:p>
    <w:p>
      <w:pPr>
        <w:ind w:firstLine="420" w:firstLineChars="200"/>
        <w:rPr>
          <w:rFonts w:ascii="Times New Roman" w:hAnsi="Times New Roman"/>
          <w:bCs/>
          <w:kern w:val="0"/>
          <w:szCs w:val="21"/>
        </w:rPr>
      </w:pPr>
      <w:r>
        <w:rPr>
          <w:rFonts w:ascii="Times New Roman" w:hAnsi="Times New Roman"/>
          <w:bCs/>
          <w:kern w:val="0"/>
          <w:szCs w:val="21"/>
        </w:rPr>
        <w:t>3</w:t>
      </w:r>
      <w:r>
        <w:rPr>
          <w:rFonts w:hint="eastAsia" w:ascii="Times New Roman" w:hAnsi="Times New Roman"/>
          <w:bCs/>
          <w:kern w:val="0"/>
          <w:szCs w:val="21"/>
        </w:rPr>
        <w:t>）考察地区的地理位置、地貌特征、海拔、气候条件、土壤类型和植被状况；</w:t>
      </w:r>
    </w:p>
    <w:p>
      <w:pPr>
        <w:ind w:firstLine="420" w:firstLineChars="200"/>
        <w:rPr>
          <w:rFonts w:ascii="Times New Roman" w:hAnsi="Times New Roman"/>
          <w:bCs/>
          <w:kern w:val="0"/>
          <w:szCs w:val="21"/>
        </w:rPr>
      </w:pPr>
      <w:r>
        <w:rPr>
          <w:rFonts w:ascii="Times New Roman" w:hAnsi="Times New Roman"/>
          <w:bCs/>
          <w:kern w:val="0"/>
          <w:szCs w:val="21"/>
        </w:rPr>
        <w:t>4</w:t>
      </w:r>
      <w:r>
        <w:rPr>
          <w:rFonts w:hint="eastAsia" w:ascii="Times New Roman" w:hAnsi="Times New Roman"/>
          <w:bCs/>
          <w:kern w:val="0"/>
          <w:szCs w:val="21"/>
        </w:rPr>
        <w:t>）考察种质资源的生态环境、遭受破坏的情况及保护措施；</w:t>
      </w:r>
    </w:p>
    <w:p>
      <w:pPr>
        <w:ind w:firstLine="420" w:firstLineChars="200"/>
        <w:rPr>
          <w:rFonts w:ascii="Times New Roman" w:hAnsi="Times New Roman"/>
          <w:bCs/>
          <w:kern w:val="0"/>
          <w:szCs w:val="21"/>
        </w:rPr>
      </w:pPr>
      <w:r>
        <w:rPr>
          <w:rFonts w:ascii="Times New Roman" w:hAnsi="Times New Roman"/>
          <w:bCs/>
          <w:kern w:val="0"/>
          <w:szCs w:val="21"/>
        </w:rPr>
        <w:t>5</w:t>
      </w:r>
      <w:r>
        <w:rPr>
          <w:rFonts w:hint="eastAsia" w:ascii="Times New Roman" w:hAnsi="Times New Roman"/>
          <w:bCs/>
          <w:kern w:val="0"/>
          <w:szCs w:val="21"/>
        </w:rPr>
        <w:t>）所获种质资源及其特征特性，在植物分类中的地位，对茶树育种、起源演化和其他生物学研究的价值及开发前景；</w:t>
      </w:r>
    </w:p>
    <w:p>
      <w:pPr>
        <w:ind w:firstLine="420" w:firstLineChars="200"/>
        <w:rPr>
          <w:rFonts w:ascii="Times New Roman" w:hAnsi="Times New Roman"/>
          <w:bCs/>
          <w:kern w:val="0"/>
          <w:szCs w:val="21"/>
        </w:rPr>
      </w:pPr>
      <w:r>
        <w:rPr>
          <w:rFonts w:ascii="Times New Roman" w:hAnsi="Times New Roman"/>
          <w:bCs/>
          <w:kern w:val="0"/>
          <w:szCs w:val="21"/>
        </w:rPr>
        <w:t>6</w:t>
      </w:r>
      <w:r>
        <w:rPr>
          <w:rFonts w:hint="eastAsia" w:ascii="Times New Roman" w:hAnsi="Times New Roman"/>
          <w:bCs/>
          <w:kern w:val="0"/>
          <w:szCs w:val="21"/>
        </w:rPr>
        <w:t>）新发现的种质资源主要特征特性的详细描述；</w:t>
      </w:r>
    </w:p>
    <w:p>
      <w:pPr>
        <w:ind w:firstLine="420" w:firstLineChars="200"/>
        <w:rPr>
          <w:rFonts w:ascii="Times New Roman" w:hAnsi="Times New Roman"/>
          <w:bCs/>
          <w:kern w:val="0"/>
          <w:szCs w:val="21"/>
        </w:rPr>
      </w:pPr>
      <w:r>
        <w:rPr>
          <w:rFonts w:ascii="Times New Roman" w:hAnsi="Times New Roman"/>
          <w:bCs/>
          <w:kern w:val="0"/>
          <w:szCs w:val="21"/>
        </w:rPr>
        <w:t>7</w:t>
      </w:r>
      <w:r>
        <w:rPr>
          <w:rFonts w:hint="eastAsia" w:ascii="Times New Roman" w:hAnsi="Times New Roman"/>
          <w:bCs/>
          <w:kern w:val="0"/>
          <w:szCs w:val="21"/>
        </w:rPr>
        <w:t>）考察收集中的经验和教训；</w:t>
      </w:r>
    </w:p>
    <w:p>
      <w:pPr>
        <w:ind w:firstLine="420" w:firstLineChars="200"/>
        <w:rPr>
          <w:rFonts w:ascii="Times New Roman" w:hAnsi="Times New Roman"/>
          <w:bCs/>
          <w:kern w:val="0"/>
          <w:szCs w:val="21"/>
        </w:rPr>
      </w:pPr>
      <w:r>
        <w:rPr>
          <w:rFonts w:ascii="Times New Roman" w:hAnsi="Times New Roman"/>
          <w:bCs/>
          <w:kern w:val="0"/>
          <w:szCs w:val="21"/>
        </w:rPr>
        <w:t>8</w:t>
      </w:r>
      <w:r>
        <w:rPr>
          <w:rFonts w:hint="eastAsia" w:ascii="Times New Roman" w:hAnsi="Times New Roman"/>
          <w:bCs/>
          <w:kern w:val="0"/>
          <w:szCs w:val="21"/>
        </w:rPr>
        <w:t>）对当地茶树种质资源保护和开发利用、产业发展提出的建议；</w:t>
      </w:r>
    </w:p>
    <w:p>
      <w:pPr>
        <w:ind w:firstLine="420" w:firstLineChars="200"/>
        <w:rPr>
          <w:rFonts w:ascii="Times New Roman" w:hAnsi="Times New Roman"/>
          <w:bCs/>
          <w:kern w:val="0"/>
          <w:szCs w:val="21"/>
        </w:rPr>
      </w:pPr>
      <w:r>
        <w:rPr>
          <w:rFonts w:hint="eastAsia" w:ascii="Times New Roman" w:hAnsi="Times New Roman"/>
          <w:bCs/>
          <w:kern w:val="0"/>
          <w:szCs w:val="21"/>
        </w:rPr>
        <w:t>9）经费开支概况等。</w:t>
      </w:r>
    </w:p>
    <w:p>
      <w:pPr>
        <w:pStyle w:val="2"/>
        <w:spacing w:before="158" w:after="158"/>
        <w:rPr>
          <w:rFonts w:ascii="黑体" w:hAnsi="黑体"/>
        </w:rPr>
      </w:pPr>
      <w:bookmarkStart w:id="8" w:name="_Toc59432691"/>
      <w:r>
        <w:rPr>
          <w:rFonts w:ascii="黑体" w:hAnsi="黑体"/>
        </w:rPr>
        <w:t>9  临时编目与保存</w:t>
      </w:r>
      <w:bookmarkEnd w:id="8"/>
    </w:p>
    <w:p>
      <w:pPr>
        <w:rPr>
          <w:szCs w:val="21"/>
        </w:rPr>
      </w:pPr>
      <w:r>
        <w:rPr>
          <w:rFonts w:hint="eastAsia" w:ascii="黑体" w:hAnsi="黑体" w:eastAsia="黑体"/>
          <w:szCs w:val="21"/>
        </w:rPr>
        <w:t>9</w:t>
      </w:r>
      <w:r>
        <w:rPr>
          <w:rFonts w:ascii="黑体" w:hAnsi="黑体" w:eastAsia="黑体"/>
          <w:szCs w:val="21"/>
        </w:rPr>
        <w:t>.1</w:t>
      </w:r>
      <w:r>
        <w:rPr>
          <w:szCs w:val="21"/>
        </w:rPr>
        <w:t xml:space="preserve">  初步整理</w:t>
      </w:r>
      <w:r>
        <w:rPr>
          <w:rFonts w:hint="eastAsia"/>
          <w:szCs w:val="21"/>
        </w:rPr>
        <w:t>、</w:t>
      </w:r>
      <w:r>
        <w:rPr>
          <w:szCs w:val="21"/>
        </w:rPr>
        <w:t>鉴定后</w:t>
      </w:r>
      <w:r>
        <w:rPr>
          <w:rFonts w:hint="eastAsia"/>
          <w:szCs w:val="21"/>
        </w:rPr>
        <w:t>，</w:t>
      </w:r>
      <w:r>
        <w:rPr>
          <w:szCs w:val="21"/>
        </w:rPr>
        <w:t>应编写考察收集名录</w:t>
      </w:r>
      <w:r>
        <w:rPr>
          <w:rFonts w:hint="eastAsia"/>
          <w:szCs w:val="21"/>
        </w:rPr>
        <w:t>，</w:t>
      </w:r>
      <w:r>
        <w:rPr>
          <w:szCs w:val="21"/>
        </w:rPr>
        <w:t>名录的内容包括采集号</w:t>
      </w:r>
      <w:r>
        <w:rPr>
          <w:rFonts w:hint="eastAsia"/>
          <w:szCs w:val="21"/>
        </w:rPr>
        <w:t>、</w:t>
      </w:r>
      <w:r>
        <w:rPr>
          <w:szCs w:val="21"/>
        </w:rPr>
        <w:t>种质资源名称</w:t>
      </w:r>
      <w:r>
        <w:rPr>
          <w:rFonts w:hint="eastAsia"/>
          <w:szCs w:val="21"/>
        </w:rPr>
        <w:t>、</w:t>
      </w:r>
      <w:r>
        <w:rPr>
          <w:szCs w:val="21"/>
        </w:rPr>
        <w:t>主要特征特性</w:t>
      </w:r>
      <w:r>
        <w:rPr>
          <w:rFonts w:hint="eastAsia"/>
          <w:szCs w:val="21"/>
        </w:rPr>
        <w:t>、</w:t>
      </w:r>
      <w:r>
        <w:rPr>
          <w:szCs w:val="21"/>
        </w:rPr>
        <w:t>利用价值</w:t>
      </w:r>
      <w:r>
        <w:rPr>
          <w:rFonts w:hint="eastAsia"/>
          <w:szCs w:val="21"/>
        </w:rPr>
        <w:t>、</w:t>
      </w:r>
      <w:r>
        <w:rPr>
          <w:szCs w:val="21"/>
        </w:rPr>
        <w:t>样本数量</w:t>
      </w:r>
      <w:r>
        <w:rPr>
          <w:rFonts w:hint="eastAsia"/>
          <w:szCs w:val="21"/>
        </w:rPr>
        <w:t>、</w:t>
      </w:r>
      <w:r>
        <w:rPr>
          <w:szCs w:val="21"/>
        </w:rPr>
        <w:t>采集地点等</w:t>
      </w:r>
      <w:r>
        <w:rPr>
          <w:rFonts w:hint="eastAsia"/>
          <w:szCs w:val="21"/>
        </w:rPr>
        <w:t>。</w:t>
      </w:r>
    </w:p>
    <w:p>
      <w:pPr>
        <w:rPr>
          <w:szCs w:val="21"/>
        </w:rPr>
      </w:pPr>
      <w:r>
        <w:rPr>
          <w:rFonts w:ascii="黑体" w:hAnsi="黑体" w:eastAsia="黑体"/>
          <w:szCs w:val="21"/>
        </w:rPr>
        <w:t xml:space="preserve">9.2 </w:t>
      </w:r>
      <w:r>
        <w:rPr>
          <w:szCs w:val="21"/>
        </w:rPr>
        <w:t xml:space="preserve"> 考察中未采集到样本</w:t>
      </w:r>
      <w:r>
        <w:rPr>
          <w:rFonts w:hint="eastAsia"/>
          <w:szCs w:val="21"/>
        </w:rPr>
        <w:t>，</w:t>
      </w:r>
      <w:r>
        <w:rPr>
          <w:szCs w:val="21"/>
        </w:rPr>
        <w:t>或运输</w:t>
      </w:r>
      <w:r>
        <w:rPr>
          <w:rFonts w:hint="eastAsia"/>
          <w:szCs w:val="21"/>
        </w:rPr>
        <w:t>、</w:t>
      </w:r>
      <w:r>
        <w:rPr>
          <w:szCs w:val="21"/>
        </w:rPr>
        <w:t>保管中损失了样本</w:t>
      </w:r>
      <w:r>
        <w:rPr>
          <w:rFonts w:hint="eastAsia"/>
          <w:szCs w:val="21"/>
        </w:rPr>
        <w:t>，</w:t>
      </w:r>
      <w:r>
        <w:rPr>
          <w:szCs w:val="21"/>
        </w:rPr>
        <w:t>此份种质资源的采集号仍保留</w:t>
      </w:r>
      <w:r>
        <w:rPr>
          <w:rFonts w:hint="eastAsia"/>
          <w:szCs w:val="21"/>
        </w:rPr>
        <w:t>。</w:t>
      </w:r>
    </w:p>
    <w:p>
      <w:pPr>
        <w:rPr>
          <w:szCs w:val="21"/>
        </w:rPr>
      </w:pPr>
      <w:r>
        <w:rPr>
          <w:rFonts w:ascii="黑体" w:hAnsi="黑体" w:eastAsia="黑体"/>
          <w:szCs w:val="21"/>
        </w:rPr>
        <w:t xml:space="preserve">9.3 </w:t>
      </w:r>
      <w:r>
        <w:rPr>
          <w:szCs w:val="21"/>
        </w:rPr>
        <w:t xml:space="preserve"> 不具备长期保存条件的</w:t>
      </w:r>
      <w:r>
        <w:rPr>
          <w:rFonts w:hint="eastAsia"/>
          <w:szCs w:val="21"/>
        </w:rPr>
        <w:t>，</w:t>
      </w:r>
      <w:r>
        <w:rPr>
          <w:szCs w:val="21"/>
        </w:rPr>
        <w:t>应将茶树种质资源送至具备长期保存条件的茶树种质资源圃进行保存</w:t>
      </w:r>
      <w:r>
        <w:rPr>
          <w:rFonts w:hint="eastAsia"/>
          <w:szCs w:val="21"/>
        </w:rPr>
        <w:t>。</w:t>
      </w:r>
    </w:p>
    <w:p>
      <w:pPr>
        <w:pStyle w:val="2"/>
        <w:spacing w:before="158" w:after="158"/>
        <w:rPr>
          <w:rFonts w:ascii="黑体" w:hAnsi="黑体"/>
        </w:rPr>
      </w:pPr>
      <w:bookmarkStart w:id="9" w:name="_Toc59432692"/>
      <w:r>
        <w:rPr>
          <w:rFonts w:ascii="黑体" w:hAnsi="黑体"/>
        </w:rPr>
        <w:t xml:space="preserve">10  </w:t>
      </w:r>
      <w:r>
        <w:rPr>
          <w:rFonts w:hint="eastAsia" w:ascii="黑体" w:hAnsi="黑体"/>
        </w:rPr>
        <w:t>资料</w:t>
      </w:r>
      <w:r>
        <w:rPr>
          <w:rFonts w:ascii="黑体" w:hAnsi="黑体"/>
        </w:rPr>
        <w:t>归档和建立数据库</w:t>
      </w:r>
      <w:bookmarkEnd w:id="9"/>
    </w:p>
    <w:p>
      <w:pPr>
        <w:rPr>
          <w:szCs w:val="21"/>
        </w:rPr>
      </w:pPr>
      <w:r>
        <w:rPr>
          <w:rFonts w:hint="eastAsia" w:ascii="黑体" w:hAnsi="黑体" w:eastAsia="黑体"/>
          <w:szCs w:val="21"/>
        </w:rPr>
        <w:t>1</w:t>
      </w:r>
      <w:r>
        <w:rPr>
          <w:rFonts w:ascii="黑体" w:hAnsi="黑体" w:eastAsia="黑体"/>
          <w:szCs w:val="21"/>
        </w:rPr>
        <w:t xml:space="preserve">0.1 </w:t>
      </w:r>
      <w:r>
        <w:rPr>
          <w:szCs w:val="21"/>
        </w:rPr>
        <w:t xml:space="preserve"> 考察收集的课题合同书</w:t>
      </w:r>
      <w:r>
        <w:rPr>
          <w:rFonts w:hint="eastAsia"/>
          <w:szCs w:val="21"/>
        </w:rPr>
        <w:t>、</w:t>
      </w:r>
      <w:r>
        <w:rPr>
          <w:szCs w:val="21"/>
        </w:rPr>
        <w:t>考察收集计划</w:t>
      </w:r>
      <w:r>
        <w:rPr>
          <w:rFonts w:hint="eastAsia"/>
          <w:szCs w:val="21"/>
        </w:rPr>
        <w:t>、</w:t>
      </w:r>
      <w:r>
        <w:rPr>
          <w:szCs w:val="21"/>
        </w:rPr>
        <w:t>考察收集数据采集表</w:t>
      </w:r>
      <w:r>
        <w:rPr>
          <w:rFonts w:hint="eastAsia"/>
          <w:szCs w:val="21"/>
        </w:rPr>
        <w:t>、</w:t>
      </w:r>
      <w:r>
        <w:rPr>
          <w:szCs w:val="21"/>
        </w:rPr>
        <w:t>各种数据统计表</w:t>
      </w:r>
      <w:r>
        <w:rPr>
          <w:rFonts w:hint="eastAsia"/>
          <w:szCs w:val="21"/>
        </w:rPr>
        <w:t>、</w:t>
      </w:r>
      <w:r>
        <w:rPr>
          <w:szCs w:val="21"/>
        </w:rPr>
        <w:t>整理和鉴定结果</w:t>
      </w:r>
      <w:r>
        <w:rPr>
          <w:rFonts w:hint="eastAsia"/>
          <w:szCs w:val="21"/>
        </w:rPr>
        <w:t>、</w:t>
      </w:r>
      <w:r>
        <w:rPr>
          <w:szCs w:val="21"/>
        </w:rPr>
        <w:t>考察收集名录</w:t>
      </w:r>
      <w:r>
        <w:rPr>
          <w:rFonts w:hint="eastAsia"/>
          <w:szCs w:val="21"/>
        </w:rPr>
        <w:t>、</w:t>
      </w:r>
      <w:r>
        <w:rPr>
          <w:szCs w:val="21"/>
        </w:rPr>
        <w:t>考察收集技术总</w:t>
      </w:r>
      <w:r>
        <w:rPr>
          <w:rFonts w:hint="eastAsia"/>
          <w:szCs w:val="21"/>
        </w:rPr>
        <w:t>结</w:t>
      </w:r>
      <w:r>
        <w:rPr>
          <w:szCs w:val="21"/>
        </w:rPr>
        <w:t>及有关文字资料</w:t>
      </w:r>
      <w:r>
        <w:rPr>
          <w:rFonts w:hint="eastAsia"/>
          <w:szCs w:val="21"/>
        </w:rPr>
        <w:t>，</w:t>
      </w:r>
      <w:r>
        <w:rPr>
          <w:szCs w:val="21"/>
        </w:rPr>
        <w:t>均应立卷归档</w:t>
      </w:r>
      <w:r>
        <w:rPr>
          <w:rFonts w:hint="eastAsia"/>
          <w:szCs w:val="21"/>
        </w:rPr>
        <w:t>。</w:t>
      </w:r>
    </w:p>
    <w:p>
      <w:pPr>
        <w:rPr>
          <w:szCs w:val="21"/>
        </w:rPr>
      </w:pPr>
      <w:r>
        <w:rPr>
          <w:rFonts w:ascii="黑体" w:hAnsi="黑体" w:eastAsia="黑体"/>
          <w:szCs w:val="21"/>
        </w:rPr>
        <w:t xml:space="preserve">10.2 </w:t>
      </w:r>
      <w:r>
        <w:rPr>
          <w:szCs w:val="21"/>
        </w:rPr>
        <w:t xml:space="preserve"> </w:t>
      </w:r>
      <w:r>
        <w:rPr>
          <w:rFonts w:hint="eastAsia"/>
          <w:szCs w:val="21"/>
        </w:rPr>
        <w:t>所有资料均应规范、准确、完整地输入计算机，建立考察收集数据库。</w:t>
      </w:r>
    </w:p>
    <w:p>
      <w:pPr>
        <w:widowControl/>
        <w:jc w:val="left"/>
        <w:rPr>
          <w:szCs w:val="21"/>
        </w:rPr>
      </w:pPr>
      <w:r>
        <w:rPr>
          <w:szCs w:val="21"/>
        </w:rPr>
        <w:br w:type="page"/>
      </w:r>
    </w:p>
    <w:p>
      <w:pPr>
        <w:spacing w:before="300"/>
        <w:jc w:val="center"/>
        <w:rPr>
          <w:rFonts w:ascii="Times New Roman" w:hAnsi="Times New Roman" w:eastAsia="黑体"/>
          <w:szCs w:val="21"/>
        </w:rPr>
      </w:pPr>
      <w:r>
        <w:rPr>
          <w:rFonts w:hint="eastAsia" w:ascii="黑体" w:hAnsi="黑体" w:eastAsia="黑体"/>
          <w:szCs w:val="21"/>
        </w:rPr>
        <w:t xml:space="preserve">附 </w:t>
      </w:r>
      <w:r>
        <w:rPr>
          <w:rFonts w:ascii="黑体" w:hAnsi="黑体" w:eastAsia="黑体"/>
          <w:szCs w:val="21"/>
        </w:rPr>
        <w:t xml:space="preserve"> </w:t>
      </w:r>
      <w:r>
        <w:rPr>
          <w:rFonts w:hint="eastAsia" w:ascii="黑体" w:hAnsi="黑体" w:eastAsia="黑体"/>
          <w:szCs w:val="21"/>
        </w:rPr>
        <w:t xml:space="preserve">录 </w:t>
      </w:r>
      <w:r>
        <w:rPr>
          <w:rFonts w:ascii="黑体" w:hAnsi="黑体" w:eastAsia="黑体"/>
          <w:szCs w:val="21"/>
        </w:rPr>
        <w:t xml:space="preserve"> </w:t>
      </w:r>
      <w:r>
        <w:rPr>
          <w:rFonts w:ascii="Times New Roman" w:hAnsi="Times New Roman" w:eastAsia="黑体"/>
          <w:szCs w:val="21"/>
        </w:rPr>
        <w:t>A</w:t>
      </w:r>
    </w:p>
    <w:p>
      <w:pPr>
        <w:jc w:val="center"/>
        <w:rPr>
          <w:rFonts w:ascii="黑体" w:hAnsi="黑体" w:eastAsia="黑体"/>
          <w:szCs w:val="21"/>
        </w:rPr>
      </w:pPr>
      <w:r>
        <w:rPr>
          <w:rFonts w:hint="eastAsia" w:ascii="黑体" w:hAnsi="黑体" w:eastAsia="黑体"/>
          <w:szCs w:val="21"/>
        </w:rPr>
        <w:t>（资料性）</w:t>
      </w:r>
    </w:p>
    <w:p>
      <w:pPr>
        <w:widowControl/>
        <w:spacing w:after="100"/>
        <w:jc w:val="center"/>
        <w:rPr>
          <w:rFonts w:ascii="黑体" w:hAnsi="黑体" w:eastAsia="黑体"/>
          <w:szCs w:val="21"/>
        </w:rPr>
      </w:pPr>
      <w:r>
        <w:rPr>
          <w:rFonts w:ascii="黑体" w:hAnsi="黑体" w:eastAsia="黑体"/>
          <w:szCs w:val="21"/>
        </w:rPr>
        <w:t>表</w:t>
      </w:r>
      <w:r>
        <w:rPr>
          <w:rFonts w:hint="eastAsia" w:ascii="黑体" w:hAnsi="黑体" w:eastAsia="黑体"/>
          <w:szCs w:val="21"/>
        </w:rPr>
        <w:t xml:space="preserve"> </w:t>
      </w:r>
      <w:r>
        <w:rPr>
          <w:rFonts w:ascii="Times New Roman" w:hAnsi="Times New Roman" w:eastAsia="黑体"/>
          <w:szCs w:val="21"/>
        </w:rPr>
        <w:t>A</w:t>
      </w:r>
      <w:r>
        <w:rPr>
          <w:rFonts w:ascii="黑体" w:hAnsi="黑体" w:eastAsia="黑体"/>
          <w:szCs w:val="21"/>
        </w:rPr>
        <w:t>.1  茶树种质资源信息采集表</w:t>
      </w:r>
    </w:p>
    <w:tbl>
      <w:tblPr>
        <w:tblStyle w:val="15"/>
        <w:tblpPr w:leftFromText="181" w:rightFromText="181" w:vertAnchor="text" w:horzAnchor="margin" w:tblpY="1"/>
        <w:tblW w:w="9028" w:type="dxa"/>
        <w:tblInd w:w="0" w:type="dxa"/>
        <w:tblLayout w:type="fixed"/>
        <w:tblCellMar>
          <w:top w:w="0" w:type="dxa"/>
          <w:left w:w="108" w:type="dxa"/>
          <w:bottom w:w="0" w:type="dxa"/>
          <w:right w:w="108" w:type="dxa"/>
        </w:tblCellMar>
      </w:tblPr>
      <w:tblGrid>
        <w:gridCol w:w="1830"/>
        <w:gridCol w:w="2908"/>
        <w:gridCol w:w="1682"/>
        <w:gridCol w:w="2608"/>
      </w:tblGrid>
      <w:tr>
        <w:tblPrEx>
          <w:tblLayout w:type="fixed"/>
          <w:tblCellMar>
            <w:top w:w="0" w:type="dxa"/>
            <w:left w:w="108" w:type="dxa"/>
            <w:bottom w:w="0" w:type="dxa"/>
            <w:right w:w="108" w:type="dxa"/>
          </w:tblCellMar>
        </w:tblPrEx>
        <w:trPr>
          <w:trHeight w:val="479" w:hRule="exact"/>
        </w:trPr>
        <w:tc>
          <w:tcPr>
            <w:tcW w:w="9028" w:type="dxa"/>
            <w:gridSpan w:val="4"/>
            <w:tcBorders>
              <w:top w:val="single" w:color="auto" w:sz="12" w:space="0"/>
              <w:left w:val="single" w:color="auto" w:sz="12" w:space="0"/>
              <w:bottom w:val="single" w:color="auto" w:sz="4" w:space="0"/>
              <w:right w:val="single" w:color="auto" w:sz="12" w:space="0"/>
            </w:tcBorders>
            <w:shd w:val="clear" w:color="auto" w:fill="auto"/>
            <w:vAlign w:val="center"/>
          </w:tcPr>
          <w:p>
            <w:pPr>
              <w:widowControl/>
              <w:spacing w:line="320" w:lineRule="exact"/>
              <w:jc w:val="center"/>
              <w:rPr>
                <w:rFonts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1.基本信息</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样本编号</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日期</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采集者姓名</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联系方式</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样品名称</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采集样品类型</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1:枝条 </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种子</w:t>
            </w:r>
            <w:r>
              <w:rPr>
                <w:rFonts w:hint="eastAsia" w:ascii="Times New Roman" w:hAnsi="Times New Roman" w:cs="宋体"/>
                <w:color w:val="000000"/>
                <w:kern w:val="0"/>
                <w:szCs w:val="21"/>
              </w:rPr>
              <w:t xml:space="preserve"> </w:t>
            </w:r>
            <w:r>
              <w:rPr>
                <w:rFonts w:ascii="Times New Roman" w:hAnsi="Times New Roman" w:cs="宋体"/>
                <w:color w:val="000000"/>
                <w:kern w:val="0"/>
                <w:szCs w:val="21"/>
              </w:rPr>
              <w:t>3</w:t>
            </w:r>
            <w:r>
              <w:rPr>
                <w:rFonts w:hint="eastAsia" w:ascii="Times New Roman" w:hAnsi="Times New Roman" w:cs="宋体"/>
                <w:color w:val="000000"/>
                <w:kern w:val="0"/>
                <w:szCs w:val="21"/>
              </w:rPr>
              <w:t>:小</w:t>
            </w:r>
            <w:r>
              <w:rPr>
                <w:rFonts w:ascii="Times New Roman" w:hAnsi="Times New Roman" w:cs="宋体"/>
                <w:color w:val="000000"/>
                <w:kern w:val="0"/>
                <w:szCs w:val="21"/>
              </w:rPr>
              <w:t>苗</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种质类型</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1:野生资源 2:地方品种 3:选育品种 4:品系 5:遗传材料 6:其他</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繁殖方式</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1:有性 2:无性</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　</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采集地点</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样品提供者姓名</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联系方式</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性别</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民族</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年龄</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文化程度</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分布区域</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历史演变</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种植密度</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间作作物</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种植年限</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种植面积</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599"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当地利用方式与途径</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79" w:hRule="exact"/>
        </w:trPr>
        <w:tc>
          <w:tcPr>
            <w:tcW w:w="9028"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spacing w:line="320" w:lineRule="exact"/>
              <w:jc w:val="center"/>
              <w:rPr>
                <w:rFonts w:ascii="Times New Roman" w:hAnsi="Times New Roman" w:cs="宋体"/>
                <w:b/>
                <w:bCs/>
                <w:color w:val="000000"/>
                <w:kern w:val="0"/>
                <w:szCs w:val="21"/>
              </w:rPr>
            </w:pPr>
            <w:r>
              <w:rPr>
                <w:rFonts w:hint="eastAsia" w:ascii="Times New Roman" w:hAnsi="Times New Roman" w:cs="宋体"/>
                <w:b/>
                <w:bCs/>
                <w:color w:val="000000"/>
                <w:kern w:val="0"/>
                <w:sz w:val="24"/>
                <w:szCs w:val="24"/>
              </w:rPr>
              <w:t>2.地理系统及生态系统</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纬度</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经度</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海拔</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米</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地形</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地貌</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年均气温</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年降雨量</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mm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土壤类型</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植被类型</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植被覆盖率</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8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其他</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79" w:hRule="exact"/>
        </w:trPr>
        <w:tc>
          <w:tcPr>
            <w:tcW w:w="9028" w:type="dxa"/>
            <w:gridSpan w:val="4"/>
            <w:tcBorders>
              <w:top w:val="single" w:color="auto" w:sz="4" w:space="0"/>
              <w:left w:val="single" w:color="auto" w:sz="12" w:space="0"/>
              <w:bottom w:val="single" w:color="auto" w:sz="4" w:space="0"/>
              <w:right w:val="single" w:color="auto" w:sz="12" w:space="0"/>
            </w:tcBorders>
            <w:shd w:val="clear" w:color="auto" w:fill="auto"/>
            <w:vAlign w:val="center"/>
          </w:tcPr>
          <w:p>
            <w:pPr>
              <w:widowControl/>
              <w:spacing w:line="320" w:lineRule="exact"/>
              <w:jc w:val="center"/>
              <w:rPr>
                <w:rFonts w:ascii="Times New Roman" w:hAnsi="Times New Roman" w:cs="宋体"/>
                <w:b/>
                <w:bCs/>
                <w:color w:val="000000"/>
                <w:kern w:val="0"/>
                <w:szCs w:val="21"/>
              </w:rPr>
            </w:pPr>
            <w:r>
              <w:rPr>
                <w:rFonts w:hint="eastAsia" w:ascii="Times New Roman" w:hAnsi="Times New Roman" w:cs="宋体"/>
                <w:b/>
                <w:bCs/>
                <w:color w:val="000000"/>
                <w:kern w:val="0"/>
                <w:sz w:val="24"/>
                <w:szCs w:val="24"/>
              </w:rPr>
              <w:t>3.形态特征和生物学特性</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树高</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围径</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ascii="Times New Roman" w:hAnsi="Times New Roman" w:cs="宋体"/>
                <w:color w:val="000000"/>
                <w:kern w:val="0"/>
                <w:szCs w:val="21"/>
              </w:rPr>
              <w:t>cm</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树型</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1:灌木 2:小乔木 3:乔木</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树姿</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1:直立 2:半开张 3:开张</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发芽密度</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1:稀 2:中 3:密</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一芽一叶期</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月/日</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一芽二叶期</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月/日</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一芽三叶长</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r>
      <w:tr>
        <w:tblPrEx>
          <w:tblLayout w:type="fixed"/>
          <w:tblCellMar>
            <w:top w:w="0" w:type="dxa"/>
            <w:left w:w="108" w:type="dxa"/>
            <w:bottom w:w="0" w:type="dxa"/>
            <w:right w:w="108" w:type="dxa"/>
          </w:tblCellMar>
        </w:tblPrEx>
        <w:trPr>
          <w:trHeight w:val="426" w:hRule="exact"/>
        </w:trPr>
        <w:tc>
          <w:tcPr>
            <w:tcW w:w="183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spacing w:val="-8"/>
                <w:kern w:val="0"/>
                <w:szCs w:val="21"/>
              </w:rPr>
            </w:pPr>
            <w:r>
              <w:rPr>
                <w:rFonts w:hint="eastAsia" w:ascii="Times New Roman" w:hAnsi="Times New Roman" w:cs="宋体"/>
                <w:b/>
                <w:bCs/>
                <w:color w:val="000000"/>
                <w:spacing w:val="-8"/>
                <w:kern w:val="0"/>
                <w:szCs w:val="21"/>
              </w:rPr>
              <w:t>一芽三叶百芽重</w:t>
            </w:r>
          </w:p>
        </w:tc>
        <w:tc>
          <w:tcPr>
            <w:tcW w:w="2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g</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叶片着生状态</w:t>
            </w:r>
          </w:p>
        </w:tc>
        <w:tc>
          <w:tcPr>
            <w:tcW w:w="2608"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1:上斜 2:水平 3:下垂 </w:t>
            </w:r>
          </w:p>
        </w:tc>
      </w:tr>
      <w:tr>
        <w:tblPrEx>
          <w:tblLayout w:type="fixed"/>
          <w:tblCellMar>
            <w:top w:w="0" w:type="dxa"/>
            <w:left w:w="108" w:type="dxa"/>
            <w:bottom w:w="0" w:type="dxa"/>
            <w:right w:w="108" w:type="dxa"/>
          </w:tblCellMar>
        </w:tblPrEx>
        <w:trPr>
          <w:trHeight w:val="426" w:hRule="exact"/>
        </w:trPr>
        <w:tc>
          <w:tcPr>
            <w:tcW w:w="183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芽叶色泽</w:t>
            </w:r>
          </w:p>
        </w:tc>
        <w:tc>
          <w:tcPr>
            <w:tcW w:w="7198"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1:玉白色 2:黄色 3:黄绿色 4:绿色 5:紫绿色 6:紫红色　</w:t>
            </w:r>
          </w:p>
        </w:tc>
      </w:tr>
      <w:tr>
        <w:tblPrEx>
          <w:tblLayout w:type="fixed"/>
          <w:tblCellMar>
            <w:top w:w="0" w:type="dxa"/>
            <w:left w:w="108" w:type="dxa"/>
            <w:bottom w:w="0" w:type="dxa"/>
            <w:right w:w="108" w:type="dxa"/>
          </w:tblCellMar>
        </w:tblPrEx>
        <w:trPr>
          <w:trHeight w:val="426" w:hRule="exact"/>
        </w:trPr>
        <w:tc>
          <w:tcPr>
            <w:tcW w:w="183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芽叶茸毛</w:t>
            </w:r>
          </w:p>
        </w:tc>
        <w:tc>
          <w:tcPr>
            <w:tcW w:w="29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spacing w:val="-4"/>
                <w:kern w:val="0"/>
                <w:szCs w:val="21"/>
              </w:rPr>
            </w:pPr>
            <w:r>
              <w:rPr>
                <w:rFonts w:hint="eastAsia" w:ascii="Times New Roman" w:hAnsi="Times New Roman" w:cs="宋体"/>
                <w:color w:val="000000"/>
                <w:spacing w:val="-4"/>
                <w:kern w:val="0"/>
                <w:szCs w:val="21"/>
              </w:rPr>
              <w:t xml:space="preserve">0:无 1:少 2:中 3:多 4:特多 </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侧</w:t>
            </w:r>
            <w:r>
              <w:rPr>
                <w:rFonts w:ascii="Times New Roman" w:hAnsi="Times New Roman" w:cs="宋体"/>
                <w:b/>
                <w:bCs/>
                <w:color w:val="000000"/>
                <w:kern w:val="0"/>
                <w:szCs w:val="21"/>
              </w:rPr>
              <w:t>脉</w:t>
            </w:r>
            <w:r>
              <w:rPr>
                <w:rFonts w:hint="eastAsia" w:ascii="Times New Roman" w:hAnsi="Times New Roman" w:cs="宋体"/>
                <w:b/>
                <w:bCs/>
                <w:color w:val="000000"/>
                <w:kern w:val="0"/>
                <w:szCs w:val="21"/>
              </w:rPr>
              <w:t>对数</w:t>
            </w:r>
          </w:p>
        </w:tc>
        <w:tc>
          <w:tcPr>
            <w:tcW w:w="2608" w:type="dxa"/>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对</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叶长</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叶宽</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叶片大小</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1:小叶 2:中叶 3:大叶 4:特大叶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叶形</w:t>
            </w:r>
          </w:p>
        </w:tc>
        <w:tc>
          <w:tcPr>
            <w:tcW w:w="7198" w:type="dxa"/>
            <w:gridSpan w:val="3"/>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1:近圆形 2:椭圆型 3:长椭圆形 4:披针形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叶片颜色</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1:黄绿色 2:深绿色 3:绿色 4:紫绿色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叶面隆起性</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1:平 2:微隆起 3:隆起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叶身形态</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1:内折 2:平 3:背卷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叶片质地</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1:软 2:中 3:硬 </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叶齿锐度</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1:锐 2:中 3:钝</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叶齿密度</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1:稀 2:中 3:密</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叶齿深度</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1:浅 2:中 3:深</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叶基形态</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1:楔形 2:近圆形</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叶尖</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1:渐尖 2:钝尖 3:圆尖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叶缘形态</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1:平 2:微波 3:波</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盛花期</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月/旬</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萼片数</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枚</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花萼颜色</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1:绿色 2:紫红色</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萼片茸毛</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0:无 1:有</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花冠大小</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花瓣颜色</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1:白色 2:微绿色 3:淡红色</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花瓣质地</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1:薄 2:中 3:厚</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花瓣数</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枚</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子房茸毛</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0:无 1:有</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花柱长度</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花柱开裂数</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裂</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柱头裂位</w:t>
            </w:r>
          </w:p>
        </w:tc>
        <w:tc>
          <w:tcPr>
            <w:tcW w:w="7198" w:type="dxa"/>
            <w:gridSpan w:val="3"/>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eastAsia="Times New Roman"/>
                <w:kern w:val="0"/>
                <w:szCs w:val="21"/>
              </w:rPr>
            </w:pPr>
            <w:r>
              <w:rPr>
                <w:rFonts w:hint="eastAsia" w:ascii="Times New Roman" w:hAnsi="Times New Roman" w:cs="宋体"/>
                <w:color w:val="000000"/>
                <w:kern w:val="0"/>
                <w:szCs w:val="21"/>
              </w:rPr>
              <w:t>1:低 2:中 3:高</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雌雄蕊相对高度</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1:雌蕊低 2:雌雄蕊等高 3:雌蕊高</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果实形状</w:t>
            </w:r>
          </w:p>
        </w:tc>
        <w:tc>
          <w:tcPr>
            <w:tcW w:w="7198" w:type="dxa"/>
            <w:gridSpan w:val="3"/>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1:球形 2:肾形 3:三角形 4:四方形 5:梅花形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果实大小</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果皮厚度</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种子形状</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1:球形 2:半球形 3:锥形 4:似肾形 5:不规则形</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种子大小</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cm</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种皮颜色</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1:棕色 2:棕褐色 3:褐色</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种子百粒重</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Times New Roman" w:hAnsi="Times New Roman" w:cs="宋体"/>
                <w:color w:val="000000"/>
                <w:kern w:val="0"/>
                <w:szCs w:val="21"/>
              </w:rPr>
            </w:pPr>
            <w:r>
              <w:rPr>
                <w:rFonts w:hint="eastAsia" w:ascii="Times New Roman" w:hAnsi="Times New Roman" w:cs="宋体"/>
                <w:color w:val="000000"/>
                <w:kern w:val="0"/>
                <w:szCs w:val="21"/>
              </w:rPr>
              <w:t>g</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　</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26"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抗寒性</w:t>
            </w:r>
          </w:p>
        </w:tc>
        <w:tc>
          <w:tcPr>
            <w:tcW w:w="29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1:强 2:较强 3:中 4:弱</w:t>
            </w:r>
          </w:p>
        </w:tc>
        <w:tc>
          <w:tcPr>
            <w:tcW w:w="16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抗旱性</w:t>
            </w:r>
          </w:p>
        </w:tc>
        <w:tc>
          <w:tcPr>
            <w:tcW w:w="2608" w:type="dxa"/>
            <w:tcBorders>
              <w:top w:val="nil"/>
              <w:left w:val="nil"/>
              <w:bottom w:val="single" w:color="auto" w:sz="4" w:space="0"/>
              <w:right w:val="single" w:color="auto" w:sz="12" w:space="0"/>
            </w:tcBorders>
            <w:shd w:val="clear" w:color="auto" w:fill="auto"/>
            <w:vAlign w:val="center"/>
          </w:tcPr>
          <w:p>
            <w:pPr>
              <w:widowControl/>
              <w:spacing w:line="24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1:强 2:较强 3:中 4:弱</w:t>
            </w:r>
          </w:p>
        </w:tc>
      </w:tr>
      <w:tr>
        <w:tblPrEx>
          <w:tblLayout w:type="fixed"/>
          <w:tblCellMar>
            <w:top w:w="0" w:type="dxa"/>
            <w:left w:w="108" w:type="dxa"/>
            <w:bottom w:w="0" w:type="dxa"/>
            <w:right w:w="108" w:type="dxa"/>
          </w:tblCellMar>
        </w:tblPrEx>
        <w:trPr>
          <w:trHeight w:val="420"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抗虫性</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401"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抗病性</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1072" w:hRule="exact"/>
        </w:trPr>
        <w:tc>
          <w:tcPr>
            <w:tcW w:w="1830" w:type="dxa"/>
            <w:tcBorders>
              <w:top w:val="nil"/>
              <w:left w:val="single" w:color="auto" w:sz="12"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其他特征特性</w:t>
            </w:r>
          </w:p>
        </w:tc>
        <w:tc>
          <w:tcPr>
            <w:tcW w:w="7198" w:type="dxa"/>
            <w:gridSpan w:val="3"/>
            <w:tcBorders>
              <w:top w:val="single" w:color="auto" w:sz="4" w:space="0"/>
              <w:left w:val="nil"/>
              <w:bottom w:val="single" w:color="auto" w:sz="4"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r>
        <w:tblPrEx>
          <w:tblLayout w:type="fixed"/>
          <w:tblCellMar>
            <w:top w:w="0" w:type="dxa"/>
            <w:left w:w="108" w:type="dxa"/>
            <w:bottom w:w="0" w:type="dxa"/>
            <w:right w:w="108" w:type="dxa"/>
          </w:tblCellMar>
        </w:tblPrEx>
        <w:trPr>
          <w:trHeight w:val="675" w:hRule="exact"/>
        </w:trPr>
        <w:tc>
          <w:tcPr>
            <w:tcW w:w="1830" w:type="dxa"/>
            <w:tcBorders>
              <w:top w:val="nil"/>
              <w:left w:val="single" w:color="auto" w:sz="12" w:space="0"/>
              <w:bottom w:val="single" w:color="auto" w:sz="12" w:space="0"/>
              <w:right w:val="single" w:color="auto" w:sz="4" w:space="0"/>
            </w:tcBorders>
            <w:shd w:val="clear" w:color="auto" w:fill="auto"/>
            <w:vAlign w:val="center"/>
          </w:tcPr>
          <w:p>
            <w:pPr>
              <w:widowControl/>
              <w:spacing w:line="240" w:lineRule="exact"/>
              <w:jc w:val="left"/>
              <w:rPr>
                <w:rFonts w:ascii="Times New Roman" w:hAnsi="Times New Roman" w:cs="宋体"/>
                <w:b/>
                <w:bCs/>
                <w:color w:val="000000"/>
                <w:kern w:val="0"/>
                <w:szCs w:val="21"/>
              </w:rPr>
            </w:pPr>
            <w:r>
              <w:rPr>
                <w:rFonts w:hint="eastAsia" w:ascii="Times New Roman" w:hAnsi="Times New Roman" w:cs="宋体"/>
                <w:b/>
                <w:bCs/>
                <w:color w:val="000000"/>
                <w:kern w:val="0"/>
                <w:szCs w:val="21"/>
              </w:rPr>
              <w:t>照片临时编号</w:t>
            </w:r>
          </w:p>
        </w:tc>
        <w:tc>
          <w:tcPr>
            <w:tcW w:w="7198" w:type="dxa"/>
            <w:gridSpan w:val="3"/>
            <w:tcBorders>
              <w:top w:val="single" w:color="auto" w:sz="4" w:space="0"/>
              <w:left w:val="nil"/>
              <w:bottom w:val="single" w:color="auto" w:sz="12" w:space="0"/>
              <w:right w:val="single" w:color="auto" w:sz="12" w:space="0"/>
            </w:tcBorders>
            <w:shd w:val="clear" w:color="auto" w:fill="auto"/>
            <w:vAlign w:val="center"/>
          </w:tcPr>
          <w:p>
            <w:pPr>
              <w:widowControl/>
              <w:spacing w:line="24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　</w:t>
            </w:r>
          </w:p>
        </w:tc>
      </w:tr>
    </w:tbl>
    <w:p>
      <w:pPr>
        <w:spacing w:line="240" w:lineRule="atLeast"/>
        <w:rPr>
          <w:sz w:val="10"/>
          <w:szCs w:val="10"/>
        </w:rPr>
      </w:pPr>
    </w:p>
    <w:sectPr>
      <w:footerReference r:id="rId6" w:type="default"/>
      <w:footerReference r:id="rId7" w:type="even"/>
      <w:pgSz w:w="11906" w:h="16838"/>
      <w:pgMar w:top="1417" w:right="1134" w:bottom="1134" w:left="1417" w:header="1417" w:footer="1134"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4111859"/>
                          </w:sdtPr>
                          <w:sdtContent>
                            <w:p>
                              <w:pPr>
                                <w:pStyle w:val="8"/>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sdt>
                    <w:sdtPr>
                      <w:id w:val="-1104111859"/>
                    </w:sdtPr>
                    <w:sdtContent>
                      <w:p>
                        <w:pPr>
                          <w:pStyle w:val="8"/>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0480268"/>
                          </w:sdtPr>
                          <w:sdtContent>
                            <w:p>
                              <w:pPr>
                                <w:pStyle w:val="8"/>
                                <w:jc w:val="right"/>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sdt>
                    <w:sdtPr>
                      <w:id w:val="-380480268"/>
                    </w:sdtPr>
                    <w:sdtContent>
                      <w:p>
                        <w:pPr>
                          <w:pStyle w:val="8"/>
                          <w:jc w:val="right"/>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1926492"/>
                          </w:sdtPr>
                          <w:sdtContent>
                            <w:p>
                              <w:pPr>
                                <w:pStyle w:val="8"/>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sdt>
                    <w:sdtPr>
                      <w:id w:val="461926492"/>
                    </w:sdtPr>
                    <w:sdtContent>
                      <w:p>
                        <w:pPr>
                          <w:pStyle w:val="8"/>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CB"/>
    <w:rsid w:val="00002F0A"/>
    <w:rsid w:val="00006AD2"/>
    <w:rsid w:val="000170A5"/>
    <w:rsid w:val="0002382D"/>
    <w:rsid w:val="00025989"/>
    <w:rsid w:val="000435CE"/>
    <w:rsid w:val="00050B9B"/>
    <w:rsid w:val="000511D5"/>
    <w:rsid w:val="0006064D"/>
    <w:rsid w:val="000710B3"/>
    <w:rsid w:val="00073B40"/>
    <w:rsid w:val="00075FFA"/>
    <w:rsid w:val="00087557"/>
    <w:rsid w:val="000971E6"/>
    <w:rsid w:val="000A5501"/>
    <w:rsid w:val="000B42A7"/>
    <w:rsid w:val="000B50EA"/>
    <w:rsid w:val="000C5190"/>
    <w:rsid w:val="000D06EA"/>
    <w:rsid w:val="000E023A"/>
    <w:rsid w:val="000E3A50"/>
    <w:rsid w:val="0010212C"/>
    <w:rsid w:val="00102FE5"/>
    <w:rsid w:val="00110758"/>
    <w:rsid w:val="00117E98"/>
    <w:rsid w:val="00125236"/>
    <w:rsid w:val="00126DD8"/>
    <w:rsid w:val="001337B2"/>
    <w:rsid w:val="00134679"/>
    <w:rsid w:val="0013543F"/>
    <w:rsid w:val="00136610"/>
    <w:rsid w:val="00136CE6"/>
    <w:rsid w:val="001443E7"/>
    <w:rsid w:val="0014500E"/>
    <w:rsid w:val="00151DC6"/>
    <w:rsid w:val="00152120"/>
    <w:rsid w:val="00155635"/>
    <w:rsid w:val="00163746"/>
    <w:rsid w:val="001640D1"/>
    <w:rsid w:val="00167C7F"/>
    <w:rsid w:val="001721B4"/>
    <w:rsid w:val="001760E2"/>
    <w:rsid w:val="001857F6"/>
    <w:rsid w:val="001951DF"/>
    <w:rsid w:val="001A3E21"/>
    <w:rsid w:val="001B21F0"/>
    <w:rsid w:val="001B4EC0"/>
    <w:rsid w:val="001B68A5"/>
    <w:rsid w:val="001D7F69"/>
    <w:rsid w:val="001E42AA"/>
    <w:rsid w:val="001F3A46"/>
    <w:rsid w:val="002014B9"/>
    <w:rsid w:val="00213BD4"/>
    <w:rsid w:val="00221022"/>
    <w:rsid w:val="00234C9B"/>
    <w:rsid w:val="0024185D"/>
    <w:rsid w:val="00256285"/>
    <w:rsid w:val="00260D4E"/>
    <w:rsid w:val="002671AF"/>
    <w:rsid w:val="00267D0F"/>
    <w:rsid w:val="00276737"/>
    <w:rsid w:val="0027693E"/>
    <w:rsid w:val="0028518B"/>
    <w:rsid w:val="002940DB"/>
    <w:rsid w:val="00295E79"/>
    <w:rsid w:val="002A3351"/>
    <w:rsid w:val="002E626A"/>
    <w:rsid w:val="002E6B0B"/>
    <w:rsid w:val="002F00AF"/>
    <w:rsid w:val="002F689E"/>
    <w:rsid w:val="003102AF"/>
    <w:rsid w:val="003466EC"/>
    <w:rsid w:val="00363AD8"/>
    <w:rsid w:val="00375454"/>
    <w:rsid w:val="00375DE2"/>
    <w:rsid w:val="00376BAE"/>
    <w:rsid w:val="00381489"/>
    <w:rsid w:val="00381715"/>
    <w:rsid w:val="00396D11"/>
    <w:rsid w:val="003B1DE1"/>
    <w:rsid w:val="003B64F1"/>
    <w:rsid w:val="003B7E8E"/>
    <w:rsid w:val="003C0BF4"/>
    <w:rsid w:val="003C6D30"/>
    <w:rsid w:val="003E7883"/>
    <w:rsid w:val="003F0DC4"/>
    <w:rsid w:val="003F39F3"/>
    <w:rsid w:val="00401FDF"/>
    <w:rsid w:val="0040202E"/>
    <w:rsid w:val="00405542"/>
    <w:rsid w:val="00406D9B"/>
    <w:rsid w:val="00407D39"/>
    <w:rsid w:val="0046163E"/>
    <w:rsid w:val="00461ADF"/>
    <w:rsid w:val="0047635A"/>
    <w:rsid w:val="00480080"/>
    <w:rsid w:val="00487EDC"/>
    <w:rsid w:val="004923F3"/>
    <w:rsid w:val="004A4BCB"/>
    <w:rsid w:val="004B1AA5"/>
    <w:rsid w:val="004C190C"/>
    <w:rsid w:val="004C5381"/>
    <w:rsid w:val="004D2FFA"/>
    <w:rsid w:val="004D31BE"/>
    <w:rsid w:val="004E1FE9"/>
    <w:rsid w:val="00501940"/>
    <w:rsid w:val="005234B4"/>
    <w:rsid w:val="00524460"/>
    <w:rsid w:val="00531A1C"/>
    <w:rsid w:val="00533355"/>
    <w:rsid w:val="00536318"/>
    <w:rsid w:val="005418FC"/>
    <w:rsid w:val="00554DCD"/>
    <w:rsid w:val="00556006"/>
    <w:rsid w:val="00556983"/>
    <w:rsid w:val="00562E9E"/>
    <w:rsid w:val="0056465F"/>
    <w:rsid w:val="005947D6"/>
    <w:rsid w:val="005A27B4"/>
    <w:rsid w:val="005A34F4"/>
    <w:rsid w:val="005A36A7"/>
    <w:rsid w:val="005A68A7"/>
    <w:rsid w:val="005B6420"/>
    <w:rsid w:val="005C0085"/>
    <w:rsid w:val="005C138F"/>
    <w:rsid w:val="005C4426"/>
    <w:rsid w:val="005C6486"/>
    <w:rsid w:val="005D0AEC"/>
    <w:rsid w:val="005E2C09"/>
    <w:rsid w:val="005E6726"/>
    <w:rsid w:val="005F1AA5"/>
    <w:rsid w:val="00605424"/>
    <w:rsid w:val="00621CCA"/>
    <w:rsid w:val="0062351F"/>
    <w:rsid w:val="006253C7"/>
    <w:rsid w:val="00626CC6"/>
    <w:rsid w:val="0063374D"/>
    <w:rsid w:val="00652FE4"/>
    <w:rsid w:val="00660233"/>
    <w:rsid w:val="0067235F"/>
    <w:rsid w:val="0069330A"/>
    <w:rsid w:val="00693D0B"/>
    <w:rsid w:val="00695174"/>
    <w:rsid w:val="006A47CA"/>
    <w:rsid w:val="006A55E3"/>
    <w:rsid w:val="006A610D"/>
    <w:rsid w:val="006C1A55"/>
    <w:rsid w:val="006C748A"/>
    <w:rsid w:val="006C7EF5"/>
    <w:rsid w:val="006F0F1D"/>
    <w:rsid w:val="006F4937"/>
    <w:rsid w:val="006F617F"/>
    <w:rsid w:val="00701ED0"/>
    <w:rsid w:val="00705F1E"/>
    <w:rsid w:val="00707E37"/>
    <w:rsid w:val="007153AD"/>
    <w:rsid w:val="00717B90"/>
    <w:rsid w:val="007220AB"/>
    <w:rsid w:val="00722DB8"/>
    <w:rsid w:val="00743EA0"/>
    <w:rsid w:val="007505BC"/>
    <w:rsid w:val="00753546"/>
    <w:rsid w:val="00763118"/>
    <w:rsid w:val="0076340B"/>
    <w:rsid w:val="007645CF"/>
    <w:rsid w:val="0077013E"/>
    <w:rsid w:val="00782F08"/>
    <w:rsid w:val="00796EC2"/>
    <w:rsid w:val="007A7D0A"/>
    <w:rsid w:val="007B12F0"/>
    <w:rsid w:val="007D027D"/>
    <w:rsid w:val="007D7060"/>
    <w:rsid w:val="007E2062"/>
    <w:rsid w:val="007F0607"/>
    <w:rsid w:val="007F1FE0"/>
    <w:rsid w:val="00805C6B"/>
    <w:rsid w:val="008127D6"/>
    <w:rsid w:val="00821873"/>
    <w:rsid w:val="00826147"/>
    <w:rsid w:val="00834575"/>
    <w:rsid w:val="00842405"/>
    <w:rsid w:val="008433D8"/>
    <w:rsid w:val="00846F6E"/>
    <w:rsid w:val="00863EE8"/>
    <w:rsid w:val="008653B9"/>
    <w:rsid w:val="00875B0F"/>
    <w:rsid w:val="008855E2"/>
    <w:rsid w:val="00885F66"/>
    <w:rsid w:val="00895F03"/>
    <w:rsid w:val="008970C1"/>
    <w:rsid w:val="008A12A5"/>
    <w:rsid w:val="008C16EF"/>
    <w:rsid w:val="008C759A"/>
    <w:rsid w:val="008D5CF2"/>
    <w:rsid w:val="008D5F32"/>
    <w:rsid w:val="00906461"/>
    <w:rsid w:val="0091774A"/>
    <w:rsid w:val="009178A5"/>
    <w:rsid w:val="009178E8"/>
    <w:rsid w:val="00920C4D"/>
    <w:rsid w:val="0092106B"/>
    <w:rsid w:val="00922750"/>
    <w:rsid w:val="00937627"/>
    <w:rsid w:val="009404D5"/>
    <w:rsid w:val="00967214"/>
    <w:rsid w:val="00967D94"/>
    <w:rsid w:val="00974F08"/>
    <w:rsid w:val="00985D66"/>
    <w:rsid w:val="00993C4A"/>
    <w:rsid w:val="009941C9"/>
    <w:rsid w:val="0099461A"/>
    <w:rsid w:val="009A5FEF"/>
    <w:rsid w:val="009B38B6"/>
    <w:rsid w:val="009B43B5"/>
    <w:rsid w:val="009B6F82"/>
    <w:rsid w:val="009D087F"/>
    <w:rsid w:val="009D233A"/>
    <w:rsid w:val="009D6072"/>
    <w:rsid w:val="009E4DA1"/>
    <w:rsid w:val="009E6903"/>
    <w:rsid w:val="009F1BFC"/>
    <w:rsid w:val="009F49CD"/>
    <w:rsid w:val="009F69A5"/>
    <w:rsid w:val="00A02E07"/>
    <w:rsid w:val="00A108F6"/>
    <w:rsid w:val="00A11608"/>
    <w:rsid w:val="00A13311"/>
    <w:rsid w:val="00A13CFC"/>
    <w:rsid w:val="00A25800"/>
    <w:rsid w:val="00A259A9"/>
    <w:rsid w:val="00A2643D"/>
    <w:rsid w:val="00A313A0"/>
    <w:rsid w:val="00A32B54"/>
    <w:rsid w:val="00A32F52"/>
    <w:rsid w:val="00A40ED2"/>
    <w:rsid w:val="00A51B91"/>
    <w:rsid w:val="00A61CE4"/>
    <w:rsid w:val="00A82326"/>
    <w:rsid w:val="00A86E01"/>
    <w:rsid w:val="00AB2749"/>
    <w:rsid w:val="00AB3502"/>
    <w:rsid w:val="00AB7896"/>
    <w:rsid w:val="00AD7E99"/>
    <w:rsid w:val="00AE31D4"/>
    <w:rsid w:val="00AF306A"/>
    <w:rsid w:val="00B02719"/>
    <w:rsid w:val="00B14BC1"/>
    <w:rsid w:val="00B21955"/>
    <w:rsid w:val="00B24CDC"/>
    <w:rsid w:val="00B255F5"/>
    <w:rsid w:val="00B26231"/>
    <w:rsid w:val="00B4379E"/>
    <w:rsid w:val="00B4474E"/>
    <w:rsid w:val="00B46DCA"/>
    <w:rsid w:val="00B61F74"/>
    <w:rsid w:val="00B664DF"/>
    <w:rsid w:val="00B704FA"/>
    <w:rsid w:val="00B93D8B"/>
    <w:rsid w:val="00B946AB"/>
    <w:rsid w:val="00BA71A6"/>
    <w:rsid w:val="00BB19FF"/>
    <w:rsid w:val="00BC1231"/>
    <w:rsid w:val="00BC27FA"/>
    <w:rsid w:val="00BD6F9A"/>
    <w:rsid w:val="00BD7D75"/>
    <w:rsid w:val="00BE7336"/>
    <w:rsid w:val="00BF2847"/>
    <w:rsid w:val="00BF4500"/>
    <w:rsid w:val="00BF497F"/>
    <w:rsid w:val="00C0257B"/>
    <w:rsid w:val="00C072FF"/>
    <w:rsid w:val="00C135F9"/>
    <w:rsid w:val="00C23383"/>
    <w:rsid w:val="00C42F3F"/>
    <w:rsid w:val="00C43387"/>
    <w:rsid w:val="00C51704"/>
    <w:rsid w:val="00C65FAA"/>
    <w:rsid w:val="00C70A1C"/>
    <w:rsid w:val="00C74A81"/>
    <w:rsid w:val="00C8125E"/>
    <w:rsid w:val="00C860FF"/>
    <w:rsid w:val="00C90C62"/>
    <w:rsid w:val="00CA1192"/>
    <w:rsid w:val="00CA423E"/>
    <w:rsid w:val="00CB17CF"/>
    <w:rsid w:val="00CC364B"/>
    <w:rsid w:val="00CD01EC"/>
    <w:rsid w:val="00CD10D4"/>
    <w:rsid w:val="00CD47BA"/>
    <w:rsid w:val="00CF6A60"/>
    <w:rsid w:val="00D20600"/>
    <w:rsid w:val="00D253E7"/>
    <w:rsid w:val="00D306F0"/>
    <w:rsid w:val="00D31D91"/>
    <w:rsid w:val="00D33352"/>
    <w:rsid w:val="00D60EF9"/>
    <w:rsid w:val="00D671B3"/>
    <w:rsid w:val="00D75ECD"/>
    <w:rsid w:val="00D774CD"/>
    <w:rsid w:val="00D84063"/>
    <w:rsid w:val="00D85942"/>
    <w:rsid w:val="00D8611B"/>
    <w:rsid w:val="00D9305F"/>
    <w:rsid w:val="00D97C0A"/>
    <w:rsid w:val="00DA42A0"/>
    <w:rsid w:val="00DA6203"/>
    <w:rsid w:val="00DB25D5"/>
    <w:rsid w:val="00DC6771"/>
    <w:rsid w:val="00DD5104"/>
    <w:rsid w:val="00DD6262"/>
    <w:rsid w:val="00DD63ED"/>
    <w:rsid w:val="00DD788D"/>
    <w:rsid w:val="00DE1470"/>
    <w:rsid w:val="00DE4EE6"/>
    <w:rsid w:val="00DF08C2"/>
    <w:rsid w:val="00E03A85"/>
    <w:rsid w:val="00E0548B"/>
    <w:rsid w:val="00E07461"/>
    <w:rsid w:val="00E13CD1"/>
    <w:rsid w:val="00E14BD1"/>
    <w:rsid w:val="00E24E70"/>
    <w:rsid w:val="00E25E47"/>
    <w:rsid w:val="00E275EB"/>
    <w:rsid w:val="00E4139E"/>
    <w:rsid w:val="00E426C9"/>
    <w:rsid w:val="00E5123C"/>
    <w:rsid w:val="00E67FB6"/>
    <w:rsid w:val="00E7200A"/>
    <w:rsid w:val="00E74FDC"/>
    <w:rsid w:val="00E84EA0"/>
    <w:rsid w:val="00E91464"/>
    <w:rsid w:val="00EA7824"/>
    <w:rsid w:val="00EB0095"/>
    <w:rsid w:val="00EB4C90"/>
    <w:rsid w:val="00EB6131"/>
    <w:rsid w:val="00EB6CA0"/>
    <w:rsid w:val="00ED2553"/>
    <w:rsid w:val="00EE09FA"/>
    <w:rsid w:val="00EE1D58"/>
    <w:rsid w:val="00EE3790"/>
    <w:rsid w:val="00EF3A61"/>
    <w:rsid w:val="00F035CB"/>
    <w:rsid w:val="00F06A75"/>
    <w:rsid w:val="00F100C4"/>
    <w:rsid w:val="00F103DB"/>
    <w:rsid w:val="00F159FF"/>
    <w:rsid w:val="00F2347A"/>
    <w:rsid w:val="00F32F28"/>
    <w:rsid w:val="00F3356B"/>
    <w:rsid w:val="00F51555"/>
    <w:rsid w:val="00F55CEC"/>
    <w:rsid w:val="00F61915"/>
    <w:rsid w:val="00F62C63"/>
    <w:rsid w:val="00F63365"/>
    <w:rsid w:val="00F807AC"/>
    <w:rsid w:val="00F8135D"/>
    <w:rsid w:val="00F83855"/>
    <w:rsid w:val="00F86252"/>
    <w:rsid w:val="00FA6336"/>
    <w:rsid w:val="00FB0300"/>
    <w:rsid w:val="00FB3774"/>
    <w:rsid w:val="00FB7914"/>
    <w:rsid w:val="00FD7254"/>
    <w:rsid w:val="00FE4D87"/>
    <w:rsid w:val="00FF04BC"/>
    <w:rsid w:val="00FF673C"/>
    <w:rsid w:val="00FF7F37"/>
    <w:rsid w:val="02135CF7"/>
    <w:rsid w:val="03325FC2"/>
    <w:rsid w:val="0DC13035"/>
    <w:rsid w:val="0FB472CC"/>
    <w:rsid w:val="13260DD3"/>
    <w:rsid w:val="174D32F9"/>
    <w:rsid w:val="19F34623"/>
    <w:rsid w:val="281C5D0F"/>
    <w:rsid w:val="285907C3"/>
    <w:rsid w:val="34BC7397"/>
    <w:rsid w:val="386B7EF1"/>
    <w:rsid w:val="42A63FE2"/>
    <w:rsid w:val="46F5662E"/>
    <w:rsid w:val="4A0F2556"/>
    <w:rsid w:val="4B645640"/>
    <w:rsid w:val="4CC759A4"/>
    <w:rsid w:val="4FE617D3"/>
    <w:rsid w:val="5F22195E"/>
    <w:rsid w:val="61B33F44"/>
    <w:rsid w:val="68AB5EED"/>
    <w:rsid w:val="6E8D2A43"/>
    <w:rsid w:val="78872478"/>
    <w:rsid w:val="7DAE4D4A"/>
    <w:rsid w:val="7E43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50" w:beforeLines="50" w:after="50" w:afterLines="50"/>
      <w:outlineLvl w:val="0"/>
    </w:pPr>
    <w:rPr>
      <w:rFonts w:ascii="Times New Roman" w:hAnsi="Times New Roman" w:eastAsia="黑体"/>
      <w:bCs/>
      <w:kern w:val="44"/>
      <w:szCs w:val="44"/>
    </w:rPr>
  </w:style>
  <w:style w:type="paragraph" w:styleId="3">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7"/>
    <w:unhideWhenUsed/>
    <w:qFormat/>
    <w:uiPriority w:val="99"/>
    <w:rPr>
      <w:b/>
      <w:bCs/>
    </w:rPr>
  </w:style>
  <w:style w:type="paragraph" w:styleId="5">
    <w:name w:val="annotation text"/>
    <w:basedOn w:val="1"/>
    <w:link w:val="36"/>
    <w:unhideWhenUsed/>
    <w:qFormat/>
    <w:uiPriority w:val="99"/>
    <w:pPr>
      <w:jc w:val="left"/>
    </w:pPr>
  </w:style>
  <w:style w:type="paragraph" w:styleId="6">
    <w:name w:val="Date"/>
    <w:basedOn w:val="1"/>
    <w:next w:val="1"/>
    <w:link w:val="33"/>
    <w:unhideWhenUsed/>
    <w:qFormat/>
    <w:uiPriority w:val="99"/>
    <w:pPr>
      <w:ind w:left="100" w:leftChars="2500"/>
    </w:pPr>
  </w:style>
  <w:style w:type="paragraph" w:styleId="7">
    <w:name w:val="Balloon Text"/>
    <w:basedOn w:val="1"/>
    <w:link w:val="3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style>
  <w:style w:type="character" w:styleId="12">
    <w:name w:val="page number"/>
    <w:qFormat/>
    <w:uiPriority w:val="0"/>
    <w:rPr>
      <w:rFonts w:ascii="Times New Roman" w:hAnsi="Times New Roman" w:eastAsia="宋体"/>
      <w:sz w:val="18"/>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unhideWhenUsed/>
    <w:qFormat/>
    <w:uiPriority w:val="99"/>
    <w:rPr>
      <w:sz w:val="21"/>
      <w:szCs w:val="21"/>
    </w:rPr>
  </w:style>
  <w:style w:type="character" w:customStyle="1" w:styleId="16">
    <w:name w:val="页眉 Char"/>
    <w:basedOn w:val="11"/>
    <w:link w:val="9"/>
    <w:qFormat/>
    <w:uiPriority w:val="99"/>
    <w:rPr>
      <w:sz w:val="18"/>
      <w:szCs w:val="18"/>
    </w:rPr>
  </w:style>
  <w:style w:type="character" w:customStyle="1" w:styleId="17">
    <w:name w:val="页脚 Char"/>
    <w:basedOn w:val="11"/>
    <w:link w:val="8"/>
    <w:qFormat/>
    <w:uiPriority w:val="99"/>
    <w:rPr>
      <w:sz w:val="18"/>
      <w:szCs w:val="18"/>
    </w:rPr>
  </w:style>
  <w:style w:type="character" w:customStyle="1" w:styleId="18">
    <w:name w:val="标题 1 Char"/>
    <w:basedOn w:val="11"/>
    <w:link w:val="2"/>
    <w:uiPriority w:val="0"/>
    <w:rPr>
      <w:rFonts w:ascii="Times New Roman" w:hAnsi="Times New Roman" w:eastAsia="黑体" w:cs="Times New Roman"/>
      <w:bCs/>
      <w:kern w:val="44"/>
      <w:szCs w:val="44"/>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20">
    <w:name w:val="发布"/>
    <w:qFormat/>
    <w:uiPriority w:val="0"/>
    <w:rPr>
      <w:rFonts w:ascii="黑体" w:eastAsia="黑体"/>
      <w:spacing w:val="22"/>
      <w:w w:val="100"/>
      <w:position w:val="3"/>
      <w:sz w:val="28"/>
    </w:rPr>
  </w:style>
  <w:style w:type="paragraph" w:customStyle="1" w:styleId="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paragraph" w:customStyle="1" w:styleId="2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实施日期"/>
    <w:basedOn w:val="26"/>
    <w:qFormat/>
    <w:uiPriority w:val="0"/>
    <w:pPr>
      <w:framePr w:hSpace="0" w:xAlign="right"/>
      <w:jc w:val="right"/>
    </w:p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33">
    <w:name w:val="日期 Char"/>
    <w:basedOn w:val="11"/>
    <w:link w:val="6"/>
    <w:semiHidden/>
    <w:qFormat/>
    <w:uiPriority w:val="99"/>
    <w:rPr>
      <w:rFonts w:ascii="Calibri" w:hAnsi="Calibri" w:eastAsia="宋体" w:cs="Times New Roman"/>
    </w:rPr>
  </w:style>
  <w:style w:type="character" w:customStyle="1" w:styleId="34">
    <w:name w:val="标题 3 Char"/>
    <w:basedOn w:val="11"/>
    <w:link w:val="3"/>
    <w:semiHidden/>
    <w:qFormat/>
    <w:uiPriority w:val="9"/>
    <w:rPr>
      <w:rFonts w:ascii="Calibri" w:hAnsi="Calibri" w:eastAsia="宋体" w:cs="Times New Roman"/>
      <w:b/>
      <w:bCs/>
      <w:sz w:val="32"/>
      <w:szCs w:val="32"/>
    </w:rPr>
  </w:style>
  <w:style w:type="paragraph" w:customStyle="1" w:styleId="35">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6">
    <w:name w:val="批注文字 Char"/>
    <w:basedOn w:val="11"/>
    <w:link w:val="5"/>
    <w:qFormat/>
    <w:uiPriority w:val="99"/>
    <w:rPr>
      <w:rFonts w:ascii="Calibri" w:hAnsi="Calibri" w:eastAsia="宋体" w:cs="Times New Roman"/>
    </w:rPr>
  </w:style>
  <w:style w:type="character" w:customStyle="1" w:styleId="37">
    <w:name w:val="批注主题 Char"/>
    <w:basedOn w:val="36"/>
    <w:link w:val="4"/>
    <w:semiHidden/>
    <w:qFormat/>
    <w:uiPriority w:val="99"/>
    <w:rPr>
      <w:rFonts w:ascii="Calibri" w:hAnsi="Calibri" w:eastAsia="宋体" w:cs="Times New Roman"/>
      <w:b/>
      <w:bCs/>
    </w:rPr>
  </w:style>
  <w:style w:type="character" w:customStyle="1" w:styleId="38">
    <w:name w:val="批注框文本 Char"/>
    <w:basedOn w:val="11"/>
    <w:link w:val="7"/>
    <w:semiHidden/>
    <w:qFormat/>
    <w:uiPriority w:val="99"/>
    <w:rPr>
      <w:rFonts w:ascii="Calibri" w:hAnsi="Calibri" w:eastAsia="宋体" w:cs="Times New Roman"/>
      <w:sz w:val="18"/>
      <w:szCs w:val="18"/>
    </w:rPr>
  </w:style>
  <w:style w:type="paragraph" w:customStyle="1" w:styleId="39">
    <w:name w:val="_Style 2"/>
    <w:basedOn w:val="2"/>
    <w:next w:val="1"/>
    <w:unhideWhenUsed/>
    <w:qFormat/>
    <w:uiPriority w:val="39"/>
    <w:pPr>
      <w:widowControl/>
      <w:spacing w:before="240" w:beforeLines="0" w:after="0" w:afterLines="0" w:line="259" w:lineRule="auto"/>
      <w:jc w:val="left"/>
      <w:outlineLvl w:val="9"/>
    </w:pPr>
    <w:rPr>
      <w:rFonts w:ascii="Calibri Light" w:hAnsi="Calibri Light" w:eastAsia="宋体"/>
      <w:bCs w:val="0"/>
      <w:color w:val="2E74B5"/>
      <w:kern w:val="0"/>
      <w:sz w:val="32"/>
      <w:szCs w:val="32"/>
    </w:rPr>
  </w:style>
  <w:style w:type="paragraph" w:customStyle="1" w:styleId="4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C5A9F-3EA2-40B9-BE8B-F65B8E57891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1055</Words>
  <Characters>6014</Characters>
  <Lines>50</Lines>
  <Paragraphs>14</Paragraphs>
  <TotalTime>44</TotalTime>
  <ScaleCrop>false</ScaleCrop>
  <LinksUpToDate>false</LinksUpToDate>
  <CharactersWithSpaces>7055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2020-12-17T09:22:00Z</dcterms:created>
  <dc:creator>zydc1</dc:creator>
  <cp:lastModifiedBy>Administrator</cp:lastModifiedBy>
  <dcterms:modified xsi:type="dcterms:W3CDTF">2021-11-11T06:31:07Z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