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AB61" w14:textId="77777777" w:rsidR="00652C1D" w:rsidRDefault="00652C1D">
      <w:pPr>
        <w:pStyle w:val="affffa"/>
        <w:framePr w:wrap="around"/>
      </w:pPr>
    </w:p>
    <w:p w14:paraId="2DDA7172" w14:textId="77777777" w:rsidR="00652C1D" w:rsidRDefault="008209BA">
      <w:pPr>
        <w:pStyle w:val="affffff2"/>
        <w:framePr w:w="9455" w:wrap="around"/>
        <w:rPr>
          <w:rFonts w:ascii="Times New Roman" w:hAnsi="Times New Roman" w:cs="Times New Roman"/>
        </w:rPr>
      </w:pPr>
      <w:r>
        <w:rPr>
          <w:rFonts w:hint="eastAsia"/>
        </w:rPr>
        <w:t>湖南省地方标</w:t>
      </w:r>
      <w:r>
        <w:rPr>
          <w:rFonts w:ascii="Times New Roman" w:hAnsi="Times New Roman" w:hint="eastAsia"/>
        </w:rPr>
        <w:t>准</w:t>
      </w:r>
    </w:p>
    <w:p w14:paraId="303EE7A6" w14:textId="36B6A103" w:rsidR="00652C1D" w:rsidRDefault="008209BA">
      <w:pPr>
        <w:pStyle w:val="24"/>
        <w:framePr w:wrap="around"/>
      </w:pPr>
      <w:proofErr w:type="gramStart"/>
      <w:r>
        <w:rPr>
          <w:rFonts w:ascii="Times New Roman" w:cs="Times New Roman"/>
        </w:rPr>
        <w:t>DB  /</w:t>
      </w:r>
      <w:proofErr w:type="gramEnd"/>
      <w:r>
        <w:rPr>
          <w:rFonts w:ascii="Times New Roman" w:cs="Times New Roman"/>
        </w:rPr>
        <w:t xml:space="preserve"> T     </w:t>
      </w:r>
      <w:r>
        <w:rPr>
          <w:rFonts w:cs="Times New Roman"/>
        </w:rPr>
        <w:t>—</w:t>
      </w:r>
      <w:r w:rsidR="00650944">
        <w:t>20</w:t>
      </w:r>
      <w:r w:rsidR="00650944">
        <w:rPr>
          <w:rFonts w:hint="eastAsia"/>
        </w:rPr>
        <w:t>20</w:t>
      </w:r>
    </w:p>
    <w:tbl>
      <w:tblPr>
        <w:tblW w:w="93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52C1D" w14:paraId="3B5FD8FA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8499ED9" w14:textId="77777777" w:rsidR="00652C1D" w:rsidRDefault="00652C1D">
            <w:pPr>
              <w:pStyle w:val="affff1"/>
              <w:framePr w:wrap="around"/>
              <w:rPr>
                <w:rFonts w:cs="Times New Roman"/>
              </w:rPr>
            </w:pPr>
          </w:p>
        </w:tc>
      </w:tr>
    </w:tbl>
    <w:p w14:paraId="6713C942" w14:textId="77777777" w:rsidR="00652C1D" w:rsidRDefault="00652C1D">
      <w:pPr>
        <w:pStyle w:val="24"/>
        <w:framePr w:wrap="around"/>
        <w:rPr>
          <w:rFonts w:cs="Times New Roman"/>
        </w:rPr>
      </w:pPr>
    </w:p>
    <w:p w14:paraId="7D1CCC07" w14:textId="77777777" w:rsidR="00652C1D" w:rsidRDefault="00652C1D">
      <w:pPr>
        <w:pStyle w:val="24"/>
        <w:framePr w:wrap="around"/>
        <w:rPr>
          <w:rFonts w:cs="Times New Roman"/>
        </w:rPr>
      </w:pPr>
    </w:p>
    <w:p w14:paraId="3801B099" w14:textId="2A6BA7F8" w:rsidR="00652C1D" w:rsidRDefault="001F428E">
      <w:pPr>
        <w:pStyle w:val="afffc"/>
        <w:framePr w:wrap="around"/>
        <w:rPr>
          <w:rFonts w:cs="Times New Roman"/>
        </w:rPr>
      </w:pPr>
      <w:r>
        <w:rPr>
          <w:rFonts w:hint="eastAsia"/>
        </w:rPr>
        <w:t>肉牛短期育肥饲养管理规程</w:t>
      </w:r>
    </w:p>
    <w:p w14:paraId="33E0BA7F" w14:textId="77777777" w:rsidR="00652C1D" w:rsidRDefault="00652C1D">
      <w:pPr>
        <w:pStyle w:val="Default"/>
        <w:framePr w:w="9639" w:h="6917" w:hRule="exact" w:wrap="around" w:vAnchor="page" w:hAnchor="page" w:xAlign="center" w:y="6408" w:anchorLock="1"/>
      </w:pPr>
    </w:p>
    <w:p w14:paraId="4F5F569A" w14:textId="2C3686C2" w:rsidR="00652C1D" w:rsidRDefault="008209BA">
      <w:pPr>
        <w:pStyle w:val="afffb"/>
        <w:framePr w:wrap="around"/>
      </w:pPr>
      <w:r>
        <w:t xml:space="preserve"> </w:t>
      </w:r>
      <w:r w:rsidR="001F428E" w:rsidRPr="001F428E">
        <w:t xml:space="preserve">Technical regulations for short-term </w:t>
      </w:r>
      <w:r w:rsidR="00E51057">
        <w:rPr>
          <w:rFonts w:hint="eastAsia"/>
        </w:rPr>
        <w:t>feeding and management</w:t>
      </w:r>
      <w:r w:rsidR="001F428E" w:rsidRPr="001F428E">
        <w:t xml:space="preserve"> of beef cattle</w:t>
      </w:r>
    </w:p>
    <w:p w14:paraId="19F4621D" w14:textId="603C6F17" w:rsidR="002206B9" w:rsidRPr="006927EA" w:rsidRDefault="002206B9" w:rsidP="002206B9">
      <w:pPr>
        <w:pStyle w:val="affff5"/>
        <w:framePr w:wrap="around" w:x="1567" w:y="14088"/>
        <w:ind w:firstLine="210"/>
      </w:pPr>
      <w:r w:rsidRPr="006927EA">
        <w:rPr>
          <w:rFonts w:ascii="黑体"/>
        </w:rPr>
        <w:t>2020-</w:t>
      </w:r>
      <w:r w:rsidRPr="006927EA">
        <w:t xml:space="preserve"> XX</w:t>
      </w:r>
      <w:r w:rsidRPr="006927EA">
        <w:rPr>
          <w:rFonts w:ascii="黑体"/>
        </w:rPr>
        <w:t>-</w:t>
      </w:r>
      <w:r w:rsidRPr="006927EA">
        <w:t xml:space="preserve">  </w:t>
      </w:r>
      <w:r w:rsidRPr="006927EA"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3233A7" wp14:editId="2A858B44">
                <wp:simplePos x="0" y="0"/>
                <wp:positionH relativeFrom="column">
                  <wp:posOffset>-994410</wp:posOffset>
                </wp:positionH>
                <wp:positionV relativeFrom="page">
                  <wp:posOffset>9251950</wp:posOffset>
                </wp:positionV>
                <wp:extent cx="5883910" cy="0"/>
                <wp:effectExtent l="13335" t="12700" r="8255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8.3pt,728.5pt" to="3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">
                <w10:wrap anchory="page"/>
                <w10:anchorlock/>
              </v:line>
            </w:pict>
          </mc:Fallback>
        </mc:AlternateContent>
      </w:r>
    </w:p>
    <w:p w14:paraId="7BE4A322" w14:textId="77777777" w:rsidR="002206B9" w:rsidRPr="006927EA" w:rsidRDefault="002206B9" w:rsidP="002206B9">
      <w:pPr>
        <w:pStyle w:val="affffff7"/>
        <w:framePr w:wrap="around" w:hAnchor="page" w:x="5292" w:y="14100"/>
        <w:ind w:firstLine="1260"/>
      </w:pPr>
      <w:bookmarkStart w:id="0" w:name="fm"/>
      <w:r w:rsidRPr="006927EA">
        <w:rPr>
          <w:rFonts w:ascii="黑体"/>
        </w:rPr>
        <w:t>2020-</w:t>
      </w:r>
      <w:r w:rsidRPr="006927EA">
        <w:t xml:space="preserve"> XX </w:t>
      </w:r>
      <w:r w:rsidRPr="006927EA">
        <w:rPr>
          <w:rFonts w:ascii="黑体"/>
        </w:rPr>
        <w:t>-</w:t>
      </w:r>
      <w:r w:rsidRPr="006927EA">
        <w:rPr>
          <w:rFonts w:hint="eastAsia"/>
        </w:rPr>
        <w:t>实施</w:t>
      </w:r>
    </w:p>
    <w:p w14:paraId="37D90000" w14:textId="63A19E16" w:rsidR="00652C1D" w:rsidRDefault="008209BA">
      <w:pPr>
        <w:pStyle w:val="afffff6"/>
        <w:framePr w:wrap="around"/>
        <w:rPr>
          <w:rFonts w:cs="Times New Roman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51308524" wp14:editId="4D709191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2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EB1EC92" id="LB" o:spid="_x0000_s1026" style="position:absolute;left:0;text-align:left;margin-left:142.55pt;margin-top:-310.45pt;width:100pt;height:24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" stroked="f">
                <w10:anchorlock/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728D3932" wp14:editId="2ED824FB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99DF63" id="DT" o:spid="_x0000_s1026" style="position:absolute;left:0;text-align:left;margin-left:347.55pt;margin-top:-585.45pt;width:90pt;height:1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" stroked="f">
                <w10:anchorlock/>
              </v: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0F87BA" wp14:editId="2FD6BC8B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0" r="0" b="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77C3B7" id="直线 1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">
                <w10:anchorlock/>
              </v:line>
            </w:pict>
          </mc:Fallback>
        </mc:AlternateContent>
      </w:r>
      <w:bookmarkEnd w:id="0"/>
      <w:r>
        <w:rPr>
          <w:rFonts w:hint="eastAsia"/>
        </w:rPr>
        <w:t>湖南省市场监督管理局</w:t>
      </w:r>
      <w:r>
        <w:rPr>
          <w:rFonts w:cs="Times New Roman"/>
        </w:rPr>
        <w:t> </w:t>
      </w:r>
      <w:r w:rsidR="002206B9">
        <w:rPr>
          <w:rFonts w:cs="Times New Roman"/>
        </w:rPr>
        <w:t> </w:t>
      </w:r>
      <w:r w:rsidR="002206B9">
        <w:rPr>
          <w:rFonts w:cs="Times New Roman"/>
        </w:rPr>
        <w:t> </w:t>
      </w:r>
      <w:r>
        <w:rPr>
          <w:rStyle w:val="afff5"/>
          <w:rFonts w:hint="eastAsia"/>
        </w:rPr>
        <w:t>发布</w:t>
      </w:r>
    </w:p>
    <w:p w14:paraId="1AE1CB28" w14:textId="77777777" w:rsidR="00652C1D" w:rsidRPr="002206B9" w:rsidRDefault="00652C1D">
      <w:pPr>
        <w:pStyle w:val="affc"/>
        <w:ind w:firstLineChars="0" w:firstLine="0"/>
        <w:sectPr w:rsidR="00652C1D" w:rsidRPr="002206B9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</w:p>
    <w:p w14:paraId="68BC101C" w14:textId="29E5095F" w:rsidR="00E84ABC" w:rsidRPr="00B809A9" w:rsidRDefault="002206B9" w:rsidP="00B809A9">
      <w:pPr>
        <w:pStyle w:val="affff9"/>
      </w:pPr>
      <w:bookmarkStart w:id="1" w:name="SectionMark2"/>
      <w:r w:rsidRPr="006927EA">
        <w:rPr>
          <w:rFonts w:hint="eastAsia"/>
        </w:rPr>
        <w:lastRenderedPageBreak/>
        <w:t>目</w:t>
      </w:r>
      <w:bookmarkStart w:id="2" w:name="BKML"/>
      <w:r w:rsidRPr="006927EA">
        <w:t> </w:t>
      </w:r>
      <w:r w:rsidRPr="006927EA">
        <w:t> </w:t>
      </w:r>
      <w:r w:rsidRPr="006927EA">
        <w:rPr>
          <w:rFonts w:hint="eastAsia"/>
        </w:rPr>
        <w:t>次</w:t>
      </w:r>
      <w:bookmarkEnd w:id="2"/>
      <w:r w:rsidR="008209BA">
        <w:rPr>
          <w:rFonts w:ascii="仿宋_GB2312" w:eastAsia="仿宋_GB2312" w:hAnsi="仿宋_GB2312" w:cs="仿宋_GB2312" w:hint="eastAsia"/>
          <w:kern w:val="2"/>
          <w:sz w:val="24"/>
          <w:szCs w:val="24"/>
        </w:rPr>
        <w:fldChar w:fldCharType="begin"/>
      </w:r>
      <w:r w:rsidR="008209BA">
        <w:rPr>
          <w:rFonts w:ascii="仿宋_GB2312" w:eastAsia="仿宋_GB2312" w:hAnsi="仿宋_GB2312" w:cs="仿宋_GB2312" w:hint="eastAsia"/>
          <w:sz w:val="24"/>
          <w:szCs w:val="24"/>
        </w:rPr>
        <w:instrText xml:space="preserve"> TOC \o "1-3" \h \z \u </w:instrText>
      </w:r>
      <w:r w:rsidR="008209BA">
        <w:rPr>
          <w:rFonts w:ascii="仿宋_GB2312" w:eastAsia="仿宋_GB2312" w:hAnsi="仿宋_GB2312" w:cs="仿宋_GB2312" w:hint="eastAsia"/>
          <w:kern w:val="2"/>
          <w:sz w:val="24"/>
          <w:szCs w:val="24"/>
        </w:rPr>
        <w:fldChar w:fldCharType="separate"/>
      </w:r>
    </w:p>
    <w:p w14:paraId="11C2EA2D" w14:textId="77777777" w:rsidR="00E84ABC" w:rsidRDefault="00873EA3" w:rsidP="00B809A9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751791" w:history="1">
        <w:r w:rsidR="00E84ABC" w:rsidRPr="00F81DC8">
          <w:rPr>
            <w:rStyle w:val="afff3"/>
            <w:rFonts w:cs="宋体" w:hint="eastAsia"/>
            <w:noProof/>
          </w:rPr>
          <w:t>前</w:t>
        </w:r>
        <w:r w:rsidR="00E84ABC" w:rsidRPr="00F81DC8">
          <w:rPr>
            <w:rStyle w:val="afff3"/>
            <w:noProof/>
          </w:rPr>
          <w:t xml:space="preserve">  </w:t>
        </w:r>
        <w:r w:rsidR="00E84ABC" w:rsidRPr="00F81DC8">
          <w:rPr>
            <w:rStyle w:val="afff3"/>
            <w:rFonts w:cs="宋体" w:hint="eastAsia"/>
            <w:noProof/>
          </w:rPr>
          <w:t>言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_Toc50751791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II</w:t>
        </w:r>
        <w:r w:rsidR="00E84ABC">
          <w:rPr>
            <w:noProof/>
            <w:webHidden/>
          </w:rPr>
          <w:fldChar w:fldCharType="end"/>
        </w:r>
      </w:hyperlink>
    </w:p>
    <w:p w14:paraId="7D9E7851" w14:textId="77777777" w:rsidR="00E84ABC" w:rsidRDefault="00873EA3" w:rsidP="00B809A9">
      <w:pPr>
        <w:pStyle w:val="20"/>
        <w:spacing w:beforeLines="25" w:before="78" w:afterLines="25" w:after="78"/>
        <w:jc w:val="left"/>
        <w:outlineLvl w:val="0"/>
        <w:rPr>
          <w:rFonts w:asciiTheme="minorHAnsi" w:eastAsiaTheme="minorEastAsia" w:hAnsiTheme="minorHAnsi" w:cstheme="minorBidi"/>
          <w:noProof/>
          <w:szCs w:val="22"/>
        </w:rPr>
      </w:pPr>
      <w:hyperlink w:anchor="_Toc50751792" w:history="1">
        <w:r w:rsidR="00E84ABC" w:rsidRPr="00F81DC8">
          <w:rPr>
            <w:rStyle w:val="afff3"/>
            <w:rFonts w:hAnsi="黑体"/>
            <w:noProof/>
          </w:rPr>
          <w:t xml:space="preserve">1 </w:t>
        </w:r>
        <w:r w:rsidR="00E84ABC" w:rsidRPr="00F81DC8">
          <w:rPr>
            <w:rStyle w:val="afff3"/>
            <w:rFonts w:hAnsi="黑体" w:hint="eastAsia"/>
            <w:noProof/>
          </w:rPr>
          <w:t>范围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_Toc50751792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1</w:t>
        </w:r>
        <w:r w:rsidR="00E84ABC">
          <w:rPr>
            <w:noProof/>
            <w:webHidden/>
          </w:rPr>
          <w:fldChar w:fldCharType="end"/>
        </w:r>
      </w:hyperlink>
    </w:p>
    <w:p w14:paraId="437AAF91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793" w:history="1">
        <w:r w:rsidR="00E84ABC" w:rsidRPr="00F81DC8">
          <w:rPr>
            <w:rStyle w:val="afff3"/>
            <w:rFonts w:hAnsi="黑体"/>
            <w:noProof/>
          </w:rPr>
          <w:t xml:space="preserve">2 </w:t>
        </w:r>
        <w:r w:rsidR="00E84ABC" w:rsidRPr="00F81DC8">
          <w:rPr>
            <w:rStyle w:val="afff3"/>
            <w:rFonts w:hAnsi="黑体" w:hint="eastAsia"/>
            <w:noProof/>
          </w:rPr>
          <w:t>规范性引用文件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_Toc50751793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1</w:t>
        </w:r>
        <w:r w:rsidR="00E84ABC">
          <w:rPr>
            <w:noProof/>
            <w:webHidden/>
          </w:rPr>
          <w:fldChar w:fldCharType="end"/>
        </w:r>
      </w:hyperlink>
    </w:p>
    <w:p w14:paraId="54AE15FB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794" w:history="1">
        <w:r w:rsidR="00E84ABC" w:rsidRPr="00F81DC8">
          <w:rPr>
            <w:rStyle w:val="afff3"/>
            <w:rFonts w:hAnsi="黑体"/>
            <w:noProof/>
          </w:rPr>
          <w:t xml:space="preserve">3 </w:t>
        </w:r>
        <w:r w:rsidR="00E84ABC" w:rsidRPr="00F81DC8">
          <w:rPr>
            <w:rStyle w:val="afff3"/>
            <w:rFonts w:hAnsi="黑体" w:hint="eastAsia"/>
            <w:noProof/>
          </w:rPr>
          <w:t>术语和定义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_Toc50751794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2</w:t>
        </w:r>
        <w:r w:rsidR="00E84ABC">
          <w:rPr>
            <w:noProof/>
            <w:webHidden/>
          </w:rPr>
          <w:fldChar w:fldCharType="end"/>
        </w:r>
      </w:hyperlink>
    </w:p>
    <w:p w14:paraId="4A7DD1BB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797" w:history="1">
        <w:r w:rsidR="00E84ABC" w:rsidRPr="00F81DC8">
          <w:rPr>
            <w:rStyle w:val="afff3"/>
            <w:rFonts w:hAnsi="黑体"/>
            <w:noProof/>
          </w:rPr>
          <w:t xml:space="preserve">4 </w:t>
        </w:r>
        <w:r w:rsidR="00E84ABC" w:rsidRPr="00F81DC8">
          <w:rPr>
            <w:rStyle w:val="afff3"/>
            <w:rFonts w:hAnsi="黑体" w:hint="eastAsia"/>
            <w:noProof/>
          </w:rPr>
          <w:t>牛场环境与场地布局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_Toc50751797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2</w:t>
        </w:r>
        <w:r w:rsidR="00E84ABC">
          <w:rPr>
            <w:noProof/>
            <w:webHidden/>
          </w:rPr>
          <w:fldChar w:fldCharType="end"/>
        </w:r>
      </w:hyperlink>
    </w:p>
    <w:p w14:paraId="5417173A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01" w:history="1">
        <w:r w:rsidR="00E84ABC" w:rsidRPr="00F81DC8">
          <w:rPr>
            <w:rStyle w:val="afff3"/>
            <w:rFonts w:hAnsi="黑体"/>
            <w:noProof/>
          </w:rPr>
          <w:t xml:space="preserve">5 </w:t>
        </w:r>
        <w:r w:rsidR="00E84ABC" w:rsidRPr="00F81DC8">
          <w:rPr>
            <w:rStyle w:val="afff3"/>
            <w:rFonts w:hAnsi="黑体" w:hint="eastAsia"/>
            <w:noProof/>
          </w:rPr>
          <w:t>引种和购牛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_Toc50751801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3</w:t>
        </w:r>
        <w:r w:rsidR="00E84ABC">
          <w:rPr>
            <w:noProof/>
            <w:webHidden/>
          </w:rPr>
          <w:fldChar w:fldCharType="end"/>
        </w:r>
      </w:hyperlink>
    </w:p>
    <w:p w14:paraId="14E2F1C0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02" w:history="1">
        <w:r w:rsidR="00E84ABC" w:rsidRPr="00F81DC8">
          <w:rPr>
            <w:rStyle w:val="afff3"/>
            <w:rFonts w:hAnsi="黑体"/>
            <w:noProof/>
          </w:rPr>
          <w:t xml:space="preserve">6 </w:t>
        </w:r>
        <w:r w:rsidR="00E84ABC" w:rsidRPr="00F81DC8">
          <w:rPr>
            <w:rStyle w:val="afff3"/>
            <w:rFonts w:hAnsi="黑体" w:hint="eastAsia"/>
            <w:noProof/>
          </w:rPr>
          <w:t>饲养管理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_Toc50751802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4</w:t>
        </w:r>
        <w:r w:rsidR="00E84ABC">
          <w:rPr>
            <w:noProof/>
            <w:webHidden/>
          </w:rPr>
          <w:fldChar w:fldCharType="end"/>
        </w:r>
      </w:hyperlink>
    </w:p>
    <w:p w14:paraId="7276F9ED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1" w:history="1">
        <w:r w:rsidR="00E84ABC" w:rsidRPr="00F81DC8">
          <w:rPr>
            <w:rStyle w:val="afff3"/>
            <w:rFonts w:hAnsi="黑体"/>
            <w:noProof/>
          </w:rPr>
          <w:t xml:space="preserve">7 </w:t>
        </w:r>
        <w:r w:rsidR="00E84ABC" w:rsidRPr="00F81DC8">
          <w:rPr>
            <w:rStyle w:val="afff3"/>
            <w:rFonts w:hAnsi="黑体" w:hint="eastAsia"/>
            <w:noProof/>
          </w:rPr>
          <w:t>消毒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_Toc50751811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5</w:t>
        </w:r>
        <w:r w:rsidR="00E84ABC">
          <w:rPr>
            <w:noProof/>
            <w:webHidden/>
          </w:rPr>
          <w:fldChar w:fldCharType="end"/>
        </w:r>
      </w:hyperlink>
    </w:p>
    <w:p w14:paraId="44796CA8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4" w:history="1">
        <w:r w:rsidR="00E84ABC" w:rsidRPr="00F81DC8">
          <w:rPr>
            <w:rStyle w:val="afff3"/>
            <w:rFonts w:hAnsi="黑体"/>
            <w:noProof/>
          </w:rPr>
          <w:t xml:space="preserve">8 </w:t>
        </w:r>
        <w:r w:rsidR="00E84ABC" w:rsidRPr="00F81DC8">
          <w:rPr>
            <w:rStyle w:val="afff3"/>
            <w:rFonts w:hAnsi="黑体" w:hint="eastAsia"/>
            <w:noProof/>
          </w:rPr>
          <w:t>适时出栏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_Toc50751814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6</w:t>
        </w:r>
        <w:r w:rsidR="00E84ABC">
          <w:rPr>
            <w:noProof/>
            <w:webHidden/>
          </w:rPr>
          <w:fldChar w:fldCharType="end"/>
        </w:r>
      </w:hyperlink>
    </w:p>
    <w:p w14:paraId="014A4486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5" w:history="1">
        <w:r w:rsidR="00E84ABC" w:rsidRPr="00F81DC8">
          <w:rPr>
            <w:rStyle w:val="afff3"/>
            <w:rFonts w:hAnsi="黑体"/>
            <w:noProof/>
          </w:rPr>
          <w:t xml:space="preserve">9 </w:t>
        </w:r>
        <w:r w:rsidR="00E84ABC" w:rsidRPr="00F81DC8">
          <w:rPr>
            <w:rStyle w:val="afff3"/>
            <w:rFonts w:hAnsi="黑体" w:hint="eastAsia"/>
            <w:noProof/>
          </w:rPr>
          <w:t>出栏牛运输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_Toc50751815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6</w:t>
        </w:r>
        <w:r w:rsidR="00E84ABC">
          <w:rPr>
            <w:noProof/>
            <w:webHidden/>
          </w:rPr>
          <w:fldChar w:fldCharType="end"/>
        </w:r>
      </w:hyperlink>
    </w:p>
    <w:p w14:paraId="193373D7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6" w:history="1">
        <w:r w:rsidR="00E84ABC" w:rsidRPr="00F81DC8">
          <w:rPr>
            <w:rStyle w:val="afff3"/>
            <w:rFonts w:hAnsi="黑体"/>
            <w:noProof/>
          </w:rPr>
          <w:t xml:space="preserve">10 </w:t>
        </w:r>
        <w:r w:rsidR="00E84ABC" w:rsidRPr="00F81DC8">
          <w:rPr>
            <w:rStyle w:val="afff3"/>
            <w:rFonts w:hAnsi="黑体" w:hint="eastAsia"/>
            <w:noProof/>
          </w:rPr>
          <w:t>病死牛处理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_Toc50751816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6</w:t>
        </w:r>
        <w:r w:rsidR="00E84ABC">
          <w:rPr>
            <w:noProof/>
            <w:webHidden/>
          </w:rPr>
          <w:fldChar w:fldCharType="end"/>
        </w:r>
      </w:hyperlink>
    </w:p>
    <w:p w14:paraId="65EFCA8F" w14:textId="77777777" w:rsidR="00E84ABC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7" w:history="1">
        <w:r w:rsidR="00E84ABC" w:rsidRPr="00F81DC8">
          <w:rPr>
            <w:rStyle w:val="afff3"/>
            <w:rFonts w:hAnsi="黑体"/>
            <w:noProof/>
          </w:rPr>
          <w:t xml:space="preserve">11 </w:t>
        </w:r>
        <w:r w:rsidR="00E84ABC" w:rsidRPr="00F81DC8">
          <w:rPr>
            <w:rStyle w:val="afff3"/>
            <w:rFonts w:hAnsi="黑体" w:hint="eastAsia"/>
            <w:noProof/>
          </w:rPr>
          <w:t>废弃物处理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_Toc50751817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6</w:t>
        </w:r>
        <w:r w:rsidR="00E84ABC">
          <w:rPr>
            <w:noProof/>
            <w:webHidden/>
          </w:rPr>
          <w:fldChar w:fldCharType="end"/>
        </w:r>
      </w:hyperlink>
    </w:p>
    <w:p w14:paraId="3B3AB1EB" w14:textId="77777777" w:rsidR="00E84ABC" w:rsidRPr="00E336F9" w:rsidRDefault="00873EA3" w:rsidP="00B809A9">
      <w:pPr>
        <w:pStyle w:val="20"/>
        <w:spacing w:beforeLines="25" w:before="78" w:afterLines="25" w:after="78"/>
        <w:jc w:val="left"/>
        <w:rPr>
          <w:rFonts w:asciiTheme="minorHAnsi" w:eastAsiaTheme="minorEastAsia" w:hAnsiTheme="minorHAnsi" w:cstheme="minorBidi"/>
          <w:noProof/>
          <w:szCs w:val="22"/>
        </w:rPr>
      </w:pPr>
      <w:hyperlink w:anchor="_Toc50751818" w:history="1">
        <w:r w:rsidR="00E84ABC" w:rsidRPr="00F81DC8">
          <w:rPr>
            <w:rStyle w:val="afff3"/>
            <w:rFonts w:hAnsi="黑体"/>
            <w:noProof/>
          </w:rPr>
          <w:t xml:space="preserve">12 </w:t>
        </w:r>
        <w:r w:rsidR="00E84ABC" w:rsidRPr="00F81DC8">
          <w:rPr>
            <w:rStyle w:val="afff3"/>
            <w:rFonts w:hAnsi="黑体" w:hint="eastAsia"/>
            <w:noProof/>
          </w:rPr>
          <w:t>档案记录</w:t>
        </w:r>
        <w:r w:rsidR="00E84ABC">
          <w:rPr>
            <w:noProof/>
            <w:webHidden/>
          </w:rPr>
          <w:tab/>
        </w:r>
        <w:r w:rsidR="00E84ABC">
          <w:rPr>
            <w:noProof/>
            <w:webHidden/>
          </w:rPr>
          <w:fldChar w:fldCharType="begin"/>
        </w:r>
        <w:r w:rsidR="00E84ABC">
          <w:rPr>
            <w:noProof/>
            <w:webHidden/>
          </w:rPr>
          <w:instrText xml:space="preserve"> PAGEREF _Toc50751818 \h </w:instrText>
        </w:r>
        <w:r w:rsidR="00E84ABC">
          <w:rPr>
            <w:noProof/>
            <w:webHidden/>
          </w:rPr>
        </w:r>
        <w:r w:rsidR="00E84ABC">
          <w:rPr>
            <w:noProof/>
            <w:webHidden/>
          </w:rPr>
          <w:fldChar w:fldCharType="separate"/>
        </w:r>
        <w:r w:rsidR="00E84ABC">
          <w:rPr>
            <w:noProof/>
            <w:webHidden/>
          </w:rPr>
          <w:t>6</w:t>
        </w:r>
        <w:r w:rsidR="00E84ABC">
          <w:rPr>
            <w:noProof/>
            <w:webHidden/>
          </w:rPr>
          <w:fldChar w:fldCharType="end"/>
        </w:r>
      </w:hyperlink>
    </w:p>
    <w:p w14:paraId="56F9EBAB" w14:textId="77777777" w:rsidR="00652C1D" w:rsidRDefault="008209BA" w:rsidP="00A646A1">
      <w:pPr>
        <w:pStyle w:val="affc"/>
        <w:spacing w:before="25" w:after="25"/>
        <w:ind w:firstLine="480"/>
      </w:pPr>
      <w:r>
        <w:rPr>
          <w:rFonts w:ascii="仿宋_GB2312" w:eastAsia="仿宋_GB2312" w:hAnsi="仿宋_GB2312" w:cs="仿宋_GB2312" w:hint="eastAsia"/>
          <w:sz w:val="24"/>
          <w:szCs w:val="24"/>
        </w:rPr>
        <w:fldChar w:fldCharType="end"/>
      </w:r>
    </w:p>
    <w:p w14:paraId="4CD2E4CC" w14:textId="77777777" w:rsidR="00652C1D" w:rsidRDefault="008209BA">
      <w:pPr>
        <w:widowControl/>
        <w:jc w:val="center"/>
        <w:rPr>
          <w:rFonts w:cs="宋体"/>
        </w:rPr>
      </w:pPr>
      <w:r>
        <w:br w:type="page"/>
      </w:r>
    </w:p>
    <w:p w14:paraId="51A0529B" w14:textId="77777777" w:rsidR="00652C1D" w:rsidRDefault="00652C1D">
      <w:pPr>
        <w:widowControl/>
        <w:jc w:val="center"/>
        <w:rPr>
          <w:rFonts w:cs="宋体"/>
          <w:sz w:val="32"/>
          <w:szCs w:val="32"/>
        </w:rPr>
      </w:pPr>
    </w:p>
    <w:p w14:paraId="6EC755D5" w14:textId="518FC73D" w:rsidR="00652C1D" w:rsidRPr="00A646A1" w:rsidRDefault="008209BA" w:rsidP="00A646A1">
      <w:pPr>
        <w:widowControl/>
        <w:spacing w:before="640" w:after="560"/>
        <w:jc w:val="center"/>
        <w:outlineLvl w:val="0"/>
        <w:rPr>
          <w:rFonts w:eastAsia="黑体"/>
          <w:sz w:val="32"/>
          <w:szCs w:val="44"/>
        </w:rPr>
      </w:pPr>
      <w:bookmarkStart w:id="3" w:name="_Toc50751791"/>
      <w:r w:rsidRPr="00A646A1">
        <w:rPr>
          <w:rFonts w:eastAsia="黑体" w:cs="宋体" w:hint="eastAsia"/>
          <w:sz w:val="32"/>
          <w:szCs w:val="44"/>
        </w:rPr>
        <w:t>前</w:t>
      </w:r>
      <w:r w:rsidRPr="00A646A1">
        <w:rPr>
          <w:rFonts w:eastAsia="黑体"/>
          <w:sz w:val="32"/>
          <w:szCs w:val="44"/>
        </w:rPr>
        <w:t xml:space="preserve">  </w:t>
      </w:r>
      <w:r w:rsidRPr="00A646A1">
        <w:rPr>
          <w:rFonts w:eastAsia="黑体" w:cs="宋体" w:hint="eastAsia"/>
          <w:sz w:val="32"/>
          <w:szCs w:val="44"/>
        </w:rPr>
        <w:t>言</w:t>
      </w:r>
      <w:bookmarkStart w:id="4" w:name="StandardName"/>
      <w:bookmarkEnd w:id="1"/>
      <w:bookmarkEnd w:id="3"/>
    </w:p>
    <w:p w14:paraId="7034C409" w14:textId="77777777" w:rsidR="00652C1D" w:rsidRPr="00A646A1" w:rsidRDefault="008209BA" w:rsidP="00A646A1">
      <w:pPr>
        <w:ind w:firstLineChars="200" w:firstLine="560"/>
        <w:rPr>
          <w:rFonts w:ascii="宋体"/>
          <w:sz w:val="28"/>
          <w:szCs w:val="28"/>
        </w:rPr>
      </w:pPr>
      <w:r w:rsidRPr="00A646A1">
        <w:rPr>
          <w:rFonts w:ascii="宋体" w:hAnsi="宋体" w:cs="宋体" w:hint="eastAsia"/>
          <w:sz w:val="28"/>
          <w:szCs w:val="28"/>
        </w:rPr>
        <w:t>本标准按</w:t>
      </w:r>
      <w:r w:rsidRPr="00A646A1">
        <w:rPr>
          <w:rFonts w:ascii="宋体" w:hAnsi="宋体" w:cs="宋体"/>
          <w:sz w:val="28"/>
          <w:szCs w:val="28"/>
        </w:rPr>
        <w:t>GB/T 1</w:t>
      </w:r>
      <w:r w:rsidRPr="00A646A1">
        <w:rPr>
          <w:rFonts w:ascii="宋体" w:cs="宋体"/>
          <w:sz w:val="28"/>
          <w:szCs w:val="28"/>
        </w:rPr>
        <w:t>.</w:t>
      </w:r>
      <w:r w:rsidRPr="00A646A1">
        <w:rPr>
          <w:rFonts w:ascii="宋体" w:hAnsi="宋体" w:cs="宋体"/>
          <w:sz w:val="28"/>
          <w:szCs w:val="28"/>
        </w:rPr>
        <w:t>1—20</w:t>
      </w:r>
      <w:r w:rsidRPr="00A646A1">
        <w:rPr>
          <w:rFonts w:ascii="宋体" w:cs="宋体"/>
          <w:sz w:val="28"/>
          <w:szCs w:val="28"/>
        </w:rPr>
        <w:t>0</w:t>
      </w:r>
      <w:r w:rsidRPr="00A646A1">
        <w:rPr>
          <w:rFonts w:ascii="宋体" w:hAnsi="宋体" w:cs="宋体"/>
          <w:sz w:val="28"/>
          <w:szCs w:val="28"/>
        </w:rPr>
        <w:t>9</w:t>
      </w:r>
      <w:r w:rsidRPr="00A646A1">
        <w:rPr>
          <w:rFonts w:ascii="宋体" w:hAnsi="宋体" w:cs="宋体" w:hint="eastAsia"/>
          <w:sz w:val="28"/>
          <w:szCs w:val="28"/>
        </w:rPr>
        <w:t>给出的规则起草。</w:t>
      </w:r>
    </w:p>
    <w:p w14:paraId="5B25E745" w14:textId="77777777" w:rsidR="00652C1D" w:rsidRPr="00A646A1" w:rsidRDefault="008209BA" w:rsidP="00A646A1">
      <w:pPr>
        <w:ind w:firstLineChars="200" w:firstLine="560"/>
        <w:rPr>
          <w:rFonts w:cs="宋体"/>
          <w:sz w:val="28"/>
          <w:szCs w:val="28"/>
        </w:rPr>
      </w:pPr>
      <w:r w:rsidRPr="00A646A1">
        <w:rPr>
          <w:rFonts w:cs="宋体" w:hint="eastAsia"/>
          <w:sz w:val="28"/>
          <w:szCs w:val="28"/>
        </w:rPr>
        <w:t>请注意本文件的某些内容可能涉及专利。本文件的发布机构不承担识别这些专利的责任。</w:t>
      </w:r>
    </w:p>
    <w:p w14:paraId="332FCE90" w14:textId="77777777" w:rsidR="002206B9" w:rsidRPr="00A646A1" w:rsidRDefault="00E336F9" w:rsidP="00A646A1">
      <w:pPr>
        <w:ind w:firstLineChars="200" w:firstLine="560"/>
        <w:rPr>
          <w:rFonts w:ascii="宋体" w:hAnsi="宋体" w:cs="宋体" w:hint="eastAsia"/>
          <w:bCs/>
          <w:sz w:val="28"/>
          <w:szCs w:val="28"/>
        </w:rPr>
      </w:pPr>
      <w:r w:rsidRPr="00A646A1">
        <w:rPr>
          <w:rFonts w:ascii="宋体" w:hAnsi="宋体" w:cs="宋体" w:hint="eastAsia"/>
          <w:bCs/>
          <w:sz w:val="28"/>
          <w:szCs w:val="28"/>
        </w:rPr>
        <w:t>本标准由湖南</w:t>
      </w:r>
      <w:r w:rsidR="002206B9" w:rsidRPr="00A646A1">
        <w:rPr>
          <w:rFonts w:ascii="宋体" w:hAnsi="宋体" w:cs="宋体" w:hint="eastAsia"/>
          <w:bCs/>
          <w:sz w:val="28"/>
          <w:szCs w:val="28"/>
        </w:rPr>
        <w:t>农业大学提出。</w:t>
      </w:r>
    </w:p>
    <w:p w14:paraId="3D3FDEC0" w14:textId="4C1428CD" w:rsidR="00E336F9" w:rsidRPr="00A646A1" w:rsidRDefault="00E336F9" w:rsidP="00A646A1">
      <w:pPr>
        <w:ind w:firstLineChars="200" w:firstLine="560"/>
        <w:rPr>
          <w:sz w:val="28"/>
          <w:szCs w:val="28"/>
        </w:rPr>
      </w:pPr>
      <w:r w:rsidRPr="00A646A1">
        <w:rPr>
          <w:rFonts w:ascii="宋体" w:hAnsi="宋体" w:hint="eastAsia"/>
          <w:sz w:val="28"/>
          <w:szCs w:val="28"/>
        </w:rPr>
        <w:t>由湖南省农业标准化委员会归口。</w:t>
      </w:r>
    </w:p>
    <w:p w14:paraId="58263528" w14:textId="56ECED91" w:rsidR="00652C1D" w:rsidRPr="00A646A1" w:rsidRDefault="008209BA" w:rsidP="00A646A1">
      <w:pPr>
        <w:pStyle w:val="affc"/>
        <w:ind w:firstLine="560"/>
        <w:rPr>
          <w:sz w:val="28"/>
          <w:szCs w:val="28"/>
        </w:rPr>
      </w:pPr>
      <w:r w:rsidRPr="00A646A1">
        <w:rPr>
          <w:rFonts w:hint="eastAsia"/>
          <w:sz w:val="28"/>
          <w:szCs w:val="28"/>
        </w:rPr>
        <w:t>本标准起草单位：</w:t>
      </w:r>
      <w:r w:rsidR="001F428E" w:rsidRPr="00A646A1">
        <w:rPr>
          <w:rFonts w:hint="eastAsia"/>
          <w:sz w:val="28"/>
          <w:szCs w:val="28"/>
        </w:rPr>
        <w:t>湖南农业大学动物科学技术学院、湖南省饲料标准化技术委员会</w:t>
      </w:r>
      <w:r w:rsidRPr="00A646A1">
        <w:rPr>
          <w:rFonts w:hint="eastAsia"/>
          <w:sz w:val="28"/>
          <w:szCs w:val="28"/>
        </w:rPr>
        <w:t>。</w:t>
      </w:r>
    </w:p>
    <w:p w14:paraId="4CD2195F" w14:textId="4469E136" w:rsidR="00652C1D" w:rsidRPr="00A646A1" w:rsidRDefault="008209BA" w:rsidP="00A646A1">
      <w:pPr>
        <w:pStyle w:val="affc"/>
        <w:ind w:firstLine="560"/>
        <w:rPr>
          <w:sz w:val="28"/>
          <w:szCs w:val="28"/>
        </w:rPr>
        <w:sectPr w:rsidR="00652C1D" w:rsidRPr="00A646A1">
          <w:headerReference w:type="default" r:id="rId10"/>
          <w:footerReference w:type="default" r:id="rId11"/>
          <w:pgSz w:w="11906" w:h="16838"/>
          <w:pgMar w:top="567" w:right="1134" w:bottom="1134" w:left="1134" w:header="1418" w:footer="1134" w:gutter="0"/>
          <w:pgNumType w:fmt="upperRoman" w:start="1"/>
          <w:cols w:space="720"/>
          <w:formProt w:val="0"/>
          <w:docGrid w:type="lines" w:linePitch="312"/>
        </w:sectPr>
      </w:pPr>
      <w:r w:rsidRPr="00A646A1">
        <w:rPr>
          <w:rFonts w:hint="eastAsia"/>
          <w:sz w:val="28"/>
          <w:szCs w:val="28"/>
        </w:rPr>
        <w:t>本标准主要起草人：</w:t>
      </w:r>
      <w:r w:rsidR="001F428E" w:rsidRPr="00A646A1">
        <w:rPr>
          <w:rFonts w:hint="eastAsia"/>
          <w:sz w:val="28"/>
          <w:szCs w:val="28"/>
        </w:rPr>
        <w:t>方热军</w:t>
      </w:r>
      <w:r w:rsidR="00E336F9" w:rsidRPr="00A646A1">
        <w:rPr>
          <w:rFonts w:hint="eastAsia"/>
          <w:sz w:val="28"/>
          <w:szCs w:val="28"/>
        </w:rPr>
        <w:t>。</w:t>
      </w:r>
    </w:p>
    <w:p w14:paraId="3324232F" w14:textId="010D5B6C" w:rsidR="00652C1D" w:rsidRPr="002206B9" w:rsidRDefault="001F428E" w:rsidP="00A646A1">
      <w:pPr>
        <w:spacing w:before="640" w:after="560" w:line="460" w:lineRule="exact"/>
        <w:jc w:val="center"/>
        <w:rPr>
          <w:rFonts w:ascii="黑体" w:eastAsia="黑体" w:hAnsi="黑体" w:cs="方正小标宋简体"/>
          <w:sz w:val="32"/>
          <w:szCs w:val="42"/>
        </w:rPr>
      </w:pPr>
      <w:bookmarkStart w:id="5" w:name="_Toc416183398"/>
      <w:bookmarkStart w:id="6" w:name="_Toc416183334"/>
      <w:bookmarkStart w:id="7" w:name="_Toc416183272"/>
      <w:bookmarkStart w:id="8" w:name="_Toc440880507"/>
      <w:bookmarkStart w:id="9" w:name="_Toc416183486"/>
      <w:bookmarkStart w:id="10" w:name="_Toc440880195"/>
      <w:r w:rsidRPr="002206B9">
        <w:rPr>
          <w:rFonts w:ascii="黑体" w:eastAsia="黑体" w:hAnsi="黑体" w:cs="方正小标宋简体" w:hint="eastAsia"/>
          <w:sz w:val="32"/>
          <w:szCs w:val="42"/>
        </w:rPr>
        <w:lastRenderedPageBreak/>
        <w:t>肉牛短期育肥饲养管理规程</w:t>
      </w:r>
    </w:p>
    <w:p w14:paraId="0C669B78" w14:textId="77777777" w:rsidR="00652C1D" w:rsidRPr="002206B9" w:rsidRDefault="008209B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11" w:name="_Toc50751792"/>
      <w:r w:rsidRPr="002206B9">
        <w:rPr>
          <w:rFonts w:hAnsi="黑体" w:hint="eastAsia"/>
          <w:szCs w:val="32"/>
        </w:rPr>
        <w:t>1 范围</w:t>
      </w:r>
      <w:bookmarkEnd w:id="5"/>
      <w:bookmarkEnd w:id="6"/>
      <w:bookmarkEnd w:id="7"/>
      <w:bookmarkEnd w:id="8"/>
      <w:bookmarkEnd w:id="9"/>
      <w:bookmarkEnd w:id="10"/>
      <w:bookmarkEnd w:id="11"/>
    </w:p>
    <w:p w14:paraId="5766F274" w14:textId="6F4BE8E5" w:rsidR="00652C1D" w:rsidRPr="002206B9" w:rsidRDefault="008209BA" w:rsidP="00A646A1">
      <w:pPr>
        <w:ind w:firstLineChars="200" w:firstLine="420"/>
        <w:rPr>
          <w:rFonts w:ascii="宋体" w:hAnsi="仿宋_GB2312" w:cs="仿宋_GB2312"/>
          <w:szCs w:val="32"/>
        </w:rPr>
      </w:pPr>
      <w:bookmarkStart w:id="12" w:name="_Toc416183335"/>
      <w:bookmarkStart w:id="13" w:name="_Toc416183487"/>
      <w:bookmarkStart w:id="14" w:name="_Toc416183273"/>
      <w:bookmarkStart w:id="15" w:name="_Toc416183399"/>
      <w:r w:rsidRPr="002206B9">
        <w:rPr>
          <w:rFonts w:ascii="宋体" w:hAnsi="仿宋_GB2312" w:cs="仿宋_GB2312" w:hint="eastAsia"/>
          <w:szCs w:val="32"/>
        </w:rPr>
        <w:t>本</w:t>
      </w:r>
      <w:r w:rsidR="001F428E" w:rsidRPr="002206B9">
        <w:rPr>
          <w:rFonts w:ascii="宋体" w:hAnsi="仿宋_GB2312" w:cs="仿宋_GB2312" w:hint="eastAsia"/>
          <w:szCs w:val="32"/>
        </w:rPr>
        <w:t>标准</w:t>
      </w:r>
      <w:r w:rsidRPr="002206B9">
        <w:rPr>
          <w:rFonts w:ascii="宋体" w:hAnsi="仿宋_GB2312" w:cs="仿宋_GB2312" w:hint="eastAsia"/>
          <w:szCs w:val="32"/>
        </w:rPr>
        <w:t>规定了</w:t>
      </w:r>
      <w:r w:rsidR="001F428E" w:rsidRPr="002206B9">
        <w:rPr>
          <w:rFonts w:ascii="宋体" w:hAnsi="仿宋_GB2312" w:cs="仿宋_GB2312" w:hint="eastAsia"/>
          <w:szCs w:val="32"/>
        </w:rPr>
        <w:t>肉牛短期育肥生产规程的术语和定义、</w:t>
      </w:r>
      <w:r w:rsidR="00E336F9" w:rsidRPr="002206B9">
        <w:rPr>
          <w:rFonts w:ascii="宋体" w:hAnsi="仿宋_GB2312" w:cs="仿宋_GB2312" w:hint="eastAsia"/>
          <w:szCs w:val="32"/>
        </w:rPr>
        <w:t>牛场环境与场地布局、引种和购牛</w:t>
      </w:r>
      <w:r w:rsidR="001F428E" w:rsidRPr="002206B9">
        <w:rPr>
          <w:rFonts w:ascii="宋体" w:hAnsi="仿宋_GB2312" w:cs="仿宋_GB2312" w:hint="eastAsia"/>
          <w:szCs w:val="32"/>
        </w:rPr>
        <w:t>、</w:t>
      </w:r>
      <w:r w:rsidR="00E336F9" w:rsidRPr="002206B9">
        <w:rPr>
          <w:rFonts w:ascii="宋体" w:hAnsi="仿宋_GB2312" w:cs="仿宋_GB2312" w:hint="eastAsia"/>
          <w:szCs w:val="32"/>
        </w:rPr>
        <w:t>饲养管理</w:t>
      </w:r>
      <w:r w:rsidR="001F428E" w:rsidRPr="002206B9">
        <w:rPr>
          <w:rFonts w:ascii="宋体" w:hAnsi="仿宋_GB2312" w:cs="仿宋_GB2312" w:hint="eastAsia"/>
          <w:szCs w:val="32"/>
        </w:rPr>
        <w:t>、</w:t>
      </w:r>
      <w:r w:rsidR="00E336F9" w:rsidRPr="002206B9">
        <w:rPr>
          <w:rFonts w:ascii="宋体" w:hAnsi="仿宋_GB2312" w:cs="仿宋_GB2312" w:hint="eastAsia"/>
          <w:szCs w:val="32"/>
        </w:rPr>
        <w:t>消毒、适时出栏、出栏牛运输、病死牛处理、废弃物处理和档案记录。</w:t>
      </w:r>
    </w:p>
    <w:p w14:paraId="23703E42" w14:textId="2C304234" w:rsidR="00652C1D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本标准适用于我省肉牛短期育肥的饲养管理。</w:t>
      </w:r>
    </w:p>
    <w:p w14:paraId="241135F5" w14:textId="77777777" w:rsidR="00652C1D" w:rsidRPr="002206B9" w:rsidRDefault="008209B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16" w:name="_Toc440880196"/>
      <w:bookmarkStart w:id="17" w:name="_Toc440880508"/>
      <w:bookmarkStart w:id="18" w:name="_Toc50751793"/>
      <w:r w:rsidRPr="002206B9">
        <w:rPr>
          <w:rFonts w:hAnsi="黑体" w:hint="eastAsia"/>
          <w:szCs w:val="32"/>
        </w:rPr>
        <w:t>2 规范性引用文件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434FB286" w14:textId="77777777" w:rsidR="00652C1D" w:rsidRPr="002206B9" w:rsidRDefault="008209BA" w:rsidP="00A646A1">
      <w:pPr>
        <w:pStyle w:val="affc"/>
        <w:rPr>
          <w:rFonts w:hAnsi="仿宋_GB2312" w:cs="仿宋_GB2312"/>
          <w:szCs w:val="32"/>
        </w:rPr>
      </w:pPr>
      <w:r w:rsidRPr="002206B9">
        <w:rPr>
          <w:rFonts w:hAnsi="仿宋_GB2312" w:cs="仿宋_GB2312" w:hint="eastAsia"/>
          <w:szCs w:val="32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49A4E019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GB 13078  饲料卫生标准</w:t>
      </w:r>
    </w:p>
    <w:p w14:paraId="553608F4" w14:textId="10B5DAC2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NY/T 388  畜禽场环境质量标准</w:t>
      </w:r>
    </w:p>
    <w:p w14:paraId="0E2B218F" w14:textId="76B4FE77" w:rsidR="00372B88" w:rsidRPr="002206B9" w:rsidRDefault="00372B88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 xml:space="preserve">NY/T 5128 </w:t>
      </w:r>
      <w:r w:rsidR="00EB217B" w:rsidRPr="002206B9">
        <w:rPr>
          <w:rFonts w:ascii="宋体" w:hAnsi="仿宋_GB2312" w:cs="仿宋_GB2312" w:hint="eastAsia"/>
          <w:szCs w:val="32"/>
        </w:rPr>
        <w:t xml:space="preserve"> </w:t>
      </w:r>
      <w:r w:rsidRPr="002206B9">
        <w:rPr>
          <w:rFonts w:ascii="宋体" w:hAnsi="仿宋_GB2312" w:cs="仿宋_GB2312" w:hint="eastAsia"/>
          <w:szCs w:val="32"/>
        </w:rPr>
        <w:t>无公害食品 肉牛饲养管理准则</w:t>
      </w:r>
    </w:p>
    <w:p w14:paraId="15026BBC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NY/T 1339  肉牛育肥良好管理规范</w:t>
      </w:r>
    </w:p>
    <w:p w14:paraId="18EBBEC6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NY/T 2798.7  无公害农产品 生产质量安全控制技术规范 第7部分：家畜</w:t>
      </w:r>
    </w:p>
    <w:p w14:paraId="2702839A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 5027 无公害产品 畜禽饮用水水质</w:t>
      </w:r>
    </w:p>
    <w:p w14:paraId="267F8456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 5032 无公害食品 畜禽饲料和饲料添加剂使用准则</w:t>
      </w:r>
    </w:p>
    <w:p w14:paraId="0504A579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 5125 无公害产品 肉牛饲养兽药使用准则</w:t>
      </w:r>
    </w:p>
    <w:p w14:paraId="1E4CB859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 5126 无公害产品 肉牛饲养兽医防疫准则</w:t>
      </w:r>
    </w:p>
    <w:p w14:paraId="0048FA50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NY 5127 无公害食品 肉牛饲养饲料使用准则</w:t>
      </w:r>
    </w:p>
    <w:p w14:paraId="3E25EDA6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农业部公告第1773号《饲料原料目录》</w:t>
      </w:r>
    </w:p>
    <w:p w14:paraId="501ADD53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农业部公告第2045号《饲料添加剂品种目录》</w:t>
      </w:r>
    </w:p>
    <w:p w14:paraId="31A99684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农业部公告第168号《饲料药物添加剂使用规范》</w:t>
      </w:r>
    </w:p>
    <w:p w14:paraId="520005DE" w14:textId="77777777" w:rsidR="001F428E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农业部公告第67号《畜禽标识和养殖档案管理办法》</w:t>
      </w:r>
    </w:p>
    <w:p w14:paraId="53C08822" w14:textId="65EDED2A" w:rsidR="00652C1D" w:rsidRPr="002206B9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2206B9">
        <w:rPr>
          <w:rFonts w:ascii="宋体" w:hAnsi="仿宋_GB2312" w:cs="仿宋_GB2312" w:hint="eastAsia"/>
          <w:szCs w:val="32"/>
        </w:rPr>
        <w:t>农业部文件农医发〔2017〕25号《病死及病害动物无害化处理技术规范》</w:t>
      </w:r>
    </w:p>
    <w:p w14:paraId="7BE39B44" w14:textId="77777777" w:rsidR="00652C1D" w:rsidRPr="00A00266" w:rsidRDefault="008209B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</w:rPr>
      </w:pPr>
      <w:bookmarkStart w:id="19" w:name="_Toc50751794"/>
      <w:r w:rsidRPr="00A00266">
        <w:rPr>
          <w:rFonts w:hAnsi="黑体" w:hint="eastAsia"/>
        </w:rPr>
        <w:t>3 术语和定义</w:t>
      </w:r>
      <w:bookmarkEnd w:id="19"/>
    </w:p>
    <w:p w14:paraId="65C8891F" w14:textId="77777777" w:rsidR="00652C1D" w:rsidRPr="00A00266" w:rsidRDefault="008209BA" w:rsidP="00A646A1">
      <w:pPr>
        <w:ind w:firstLineChars="200" w:firstLine="420"/>
        <w:rPr>
          <w:rFonts w:ascii="宋体" w:hAnsi="宋体" w:cs="仿宋_GB2312"/>
        </w:rPr>
      </w:pPr>
      <w:r w:rsidRPr="00A00266">
        <w:rPr>
          <w:rFonts w:ascii="宋体" w:hAnsi="宋体" w:cs="仿宋_GB2312" w:hint="eastAsia"/>
        </w:rPr>
        <w:t>下列术语和定义适用于本文件。</w:t>
      </w:r>
    </w:p>
    <w:p w14:paraId="620775BE" w14:textId="77777777" w:rsidR="00A00266" w:rsidRPr="00A00266" w:rsidRDefault="008209BA" w:rsidP="00A646A1">
      <w:pPr>
        <w:ind w:firstLineChars="200" w:firstLine="420"/>
        <w:outlineLvl w:val="1"/>
        <w:rPr>
          <w:rFonts w:ascii="黑体" w:eastAsia="黑体" w:hAnsi="仿宋_GB2312" w:cs="仿宋_GB2312" w:hint="eastAsia"/>
          <w:szCs w:val="32"/>
        </w:rPr>
      </w:pPr>
      <w:bookmarkStart w:id="20" w:name="_Toc50751795"/>
      <w:r w:rsidRPr="00A00266">
        <w:rPr>
          <w:rFonts w:ascii="黑体" w:eastAsia="黑体" w:hAnsi="仿宋_GB2312" w:cs="仿宋_GB2312" w:hint="eastAsia"/>
          <w:szCs w:val="32"/>
        </w:rPr>
        <w:t>3.1</w:t>
      </w:r>
      <w:r w:rsidR="00E84ABC" w:rsidRPr="00A00266">
        <w:rPr>
          <w:rFonts w:ascii="黑体" w:eastAsia="黑体" w:hAnsi="仿宋_GB2312" w:cs="仿宋_GB2312" w:hint="eastAsia"/>
          <w:szCs w:val="32"/>
        </w:rPr>
        <w:t xml:space="preserve"> </w:t>
      </w:r>
    </w:p>
    <w:p w14:paraId="4B058A13" w14:textId="7B8536C1" w:rsidR="001F428E" w:rsidRPr="00A00266" w:rsidRDefault="001F428E" w:rsidP="00A646A1">
      <w:pPr>
        <w:spacing w:beforeLines="50" w:before="156" w:afterLines="50" w:after="156"/>
        <w:ind w:firstLineChars="200" w:firstLine="420"/>
        <w:jc w:val="left"/>
        <w:outlineLvl w:val="1"/>
        <w:rPr>
          <w:rFonts w:ascii="黑体" w:eastAsia="黑体" w:hAnsi="仿宋_GB2312" w:cs="仿宋_GB2312"/>
          <w:szCs w:val="32"/>
        </w:rPr>
      </w:pPr>
      <w:r w:rsidRPr="00A00266">
        <w:rPr>
          <w:rFonts w:ascii="黑体" w:eastAsia="黑体" w:hAnsi="仿宋_GB2312" w:cs="仿宋_GB2312" w:hint="eastAsia"/>
          <w:szCs w:val="32"/>
        </w:rPr>
        <w:t>肉牛</w:t>
      </w:r>
      <w:r w:rsidR="00A00266">
        <w:rPr>
          <w:rFonts w:ascii="黑体" w:eastAsia="黑体" w:hAnsi="仿宋_GB2312" w:cs="仿宋_GB2312" w:hint="eastAsia"/>
          <w:szCs w:val="32"/>
        </w:rPr>
        <w:t xml:space="preserve"> Beef c</w:t>
      </w:r>
      <w:r w:rsidRPr="00A00266">
        <w:rPr>
          <w:rFonts w:ascii="黑体" w:eastAsia="黑体" w:hAnsi="仿宋_GB2312" w:cs="仿宋_GB2312" w:hint="eastAsia"/>
          <w:szCs w:val="32"/>
        </w:rPr>
        <w:t>attle</w:t>
      </w:r>
      <w:bookmarkEnd w:id="20"/>
    </w:p>
    <w:p w14:paraId="27E72F21" w14:textId="77777777" w:rsidR="001F428E" w:rsidRPr="00A00266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A00266">
        <w:rPr>
          <w:rFonts w:ascii="宋体" w:hAnsi="仿宋_GB2312" w:cs="仿宋_GB2312" w:hint="eastAsia"/>
          <w:szCs w:val="32"/>
        </w:rPr>
        <w:t>在经济或体形结构上用于生产牛肉的品种（系）。</w:t>
      </w:r>
    </w:p>
    <w:p w14:paraId="4092909C" w14:textId="77777777" w:rsidR="00A00266" w:rsidRPr="00A00266" w:rsidRDefault="008209BA" w:rsidP="00A646A1">
      <w:pPr>
        <w:ind w:firstLineChars="200" w:firstLine="420"/>
        <w:outlineLvl w:val="1"/>
        <w:rPr>
          <w:rFonts w:ascii="黑体" w:eastAsia="黑体" w:hAnsi="仿宋_GB2312" w:cs="仿宋_GB2312" w:hint="eastAsia"/>
          <w:szCs w:val="32"/>
        </w:rPr>
      </w:pPr>
      <w:bookmarkStart w:id="21" w:name="_Toc50751796"/>
      <w:r w:rsidRPr="00A00266">
        <w:rPr>
          <w:rFonts w:ascii="黑体" w:eastAsia="黑体" w:hAnsi="仿宋_GB2312" w:cs="仿宋_GB2312" w:hint="eastAsia"/>
          <w:szCs w:val="32"/>
        </w:rPr>
        <w:t>3.2</w:t>
      </w:r>
      <w:r w:rsidR="00E84ABC" w:rsidRPr="00A00266">
        <w:rPr>
          <w:rFonts w:ascii="黑体" w:eastAsia="黑体" w:hAnsi="仿宋_GB2312" w:cs="仿宋_GB2312" w:hint="eastAsia"/>
          <w:szCs w:val="32"/>
        </w:rPr>
        <w:t xml:space="preserve"> </w:t>
      </w:r>
    </w:p>
    <w:p w14:paraId="01CA6903" w14:textId="1ED64981" w:rsidR="001F428E" w:rsidRPr="00A00266" w:rsidRDefault="001F428E" w:rsidP="00A646A1">
      <w:pPr>
        <w:spacing w:beforeLines="50" w:before="156" w:afterLines="50" w:after="156"/>
        <w:ind w:firstLineChars="200" w:firstLine="420"/>
        <w:jc w:val="left"/>
        <w:outlineLvl w:val="1"/>
        <w:rPr>
          <w:rFonts w:ascii="黑体" w:eastAsia="黑体" w:hAnsi="仿宋_GB2312" w:cs="仿宋_GB2312"/>
          <w:szCs w:val="32"/>
        </w:rPr>
      </w:pPr>
      <w:r w:rsidRPr="00A00266">
        <w:rPr>
          <w:rFonts w:ascii="黑体" w:eastAsia="黑体" w:hAnsi="仿宋_GB2312" w:cs="仿宋_GB2312" w:hint="eastAsia"/>
          <w:szCs w:val="32"/>
        </w:rPr>
        <w:t>肉牛短期育肥</w:t>
      </w:r>
      <w:r w:rsidR="00E336F9" w:rsidRPr="00A00266">
        <w:rPr>
          <w:rFonts w:ascii="黑体" w:eastAsia="黑体" w:hAnsi="仿宋_GB2312" w:cs="仿宋_GB2312" w:hint="eastAsia"/>
          <w:szCs w:val="32"/>
        </w:rPr>
        <w:t xml:space="preserve"> </w:t>
      </w:r>
      <w:r w:rsidR="00A00266">
        <w:rPr>
          <w:rFonts w:ascii="黑体" w:eastAsia="黑体" w:hAnsi="仿宋_GB2312" w:cs="仿宋_GB2312" w:hint="eastAsia"/>
          <w:szCs w:val="32"/>
        </w:rPr>
        <w:t>S</w:t>
      </w:r>
      <w:r w:rsidRPr="00A00266">
        <w:rPr>
          <w:rFonts w:ascii="黑体" w:eastAsia="黑体" w:hAnsi="仿宋_GB2312" w:cs="仿宋_GB2312" w:hint="eastAsia"/>
          <w:szCs w:val="32"/>
        </w:rPr>
        <w:t>hort-term fattening of beef cattle</w:t>
      </w:r>
      <w:bookmarkEnd w:id="21"/>
    </w:p>
    <w:p w14:paraId="51EFB9AB" w14:textId="77777777" w:rsidR="001F428E" w:rsidRPr="00A00266" w:rsidRDefault="001F428E" w:rsidP="00A646A1">
      <w:pPr>
        <w:ind w:firstLineChars="200" w:firstLine="420"/>
        <w:rPr>
          <w:rFonts w:ascii="宋体" w:hAnsi="仿宋_GB2312" w:cs="仿宋_GB2312"/>
          <w:szCs w:val="32"/>
        </w:rPr>
      </w:pPr>
      <w:r w:rsidRPr="00A00266">
        <w:rPr>
          <w:rFonts w:ascii="宋体" w:hAnsi="仿宋_GB2312" w:cs="仿宋_GB2312" w:hint="eastAsia"/>
          <w:szCs w:val="32"/>
        </w:rPr>
        <w:t>选用骨架已经长成的架子</w:t>
      </w:r>
      <w:proofErr w:type="gramStart"/>
      <w:r w:rsidRPr="00A00266">
        <w:rPr>
          <w:rFonts w:ascii="宋体" w:hAnsi="仿宋_GB2312" w:cs="仿宋_GB2312" w:hint="eastAsia"/>
          <w:szCs w:val="32"/>
        </w:rPr>
        <w:t>牛利用</w:t>
      </w:r>
      <w:proofErr w:type="gramEnd"/>
      <w:r w:rsidRPr="00A00266">
        <w:rPr>
          <w:rFonts w:ascii="宋体" w:hAnsi="仿宋_GB2312" w:cs="仿宋_GB2312" w:hint="eastAsia"/>
          <w:szCs w:val="32"/>
        </w:rPr>
        <w:t>饲料、管理和环境等手段在短期内（3-6个月）促进肉牛肌肉和脂肪</w:t>
      </w:r>
      <w:r w:rsidRPr="00A00266">
        <w:rPr>
          <w:rFonts w:ascii="宋体" w:hAnsi="仿宋_GB2312" w:cs="仿宋_GB2312" w:hint="eastAsia"/>
          <w:szCs w:val="32"/>
        </w:rPr>
        <w:lastRenderedPageBreak/>
        <w:t>沉积的过程。</w:t>
      </w:r>
    </w:p>
    <w:p w14:paraId="57DD4CA9" w14:textId="75D7CA93" w:rsidR="00652C1D" w:rsidRPr="00A00266" w:rsidRDefault="008209BA" w:rsidP="00A646A1">
      <w:pPr>
        <w:pStyle w:val="a4"/>
        <w:numPr>
          <w:ilvl w:val="0"/>
          <w:numId w:val="0"/>
        </w:numPr>
        <w:spacing w:before="312" w:after="312"/>
        <w:jc w:val="left"/>
        <w:outlineLvl w:val="0"/>
        <w:rPr>
          <w:rFonts w:hAnsi="黑体"/>
          <w:szCs w:val="32"/>
        </w:rPr>
      </w:pPr>
      <w:bookmarkStart w:id="22" w:name="_Toc416183582"/>
      <w:bookmarkStart w:id="23" w:name="_Toc440880509"/>
      <w:bookmarkStart w:id="24" w:name="_Toc440880197"/>
      <w:bookmarkStart w:id="25" w:name="_Toc416183336"/>
      <w:bookmarkStart w:id="26" w:name="_Toc416183488"/>
      <w:bookmarkStart w:id="27" w:name="_Toc416183400"/>
      <w:bookmarkStart w:id="28" w:name="_Toc416183274"/>
      <w:bookmarkStart w:id="29" w:name="_Toc50751797"/>
      <w:r w:rsidRPr="00A00266">
        <w:rPr>
          <w:rFonts w:hAnsi="黑体" w:hint="eastAsia"/>
          <w:szCs w:val="32"/>
        </w:rPr>
        <w:t>4</w:t>
      </w:r>
      <w:r w:rsidR="001F428E" w:rsidRPr="00A00266">
        <w:rPr>
          <w:rFonts w:hAnsi="黑体" w:hint="eastAsia"/>
          <w:szCs w:val="32"/>
        </w:rPr>
        <w:t xml:space="preserve"> 牛场环境与场地布局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9B96282" w14:textId="0908DF37" w:rsidR="001F428E" w:rsidRPr="00A00266" w:rsidRDefault="001F428E" w:rsidP="00A646A1">
      <w:pPr>
        <w:pStyle w:val="a4"/>
        <w:numPr>
          <w:ilvl w:val="0"/>
          <w:numId w:val="0"/>
        </w:numPr>
        <w:spacing w:beforeLines="50" w:before="156" w:afterLines="50" w:after="156"/>
        <w:outlineLvl w:val="0"/>
        <w:rPr>
          <w:rFonts w:hAnsi="黑体"/>
          <w:szCs w:val="32"/>
        </w:rPr>
      </w:pPr>
      <w:bookmarkStart w:id="30" w:name="_Toc50751798"/>
      <w:r w:rsidRPr="00A00266">
        <w:rPr>
          <w:rFonts w:hAnsi="黑体" w:hint="eastAsia"/>
          <w:szCs w:val="32"/>
        </w:rPr>
        <w:t>4.1 牛场选址</w:t>
      </w:r>
      <w:bookmarkEnd w:id="30"/>
    </w:p>
    <w:p w14:paraId="3804FC67" w14:textId="77777777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牛场周围环境、空气质量除符合NY/T 388 外，还应符合以下条件：</w:t>
      </w:r>
    </w:p>
    <w:p w14:paraId="3253D9D4" w14:textId="10CCB8B1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4.1.1 牛场周围1km以内不应有大型化工厂、</w:t>
      </w:r>
      <w:proofErr w:type="gramStart"/>
      <w:r w:rsidRPr="00A00266">
        <w:rPr>
          <w:rFonts w:hAnsi="仿宋_GB2312" w:cs="仿宋_GB2312" w:hint="eastAsia"/>
          <w:szCs w:val="32"/>
        </w:rPr>
        <w:t>矿石场</w:t>
      </w:r>
      <w:proofErr w:type="gramEnd"/>
      <w:r w:rsidRPr="00A00266">
        <w:rPr>
          <w:rFonts w:hAnsi="仿宋_GB2312" w:cs="仿宋_GB2312" w:hint="eastAsia"/>
          <w:szCs w:val="32"/>
        </w:rPr>
        <w:t>等污染源。</w:t>
      </w:r>
    </w:p>
    <w:p w14:paraId="55D86EC2" w14:textId="2EE17E93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4.1.2 牛场距离干线公路、村、镇居民点0.5km以上。</w:t>
      </w:r>
    </w:p>
    <w:p w14:paraId="6B1DF306" w14:textId="16D9DCC5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4.1.3 牛场不得建在饮用水源、河流、食品厂上游。</w:t>
      </w:r>
    </w:p>
    <w:p w14:paraId="77011241" w14:textId="2CCD4C38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4.1.4 牛场周围有围墙（围墙高&gt;1.5m）或防疫沟（防疫沟宽&gt;2.0m），周围建立绿化带。</w:t>
      </w:r>
    </w:p>
    <w:p w14:paraId="7F264929" w14:textId="0797796D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4.1.5 应考虑牛源、青粗饲料及谷物类精饲料的供应。</w:t>
      </w:r>
    </w:p>
    <w:p w14:paraId="7AD1AC57" w14:textId="129D3765" w:rsidR="001F428E" w:rsidRPr="00A00266" w:rsidRDefault="001F428E" w:rsidP="00A646A1">
      <w:pPr>
        <w:pStyle w:val="affc"/>
        <w:outlineLvl w:val="1"/>
        <w:rPr>
          <w:rFonts w:ascii="黑体" w:eastAsia="黑体" w:hAnsi="仿宋_GB2312" w:cs="仿宋_GB2312"/>
          <w:szCs w:val="32"/>
        </w:rPr>
      </w:pPr>
      <w:bookmarkStart w:id="31" w:name="_Toc50751799"/>
      <w:r w:rsidRPr="00A00266">
        <w:rPr>
          <w:rFonts w:ascii="黑体" w:eastAsia="黑体" w:hAnsi="仿宋_GB2312" w:cs="仿宋_GB2312" w:hint="eastAsia"/>
          <w:szCs w:val="32"/>
        </w:rPr>
        <w:t>4.2 牛场环境</w:t>
      </w:r>
      <w:bookmarkEnd w:id="31"/>
    </w:p>
    <w:p w14:paraId="58CD8EF3" w14:textId="4E262D80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4.2.1 牛舍内的温度应控制在10～30℃之间。</w:t>
      </w:r>
    </w:p>
    <w:p w14:paraId="60F1D82B" w14:textId="29AC6AB5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4.2.2 牛舍内空气中有害有毒气体含量应符合NY/T 388的要求。</w:t>
      </w:r>
    </w:p>
    <w:p w14:paraId="38FEC5EF" w14:textId="3C22F0ED" w:rsidR="001F428E" w:rsidRPr="00A00266" w:rsidRDefault="001F428E" w:rsidP="00A646A1">
      <w:pPr>
        <w:pStyle w:val="affc"/>
        <w:outlineLvl w:val="1"/>
        <w:rPr>
          <w:rFonts w:ascii="黑体" w:eastAsia="黑体" w:hAnsi="仿宋_GB2312" w:cs="仿宋_GB2312"/>
          <w:szCs w:val="32"/>
        </w:rPr>
      </w:pPr>
      <w:bookmarkStart w:id="32" w:name="_Toc50751800"/>
      <w:r w:rsidRPr="00A00266">
        <w:rPr>
          <w:rFonts w:ascii="黑体" w:eastAsia="黑体" w:hAnsi="仿宋_GB2312" w:cs="仿宋_GB2312" w:hint="eastAsia"/>
          <w:szCs w:val="32"/>
        </w:rPr>
        <w:t>4.3 场地布局</w:t>
      </w:r>
      <w:bookmarkEnd w:id="32"/>
    </w:p>
    <w:p w14:paraId="20FC3346" w14:textId="5C834299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4.3.1 牛场环境质量应符</w:t>
      </w:r>
      <w:r w:rsidR="00372B88" w:rsidRPr="00A00266">
        <w:rPr>
          <w:rFonts w:hAnsi="仿宋_GB2312" w:cs="仿宋_GB2312" w:hint="eastAsia"/>
          <w:szCs w:val="32"/>
        </w:rPr>
        <w:t>NY</w:t>
      </w:r>
      <w:r w:rsidRPr="00A00266">
        <w:rPr>
          <w:rFonts w:hAnsi="仿宋_GB2312" w:cs="仿宋_GB2312" w:hint="eastAsia"/>
          <w:szCs w:val="32"/>
        </w:rPr>
        <w:t>/T 388的要求。</w:t>
      </w:r>
    </w:p>
    <w:p w14:paraId="0647C8EB" w14:textId="61D1703C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4.3.2 牛场布局应符合NY/T 5128要求。</w:t>
      </w:r>
    </w:p>
    <w:p w14:paraId="0AF3939A" w14:textId="308C0272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4.3.3 牛舍设计应符合 NY/T 1339要求。</w:t>
      </w:r>
    </w:p>
    <w:p w14:paraId="3D721F36" w14:textId="474FA659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4.3.4 牛场应建在地势高、背风向阳、空气流畅、干燥的地方。</w:t>
      </w:r>
    </w:p>
    <w:p w14:paraId="5E243128" w14:textId="0F32BB96" w:rsidR="001F428E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4.3.5 牛场应具有保温隔热、防暑降温功能。</w:t>
      </w:r>
    </w:p>
    <w:p w14:paraId="5FD2D392" w14:textId="27D1A100" w:rsidR="00652C1D" w:rsidRPr="00A00266" w:rsidRDefault="001F428E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4.3.6 牛场地面和墙壁应便于清洗，并能耐酸、碱等消毒药液。</w:t>
      </w:r>
    </w:p>
    <w:p w14:paraId="0010E49C" w14:textId="0DEA56E5" w:rsidR="001F428E" w:rsidRPr="00A00266" w:rsidRDefault="001F428E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33" w:name="_Toc50751801"/>
      <w:bookmarkEnd w:id="4"/>
      <w:r w:rsidRPr="00A00266">
        <w:rPr>
          <w:rFonts w:hAnsi="黑体" w:hint="eastAsia"/>
          <w:szCs w:val="32"/>
        </w:rPr>
        <w:t>5 引种和购牛</w:t>
      </w:r>
      <w:bookmarkEnd w:id="33"/>
    </w:p>
    <w:p w14:paraId="1750853B" w14:textId="4516E196" w:rsidR="00652C1D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引种和购牛除符合NY/T 5128 外还应符合以下条件：</w:t>
      </w:r>
    </w:p>
    <w:p w14:paraId="7AF891E1" w14:textId="2CC50B40" w:rsidR="00083C49" w:rsidRPr="00A00266" w:rsidRDefault="00227526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5</w:t>
      </w:r>
      <w:r w:rsidR="00083C49" w:rsidRPr="00A00266">
        <w:rPr>
          <w:rFonts w:hAnsi="仿宋_GB2312" w:cs="仿宋_GB2312" w:hint="eastAsia"/>
          <w:szCs w:val="32"/>
        </w:rPr>
        <w:t>.1 应就近选择。</w:t>
      </w:r>
    </w:p>
    <w:p w14:paraId="2D015A14" w14:textId="174B8826" w:rsidR="00083C49" w:rsidRPr="00A00266" w:rsidRDefault="00227526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5</w:t>
      </w:r>
      <w:r w:rsidR="00083C49" w:rsidRPr="00A00266">
        <w:rPr>
          <w:rFonts w:hAnsi="仿宋_GB2312" w:cs="仿宋_GB2312" w:hint="eastAsia"/>
          <w:szCs w:val="32"/>
        </w:rPr>
        <w:t>.2 品种选用国外引进牛与本地牛的杂交二代。</w:t>
      </w:r>
    </w:p>
    <w:p w14:paraId="026BEEF2" w14:textId="33152256" w:rsidR="00083C49" w:rsidRPr="00A00266" w:rsidRDefault="00227526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5</w:t>
      </w:r>
      <w:r w:rsidR="00083C49" w:rsidRPr="00A00266">
        <w:rPr>
          <w:rFonts w:hAnsi="仿宋_GB2312" w:cs="仿宋_GB2312" w:hint="eastAsia"/>
          <w:szCs w:val="32"/>
        </w:rPr>
        <w:t>.3 选用1.0-1.5岁适应性强、增重快、肉质好、屠宰率高、健康无病的杂交公牛。</w:t>
      </w:r>
    </w:p>
    <w:p w14:paraId="6E7A0EE7" w14:textId="45FF230D" w:rsidR="00083C49" w:rsidRPr="00A00266" w:rsidRDefault="00083C49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</w:rPr>
      </w:pPr>
      <w:bookmarkStart w:id="34" w:name="_Toc50751802"/>
      <w:r w:rsidRPr="00A00266">
        <w:rPr>
          <w:rFonts w:hAnsi="黑体" w:hint="eastAsia"/>
        </w:rPr>
        <w:t>6 饲养管理</w:t>
      </w:r>
      <w:bookmarkEnd w:id="34"/>
    </w:p>
    <w:p w14:paraId="1163EE2E" w14:textId="77777777" w:rsidR="00083C49" w:rsidRPr="00A00266" w:rsidRDefault="00083C49" w:rsidP="00A646A1">
      <w:pPr>
        <w:pStyle w:val="a4"/>
        <w:numPr>
          <w:ilvl w:val="0"/>
          <w:numId w:val="0"/>
        </w:numPr>
        <w:spacing w:beforeLines="50" w:before="156" w:afterLines="50" w:after="156"/>
        <w:outlineLvl w:val="0"/>
        <w:rPr>
          <w:rFonts w:hAnsi="黑体"/>
        </w:rPr>
      </w:pPr>
      <w:bookmarkStart w:id="35" w:name="_Toc50751803"/>
      <w:r w:rsidRPr="00A00266">
        <w:rPr>
          <w:rFonts w:hAnsi="黑体" w:hint="eastAsia"/>
        </w:rPr>
        <w:t>6.1 隔离观察</w:t>
      </w:r>
      <w:bookmarkEnd w:id="35"/>
    </w:p>
    <w:p w14:paraId="41B50618" w14:textId="7E513FE5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购进的架子牛放入隔离牛舍，入圈舍后2小时给水，饮水中添加多维、多糖增强免疫力，饮水后饲喂粗饲料，不喂精料。3天后开始饲喂少量精料。在此期间购进的牛在隔离牛舍内观察10～15天，观察精神状态、采食情况和粪尿情况，有问题的</w:t>
      </w:r>
      <w:proofErr w:type="gramStart"/>
      <w:r w:rsidRPr="00A00266">
        <w:rPr>
          <w:rFonts w:hAnsi="仿宋_GB2312" w:cs="仿宋_GB2312" w:hint="eastAsia"/>
          <w:szCs w:val="32"/>
        </w:rPr>
        <w:t>牛及时</w:t>
      </w:r>
      <w:proofErr w:type="gramEnd"/>
      <w:r w:rsidRPr="00A00266">
        <w:rPr>
          <w:rFonts w:hAnsi="仿宋_GB2312" w:cs="仿宋_GB2312" w:hint="eastAsia"/>
          <w:szCs w:val="32"/>
        </w:rPr>
        <w:t>转移。</w:t>
      </w:r>
    </w:p>
    <w:p w14:paraId="58B7A713" w14:textId="77777777" w:rsidR="00083C49" w:rsidRPr="00A00266" w:rsidRDefault="00083C49" w:rsidP="00A646A1">
      <w:pPr>
        <w:pStyle w:val="a4"/>
        <w:numPr>
          <w:ilvl w:val="0"/>
          <w:numId w:val="0"/>
        </w:numPr>
        <w:spacing w:beforeLines="50" w:before="156" w:afterLines="50" w:after="156"/>
        <w:outlineLvl w:val="0"/>
        <w:rPr>
          <w:rFonts w:hAnsi="黑体"/>
        </w:rPr>
      </w:pPr>
      <w:bookmarkStart w:id="36" w:name="_Toc50751804"/>
      <w:r w:rsidRPr="00A00266">
        <w:rPr>
          <w:rFonts w:hAnsi="黑体" w:hint="eastAsia"/>
        </w:rPr>
        <w:t>6.2 驱虫健胃</w:t>
      </w:r>
      <w:bookmarkEnd w:id="36"/>
    </w:p>
    <w:p w14:paraId="1891745F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定期进行驱虫，育肥牛在入场5～7天后驱虫1次，驱虫完后用健胃药健胃。</w:t>
      </w:r>
    </w:p>
    <w:p w14:paraId="1F2A2CA4" w14:textId="77777777" w:rsidR="00083C49" w:rsidRPr="00A00266" w:rsidRDefault="00083C49" w:rsidP="00A646A1">
      <w:pPr>
        <w:pStyle w:val="a4"/>
        <w:numPr>
          <w:ilvl w:val="0"/>
          <w:numId w:val="0"/>
        </w:numPr>
        <w:spacing w:beforeLines="50" w:before="156" w:afterLines="50" w:after="156"/>
        <w:outlineLvl w:val="0"/>
        <w:rPr>
          <w:rFonts w:hAnsi="黑体"/>
        </w:rPr>
      </w:pPr>
      <w:bookmarkStart w:id="37" w:name="_Toc50751805"/>
      <w:r w:rsidRPr="00A00266">
        <w:rPr>
          <w:rFonts w:hAnsi="黑体" w:hint="eastAsia"/>
        </w:rPr>
        <w:t>6.3 编号与分群</w:t>
      </w:r>
      <w:bookmarkEnd w:id="37"/>
    </w:p>
    <w:p w14:paraId="2FFF5809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育肥</w:t>
      </w:r>
      <w:proofErr w:type="gramStart"/>
      <w:r w:rsidRPr="00A00266">
        <w:rPr>
          <w:rFonts w:hAnsi="仿宋_GB2312" w:cs="仿宋_GB2312" w:hint="eastAsia"/>
          <w:szCs w:val="32"/>
        </w:rPr>
        <w:t>牛介绍</w:t>
      </w:r>
      <w:proofErr w:type="gramEnd"/>
      <w:r w:rsidRPr="00A00266">
        <w:rPr>
          <w:rFonts w:hAnsi="仿宋_GB2312" w:cs="仿宋_GB2312" w:hint="eastAsia"/>
          <w:szCs w:val="32"/>
        </w:rPr>
        <w:t>隔离期转入牛舍前进行编号、分群。分群时年龄相差要小，体重相差不超过30千克，相同品种的杂交牛分成一群，3岁以上的牛合群饲喂。</w:t>
      </w:r>
    </w:p>
    <w:p w14:paraId="71E11D8B" w14:textId="0295B890" w:rsidR="00083C49" w:rsidRPr="00A00266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38" w:name="_Toc50751806"/>
      <w:r w:rsidRPr="00A00266">
        <w:rPr>
          <w:rFonts w:hAnsi="黑体" w:hint="eastAsia"/>
        </w:rPr>
        <w:lastRenderedPageBreak/>
        <w:t>6.4 饲喂</w:t>
      </w:r>
      <w:bookmarkEnd w:id="38"/>
      <w:r w:rsidR="00A646A1">
        <w:rPr>
          <w:rFonts w:hAnsi="黑体"/>
        </w:rPr>
        <w:tab/>
      </w:r>
    </w:p>
    <w:p w14:paraId="64375A40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每天饲喂2～3次，饲喂顺序为混合精料→糟渣类饲料→粗饲料。饲喂要定时定量，不突然变换饲料，保证饮水。</w:t>
      </w:r>
    </w:p>
    <w:p w14:paraId="3A8E33B9" w14:textId="77777777" w:rsidR="00083C49" w:rsidRPr="00A00266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39" w:name="_Toc50751807"/>
      <w:r w:rsidRPr="00A00266">
        <w:rPr>
          <w:rFonts w:hAnsi="黑体" w:hint="eastAsia"/>
        </w:rPr>
        <w:t>6.5 营养需要与饲料喂量</w:t>
      </w:r>
      <w:bookmarkEnd w:id="39"/>
    </w:p>
    <w:p w14:paraId="7C631E50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6.5.1 按NY/T 815-2004配合日粮，确定喂量。</w:t>
      </w:r>
    </w:p>
    <w:p w14:paraId="018EE8AA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6.5.2 饲料原料的选用应符合农业部公告第1773号的规定，饲料添加剂的选用应符合农业部公告第2045号的规定、第168号公告。</w:t>
      </w:r>
    </w:p>
    <w:p w14:paraId="62807023" w14:textId="219B5D3F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6.5.3 粗饲料及配合精饲料应符合GB 13078、NY 5032及NY 5127的规定。</w:t>
      </w:r>
    </w:p>
    <w:p w14:paraId="01BA77BC" w14:textId="401D2022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6.5.4 饲料配制要因地制宜，首先考虑当地饲料资源。</w:t>
      </w:r>
    </w:p>
    <w:p w14:paraId="436A3A24" w14:textId="667067E6" w:rsidR="00083C49" w:rsidRPr="00A00266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40" w:name="_Toc50751808"/>
      <w:r w:rsidRPr="00A00266">
        <w:rPr>
          <w:rFonts w:hAnsi="黑体" w:hint="eastAsia"/>
        </w:rPr>
        <w:t>6.6 饮水</w:t>
      </w:r>
      <w:bookmarkEnd w:id="40"/>
    </w:p>
    <w:p w14:paraId="1A0C1C12" w14:textId="1D3791E5" w:rsidR="00083C49" w:rsidRPr="00A00266" w:rsidRDefault="00083C49" w:rsidP="00B809A9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6.6.1 水质应符合NY 5027的要求。</w:t>
      </w:r>
    </w:p>
    <w:p w14:paraId="5D9DA917" w14:textId="507F72AC" w:rsidR="00083C49" w:rsidRPr="00A00266" w:rsidRDefault="00083C49" w:rsidP="00B809A9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6.6.2 饮水设备应按时清洗、消毒。</w:t>
      </w:r>
    </w:p>
    <w:p w14:paraId="046CCD4C" w14:textId="0C05105F" w:rsidR="00083C49" w:rsidRPr="00A00266" w:rsidRDefault="00083C49" w:rsidP="00B809A9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6.6.3 应设立备用水源。</w:t>
      </w:r>
    </w:p>
    <w:p w14:paraId="380D1DEC" w14:textId="680186AA" w:rsidR="00083C49" w:rsidRPr="00A00266" w:rsidRDefault="00083C49" w:rsidP="00B809A9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6.6.4 定时饮水。</w:t>
      </w:r>
    </w:p>
    <w:p w14:paraId="1D981DEC" w14:textId="6D239A20" w:rsidR="00083C49" w:rsidRPr="00A00266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41" w:name="_Toc50751809"/>
      <w:r w:rsidRPr="00A00266">
        <w:rPr>
          <w:rFonts w:hAnsi="黑体" w:hint="eastAsia"/>
        </w:rPr>
        <w:t>6.7 兽药使用</w:t>
      </w:r>
      <w:bookmarkEnd w:id="41"/>
    </w:p>
    <w:p w14:paraId="09DCBCB5" w14:textId="626FF3B0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肉牛为预防和治疗疾病使用的药物，应符合NY 5125的要求。</w:t>
      </w:r>
    </w:p>
    <w:p w14:paraId="7BE483EC" w14:textId="37EB27B7" w:rsidR="00083C49" w:rsidRPr="00A00266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42" w:name="_Toc50751810"/>
      <w:r w:rsidRPr="00A00266">
        <w:rPr>
          <w:rFonts w:hAnsi="黑体" w:hint="eastAsia"/>
        </w:rPr>
        <w:t>6.8 免疫</w:t>
      </w:r>
      <w:bookmarkEnd w:id="42"/>
    </w:p>
    <w:p w14:paraId="535F66FB" w14:textId="34C1E38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肉牛的免疫应符合NY 5126的要求。</w:t>
      </w:r>
    </w:p>
    <w:p w14:paraId="45601BD5" w14:textId="66FEA7AA" w:rsidR="00083C49" w:rsidRPr="00A00266" w:rsidRDefault="00083C49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43" w:name="_Toc50751811"/>
      <w:r w:rsidRPr="00A00266">
        <w:rPr>
          <w:rFonts w:hAnsi="黑体" w:hint="eastAsia"/>
          <w:szCs w:val="32"/>
        </w:rPr>
        <w:t>7 消毒</w:t>
      </w:r>
      <w:bookmarkEnd w:id="43"/>
    </w:p>
    <w:p w14:paraId="6D654993" w14:textId="77777777" w:rsidR="00083C49" w:rsidRPr="00A646A1" w:rsidRDefault="00083C49" w:rsidP="00B809A9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44" w:name="_Toc50751812"/>
      <w:r w:rsidRPr="00A646A1">
        <w:rPr>
          <w:rFonts w:hAnsi="黑体" w:hint="eastAsia"/>
        </w:rPr>
        <w:t>7.1 消</w:t>
      </w:r>
      <w:bookmarkStart w:id="45" w:name="_GoBack"/>
      <w:r w:rsidRPr="00A646A1">
        <w:rPr>
          <w:rFonts w:hAnsi="黑体" w:hint="eastAsia"/>
        </w:rPr>
        <w:t>毒剂</w:t>
      </w:r>
      <w:bookmarkEnd w:id="44"/>
      <w:bookmarkEnd w:id="45"/>
    </w:p>
    <w:p w14:paraId="61C47A78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消毒剂应符合NY 5125的规定。</w:t>
      </w:r>
    </w:p>
    <w:p w14:paraId="499B475A" w14:textId="520EF0FB" w:rsidR="00083C49" w:rsidRPr="00A646A1" w:rsidRDefault="00083C49" w:rsidP="00A646A1">
      <w:pPr>
        <w:pStyle w:val="a4"/>
        <w:numPr>
          <w:ilvl w:val="0"/>
          <w:numId w:val="0"/>
        </w:numPr>
        <w:tabs>
          <w:tab w:val="left" w:pos="1395"/>
        </w:tabs>
        <w:spacing w:beforeLines="50" w:before="156" w:afterLines="50" w:after="156"/>
        <w:outlineLvl w:val="0"/>
        <w:rPr>
          <w:rFonts w:hAnsi="黑体"/>
        </w:rPr>
      </w:pPr>
      <w:bookmarkStart w:id="46" w:name="_Toc50751813"/>
      <w:r w:rsidRPr="00A646A1">
        <w:rPr>
          <w:rFonts w:hAnsi="黑体" w:hint="eastAsia"/>
        </w:rPr>
        <w:t>7.2 消毒对象</w:t>
      </w:r>
      <w:bookmarkEnd w:id="46"/>
    </w:p>
    <w:p w14:paraId="650D27E7" w14:textId="27E446A3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7.2.1</w:t>
      </w:r>
      <w:r w:rsidR="00AD290A" w:rsidRPr="00A00266">
        <w:rPr>
          <w:rFonts w:hAnsi="仿宋_GB2312" w:cs="仿宋_GB2312" w:hint="eastAsia"/>
          <w:szCs w:val="32"/>
        </w:rPr>
        <w:t xml:space="preserve"> </w:t>
      </w:r>
      <w:r w:rsidRPr="00A00266">
        <w:rPr>
          <w:rFonts w:hAnsi="仿宋_GB2312" w:cs="仿宋_GB2312" w:hint="eastAsia"/>
          <w:szCs w:val="32"/>
        </w:rPr>
        <w:t>环境</w:t>
      </w:r>
    </w:p>
    <w:p w14:paraId="44C0AB73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定期对牛舍内外环境进行消毒；进入车辆应消毒。</w:t>
      </w:r>
    </w:p>
    <w:p w14:paraId="2E7E2F26" w14:textId="3E9CFEB5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7.2.2</w:t>
      </w:r>
      <w:r w:rsidR="00AD290A" w:rsidRPr="00A00266">
        <w:rPr>
          <w:rFonts w:hAnsi="仿宋_GB2312" w:cs="仿宋_GB2312" w:hint="eastAsia"/>
          <w:szCs w:val="32"/>
        </w:rPr>
        <w:t xml:space="preserve"> </w:t>
      </w:r>
      <w:r w:rsidRPr="00A00266">
        <w:rPr>
          <w:rFonts w:hAnsi="仿宋_GB2312" w:cs="仿宋_GB2312" w:hint="eastAsia"/>
          <w:szCs w:val="32"/>
        </w:rPr>
        <w:t>人员</w:t>
      </w:r>
    </w:p>
    <w:p w14:paraId="39E38C83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工作人员进入生产区要经过更衣和消毒。</w:t>
      </w:r>
    </w:p>
    <w:p w14:paraId="699250E8" w14:textId="3C26FBF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7.2.3</w:t>
      </w:r>
      <w:r w:rsidR="00AD290A" w:rsidRPr="00A00266">
        <w:rPr>
          <w:rFonts w:hAnsi="仿宋_GB2312" w:cs="仿宋_GB2312" w:hint="eastAsia"/>
          <w:szCs w:val="32"/>
        </w:rPr>
        <w:t xml:space="preserve"> </w:t>
      </w:r>
      <w:r w:rsidRPr="00A00266">
        <w:rPr>
          <w:rFonts w:hAnsi="仿宋_GB2312" w:cs="仿宋_GB2312" w:hint="eastAsia"/>
          <w:szCs w:val="32"/>
        </w:rPr>
        <w:t>牛舍</w:t>
      </w:r>
    </w:p>
    <w:p w14:paraId="2D36D3E3" w14:textId="77777777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进肉牛前，牛舍应彻底打扫干净，然后用高压水枪进行冲洗，再用0.2%过氧乙酸或次氯酸盐等进行喷洒，最后关闭门窗用福尔马林熏蒸消毒。</w:t>
      </w:r>
    </w:p>
    <w:p w14:paraId="2B6B6BC1" w14:textId="2B24C1AE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7.2.4</w:t>
      </w:r>
      <w:r w:rsidR="00AD290A" w:rsidRPr="00A00266">
        <w:rPr>
          <w:rFonts w:hAnsi="仿宋_GB2312" w:cs="仿宋_GB2312" w:hint="eastAsia"/>
          <w:szCs w:val="32"/>
        </w:rPr>
        <w:t xml:space="preserve"> </w:t>
      </w:r>
      <w:r w:rsidRPr="00A00266">
        <w:rPr>
          <w:rFonts w:hAnsi="仿宋_GB2312" w:cs="仿宋_GB2312" w:hint="eastAsia"/>
          <w:szCs w:val="32"/>
        </w:rPr>
        <w:t>设备</w:t>
      </w:r>
    </w:p>
    <w:p w14:paraId="4E4A9FC5" w14:textId="53119F1B" w:rsidR="00083C49" w:rsidRPr="00A00266" w:rsidRDefault="00083C49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定期对器械、</w:t>
      </w:r>
      <w:proofErr w:type="gramStart"/>
      <w:r w:rsidRPr="00A00266">
        <w:rPr>
          <w:rFonts w:hAnsi="仿宋_GB2312" w:cs="仿宋_GB2312" w:hint="eastAsia"/>
          <w:szCs w:val="32"/>
        </w:rPr>
        <w:t>饲具等</w:t>
      </w:r>
      <w:proofErr w:type="gramEnd"/>
      <w:r w:rsidRPr="00A00266">
        <w:rPr>
          <w:rFonts w:hAnsi="仿宋_GB2312" w:cs="仿宋_GB2312" w:hint="eastAsia"/>
          <w:szCs w:val="32"/>
        </w:rPr>
        <w:t>用具采用腐蚀性较小的消毒剂进行消毒。</w:t>
      </w:r>
    </w:p>
    <w:p w14:paraId="3A98C1F9" w14:textId="37D5C086" w:rsidR="00AD290A" w:rsidRPr="00A00266" w:rsidRDefault="00AD290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47" w:name="_Toc50751814"/>
      <w:r w:rsidRPr="00A00266">
        <w:rPr>
          <w:rFonts w:hAnsi="黑体" w:hint="eastAsia"/>
          <w:szCs w:val="32"/>
        </w:rPr>
        <w:t>8 适时出栏</w:t>
      </w:r>
      <w:bookmarkEnd w:id="47"/>
    </w:p>
    <w:p w14:paraId="134094F1" w14:textId="020EB752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肉牛体重达到500kg以上，可停止育肥，及时出栏。</w:t>
      </w:r>
    </w:p>
    <w:p w14:paraId="5DA682A2" w14:textId="0399FDD4" w:rsidR="00AD290A" w:rsidRPr="00A00266" w:rsidRDefault="00AD290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48" w:name="_Toc50751815"/>
      <w:r w:rsidRPr="00A00266">
        <w:rPr>
          <w:rFonts w:hAnsi="黑体" w:hint="eastAsia"/>
          <w:szCs w:val="32"/>
        </w:rPr>
        <w:lastRenderedPageBreak/>
        <w:t>9 出栏牛运输</w:t>
      </w:r>
      <w:bookmarkEnd w:id="48"/>
    </w:p>
    <w:p w14:paraId="2BE3CFC5" w14:textId="104C1DB3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按NY/T 2798.7的规定执行。</w:t>
      </w:r>
    </w:p>
    <w:p w14:paraId="7F79494F" w14:textId="6AFE60C5" w:rsidR="00AD290A" w:rsidRPr="00A00266" w:rsidRDefault="00AD290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49" w:name="_Toc50751816"/>
      <w:r w:rsidRPr="00A00266">
        <w:rPr>
          <w:rFonts w:hAnsi="黑体" w:hint="eastAsia"/>
          <w:szCs w:val="32"/>
        </w:rPr>
        <w:t>10 病死牛处理</w:t>
      </w:r>
      <w:bookmarkEnd w:id="49"/>
    </w:p>
    <w:p w14:paraId="755DC71D" w14:textId="7BF635E4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应按农业部文件农医发〔2017〕25号要求进行无害化处理。</w:t>
      </w:r>
    </w:p>
    <w:p w14:paraId="3CEC9546" w14:textId="10F05B56" w:rsidR="00AD290A" w:rsidRPr="00A00266" w:rsidRDefault="00AD290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50" w:name="_Toc50751817"/>
      <w:r w:rsidRPr="00A00266">
        <w:rPr>
          <w:rFonts w:hAnsi="黑体" w:hint="eastAsia"/>
          <w:szCs w:val="32"/>
        </w:rPr>
        <w:t>11 废弃物处理</w:t>
      </w:r>
      <w:bookmarkEnd w:id="50"/>
    </w:p>
    <w:p w14:paraId="7A77714E" w14:textId="18C33FD3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11.1 牛场废弃物经无害化处理达标后可用作农业用肥。</w:t>
      </w:r>
    </w:p>
    <w:p w14:paraId="49AAEA55" w14:textId="2BE6CE1F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11.2 牛场废弃物经无害化处理后不得作为其他动物的饲料。</w:t>
      </w:r>
    </w:p>
    <w:p w14:paraId="3CF06295" w14:textId="707E5DA1" w:rsidR="00AD290A" w:rsidRPr="00A00266" w:rsidRDefault="00AD290A" w:rsidP="00A646A1">
      <w:pPr>
        <w:pStyle w:val="a4"/>
        <w:numPr>
          <w:ilvl w:val="0"/>
          <w:numId w:val="0"/>
        </w:numPr>
        <w:spacing w:before="312" w:after="312"/>
        <w:outlineLvl w:val="0"/>
        <w:rPr>
          <w:rFonts w:hAnsi="黑体"/>
          <w:szCs w:val="32"/>
        </w:rPr>
      </w:pPr>
      <w:bookmarkStart w:id="51" w:name="_Toc50751818"/>
      <w:r w:rsidRPr="00A00266">
        <w:rPr>
          <w:rFonts w:hAnsi="黑体" w:hint="eastAsia"/>
          <w:szCs w:val="32"/>
        </w:rPr>
        <w:t>12 档案记录</w:t>
      </w:r>
      <w:bookmarkEnd w:id="51"/>
    </w:p>
    <w:p w14:paraId="73CDE5A8" w14:textId="5F056A4F" w:rsidR="00AD290A" w:rsidRPr="00A00266" w:rsidRDefault="00AD290A" w:rsidP="00A646A1">
      <w:pPr>
        <w:pStyle w:val="affc"/>
        <w:rPr>
          <w:rFonts w:hAnsi="仿宋_GB2312" w:cs="仿宋_GB2312"/>
          <w:szCs w:val="32"/>
        </w:rPr>
      </w:pPr>
      <w:r w:rsidRPr="00A00266">
        <w:rPr>
          <w:rFonts w:hAnsi="仿宋_GB2312" w:cs="仿宋_GB2312" w:hint="eastAsia"/>
          <w:szCs w:val="32"/>
        </w:rPr>
        <w:t>按《畜禽标识和养殖档案管理办法》规定执行。</w:t>
      </w:r>
    </w:p>
    <w:sectPr w:rsidR="00AD290A" w:rsidRPr="00A00266">
      <w:headerReference w:type="default" r:id="rId12"/>
      <w:footerReference w:type="default" r:id="rId13"/>
      <w:pgSz w:w="11906" w:h="16838"/>
      <w:pgMar w:top="567" w:right="1134" w:bottom="1134" w:left="1134" w:header="1418" w:footer="1134" w:gutter="0"/>
      <w:pgNumType w:start="1"/>
      <w:cols w:space="720"/>
      <w:formProt w:val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CF2C09" w15:done="0"/>
  <w15:commentEx w15:paraId="0D7AE47E" w15:done="0"/>
  <w15:commentEx w15:paraId="2E2D58FC" w15:done="0"/>
  <w15:commentEx w15:paraId="40A399AE" w15:done="0"/>
  <w15:commentEx w15:paraId="0E8FAE28" w15:done="0"/>
  <w15:commentEx w15:paraId="2B2ED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0764" w16cex:dateUtc="2020-06-14T12:30:00Z"/>
  <w16cex:commentExtensible w16cex:durableId="228F2943" w16cex:dateUtc="2020-06-13T02:30:00Z"/>
  <w16cex:commentExtensible w16cex:durableId="228F3210" w16cex:dateUtc="2020-06-13T03:08:00Z"/>
  <w16cex:commentExtensible w16cex:durableId="228F325F" w16cex:dateUtc="2020-06-13T03:09:00Z"/>
  <w16cex:commentExtensible w16cex:durableId="228F3294" w16cex:dateUtc="2020-06-13T03:10:00Z"/>
  <w16cex:commentExtensible w16cex:durableId="228F337C" w16cex:dateUtc="2020-06-13T0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CF2C09" w16cid:durableId="22910764"/>
  <w16cid:commentId w16cid:paraId="0D7AE47E" w16cid:durableId="228F2943"/>
  <w16cid:commentId w16cid:paraId="2E2D58FC" w16cid:durableId="228F3210"/>
  <w16cid:commentId w16cid:paraId="40A399AE" w16cid:durableId="228F325F"/>
  <w16cid:commentId w16cid:paraId="0E8FAE28" w16cid:durableId="228F3294"/>
  <w16cid:commentId w16cid:paraId="2B2EDEC0" w16cid:durableId="228F33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F5126" w14:textId="77777777" w:rsidR="00873EA3" w:rsidRDefault="00873EA3">
      <w:r>
        <w:separator/>
      </w:r>
    </w:p>
  </w:endnote>
  <w:endnote w:type="continuationSeparator" w:id="0">
    <w:p w14:paraId="2057338A" w14:textId="77777777" w:rsidR="00873EA3" w:rsidRDefault="008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61392" w14:textId="77777777" w:rsidR="008209BA" w:rsidRDefault="008209BA">
    <w:pPr>
      <w:pStyle w:val="affff2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B809A9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71D74" w14:textId="77777777" w:rsidR="008209BA" w:rsidRDefault="008209BA">
    <w:pPr>
      <w:pStyle w:val="affff2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B809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F8CD9" w14:textId="77777777" w:rsidR="00873EA3" w:rsidRDefault="00873EA3">
      <w:r>
        <w:separator/>
      </w:r>
    </w:p>
  </w:footnote>
  <w:footnote w:type="continuationSeparator" w:id="0">
    <w:p w14:paraId="38B6743F" w14:textId="77777777" w:rsidR="00873EA3" w:rsidRDefault="0087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AE446" w14:textId="3EF52A80" w:rsidR="008209BA" w:rsidRPr="00A646A1" w:rsidRDefault="00A646A1" w:rsidP="00A646A1">
    <w:pPr>
      <w:pStyle w:val="affffe"/>
    </w:pPr>
    <w:r>
      <w:t>DB43/T XXXX</w:t>
    </w:r>
    <w:r>
      <w:t>—</w:t>
    </w:r>
    <w: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F7C2" w14:textId="7995527C" w:rsidR="008209BA" w:rsidRPr="00A646A1" w:rsidRDefault="00A646A1" w:rsidP="00A646A1">
    <w:pPr>
      <w:pStyle w:val="affffe"/>
    </w:pPr>
    <w:r>
      <w:t>DB43/T XXXX</w:t>
    </w:r>
    <w:r>
      <w:t>—</w:t>
    </w:r>
    <w: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  <w:szCs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cs="Times New Roman" w:hint="eastAsia"/>
        <w:b w:val="0"/>
        <w:bCs w:val="0"/>
        <w:i w:val="0"/>
        <w:iCs w:val="0"/>
        <w:sz w:val="18"/>
        <w:szCs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cs="Times New Roman"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7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cs="Times New Roman" w:hint="eastAsia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af0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cs="Times New Roman" w:hint="eastAsia"/>
      </w:rPr>
    </w:lvl>
  </w:abstractNum>
  <w:abstractNum w:abstractNumId="10">
    <w:nsid w:val="4B733A5F"/>
    <w:multiLevelType w:val="multilevel"/>
    <w:tmpl w:val="4B733A5F"/>
    <w:lvl w:ilvl="0">
      <w:start w:val="1"/>
      <w:numFmt w:val="decimal"/>
      <w:pStyle w:val="af1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  <w:vertAlign w:val="baseline"/>
      </w:rPr>
    </w:lvl>
  </w:abstractNum>
  <w:abstractNum w:abstractNumId="11">
    <w:nsid w:val="557C2AF5"/>
    <w:multiLevelType w:val="multilevel"/>
    <w:tmpl w:val="557C2AF5"/>
    <w:lvl w:ilvl="0">
      <w:start w:val="1"/>
      <w:numFmt w:val="decimal"/>
      <w:pStyle w:val="af2"/>
      <w:suff w:val="nothing"/>
      <w:lvlText w:val="图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2">
    <w:nsid w:val="60B55DC2"/>
    <w:multiLevelType w:val="multilevel"/>
    <w:tmpl w:val="60B55DC2"/>
    <w:lvl w:ilvl="0">
      <w:start w:val="1"/>
      <w:numFmt w:val="upperLetter"/>
      <w:pStyle w:val="af3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646260FA"/>
    <w:lvl w:ilvl="0">
      <w:start w:val="1"/>
      <w:numFmt w:val="decimal"/>
      <w:pStyle w:val="af5"/>
      <w:suff w:val="nothing"/>
      <w:lvlText w:val="表%1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start w:val="1"/>
      <w:numFmt w:val="decimal"/>
      <w:pStyle w:val="af7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8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9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a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b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5">
    <w:nsid w:val="6D6C07CD"/>
    <w:multiLevelType w:val="multilevel"/>
    <w:tmpl w:val="6D6C07CD"/>
    <w:lvl w:ilvl="0">
      <w:start w:val="1"/>
      <w:numFmt w:val="lowerLetter"/>
      <w:pStyle w:val="a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2"/>
  </w:num>
  <w:num w:numId="12">
    <w:abstractNumId w:val="15"/>
  </w:num>
  <w:num w:numId="13">
    <w:abstractNumId w:val="10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D7B"/>
    <w:rsid w:val="0000185F"/>
    <w:rsid w:val="0000586F"/>
    <w:rsid w:val="00011FAC"/>
    <w:rsid w:val="0001360F"/>
    <w:rsid w:val="00013D86"/>
    <w:rsid w:val="00013E02"/>
    <w:rsid w:val="0002143C"/>
    <w:rsid w:val="000219F3"/>
    <w:rsid w:val="00025A65"/>
    <w:rsid w:val="00026C31"/>
    <w:rsid w:val="00027280"/>
    <w:rsid w:val="000320A7"/>
    <w:rsid w:val="00035925"/>
    <w:rsid w:val="00067CDF"/>
    <w:rsid w:val="00070E5F"/>
    <w:rsid w:val="000720E8"/>
    <w:rsid w:val="00074FBE"/>
    <w:rsid w:val="0008262D"/>
    <w:rsid w:val="00083A09"/>
    <w:rsid w:val="00083C49"/>
    <w:rsid w:val="00083D7C"/>
    <w:rsid w:val="0009005E"/>
    <w:rsid w:val="00092857"/>
    <w:rsid w:val="000A045A"/>
    <w:rsid w:val="000A184C"/>
    <w:rsid w:val="000A20A9"/>
    <w:rsid w:val="000A48B1"/>
    <w:rsid w:val="000A4A68"/>
    <w:rsid w:val="000B3143"/>
    <w:rsid w:val="000B71B4"/>
    <w:rsid w:val="000C6B05"/>
    <w:rsid w:val="000C6DD6"/>
    <w:rsid w:val="000C73D4"/>
    <w:rsid w:val="000D3D4C"/>
    <w:rsid w:val="000D4F51"/>
    <w:rsid w:val="000D718B"/>
    <w:rsid w:val="000D7F30"/>
    <w:rsid w:val="000E0C46"/>
    <w:rsid w:val="000E2638"/>
    <w:rsid w:val="000E3E95"/>
    <w:rsid w:val="000F030C"/>
    <w:rsid w:val="000F097D"/>
    <w:rsid w:val="000F129C"/>
    <w:rsid w:val="000F3A8F"/>
    <w:rsid w:val="001056DE"/>
    <w:rsid w:val="001124C0"/>
    <w:rsid w:val="0013175F"/>
    <w:rsid w:val="00145AD5"/>
    <w:rsid w:val="00147025"/>
    <w:rsid w:val="001512B4"/>
    <w:rsid w:val="00152FBA"/>
    <w:rsid w:val="001620A5"/>
    <w:rsid w:val="00164E53"/>
    <w:rsid w:val="0016699D"/>
    <w:rsid w:val="0017492F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104C"/>
    <w:rsid w:val="001A154F"/>
    <w:rsid w:val="001A288E"/>
    <w:rsid w:val="001A4838"/>
    <w:rsid w:val="001B420D"/>
    <w:rsid w:val="001B6DC2"/>
    <w:rsid w:val="001C149C"/>
    <w:rsid w:val="001C21AC"/>
    <w:rsid w:val="001C47BA"/>
    <w:rsid w:val="001C59EA"/>
    <w:rsid w:val="001D0671"/>
    <w:rsid w:val="001D406C"/>
    <w:rsid w:val="001D41EE"/>
    <w:rsid w:val="001D4CCD"/>
    <w:rsid w:val="001E0380"/>
    <w:rsid w:val="001E13B1"/>
    <w:rsid w:val="001E6CE9"/>
    <w:rsid w:val="001E7543"/>
    <w:rsid w:val="001F3A19"/>
    <w:rsid w:val="001F428E"/>
    <w:rsid w:val="001F53E9"/>
    <w:rsid w:val="00201341"/>
    <w:rsid w:val="00206E8A"/>
    <w:rsid w:val="00207F45"/>
    <w:rsid w:val="00214645"/>
    <w:rsid w:val="002206B9"/>
    <w:rsid w:val="00220B38"/>
    <w:rsid w:val="00227526"/>
    <w:rsid w:val="00234467"/>
    <w:rsid w:val="00237D8D"/>
    <w:rsid w:val="00241DA2"/>
    <w:rsid w:val="00247FEE"/>
    <w:rsid w:val="00250E7D"/>
    <w:rsid w:val="0025148C"/>
    <w:rsid w:val="002565D5"/>
    <w:rsid w:val="002622C0"/>
    <w:rsid w:val="002647BA"/>
    <w:rsid w:val="00270EC3"/>
    <w:rsid w:val="002739C8"/>
    <w:rsid w:val="00273B63"/>
    <w:rsid w:val="002778AE"/>
    <w:rsid w:val="0028269A"/>
    <w:rsid w:val="00283590"/>
    <w:rsid w:val="00286973"/>
    <w:rsid w:val="0029173D"/>
    <w:rsid w:val="00292CC2"/>
    <w:rsid w:val="00294E70"/>
    <w:rsid w:val="002A1924"/>
    <w:rsid w:val="002A7420"/>
    <w:rsid w:val="002B0C3E"/>
    <w:rsid w:val="002B0D76"/>
    <w:rsid w:val="002B0F12"/>
    <w:rsid w:val="002B1308"/>
    <w:rsid w:val="002B3E6E"/>
    <w:rsid w:val="002B4554"/>
    <w:rsid w:val="002B4E59"/>
    <w:rsid w:val="002B5A9D"/>
    <w:rsid w:val="002C2304"/>
    <w:rsid w:val="002C4E2D"/>
    <w:rsid w:val="002C72D8"/>
    <w:rsid w:val="002D11FA"/>
    <w:rsid w:val="002D2E50"/>
    <w:rsid w:val="002E0DDF"/>
    <w:rsid w:val="002E2906"/>
    <w:rsid w:val="002E478F"/>
    <w:rsid w:val="002E5635"/>
    <w:rsid w:val="002E64C3"/>
    <w:rsid w:val="002E6A2C"/>
    <w:rsid w:val="002E7374"/>
    <w:rsid w:val="002F1D8C"/>
    <w:rsid w:val="002F1EFC"/>
    <w:rsid w:val="002F21DA"/>
    <w:rsid w:val="00301F39"/>
    <w:rsid w:val="003036BF"/>
    <w:rsid w:val="00307C0C"/>
    <w:rsid w:val="00314220"/>
    <w:rsid w:val="00325926"/>
    <w:rsid w:val="00325D36"/>
    <w:rsid w:val="00326F6C"/>
    <w:rsid w:val="00327A8A"/>
    <w:rsid w:val="0033056D"/>
    <w:rsid w:val="00331A40"/>
    <w:rsid w:val="00333263"/>
    <w:rsid w:val="00333522"/>
    <w:rsid w:val="00333582"/>
    <w:rsid w:val="00334C40"/>
    <w:rsid w:val="00336610"/>
    <w:rsid w:val="00343F73"/>
    <w:rsid w:val="00345060"/>
    <w:rsid w:val="00352222"/>
    <w:rsid w:val="0035323B"/>
    <w:rsid w:val="003572AF"/>
    <w:rsid w:val="003609D2"/>
    <w:rsid w:val="003625E1"/>
    <w:rsid w:val="00363F22"/>
    <w:rsid w:val="00372B88"/>
    <w:rsid w:val="00372CBD"/>
    <w:rsid w:val="00375564"/>
    <w:rsid w:val="00375F17"/>
    <w:rsid w:val="003820CD"/>
    <w:rsid w:val="00383191"/>
    <w:rsid w:val="00386DED"/>
    <w:rsid w:val="003912E7"/>
    <w:rsid w:val="00393947"/>
    <w:rsid w:val="003A04BC"/>
    <w:rsid w:val="003A2275"/>
    <w:rsid w:val="003A50AD"/>
    <w:rsid w:val="003A6A4F"/>
    <w:rsid w:val="003A7088"/>
    <w:rsid w:val="003B00DF"/>
    <w:rsid w:val="003B1275"/>
    <w:rsid w:val="003B1778"/>
    <w:rsid w:val="003B7A21"/>
    <w:rsid w:val="003C11CB"/>
    <w:rsid w:val="003C40DF"/>
    <w:rsid w:val="003C75F3"/>
    <w:rsid w:val="003C78A3"/>
    <w:rsid w:val="003E1867"/>
    <w:rsid w:val="003E380B"/>
    <w:rsid w:val="003E5729"/>
    <w:rsid w:val="003F360F"/>
    <w:rsid w:val="003F4EE0"/>
    <w:rsid w:val="003F635A"/>
    <w:rsid w:val="00402153"/>
    <w:rsid w:val="00402FC1"/>
    <w:rsid w:val="00417897"/>
    <w:rsid w:val="00422B3B"/>
    <w:rsid w:val="00425082"/>
    <w:rsid w:val="00426F14"/>
    <w:rsid w:val="00431DEB"/>
    <w:rsid w:val="0043647D"/>
    <w:rsid w:val="00446B29"/>
    <w:rsid w:val="004478EF"/>
    <w:rsid w:val="0045104E"/>
    <w:rsid w:val="00453F9A"/>
    <w:rsid w:val="004578C5"/>
    <w:rsid w:val="004715D4"/>
    <w:rsid w:val="00471E91"/>
    <w:rsid w:val="00473C50"/>
    <w:rsid w:val="00474675"/>
    <w:rsid w:val="0047470C"/>
    <w:rsid w:val="00475ECF"/>
    <w:rsid w:val="00481D62"/>
    <w:rsid w:val="0048317D"/>
    <w:rsid w:val="004832E5"/>
    <w:rsid w:val="004918E3"/>
    <w:rsid w:val="004A35F9"/>
    <w:rsid w:val="004B24C1"/>
    <w:rsid w:val="004C07C4"/>
    <w:rsid w:val="004C292F"/>
    <w:rsid w:val="004D378A"/>
    <w:rsid w:val="004E36FE"/>
    <w:rsid w:val="004E6A07"/>
    <w:rsid w:val="004F32D5"/>
    <w:rsid w:val="00501B77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478B3"/>
    <w:rsid w:val="005533D7"/>
    <w:rsid w:val="005565ED"/>
    <w:rsid w:val="005605A2"/>
    <w:rsid w:val="005621C0"/>
    <w:rsid w:val="00563D03"/>
    <w:rsid w:val="005703DE"/>
    <w:rsid w:val="005727B0"/>
    <w:rsid w:val="00584621"/>
    <w:rsid w:val="0058464E"/>
    <w:rsid w:val="00594496"/>
    <w:rsid w:val="005A01CB"/>
    <w:rsid w:val="005A2B73"/>
    <w:rsid w:val="005A58FF"/>
    <w:rsid w:val="005A5EAF"/>
    <w:rsid w:val="005A64C0"/>
    <w:rsid w:val="005B1FC7"/>
    <w:rsid w:val="005B3C11"/>
    <w:rsid w:val="005C1C28"/>
    <w:rsid w:val="005C1CA3"/>
    <w:rsid w:val="005C3627"/>
    <w:rsid w:val="005C6DB5"/>
    <w:rsid w:val="005D23B3"/>
    <w:rsid w:val="005D3EE8"/>
    <w:rsid w:val="005E19E7"/>
    <w:rsid w:val="005E43D9"/>
    <w:rsid w:val="006062B0"/>
    <w:rsid w:val="00610457"/>
    <w:rsid w:val="0061716C"/>
    <w:rsid w:val="00620B09"/>
    <w:rsid w:val="006243A1"/>
    <w:rsid w:val="00632E56"/>
    <w:rsid w:val="00635CB7"/>
    <w:rsid w:val="00635CBA"/>
    <w:rsid w:val="0064338B"/>
    <w:rsid w:val="0064471B"/>
    <w:rsid w:val="00646542"/>
    <w:rsid w:val="006501F5"/>
    <w:rsid w:val="006504F4"/>
    <w:rsid w:val="00650944"/>
    <w:rsid w:val="00650EA3"/>
    <w:rsid w:val="00652C1D"/>
    <w:rsid w:val="00652FE6"/>
    <w:rsid w:val="00654BC9"/>
    <w:rsid w:val="006552FD"/>
    <w:rsid w:val="00660E1D"/>
    <w:rsid w:val="00663AF3"/>
    <w:rsid w:val="0066625E"/>
    <w:rsid w:val="00666B6C"/>
    <w:rsid w:val="00682682"/>
    <w:rsid w:val="00682702"/>
    <w:rsid w:val="006874CB"/>
    <w:rsid w:val="00691FC7"/>
    <w:rsid w:val="00692368"/>
    <w:rsid w:val="006A2EBC"/>
    <w:rsid w:val="006A56DC"/>
    <w:rsid w:val="006A5EA0"/>
    <w:rsid w:val="006A783B"/>
    <w:rsid w:val="006A7B33"/>
    <w:rsid w:val="006B3B33"/>
    <w:rsid w:val="006B4E13"/>
    <w:rsid w:val="006B75DD"/>
    <w:rsid w:val="006C67E0"/>
    <w:rsid w:val="006C7ABA"/>
    <w:rsid w:val="006D0D60"/>
    <w:rsid w:val="006D1122"/>
    <w:rsid w:val="006D3C00"/>
    <w:rsid w:val="006D4ABD"/>
    <w:rsid w:val="006D609F"/>
    <w:rsid w:val="006D786D"/>
    <w:rsid w:val="006D78B4"/>
    <w:rsid w:val="006E3675"/>
    <w:rsid w:val="006E38E9"/>
    <w:rsid w:val="006E4A7F"/>
    <w:rsid w:val="006F222A"/>
    <w:rsid w:val="006F3DE1"/>
    <w:rsid w:val="00701D9E"/>
    <w:rsid w:val="00704DF6"/>
    <w:rsid w:val="0070651C"/>
    <w:rsid w:val="00706E8F"/>
    <w:rsid w:val="007114CB"/>
    <w:rsid w:val="00711868"/>
    <w:rsid w:val="007132A3"/>
    <w:rsid w:val="00715998"/>
    <w:rsid w:val="00716421"/>
    <w:rsid w:val="00724EFB"/>
    <w:rsid w:val="0073200D"/>
    <w:rsid w:val="00740552"/>
    <w:rsid w:val="007419C3"/>
    <w:rsid w:val="007467A7"/>
    <w:rsid w:val="007469DD"/>
    <w:rsid w:val="0074741B"/>
    <w:rsid w:val="0074759E"/>
    <w:rsid w:val="007478EA"/>
    <w:rsid w:val="007478F6"/>
    <w:rsid w:val="0075415C"/>
    <w:rsid w:val="00754B7C"/>
    <w:rsid w:val="00763502"/>
    <w:rsid w:val="00765673"/>
    <w:rsid w:val="0077203D"/>
    <w:rsid w:val="007746BE"/>
    <w:rsid w:val="007913AB"/>
    <w:rsid w:val="007914F7"/>
    <w:rsid w:val="00794EA0"/>
    <w:rsid w:val="007B1625"/>
    <w:rsid w:val="007B3C78"/>
    <w:rsid w:val="007B56C0"/>
    <w:rsid w:val="007B706E"/>
    <w:rsid w:val="007B71EB"/>
    <w:rsid w:val="007C6205"/>
    <w:rsid w:val="007C686A"/>
    <w:rsid w:val="007C6BBF"/>
    <w:rsid w:val="007C728E"/>
    <w:rsid w:val="007D2C53"/>
    <w:rsid w:val="007D3D60"/>
    <w:rsid w:val="007D4F7D"/>
    <w:rsid w:val="007E1980"/>
    <w:rsid w:val="007E4B76"/>
    <w:rsid w:val="007E5EA8"/>
    <w:rsid w:val="007E7897"/>
    <w:rsid w:val="007F0CF1"/>
    <w:rsid w:val="007F12A5"/>
    <w:rsid w:val="007F4CF1"/>
    <w:rsid w:val="007F758D"/>
    <w:rsid w:val="007F7D52"/>
    <w:rsid w:val="0080654C"/>
    <w:rsid w:val="008071C6"/>
    <w:rsid w:val="00817A00"/>
    <w:rsid w:val="008209BA"/>
    <w:rsid w:val="0083280D"/>
    <w:rsid w:val="00835DB3"/>
    <w:rsid w:val="0083617B"/>
    <w:rsid w:val="008371BD"/>
    <w:rsid w:val="00843E76"/>
    <w:rsid w:val="0084647A"/>
    <w:rsid w:val="008504A8"/>
    <w:rsid w:val="00851F96"/>
    <w:rsid w:val="0085282E"/>
    <w:rsid w:val="0085484E"/>
    <w:rsid w:val="0086119F"/>
    <w:rsid w:val="008653BB"/>
    <w:rsid w:val="0086585D"/>
    <w:rsid w:val="0087198C"/>
    <w:rsid w:val="00872C1F"/>
    <w:rsid w:val="00873B42"/>
    <w:rsid w:val="00873EA3"/>
    <w:rsid w:val="008856D8"/>
    <w:rsid w:val="00891079"/>
    <w:rsid w:val="00892E82"/>
    <w:rsid w:val="00897D49"/>
    <w:rsid w:val="008A1162"/>
    <w:rsid w:val="008B1132"/>
    <w:rsid w:val="008B45D0"/>
    <w:rsid w:val="008B6704"/>
    <w:rsid w:val="008C12CB"/>
    <w:rsid w:val="008C1B58"/>
    <w:rsid w:val="008C39AE"/>
    <w:rsid w:val="008C590D"/>
    <w:rsid w:val="008C5C3D"/>
    <w:rsid w:val="008C671A"/>
    <w:rsid w:val="008D1CF6"/>
    <w:rsid w:val="008D23F3"/>
    <w:rsid w:val="008D2631"/>
    <w:rsid w:val="008E031B"/>
    <w:rsid w:val="008E43ED"/>
    <w:rsid w:val="008E7029"/>
    <w:rsid w:val="008E7CA9"/>
    <w:rsid w:val="008E7EF6"/>
    <w:rsid w:val="008F1F98"/>
    <w:rsid w:val="008F3E35"/>
    <w:rsid w:val="008F432E"/>
    <w:rsid w:val="008F6758"/>
    <w:rsid w:val="008F74A8"/>
    <w:rsid w:val="009040DD"/>
    <w:rsid w:val="00905B47"/>
    <w:rsid w:val="009113E9"/>
    <w:rsid w:val="0091331C"/>
    <w:rsid w:val="0091657A"/>
    <w:rsid w:val="00924476"/>
    <w:rsid w:val="009279DE"/>
    <w:rsid w:val="00930116"/>
    <w:rsid w:val="00935A2A"/>
    <w:rsid w:val="00935DF2"/>
    <w:rsid w:val="00937552"/>
    <w:rsid w:val="0094212C"/>
    <w:rsid w:val="0094289A"/>
    <w:rsid w:val="009440DB"/>
    <w:rsid w:val="00945447"/>
    <w:rsid w:val="0094597F"/>
    <w:rsid w:val="00950009"/>
    <w:rsid w:val="00952986"/>
    <w:rsid w:val="00954689"/>
    <w:rsid w:val="00960710"/>
    <w:rsid w:val="0096151E"/>
    <w:rsid w:val="009617C9"/>
    <w:rsid w:val="00961C93"/>
    <w:rsid w:val="009643A9"/>
    <w:rsid w:val="009651E8"/>
    <w:rsid w:val="00965324"/>
    <w:rsid w:val="00966B0F"/>
    <w:rsid w:val="0097091E"/>
    <w:rsid w:val="009760D3"/>
    <w:rsid w:val="009768AE"/>
    <w:rsid w:val="00977132"/>
    <w:rsid w:val="00981A4B"/>
    <w:rsid w:val="00982501"/>
    <w:rsid w:val="009877D3"/>
    <w:rsid w:val="00987C75"/>
    <w:rsid w:val="0099369B"/>
    <w:rsid w:val="009948F5"/>
    <w:rsid w:val="00994E8F"/>
    <w:rsid w:val="009951DC"/>
    <w:rsid w:val="009959BB"/>
    <w:rsid w:val="00997158"/>
    <w:rsid w:val="00997797"/>
    <w:rsid w:val="009A3A7C"/>
    <w:rsid w:val="009A3B79"/>
    <w:rsid w:val="009A4247"/>
    <w:rsid w:val="009B2ADB"/>
    <w:rsid w:val="009B36C0"/>
    <w:rsid w:val="009B52C9"/>
    <w:rsid w:val="009B603A"/>
    <w:rsid w:val="009C29F2"/>
    <w:rsid w:val="009C2D0E"/>
    <w:rsid w:val="009C3DAC"/>
    <w:rsid w:val="009C42E0"/>
    <w:rsid w:val="009D2AA6"/>
    <w:rsid w:val="009D5362"/>
    <w:rsid w:val="009E1415"/>
    <w:rsid w:val="009E6116"/>
    <w:rsid w:val="009F41C8"/>
    <w:rsid w:val="009F5196"/>
    <w:rsid w:val="00A00266"/>
    <w:rsid w:val="00A00EBE"/>
    <w:rsid w:val="00A02E43"/>
    <w:rsid w:val="00A065F9"/>
    <w:rsid w:val="00A0676B"/>
    <w:rsid w:val="00A07F34"/>
    <w:rsid w:val="00A22154"/>
    <w:rsid w:val="00A24885"/>
    <w:rsid w:val="00A25C38"/>
    <w:rsid w:val="00A3139C"/>
    <w:rsid w:val="00A36BBE"/>
    <w:rsid w:val="00A4307A"/>
    <w:rsid w:val="00A47EBB"/>
    <w:rsid w:val="00A51CDD"/>
    <w:rsid w:val="00A520B8"/>
    <w:rsid w:val="00A571A3"/>
    <w:rsid w:val="00A6338E"/>
    <w:rsid w:val="00A646A1"/>
    <w:rsid w:val="00A6730D"/>
    <w:rsid w:val="00A71625"/>
    <w:rsid w:val="00A71B9B"/>
    <w:rsid w:val="00A751C7"/>
    <w:rsid w:val="00A87844"/>
    <w:rsid w:val="00A95D16"/>
    <w:rsid w:val="00AA038C"/>
    <w:rsid w:val="00AA7A09"/>
    <w:rsid w:val="00AB3B50"/>
    <w:rsid w:val="00AB57B4"/>
    <w:rsid w:val="00AB70F8"/>
    <w:rsid w:val="00AB75CE"/>
    <w:rsid w:val="00AC05B1"/>
    <w:rsid w:val="00AD290A"/>
    <w:rsid w:val="00AD356C"/>
    <w:rsid w:val="00AE2914"/>
    <w:rsid w:val="00AE6D15"/>
    <w:rsid w:val="00AE7EA0"/>
    <w:rsid w:val="00AF558F"/>
    <w:rsid w:val="00AF69AC"/>
    <w:rsid w:val="00B04182"/>
    <w:rsid w:val="00B07AE3"/>
    <w:rsid w:val="00B11430"/>
    <w:rsid w:val="00B11B1C"/>
    <w:rsid w:val="00B12D01"/>
    <w:rsid w:val="00B15EA0"/>
    <w:rsid w:val="00B179DF"/>
    <w:rsid w:val="00B2264A"/>
    <w:rsid w:val="00B244C7"/>
    <w:rsid w:val="00B353EB"/>
    <w:rsid w:val="00B40213"/>
    <w:rsid w:val="00B439C4"/>
    <w:rsid w:val="00B4535E"/>
    <w:rsid w:val="00B52A8C"/>
    <w:rsid w:val="00B636A8"/>
    <w:rsid w:val="00B665C6"/>
    <w:rsid w:val="00B802BF"/>
    <w:rsid w:val="00B805AF"/>
    <w:rsid w:val="00B809A9"/>
    <w:rsid w:val="00B80C07"/>
    <w:rsid w:val="00B83502"/>
    <w:rsid w:val="00B869EC"/>
    <w:rsid w:val="00B926D4"/>
    <w:rsid w:val="00B9397A"/>
    <w:rsid w:val="00B94FFE"/>
    <w:rsid w:val="00B9633D"/>
    <w:rsid w:val="00BA2EBE"/>
    <w:rsid w:val="00BB0F28"/>
    <w:rsid w:val="00BB10C9"/>
    <w:rsid w:val="00BB458A"/>
    <w:rsid w:val="00BC280E"/>
    <w:rsid w:val="00BC5DDC"/>
    <w:rsid w:val="00BD00D3"/>
    <w:rsid w:val="00BD1659"/>
    <w:rsid w:val="00BD3AA9"/>
    <w:rsid w:val="00BD4A18"/>
    <w:rsid w:val="00BD6C1B"/>
    <w:rsid w:val="00BD6DB2"/>
    <w:rsid w:val="00BE11CF"/>
    <w:rsid w:val="00BE21AB"/>
    <w:rsid w:val="00BE55CB"/>
    <w:rsid w:val="00BF45C1"/>
    <w:rsid w:val="00BF617A"/>
    <w:rsid w:val="00C0379D"/>
    <w:rsid w:val="00C03931"/>
    <w:rsid w:val="00C05FE3"/>
    <w:rsid w:val="00C12EAB"/>
    <w:rsid w:val="00C16F52"/>
    <w:rsid w:val="00C20DEC"/>
    <w:rsid w:val="00C2136D"/>
    <w:rsid w:val="00C214EE"/>
    <w:rsid w:val="00C2314B"/>
    <w:rsid w:val="00C24971"/>
    <w:rsid w:val="00C26B78"/>
    <w:rsid w:val="00C26BE5"/>
    <w:rsid w:val="00C26E4D"/>
    <w:rsid w:val="00C27909"/>
    <w:rsid w:val="00C27B03"/>
    <w:rsid w:val="00C30CC1"/>
    <w:rsid w:val="00C313BF"/>
    <w:rsid w:val="00C314E1"/>
    <w:rsid w:val="00C34397"/>
    <w:rsid w:val="00C377DD"/>
    <w:rsid w:val="00C4095D"/>
    <w:rsid w:val="00C47219"/>
    <w:rsid w:val="00C51C07"/>
    <w:rsid w:val="00C601D2"/>
    <w:rsid w:val="00C62F2D"/>
    <w:rsid w:val="00C65BCC"/>
    <w:rsid w:val="00C66970"/>
    <w:rsid w:val="00C841EE"/>
    <w:rsid w:val="00C8691C"/>
    <w:rsid w:val="00C93DBD"/>
    <w:rsid w:val="00C9538E"/>
    <w:rsid w:val="00CA168A"/>
    <w:rsid w:val="00CA217D"/>
    <w:rsid w:val="00CA357E"/>
    <w:rsid w:val="00CA44F9"/>
    <w:rsid w:val="00CA4A69"/>
    <w:rsid w:val="00CB2196"/>
    <w:rsid w:val="00CB2752"/>
    <w:rsid w:val="00CB2CFC"/>
    <w:rsid w:val="00CB77ED"/>
    <w:rsid w:val="00CC23C0"/>
    <w:rsid w:val="00CC3E0C"/>
    <w:rsid w:val="00CC58D3"/>
    <w:rsid w:val="00CC6B95"/>
    <w:rsid w:val="00CC784D"/>
    <w:rsid w:val="00CD3D29"/>
    <w:rsid w:val="00D020C1"/>
    <w:rsid w:val="00D0337B"/>
    <w:rsid w:val="00D042BE"/>
    <w:rsid w:val="00D05847"/>
    <w:rsid w:val="00D079B2"/>
    <w:rsid w:val="00D114E9"/>
    <w:rsid w:val="00D13F19"/>
    <w:rsid w:val="00D301C6"/>
    <w:rsid w:val="00D3510B"/>
    <w:rsid w:val="00D40A82"/>
    <w:rsid w:val="00D429C6"/>
    <w:rsid w:val="00D47748"/>
    <w:rsid w:val="00D54CC3"/>
    <w:rsid w:val="00D6041A"/>
    <w:rsid w:val="00D61CFD"/>
    <w:rsid w:val="00D633EB"/>
    <w:rsid w:val="00D6601A"/>
    <w:rsid w:val="00D764AE"/>
    <w:rsid w:val="00D76BF4"/>
    <w:rsid w:val="00D82FF7"/>
    <w:rsid w:val="00D847FE"/>
    <w:rsid w:val="00D951CC"/>
    <w:rsid w:val="00D964EA"/>
    <w:rsid w:val="00D966D0"/>
    <w:rsid w:val="00DA05C1"/>
    <w:rsid w:val="00DA0C59"/>
    <w:rsid w:val="00DA3991"/>
    <w:rsid w:val="00DA795C"/>
    <w:rsid w:val="00DB2FFA"/>
    <w:rsid w:val="00DB7E6C"/>
    <w:rsid w:val="00DD5A29"/>
    <w:rsid w:val="00DD5D9D"/>
    <w:rsid w:val="00DE35CB"/>
    <w:rsid w:val="00DF0886"/>
    <w:rsid w:val="00DF21E9"/>
    <w:rsid w:val="00DF72C7"/>
    <w:rsid w:val="00E00F14"/>
    <w:rsid w:val="00E06386"/>
    <w:rsid w:val="00E207A5"/>
    <w:rsid w:val="00E23F0B"/>
    <w:rsid w:val="00E24EB4"/>
    <w:rsid w:val="00E320ED"/>
    <w:rsid w:val="00E336F9"/>
    <w:rsid w:val="00E33AFB"/>
    <w:rsid w:val="00E34218"/>
    <w:rsid w:val="00E3628D"/>
    <w:rsid w:val="00E43674"/>
    <w:rsid w:val="00E43DBD"/>
    <w:rsid w:val="00E454C8"/>
    <w:rsid w:val="00E46282"/>
    <w:rsid w:val="00E51057"/>
    <w:rsid w:val="00E5216E"/>
    <w:rsid w:val="00E60D33"/>
    <w:rsid w:val="00E64699"/>
    <w:rsid w:val="00E6712A"/>
    <w:rsid w:val="00E72901"/>
    <w:rsid w:val="00E82344"/>
    <w:rsid w:val="00E8487F"/>
    <w:rsid w:val="00E84ABC"/>
    <w:rsid w:val="00E84B86"/>
    <w:rsid w:val="00E84C82"/>
    <w:rsid w:val="00E84D64"/>
    <w:rsid w:val="00E858F6"/>
    <w:rsid w:val="00E87408"/>
    <w:rsid w:val="00E914C4"/>
    <w:rsid w:val="00E934F5"/>
    <w:rsid w:val="00E9516B"/>
    <w:rsid w:val="00E95BB0"/>
    <w:rsid w:val="00E96961"/>
    <w:rsid w:val="00EA1079"/>
    <w:rsid w:val="00EA1087"/>
    <w:rsid w:val="00EA6CB8"/>
    <w:rsid w:val="00EA72EC"/>
    <w:rsid w:val="00EB11CB"/>
    <w:rsid w:val="00EB2038"/>
    <w:rsid w:val="00EB217B"/>
    <w:rsid w:val="00EB275A"/>
    <w:rsid w:val="00EB5EE0"/>
    <w:rsid w:val="00EB786A"/>
    <w:rsid w:val="00EC0C21"/>
    <w:rsid w:val="00EC0E4F"/>
    <w:rsid w:val="00EC12B5"/>
    <w:rsid w:val="00EC1578"/>
    <w:rsid w:val="00EC1C72"/>
    <w:rsid w:val="00EC3CC9"/>
    <w:rsid w:val="00EC680A"/>
    <w:rsid w:val="00ED12D8"/>
    <w:rsid w:val="00ED5EB5"/>
    <w:rsid w:val="00EE2BED"/>
    <w:rsid w:val="00EE374B"/>
    <w:rsid w:val="00EF3711"/>
    <w:rsid w:val="00EF3F85"/>
    <w:rsid w:val="00F07C4E"/>
    <w:rsid w:val="00F10B50"/>
    <w:rsid w:val="00F11BB5"/>
    <w:rsid w:val="00F1417B"/>
    <w:rsid w:val="00F26144"/>
    <w:rsid w:val="00F34B99"/>
    <w:rsid w:val="00F461AB"/>
    <w:rsid w:val="00F52DAB"/>
    <w:rsid w:val="00F543F0"/>
    <w:rsid w:val="00F56C1A"/>
    <w:rsid w:val="00F81D29"/>
    <w:rsid w:val="00F8718A"/>
    <w:rsid w:val="00F91C4D"/>
    <w:rsid w:val="00F91CE1"/>
    <w:rsid w:val="00F92FD9"/>
    <w:rsid w:val="00F963EC"/>
    <w:rsid w:val="00FA0CA0"/>
    <w:rsid w:val="00FA6684"/>
    <w:rsid w:val="00FA731E"/>
    <w:rsid w:val="00FB2B38"/>
    <w:rsid w:val="00FC1A0B"/>
    <w:rsid w:val="00FC6358"/>
    <w:rsid w:val="00FC72DF"/>
    <w:rsid w:val="00FD2141"/>
    <w:rsid w:val="00FD320D"/>
    <w:rsid w:val="00FE23DE"/>
    <w:rsid w:val="00FE25C1"/>
    <w:rsid w:val="00FF353F"/>
    <w:rsid w:val="00FF3F17"/>
    <w:rsid w:val="00FF53F3"/>
    <w:rsid w:val="0B6E5654"/>
    <w:rsid w:val="0B923291"/>
    <w:rsid w:val="0E0255E7"/>
    <w:rsid w:val="130431AF"/>
    <w:rsid w:val="137D3E1C"/>
    <w:rsid w:val="18484BE5"/>
    <w:rsid w:val="1F516C6C"/>
    <w:rsid w:val="21D16B53"/>
    <w:rsid w:val="22EA002B"/>
    <w:rsid w:val="244830D5"/>
    <w:rsid w:val="25013893"/>
    <w:rsid w:val="25932F5C"/>
    <w:rsid w:val="266F48C5"/>
    <w:rsid w:val="2E402DEC"/>
    <w:rsid w:val="2F61293A"/>
    <w:rsid w:val="38810D85"/>
    <w:rsid w:val="3D6801AC"/>
    <w:rsid w:val="43F651C9"/>
    <w:rsid w:val="46884147"/>
    <w:rsid w:val="4B8779E5"/>
    <w:rsid w:val="52796D54"/>
    <w:rsid w:val="54B534C0"/>
    <w:rsid w:val="5B9A28DA"/>
    <w:rsid w:val="5EE5321D"/>
    <w:rsid w:val="67350DA7"/>
    <w:rsid w:val="6B721A2A"/>
    <w:rsid w:val="6C2360E2"/>
    <w:rsid w:val="711351F5"/>
    <w:rsid w:val="78C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DB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e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fe"/>
    <w:next w:val="afe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fe"/>
    <w:next w:val="afe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fe"/>
    <w:next w:val="afe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link w:val="6Char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fe"/>
    <w:next w:val="afe"/>
    <w:link w:val="7Char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e"/>
    <w:next w:val="afe"/>
    <w:link w:val="8Char"/>
    <w:uiPriority w:val="99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fe"/>
    <w:next w:val="afe"/>
    <w:link w:val="9Char"/>
    <w:uiPriority w:val="99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0">
    <w:name w:val="toc 7"/>
    <w:basedOn w:val="afe"/>
    <w:next w:val="afe"/>
    <w:uiPriority w:val="99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 w:cs="宋体"/>
    </w:rPr>
  </w:style>
  <w:style w:type="paragraph" w:styleId="80">
    <w:name w:val="index 8"/>
    <w:basedOn w:val="afe"/>
    <w:next w:val="afe"/>
    <w:uiPriority w:val="99"/>
    <w:semiHidden/>
    <w:qFormat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aff2">
    <w:name w:val="Normal Indent"/>
    <w:basedOn w:val="afe"/>
    <w:uiPriority w:val="99"/>
    <w:qFormat/>
    <w:pPr>
      <w:ind w:firstLine="420"/>
    </w:pPr>
  </w:style>
  <w:style w:type="paragraph" w:styleId="aff3">
    <w:name w:val="caption"/>
    <w:basedOn w:val="afe"/>
    <w:next w:val="afe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e"/>
    <w:next w:val="afe"/>
    <w:uiPriority w:val="99"/>
    <w:semiHidden/>
    <w:qFormat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aff4">
    <w:name w:val="Document Map"/>
    <w:basedOn w:val="afe"/>
    <w:link w:val="Char"/>
    <w:uiPriority w:val="99"/>
    <w:semiHidden/>
    <w:qFormat/>
    <w:pPr>
      <w:shd w:val="clear" w:color="auto" w:fill="000080"/>
    </w:pPr>
  </w:style>
  <w:style w:type="paragraph" w:styleId="60">
    <w:name w:val="index 6"/>
    <w:basedOn w:val="afe"/>
    <w:next w:val="afe"/>
    <w:uiPriority w:val="99"/>
    <w:semiHidden/>
    <w:qFormat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aff5">
    <w:name w:val="Body Text Indent"/>
    <w:basedOn w:val="afe"/>
    <w:link w:val="Char0"/>
    <w:uiPriority w:val="99"/>
    <w:qFormat/>
    <w:pPr>
      <w:tabs>
        <w:tab w:val="left" w:pos="1660"/>
      </w:tabs>
      <w:ind w:firstLineChars="195" w:firstLine="546"/>
      <w:jc w:val="left"/>
    </w:pPr>
    <w:rPr>
      <w:sz w:val="28"/>
      <w:szCs w:val="28"/>
    </w:rPr>
  </w:style>
  <w:style w:type="paragraph" w:styleId="HTML">
    <w:name w:val="HTML Address"/>
    <w:basedOn w:val="afe"/>
    <w:link w:val="HTMLChar"/>
    <w:uiPriority w:val="99"/>
    <w:qFormat/>
    <w:rPr>
      <w:i/>
      <w:iCs/>
    </w:rPr>
  </w:style>
  <w:style w:type="paragraph" w:styleId="40">
    <w:name w:val="index 4"/>
    <w:basedOn w:val="afe"/>
    <w:next w:val="afe"/>
    <w:uiPriority w:val="99"/>
    <w:semiHidden/>
    <w:qFormat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fe"/>
    <w:next w:val="afe"/>
    <w:uiPriority w:val="99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30">
    <w:name w:val="toc 3"/>
    <w:basedOn w:val="afe"/>
    <w:next w:val="afe"/>
    <w:uiPriority w:val="39"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 w:cs="宋体"/>
    </w:rPr>
  </w:style>
  <w:style w:type="paragraph" w:styleId="aff6">
    <w:name w:val="Plain Text"/>
    <w:basedOn w:val="afe"/>
    <w:link w:val="Char1"/>
    <w:uiPriority w:val="99"/>
    <w:qFormat/>
    <w:rPr>
      <w:rFonts w:ascii="宋体" w:hAnsi="Courier New" w:cs="宋体"/>
    </w:rPr>
  </w:style>
  <w:style w:type="paragraph" w:styleId="81">
    <w:name w:val="toc 8"/>
    <w:basedOn w:val="afe"/>
    <w:next w:val="afe"/>
    <w:uiPriority w:val="99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 w:cs="宋体"/>
    </w:rPr>
  </w:style>
  <w:style w:type="paragraph" w:styleId="31">
    <w:name w:val="index 3"/>
    <w:basedOn w:val="afe"/>
    <w:next w:val="afe"/>
    <w:uiPriority w:val="99"/>
    <w:semiHidden/>
    <w:qFormat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aff7">
    <w:name w:val="Date"/>
    <w:basedOn w:val="afe"/>
    <w:next w:val="afe"/>
    <w:link w:val="Char2"/>
    <w:uiPriority w:val="99"/>
    <w:qFormat/>
  </w:style>
  <w:style w:type="paragraph" w:styleId="aff8">
    <w:name w:val="endnote text"/>
    <w:basedOn w:val="afe"/>
    <w:link w:val="Char3"/>
    <w:uiPriority w:val="99"/>
    <w:semiHidden/>
    <w:qFormat/>
    <w:pPr>
      <w:snapToGrid w:val="0"/>
      <w:jc w:val="left"/>
    </w:pPr>
  </w:style>
  <w:style w:type="paragraph" w:styleId="aff9">
    <w:name w:val="footer"/>
    <w:basedOn w:val="afe"/>
    <w:link w:val="Char4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e"/>
    <w:link w:val="Char5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e"/>
    <w:next w:val="afe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cs="宋体"/>
    </w:rPr>
  </w:style>
  <w:style w:type="paragraph" w:styleId="41">
    <w:name w:val="toc 4"/>
    <w:basedOn w:val="afe"/>
    <w:next w:val="afe"/>
    <w:uiPriority w:val="99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 w:cs="宋体"/>
    </w:rPr>
  </w:style>
  <w:style w:type="paragraph" w:styleId="affb">
    <w:name w:val="index heading"/>
    <w:basedOn w:val="afe"/>
    <w:next w:val="11"/>
    <w:uiPriority w:val="99"/>
    <w:semiHidden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fe"/>
    <w:next w:val="affc"/>
    <w:uiPriority w:val="99"/>
    <w:semiHidden/>
    <w:qFormat/>
    <w:pPr>
      <w:tabs>
        <w:tab w:val="right" w:leader="dot" w:pos="9299"/>
      </w:tabs>
      <w:jc w:val="left"/>
    </w:pPr>
    <w:rPr>
      <w:rFonts w:ascii="宋体" w:cs="宋体"/>
    </w:rPr>
  </w:style>
  <w:style w:type="paragraph" w:customStyle="1" w:styleId="affc">
    <w:name w:val="段"/>
    <w:link w:val="Char6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d">
    <w:name w:val="footnote text"/>
    <w:basedOn w:val="afe"/>
    <w:link w:val="Char7"/>
    <w:uiPriority w:val="99"/>
    <w:semiHidden/>
    <w:qFormat/>
    <w:pPr>
      <w:numPr>
        <w:numId w:val="1"/>
      </w:numPr>
      <w:snapToGrid w:val="0"/>
      <w:jc w:val="left"/>
    </w:pPr>
    <w:rPr>
      <w:rFonts w:ascii="宋体" w:cs="宋体"/>
      <w:sz w:val="18"/>
      <w:szCs w:val="18"/>
    </w:rPr>
  </w:style>
  <w:style w:type="paragraph" w:styleId="61">
    <w:name w:val="toc 6"/>
    <w:basedOn w:val="afe"/>
    <w:next w:val="afe"/>
    <w:uiPriority w:val="99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 w:cs="宋体"/>
    </w:rPr>
  </w:style>
  <w:style w:type="paragraph" w:styleId="71">
    <w:name w:val="index 7"/>
    <w:basedOn w:val="afe"/>
    <w:next w:val="afe"/>
    <w:uiPriority w:val="99"/>
    <w:semiHidden/>
    <w:qFormat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90">
    <w:name w:val="index 9"/>
    <w:basedOn w:val="afe"/>
    <w:next w:val="afe"/>
    <w:uiPriority w:val="99"/>
    <w:semiHidden/>
    <w:qFormat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20">
    <w:name w:val="toc 2"/>
    <w:basedOn w:val="afe"/>
    <w:next w:val="afe"/>
    <w:uiPriority w:val="39"/>
    <w:qFormat/>
    <w:pPr>
      <w:tabs>
        <w:tab w:val="right" w:leader="dot" w:pos="9241"/>
      </w:tabs>
    </w:pPr>
    <w:rPr>
      <w:rFonts w:ascii="宋体" w:cs="宋体"/>
    </w:rPr>
  </w:style>
  <w:style w:type="paragraph" w:styleId="91">
    <w:name w:val="toc 9"/>
    <w:basedOn w:val="afe"/>
    <w:next w:val="afe"/>
    <w:uiPriority w:val="99"/>
    <w:semiHidden/>
    <w:qFormat/>
    <w:pPr>
      <w:ind w:left="1470"/>
      <w:jc w:val="left"/>
    </w:pPr>
    <w:rPr>
      <w:sz w:val="20"/>
      <w:szCs w:val="20"/>
    </w:rPr>
  </w:style>
  <w:style w:type="paragraph" w:styleId="HTML0">
    <w:name w:val="HTML Preformatted"/>
    <w:basedOn w:val="afe"/>
    <w:link w:val="HTMLChar0"/>
    <w:uiPriority w:val="99"/>
    <w:qFormat/>
    <w:rPr>
      <w:rFonts w:ascii="Courier New" w:hAnsi="Courier New" w:cs="Courier New"/>
      <w:sz w:val="20"/>
      <w:szCs w:val="20"/>
    </w:rPr>
  </w:style>
  <w:style w:type="paragraph" w:styleId="affd">
    <w:name w:val="Normal (Web)"/>
    <w:basedOn w:val="afe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index 2"/>
    <w:basedOn w:val="afe"/>
    <w:next w:val="afe"/>
    <w:uiPriority w:val="99"/>
    <w:semiHidden/>
    <w:qFormat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affe">
    <w:name w:val="Title"/>
    <w:basedOn w:val="afe"/>
    <w:link w:val="Char8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">
    <w:name w:val="Table Grid"/>
    <w:basedOn w:val="aff0"/>
    <w:uiPriority w:val="99"/>
    <w:qFormat/>
    <w:rPr>
      <w:rFonts w:ascii="宋体" w:cs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basedOn w:val="aff"/>
    <w:uiPriority w:val="99"/>
    <w:semiHidden/>
    <w:qFormat/>
    <w:rPr>
      <w:rFonts w:cs="Times New Roman"/>
      <w:vertAlign w:val="superscript"/>
    </w:rPr>
  </w:style>
  <w:style w:type="character" w:styleId="afff1">
    <w:name w:val="page number"/>
    <w:basedOn w:val="af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ff2">
    <w:name w:val="FollowedHyperlink"/>
    <w:basedOn w:val="aff"/>
    <w:uiPriority w:val="99"/>
    <w:qFormat/>
    <w:rPr>
      <w:rFonts w:cs="Times New Roman"/>
      <w:color w:val="800080"/>
      <w:u w:val="single"/>
    </w:rPr>
  </w:style>
  <w:style w:type="character" w:styleId="HTML1">
    <w:name w:val="HTML Definition"/>
    <w:basedOn w:val="aff"/>
    <w:uiPriority w:val="99"/>
    <w:qFormat/>
    <w:rPr>
      <w:rFonts w:cs="Times New Roman"/>
      <w:i/>
      <w:iCs/>
    </w:rPr>
  </w:style>
  <w:style w:type="character" w:styleId="HTML2">
    <w:name w:val="HTML Typewriter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ff"/>
    <w:uiPriority w:val="99"/>
    <w:qFormat/>
    <w:rPr>
      <w:rFonts w:cs="Times New Roman"/>
    </w:rPr>
  </w:style>
  <w:style w:type="character" w:styleId="HTML4">
    <w:name w:val="HTML Variable"/>
    <w:basedOn w:val="aff"/>
    <w:uiPriority w:val="99"/>
    <w:qFormat/>
    <w:rPr>
      <w:rFonts w:cs="Times New Roman"/>
      <w:i/>
      <w:iCs/>
    </w:rPr>
  </w:style>
  <w:style w:type="character" w:styleId="afff3">
    <w:name w:val="Hyperlink"/>
    <w:basedOn w:val="aff"/>
    <w:uiPriority w:val="99"/>
    <w:qFormat/>
    <w:rPr>
      <w:rFonts w:cs="Times New Roman"/>
      <w:color w:val="0000FF"/>
      <w:spacing w:val="0"/>
      <w:w w:val="100"/>
      <w:sz w:val="21"/>
      <w:szCs w:val="21"/>
      <w:u w:val="single"/>
      <w:lang w:val="en-US" w:eastAsia="zh-CN"/>
    </w:rPr>
  </w:style>
  <w:style w:type="character" w:styleId="HTML5">
    <w:name w:val="HTML Code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6">
    <w:name w:val="HTML Cite"/>
    <w:basedOn w:val="aff"/>
    <w:uiPriority w:val="99"/>
    <w:qFormat/>
    <w:rPr>
      <w:rFonts w:cs="Times New Roman"/>
      <w:i/>
      <w:iCs/>
    </w:rPr>
  </w:style>
  <w:style w:type="character" w:styleId="afff4">
    <w:name w:val="footnote reference"/>
    <w:basedOn w:val="aff"/>
    <w:uiPriority w:val="99"/>
    <w:semiHidden/>
    <w:qFormat/>
    <w:rPr>
      <w:rFonts w:cs="Times New Roman"/>
      <w:vertAlign w:val="superscript"/>
    </w:rPr>
  </w:style>
  <w:style w:type="character" w:styleId="HTML7">
    <w:name w:val="HTML Keyboard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basedOn w:val="aff"/>
    <w:uiPriority w:val="99"/>
    <w:qFormat/>
    <w:rPr>
      <w:rFonts w:ascii="Courier New" w:hAnsi="Courier New" w:cs="Courier New"/>
    </w:rPr>
  </w:style>
  <w:style w:type="character" w:customStyle="1" w:styleId="1Char">
    <w:name w:val="标题 1 Char"/>
    <w:basedOn w:val="aff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f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ff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ff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ff"/>
    <w:link w:val="5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basedOn w:val="aff"/>
    <w:link w:val="6"/>
    <w:uiPriority w:val="99"/>
    <w:semiHidden/>
    <w:qFormat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ff"/>
    <w:link w:val="7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basedOn w:val="aff"/>
    <w:link w:val="8"/>
    <w:uiPriority w:val="99"/>
    <w:semiHidden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ff"/>
    <w:link w:val="9"/>
    <w:uiPriority w:val="99"/>
    <w:semiHidden/>
    <w:qFormat/>
    <w:locked/>
    <w:rPr>
      <w:rFonts w:ascii="Cambria" w:eastAsia="宋体" w:hAnsi="Cambria" w:cs="Times New Roman"/>
      <w:sz w:val="21"/>
      <w:szCs w:val="21"/>
    </w:rPr>
  </w:style>
  <w:style w:type="character" w:customStyle="1" w:styleId="Char">
    <w:name w:val="文档结构图 Char"/>
    <w:basedOn w:val="aff"/>
    <w:link w:val="aff4"/>
    <w:uiPriority w:val="99"/>
    <w:semiHidden/>
    <w:locked/>
    <w:rPr>
      <w:rFonts w:cs="Times New Roman"/>
      <w:sz w:val="2"/>
    </w:rPr>
  </w:style>
  <w:style w:type="character" w:customStyle="1" w:styleId="Char0">
    <w:name w:val="正文文本缩进 Char"/>
    <w:basedOn w:val="aff"/>
    <w:link w:val="aff5"/>
    <w:uiPriority w:val="99"/>
    <w:semiHidden/>
    <w:qFormat/>
    <w:locked/>
    <w:rPr>
      <w:rFonts w:cs="Times New Roman"/>
      <w:sz w:val="21"/>
      <w:szCs w:val="21"/>
    </w:rPr>
  </w:style>
  <w:style w:type="character" w:customStyle="1" w:styleId="HTMLChar">
    <w:name w:val="HTML 地址 Char"/>
    <w:basedOn w:val="aff"/>
    <w:link w:val="HTML"/>
    <w:uiPriority w:val="99"/>
    <w:semiHidden/>
    <w:locked/>
    <w:rPr>
      <w:rFonts w:cs="Times New Roman"/>
      <w:i/>
      <w:iCs/>
      <w:sz w:val="21"/>
      <w:szCs w:val="21"/>
    </w:rPr>
  </w:style>
  <w:style w:type="character" w:customStyle="1" w:styleId="Char1">
    <w:name w:val="纯文本 Char"/>
    <w:basedOn w:val="aff"/>
    <w:link w:val="aff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2">
    <w:name w:val="日期 Char"/>
    <w:basedOn w:val="aff"/>
    <w:link w:val="aff7"/>
    <w:uiPriority w:val="99"/>
    <w:semiHidden/>
    <w:locked/>
    <w:rPr>
      <w:rFonts w:cs="Times New Roman"/>
      <w:sz w:val="21"/>
      <w:szCs w:val="21"/>
    </w:rPr>
  </w:style>
  <w:style w:type="character" w:customStyle="1" w:styleId="Char3">
    <w:name w:val="尾注文本 Char"/>
    <w:basedOn w:val="aff"/>
    <w:link w:val="aff8"/>
    <w:uiPriority w:val="99"/>
    <w:semiHidden/>
    <w:locked/>
    <w:rPr>
      <w:rFonts w:cs="Times New Roman"/>
      <w:sz w:val="21"/>
      <w:szCs w:val="21"/>
    </w:rPr>
  </w:style>
  <w:style w:type="character" w:customStyle="1" w:styleId="Char4">
    <w:name w:val="页脚 Char"/>
    <w:basedOn w:val="aff"/>
    <w:link w:val="aff9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5">
    <w:name w:val="页眉 Char"/>
    <w:basedOn w:val="aff"/>
    <w:link w:val="affa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7">
    <w:name w:val="脚注文本 Char"/>
    <w:basedOn w:val="aff"/>
    <w:link w:val="ad"/>
    <w:uiPriority w:val="99"/>
    <w:semiHidden/>
    <w:locked/>
    <w:rPr>
      <w:rFonts w:cs="Times New Roman"/>
      <w:sz w:val="18"/>
      <w:szCs w:val="18"/>
    </w:rPr>
  </w:style>
  <w:style w:type="character" w:customStyle="1" w:styleId="HTMLChar0">
    <w:name w:val="HTML 预设格式 Char"/>
    <w:basedOn w:val="aff"/>
    <w:link w:val="HTML0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Char8">
    <w:name w:val="标题 Char"/>
    <w:basedOn w:val="aff"/>
    <w:link w:val="affe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har9">
    <w:name w:val="首示例 Char"/>
    <w:link w:val="a0"/>
    <w:uiPriority w:val="99"/>
    <w:locked/>
    <w:rPr>
      <w:rFonts w:ascii="宋体" w:eastAsia="宋体"/>
      <w:kern w:val="2"/>
      <w:sz w:val="18"/>
      <w:lang w:val="en-US" w:eastAsia="zh-CN"/>
    </w:rPr>
  </w:style>
  <w:style w:type="paragraph" w:customStyle="1" w:styleId="a0">
    <w:name w:val="首示例"/>
    <w:next w:val="affc"/>
    <w:link w:val="Char9"/>
    <w:uiPriority w:val="99"/>
    <w:pPr>
      <w:numPr>
        <w:numId w:val="2"/>
      </w:numPr>
      <w:tabs>
        <w:tab w:val="left" w:pos="360"/>
      </w:tabs>
    </w:pPr>
    <w:rPr>
      <w:rFonts w:ascii="宋体" w:hAnsi="宋体" w:cs="宋体"/>
      <w:kern w:val="2"/>
      <w:sz w:val="18"/>
      <w:szCs w:val="18"/>
    </w:rPr>
  </w:style>
  <w:style w:type="character" w:customStyle="1" w:styleId="font11">
    <w:name w:val="font11"/>
    <w:uiPriority w:val="99"/>
    <w:rPr>
      <w:rFonts w:ascii="宋体" w:eastAsia="宋体" w:hAnsi="宋体"/>
      <w:color w:val="FF0000"/>
      <w:sz w:val="20"/>
      <w:u w:val="none"/>
    </w:rPr>
  </w:style>
  <w:style w:type="character" w:customStyle="1" w:styleId="afff5">
    <w:name w:val="发布"/>
    <w:uiPriority w:val="99"/>
    <w:rPr>
      <w:rFonts w:ascii="黑体" w:eastAsia="黑体"/>
      <w:spacing w:val="85"/>
      <w:w w:val="100"/>
      <w:position w:val="3"/>
      <w:sz w:val="28"/>
    </w:rPr>
  </w:style>
  <w:style w:type="character" w:customStyle="1" w:styleId="afff6">
    <w:name w:val="个人答复风格"/>
    <w:uiPriority w:val="99"/>
    <w:rPr>
      <w:rFonts w:ascii="Arial" w:eastAsia="宋体" w:hAnsi="Arial"/>
      <w:color w:val="auto"/>
      <w:sz w:val="20"/>
    </w:rPr>
  </w:style>
  <w:style w:type="character" w:customStyle="1" w:styleId="Char6">
    <w:name w:val="段 Char"/>
    <w:link w:val="affc"/>
    <w:uiPriority w:val="99"/>
    <w:locked/>
    <w:rPr>
      <w:rFonts w:ascii="宋体"/>
      <w:sz w:val="22"/>
      <w:lang w:val="en-US" w:eastAsia="zh-CN"/>
    </w:rPr>
  </w:style>
  <w:style w:type="character" w:customStyle="1" w:styleId="afff7">
    <w:name w:val="个人撰写风格"/>
    <w:uiPriority w:val="99"/>
    <w:rPr>
      <w:rFonts w:ascii="Arial" w:eastAsia="宋体" w:hAnsi="Arial"/>
      <w:color w:val="auto"/>
      <w:sz w:val="20"/>
    </w:rPr>
  </w:style>
  <w:style w:type="character" w:customStyle="1" w:styleId="text14pxhangju">
    <w:name w:val="text14px hangju"/>
    <w:basedOn w:val="aff"/>
    <w:uiPriority w:val="99"/>
    <w:rPr>
      <w:rFonts w:cs="Times New Roman"/>
    </w:rPr>
  </w:style>
  <w:style w:type="character" w:customStyle="1" w:styleId="Chara">
    <w:name w:val="附录公式 Char"/>
    <w:basedOn w:val="Char6"/>
    <w:link w:val="afff8"/>
    <w:uiPriority w:val="99"/>
    <w:locked/>
    <w:rPr>
      <w:rFonts w:ascii="宋体" w:cs="Times New Roman"/>
      <w:sz w:val="21"/>
      <w:szCs w:val="21"/>
      <w:lang w:val="en-US" w:eastAsia="zh-CN" w:bidi="ar-SA"/>
    </w:rPr>
  </w:style>
  <w:style w:type="paragraph" w:customStyle="1" w:styleId="afff8">
    <w:name w:val="附录公式"/>
    <w:basedOn w:val="affc"/>
    <w:next w:val="affc"/>
    <w:link w:val="Chara"/>
    <w:uiPriority w:val="99"/>
  </w:style>
  <w:style w:type="paragraph" w:customStyle="1" w:styleId="af">
    <w:name w:val="数字编号列项（二级）"/>
    <w:uiPriority w:val="99"/>
    <w:qFormat/>
    <w:pPr>
      <w:numPr>
        <w:ilvl w:val="1"/>
        <w:numId w:val="3"/>
      </w:numPr>
      <w:jc w:val="both"/>
    </w:pPr>
    <w:rPr>
      <w:rFonts w:ascii="宋体" w:cs="宋体"/>
      <w:sz w:val="21"/>
      <w:szCs w:val="21"/>
    </w:rPr>
  </w:style>
  <w:style w:type="paragraph" w:customStyle="1" w:styleId="a8">
    <w:name w:val="附录图标号"/>
    <w:basedOn w:val="afe"/>
    <w:uiPriority w:val="99"/>
    <w:pPr>
      <w:keepNext/>
      <w:pageBreakBefore/>
      <w:widowControl/>
      <w:numPr>
        <w:numId w:val="4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22">
    <w:name w:val="封面标准文稿类别2"/>
    <w:basedOn w:val="afff9"/>
    <w:uiPriority w:val="99"/>
    <w:pPr>
      <w:framePr w:wrap="around" w:y="4469"/>
    </w:pPr>
  </w:style>
  <w:style w:type="paragraph" w:customStyle="1" w:styleId="afff9">
    <w:name w:val="封面标准文稿类别"/>
    <w:basedOn w:val="afffa"/>
    <w:uiPriority w:val="99"/>
    <w:pPr>
      <w:framePr w:wrap="around"/>
      <w:spacing w:after="160" w:line="240" w:lineRule="auto"/>
    </w:pPr>
    <w:rPr>
      <w:sz w:val="24"/>
      <w:szCs w:val="24"/>
    </w:rPr>
  </w:style>
  <w:style w:type="paragraph" w:customStyle="1" w:styleId="afffa">
    <w:name w:val="封面一致性程度标识"/>
    <w:basedOn w:val="afffb"/>
    <w:uiPriority w:val="99"/>
    <w:pPr>
      <w:framePr w:wrap="around"/>
      <w:spacing w:before="440"/>
    </w:pPr>
    <w:rPr>
      <w:rFonts w:ascii="宋体" w:eastAsia="宋体" w:cs="宋体"/>
    </w:rPr>
  </w:style>
  <w:style w:type="paragraph" w:customStyle="1" w:styleId="afffb">
    <w:name w:val="封面标准英文名称"/>
    <w:basedOn w:val="afffc"/>
    <w:uiPriority w:val="99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c">
    <w:name w:val="封面标准名称"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fffd">
    <w:name w:val="参考文献、索引标题"/>
    <w:basedOn w:val="afe"/>
    <w:next w:val="affc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6">
    <w:name w:val="附录标识"/>
    <w:basedOn w:val="afe"/>
    <w:next w:val="affc"/>
    <w:uiPriority w:val="99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e">
    <w:name w:val="四级无"/>
    <w:basedOn w:val="affff"/>
    <w:uiPriority w:val="99"/>
    <w:pPr>
      <w:spacing w:beforeLines="0" w:afterLines="0"/>
    </w:pPr>
    <w:rPr>
      <w:rFonts w:ascii="宋体" w:eastAsia="宋体" w:cs="宋体"/>
    </w:rPr>
  </w:style>
  <w:style w:type="paragraph" w:customStyle="1" w:styleId="affff">
    <w:name w:val="四级条标题"/>
    <w:basedOn w:val="a7"/>
    <w:next w:val="affc"/>
    <w:uiPriority w:val="99"/>
    <w:pPr>
      <w:numPr>
        <w:ilvl w:val="0"/>
        <w:numId w:val="0"/>
      </w:numPr>
      <w:outlineLvl w:val="5"/>
    </w:pPr>
  </w:style>
  <w:style w:type="paragraph" w:customStyle="1" w:styleId="a7">
    <w:name w:val="三级条标题"/>
    <w:basedOn w:val="a6"/>
    <w:next w:val="affc"/>
    <w:uiPriority w:val="99"/>
    <w:qFormat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fc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c"/>
    <w:uiPriority w:val="99"/>
    <w:qFormat/>
    <w:pPr>
      <w:numPr>
        <w:ilvl w:val="1"/>
        <w:numId w:val="6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ffff0">
    <w:name w:val="五级条标题"/>
    <w:basedOn w:val="affff"/>
    <w:next w:val="affc"/>
    <w:uiPriority w:val="99"/>
    <w:pPr>
      <w:numPr>
        <w:ilvl w:val="5"/>
      </w:numPr>
      <w:outlineLvl w:val="6"/>
    </w:pPr>
  </w:style>
  <w:style w:type="paragraph" w:customStyle="1" w:styleId="affff1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cs="宋体"/>
      <w:sz w:val="21"/>
      <w:szCs w:val="21"/>
    </w:rPr>
  </w:style>
  <w:style w:type="paragraph" w:customStyle="1" w:styleId="affff2">
    <w:name w:val="标准书脚_奇数页"/>
    <w:uiPriority w:val="99"/>
    <w:pPr>
      <w:spacing w:before="120"/>
      <w:ind w:right="198"/>
      <w:jc w:val="right"/>
    </w:pPr>
    <w:rPr>
      <w:rFonts w:ascii="宋体" w:cs="宋体"/>
      <w:sz w:val="18"/>
      <w:szCs w:val="18"/>
    </w:rPr>
  </w:style>
  <w:style w:type="paragraph" w:customStyle="1" w:styleId="affff3">
    <w:name w:val="二级无"/>
    <w:basedOn w:val="a6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4">
    <w:name w:val="五级无"/>
    <w:basedOn w:val="affff0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5">
    <w:name w:val="其他发布日期"/>
    <w:basedOn w:val="affff6"/>
    <w:pPr>
      <w:framePr w:wrap="around" w:vAnchor="page" w:hAnchor="text" w:x="1419"/>
    </w:pPr>
  </w:style>
  <w:style w:type="paragraph" w:customStyle="1" w:styleId="afff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  <w:szCs w:val="28"/>
    </w:rPr>
  </w:style>
  <w:style w:type="paragraph" w:customStyle="1" w:styleId="23">
    <w:name w:val="封面标准文稿编辑信息2"/>
    <w:basedOn w:val="affff7"/>
    <w:uiPriority w:val="99"/>
    <w:pPr>
      <w:framePr w:wrap="around" w:y="4469"/>
    </w:pPr>
  </w:style>
  <w:style w:type="paragraph" w:customStyle="1" w:styleId="affff7">
    <w:name w:val="封面标准文稿编辑信息"/>
    <w:basedOn w:val="afff9"/>
    <w:uiPriority w:val="99"/>
    <w:pPr>
      <w:framePr w:wrap="around"/>
      <w:spacing w:before="180" w:line="180" w:lineRule="exact"/>
    </w:pPr>
    <w:rPr>
      <w:sz w:val="21"/>
      <w:szCs w:val="21"/>
    </w:rPr>
  </w:style>
  <w:style w:type="paragraph" w:customStyle="1" w:styleId="12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fff8">
    <w:name w:val="三级无"/>
    <w:basedOn w:val="a7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c">
    <w:name w:val="列项◆（三级）"/>
    <w:basedOn w:val="afe"/>
    <w:uiPriority w:val="99"/>
    <w:qFormat/>
    <w:pPr>
      <w:numPr>
        <w:ilvl w:val="2"/>
        <w:numId w:val="7"/>
      </w:numPr>
    </w:pPr>
    <w:rPr>
      <w:rFonts w:ascii="宋体" w:cs="宋体"/>
    </w:rPr>
  </w:style>
  <w:style w:type="paragraph" w:customStyle="1" w:styleId="affff9">
    <w:name w:val="目次、标准名称标题"/>
    <w:basedOn w:val="afe"/>
    <w:next w:val="affc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a">
    <w:name w:val="列项——（一级）"/>
    <w:uiPriority w:val="99"/>
    <w:qFormat/>
    <w:pPr>
      <w:widowControl w:val="0"/>
      <w:numPr>
        <w:numId w:val="7"/>
      </w:numPr>
      <w:jc w:val="both"/>
    </w:pPr>
    <w:rPr>
      <w:rFonts w:ascii="宋体" w:cs="宋体"/>
      <w:sz w:val="21"/>
      <w:szCs w:val="21"/>
    </w:rPr>
  </w:style>
  <w:style w:type="paragraph" w:customStyle="1" w:styleId="a2">
    <w:name w:val="图表脚注说明"/>
    <w:basedOn w:val="afe"/>
    <w:uiPriority w:val="99"/>
    <w:qFormat/>
    <w:pPr>
      <w:numPr>
        <w:numId w:val="8"/>
      </w:numPr>
    </w:pPr>
    <w:rPr>
      <w:rFonts w:ascii="宋体" w:cs="宋体"/>
      <w:sz w:val="18"/>
      <w:szCs w:val="18"/>
    </w:rPr>
  </w:style>
  <w:style w:type="paragraph" w:customStyle="1" w:styleId="ae">
    <w:name w:val="字母编号列项（一级）"/>
    <w:uiPriority w:val="99"/>
    <w:qFormat/>
    <w:pPr>
      <w:numPr>
        <w:numId w:val="3"/>
      </w:numPr>
      <w:jc w:val="both"/>
    </w:pPr>
    <w:rPr>
      <w:rFonts w:ascii="宋体" w:cs="宋体"/>
      <w:sz w:val="21"/>
      <w:szCs w:val="21"/>
    </w:rPr>
  </w:style>
  <w:style w:type="paragraph" w:customStyle="1" w:styleId="a">
    <w:name w:val="注×："/>
    <w:uiPriority w:val="99"/>
    <w:qFormat/>
    <w:pPr>
      <w:widowControl w:val="0"/>
      <w:numPr>
        <w:numId w:val="9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24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4">
    <w:name w:val="章标题"/>
    <w:next w:val="affc"/>
    <w:uiPriority w:val="99"/>
    <w:qFormat/>
    <w:pPr>
      <w:numPr>
        <w:numId w:val="6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fffa">
    <w:name w:val="其他标准标志"/>
    <w:basedOn w:val="affffb"/>
    <w:uiPriority w:val="99"/>
    <w:qFormat/>
    <w:pPr>
      <w:framePr w:w="6101" w:wrap="around" w:vAnchor="page" w:hAnchor="page" w:x="4673" w:y="942"/>
    </w:pPr>
    <w:rPr>
      <w:w w:val="130"/>
    </w:rPr>
  </w:style>
  <w:style w:type="paragraph" w:customStyle="1" w:styleId="affffb">
    <w:name w:val="标准标志"/>
    <w:next w:val="afe"/>
    <w:uiPriority w:val="99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sz w:val="96"/>
      <w:szCs w:val="96"/>
    </w:rPr>
  </w:style>
  <w:style w:type="paragraph" w:customStyle="1" w:styleId="affffc">
    <w:name w:val="正文公式编号制表符"/>
    <w:basedOn w:val="affc"/>
    <w:next w:val="affc"/>
    <w:uiPriority w:val="99"/>
    <w:pPr>
      <w:ind w:firstLineChars="0" w:firstLine="0"/>
    </w:pPr>
  </w:style>
  <w:style w:type="paragraph" w:customStyle="1" w:styleId="a1">
    <w:name w:val="示例"/>
    <w:next w:val="affffd"/>
    <w:uiPriority w:val="99"/>
    <w:qFormat/>
    <w:pPr>
      <w:widowControl w:val="0"/>
      <w:numPr>
        <w:numId w:val="10"/>
      </w:numPr>
      <w:jc w:val="both"/>
    </w:pPr>
    <w:rPr>
      <w:rFonts w:ascii="宋体" w:cs="宋体"/>
      <w:sz w:val="18"/>
      <w:szCs w:val="18"/>
    </w:rPr>
  </w:style>
  <w:style w:type="paragraph" w:customStyle="1" w:styleId="affffd">
    <w:name w:val="示例内容"/>
    <w:uiPriority w:val="99"/>
    <w:qFormat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af3">
    <w:name w:val="附录表标号"/>
    <w:basedOn w:val="afe"/>
    <w:next w:val="affc"/>
    <w:uiPriority w:val="99"/>
    <w:qFormat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e">
    <w:name w:val="标准书眉_奇数页"/>
    <w:next w:val="afe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sz w:val="21"/>
      <w:szCs w:val="21"/>
    </w:rPr>
  </w:style>
  <w:style w:type="paragraph" w:customStyle="1" w:styleId="25">
    <w:name w:val="封面标准英文名称2"/>
    <w:basedOn w:val="afffb"/>
    <w:uiPriority w:val="99"/>
    <w:qFormat/>
    <w:pPr>
      <w:framePr w:wrap="around" w:y="4469"/>
    </w:pPr>
  </w:style>
  <w:style w:type="paragraph" w:customStyle="1" w:styleId="af8">
    <w:name w:val="附录二级条标题"/>
    <w:basedOn w:val="afe"/>
    <w:next w:val="affc"/>
    <w:uiPriority w:val="99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ff">
    <w:name w:val="注：（正文）"/>
    <w:basedOn w:val="afffff0"/>
    <w:next w:val="affc"/>
    <w:uiPriority w:val="99"/>
  </w:style>
  <w:style w:type="paragraph" w:customStyle="1" w:styleId="afffff0">
    <w:name w:val="注："/>
    <w:next w:val="affc"/>
    <w:uiPriority w:val="99"/>
    <w:pPr>
      <w:widowControl w:val="0"/>
      <w:autoSpaceDE w:val="0"/>
      <w:autoSpaceDN w:val="0"/>
      <w:ind w:left="726" w:hanging="363"/>
      <w:jc w:val="both"/>
    </w:pPr>
    <w:rPr>
      <w:rFonts w:ascii="宋体" w:cs="宋体"/>
      <w:sz w:val="18"/>
      <w:szCs w:val="18"/>
    </w:rPr>
  </w:style>
  <w:style w:type="paragraph" w:customStyle="1" w:styleId="afc">
    <w:name w:val="附录字母编号列项（一级）"/>
    <w:uiPriority w:val="99"/>
    <w:pPr>
      <w:numPr>
        <w:numId w:val="12"/>
      </w:numPr>
    </w:pPr>
    <w:rPr>
      <w:rFonts w:ascii="宋体" w:cs="宋体"/>
      <w:sz w:val="21"/>
      <w:szCs w:val="21"/>
    </w:rPr>
  </w:style>
  <w:style w:type="paragraph" w:customStyle="1" w:styleId="afffff1">
    <w:name w:val="标准书脚_偶数页"/>
    <w:uiPriority w:val="99"/>
    <w:pPr>
      <w:spacing w:before="120"/>
      <w:ind w:left="221"/>
    </w:pPr>
    <w:rPr>
      <w:rFonts w:ascii="宋体" w:cs="宋体"/>
      <w:sz w:val="18"/>
      <w:szCs w:val="18"/>
    </w:rPr>
  </w:style>
  <w:style w:type="paragraph" w:customStyle="1" w:styleId="afb">
    <w:name w:val="附录五级条标题"/>
    <w:basedOn w:val="afa"/>
    <w:next w:val="affc"/>
    <w:uiPriority w:val="99"/>
    <w:pPr>
      <w:numPr>
        <w:ilvl w:val="6"/>
      </w:numPr>
      <w:outlineLvl w:val="6"/>
    </w:pPr>
  </w:style>
  <w:style w:type="paragraph" w:customStyle="1" w:styleId="afa">
    <w:name w:val="附录四级条标题"/>
    <w:basedOn w:val="af9"/>
    <w:next w:val="affc"/>
    <w:uiPriority w:val="99"/>
    <w:pPr>
      <w:numPr>
        <w:ilvl w:val="5"/>
      </w:numPr>
      <w:outlineLvl w:val="5"/>
    </w:pPr>
  </w:style>
  <w:style w:type="paragraph" w:customStyle="1" w:styleId="af9">
    <w:name w:val="附录三级条标题"/>
    <w:basedOn w:val="af8"/>
    <w:next w:val="affc"/>
    <w:uiPriority w:val="99"/>
    <w:pPr>
      <w:numPr>
        <w:ilvl w:val="4"/>
      </w:numPr>
      <w:outlineLvl w:val="4"/>
    </w:pPr>
  </w:style>
  <w:style w:type="paragraph" w:customStyle="1" w:styleId="afffff2">
    <w:name w:val="示例后文字"/>
    <w:basedOn w:val="affc"/>
    <w:next w:val="affc"/>
    <w:uiPriority w:val="99"/>
    <w:pPr>
      <w:ind w:firstLine="360"/>
    </w:pPr>
    <w:rPr>
      <w:sz w:val="18"/>
      <w:szCs w:val="18"/>
    </w:rPr>
  </w:style>
  <w:style w:type="paragraph" w:customStyle="1" w:styleId="26">
    <w:name w:val="封面一致性程度标识2"/>
    <w:basedOn w:val="afffa"/>
    <w:uiPriority w:val="99"/>
    <w:qFormat/>
    <w:pPr>
      <w:framePr w:wrap="around" w:y="4469"/>
    </w:pPr>
  </w:style>
  <w:style w:type="paragraph" w:customStyle="1" w:styleId="afffff3">
    <w:name w:val="图标脚注说明"/>
    <w:basedOn w:val="affc"/>
    <w:uiPriority w:val="99"/>
    <w:qFormat/>
    <w:pPr>
      <w:ind w:left="840" w:firstLineChars="0" w:hanging="420"/>
    </w:pPr>
    <w:rPr>
      <w:sz w:val="18"/>
      <w:szCs w:val="18"/>
    </w:rPr>
  </w:style>
  <w:style w:type="paragraph" w:customStyle="1" w:styleId="afffff4">
    <w:name w:val="列项说明数字编号"/>
    <w:uiPriority w:val="99"/>
    <w:qFormat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af1">
    <w:name w:val="示例×："/>
    <w:basedOn w:val="a4"/>
    <w:uiPriority w:val="99"/>
    <w:qFormat/>
    <w:pPr>
      <w:numPr>
        <w:numId w:val="13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fff5">
    <w:name w:val="附录四级无"/>
    <w:basedOn w:val="afa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b">
    <w:name w:val="列项●（二级）"/>
    <w:uiPriority w:val="99"/>
    <w:pPr>
      <w:numPr>
        <w:ilvl w:val="1"/>
        <w:numId w:val="7"/>
      </w:numPr>
      <w:tabs>
        <w:tab w:val="left" w:pos="840"/>
      </w:tabs>
      <w:jc w:val="both"/>
    </w:pPr>
    <w:rPr>
      <w:rFonts w:ascii="宋体" w:cs="宋体"/>
      <w:sz w:val="21"/>
      <w:szCs w:val="21"/>
    </w:rPr>
  </w:style>
  <w:style w:type="paragraph" w:customStyle="1" w:styleId="afffff6">
    <w:name w:val="其他发布部门"/>
    <w:basedOn w:val="afffff7"/>
    <w:uiPriority w:val="99"/>
    <w:qFormat/>
    <w:pPr>
      <w:framePr w:wrap="around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7">
    <w:name w:val="发布部门"/>
    <w:next w:val="affc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宋体"/>
      <w:b/>
      <w:bCs/>
      <w:spacing w:val="20"/>
      <w:w w:val="135"/>
      <w:sz w:val="28"/>
      <w:szCs w:val="28"/>
    </w:rPr>
  </w:style>
  <w:style w:type="paragraph" w:customStyle="1" w:styleId="afffff8">
    <w:name w:val="标准称谓"/>
    <w:next w:val="afe"/>
    <w:uiPriority w:val="99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48"/>
      <w:szCs w:val="48"/>
    </w:rPr>
  </w:style>
  <w:style w:type="paragraph" w:customStyle="1" w:styleId="af0">
    <w:name w:val="编号列项（三级）"/>
    <w:uiPriority w:val="99"/>
    <w:qFormat/>
    <w:pPr>
      <w:numPr>
        <w:ilvl w:val="2"/>
        <w:numId w:val="3"/>
      </w:numPr>
    </w:pPr>
    <w:rPr>
      <w:rFonts w:ascii="宋体" w:cs="宋体"/>
      <w:sz w:val="21"/>
      <w:szCs w:val="21"/>
    </w:rPr>
  </w:style>
  <w:style w:type="paragraph" w:customStyle="1" w:styleId="afffff9">
    <w:name w:val="实施日期"/>
    <w:basedOn w:val="affff6"/>
    <w:uiPriority w:val="99"/>
    <w:qFormat/>
    <w:pPr>
      <w:framePr w:wrap="around" w:vAnchor="page" w:hAnchor="text"/>
      <w:jc w:val="right"/>
    </w:pPr>
  </w:style>
  <w:style w:type="paragraph" w:customStyle="1" w:styleId="a3">
    <w:name w:val="注×：（正文）"/>
    <w:uiPriority w:val="99"/>
    <w:qFormat/>
    <w:pPr>
      <w:numPr>
        <w:numId w:val="14"/>
      </w:numPr>
      <w:jc w:val="both"/>
    </w:pPr>
    <w:rPr>
      <w:rFonts w:ascii="宋体" w:cs="宋体"/>
      <w:sz w:val="18"/>
      <w:szCs w:val="18"/>
    </w:rPr>
  </w:style>
  <w:style w:type="paragraph" w:customStyle="1" w:styleId="a9">
    <w:name w:val="附录图标题"/>
    <w:basedOn w:val="afe"/>
    <w:next w:val="affc"/>
    <w:uiPriority w:val="99"/>
    <w:qFormat/>
    <w:pPr>
      <w:numPr>
        <w:ilvl w:val="1"/>
        <w:numId w:val="4"/>
      </w:numPr>
      <w:tabs>
        <w:tab w:val="left" w:pos="363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ffffa">
    <w:name w:val="图表脚注"/>
    <w:next w:val="affc"/>
    <w:uiPriority w:val="99"/>
    <w:qFormat/>
    <w:pPr>
      <w:ind w:leftChars="200" w:left="300" w:hangingChars="100" w:hanging="100"/>
      <w:jc w:val="both"/>
    </w:pPr>
    <w:rPr>
      <w:rFonts w:ascii="宋体" w:cs="宋体"/>
      <w:sz w:val="18"/>
      <w:szCs w:val="18"/>
    </w:rPr>
  </w:style>
  <w:style w:type="paragraph" w:customStyle="1" w:styleId="afffffb">
    <w:name w:val="附录一级无"/>
    <w:basedOn w:val="afffffc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fc">
    <w:name w:val="附录一级条标题"/>
    <w:basedOn w:val="af7"/>
    <w:next w:val="affc"/>
    <w:uiPriority w:val="99"/>
    <w:qFormat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7">
    <w:name w:val="附录章标题"/>
    <w:next w:val="affc"/>
    <w:uiPriority w:val="99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黑体"/>
      <w:kern w:val="21"/>
      <w:sz w:val="21"/>
      <w:szCs w:val="21"/>
    </w:rPr>
  </w:style>
  <w:style w:type="paragraph" w:customStyle="1" w:styleId="af5">
    <w:name w:val="正文表标题"/>
    <w:next w:val="affc"/>
    <w:uiPriority w:val="99"/>
    <w:pPr>
      <w:numPr>
        <w:numId w:val="15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d">
    <w:name w:val="标准书眉_偶数页"/>
    <w:basedOn w:val="affffe"/>
    <w:next w:val="afe"/>
    <w:uiPriority w:val="99"/>
    <w:pPr>
      <w:jc w:val="left"/>
    </w:pPr>
  </w:style>
  <w:style w:type="paragraph" w:customStyle="1" w:styleId="afffffe">
    <w:name w:val="标准书眉一"/>
    <w:uiPriority w:val="99"/>
    <w:pPr>
      <w:jc w:val="both"/>
    </w:pPr>
  </w:style>
  <w:style w:type="paragraph" w:customStyle="1" w:styleId="affffff">
    <w:name w:val="前言、引言标题"/>
    <w:next w:val="affc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ffff0">
    <w:name w:val="参考文献"/>
    <w:basedOn w:val="afe"/>
    <w:next w:val="affc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27">
    <w:name w:val="封面标准名称2"/>
    <w:basedOn w:val="afffc"/>
    <w:uiPriority w:val="99"/>
    <w:qFormat/>
    <w:pPr>
      <w:framePr w:wrap="around" w:y="4469"/>
      <w:spacing w:beforeLines="630"/>
    </w:pPr>
  </w:style>
  <w:style w:type="paragraph" w:customStyle="1" w:styleId="affffff1">
    <w:name w:val="一级无"/>
    <w:basedOn w:val="a5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ff2">
    <w:name w:val="其他标准称谓"/>
    <w:next w:val="afe"/>
    <w:uiPriority w:val="99"/>
    <w:qFormat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sz w:val="48"/>
      <w:szCs w:val="48"/>
    </w:rPr>
  </w:style>
  <w:style w:type="paragraph" w:customStyle="1" w:styleId="affffff3">
    <w:name w:val="附录三级无"/>
    <w:basedOn w:val="af9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fff4">
    <w:name w:val="附录标题"/>
    <w:basedOn w:val="affc"/>
    <w:next w:val="affc"/>
    <w:uiPriority w:val="99"/>
    <w:pPr>
      <w:ind w:firstLineChars="0" w:firstLine="0"/>
      <w:jc w:val="center"/>
    </w:pPr>
    <w:rPr>
      <w:rFonts w:ascii="黑体" w:eastAsia="黑体" w:cs="黑体"/>
    </w:rPr>
  </w:style>
  <w:style w:type="paragraph" w:customStyle="1" w:styleId="affffff5">
    <w:name w:val="目次、索引正文"/>
    <w:uiPriority w:val="99"/>
    <w:qFormat/>
    <w:pPr>
      <w:spacing w:line="320" w:lineRule="exact"/>
      <w:jc w:val="both"/>
    </w:pPr>
    <w:rPr>
      <w:rFonts w:ascii="宋体" w:cs="宋体"/>
      <w:sz w:val="21"/>
      <w:szCs w:val="21"/>
    </w:rPr>
  </w:style>
  <w:style w:type="paragraph" w:customStyle="1" w:styleId="affffff6">
    <w:name w:val="附录五级无"/>
    <w:basedOn w:val="afb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4">
    <w:name w:val="附录表标题"/>
    <w:basedOn w:val="afe"/>
    <w:next w:val="affc"/>
    <w:uiPriority w:val="99"/>
    <w:qFormat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fffff7">
    <w:name w:val="其他实施日期"/>
    <w:basedOn w:val="afffff9"/>
    <w:qFormat/>
    <w:pPr>
      <w:framePr w:wrap="around"/>
    </w:pPr>
  </w:style>
  <w:style w:type="paragraph" w:customStyle="1" w:styleId="affffff8">
    <w:name w:val="封面正文"/>
    <w:uiPriority w:val="99"/>
    <w:qFormat/>
    <w:pPr>
      <w:jc w:val="both"/>
    </w:pPr>
  </w:style>
  <w:style w:type="paragraph" w:customStyle="1" w:styleId="affffff9">
    <w:name w:val="图的脚注"/>
    <w:next w:val="affc"/>
    <w:uiPriority w:val="99"/>
    <w:qFormat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affffffa">
    <w:name w:val="附录二级无"/>
    <w:basedOn w:val="af8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fffb">
    <w:name w:val="终结线"/>
    <w:basedOn w:val="afe"/>
    <w:uiPriority w:val="99"/>
    <w:qFormat/>
    <w:pPr>
      <w:framePr w:hSpace="181" w:vSpace="181" w:wrap="around" w:vAnchor="text" w:hAnchor="margin" w:xAlign="center" w:y="285"/>
    </w:pPr>
  </w:style>
  <w:style w:type="paragraph" w:customStyle="1" w:styleId="af2">
    <w:name w:val="正文图标题"/>
    <w:next w:val="affc"/>
    <w:uiPriority w:val="99"/>
    <w:qFormat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fc">
    <w:name w:val="附录公式编号制表符"/>
    <w:basedOn w:val="afe"/>
    <w:next w:val="affc"/>
    <w:uiPriority w:val="9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d">
    <w:name w:val="附录数字编号列项（二级）"/>
    <w:uiPriority w:val="99"/>
    <w:qFormat/>
    <w:pPr>
      <w:numPr>
        <w:ilvl w:val="1"/>
        <w:numId w:val="12"/>
      </w:numPr>
    </w:pPr>
    <w:rPr>
      <w:rFonts w:ascii="宋体" w:cs="宋体"/>
      <w:sz w:val="21"/>
      <w:szCs w:val="21"/>
    </w:rPr>
  </w:style>
  <w:style w:type="paragraph" w:customStyle="1" w:styleId="affffffd">
    <w:name w:val="列项说明"/>
    <w:basedOn w:val="afe"/>
    <w:uiPriority w:val="99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fffe">
    <w:name w:val="条文脚注"/>
    <w:basedOn w:val="ad"/>
    <w:uiPriority w:val="99"/>
    <w:qFormat/>
    <w:pPr>
      <w:numPr>
        <w:numId w:val="0"/>
      </w:numPr>
      <w:jc w:val="both"/>
    </w:pPr>
  </w:style>
  <w:style w:type="paragraph" w:customStyle="1" w:styleId="afffffff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cs="黑体"/>
      <w:sz w:val="21"/>
      <w:szCs w:val="21"/>
    </w:rPr>
  </w:style>
  <w:style w:type="paragraph" w:styleId="afffffff0">
    <w:name w:val="List Paragraph"/>
    <w:basedOn w:val="afe"/>
    <w:uiPriority w:val="99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bidi="mr-IN"/>
    </w:rPr>
  </w:style>
  <w:style w:type="character" w:styleId="afffffff1">
    <w:name w:val="annotation reference"/>
    <w:basedOn w:val="aff"/>
    <w:uiPriority w:val="99"/>
    <w:semiHidden/>
    <w:unhideWhenUsed/>
    <w:rsid w:val="00E6712A"/>
    <w:rPr>
      <w:sz w:val="21"/>
      <w:szCs w:val="21"/>
    </w:rPr>
  </w:style>
  <w:style w:type="paragraph" w:styleId="afffffff2">
    <w:name w:val="annotation text"/>
    <w:basedOn w:val="afe"/>
    <w:link w:val="Charb"/>
    <w:uiPriority w:val="99"/>
    <w:semiHidden/>
    <w:unhideWhenUsed/>
    <w:rsid w:val="00E6712A"/>
    <w:pPr>
      <w:jc w:val="left"/>
    </w:pPr>
  </w:style>
  <w:style w:type="character" w:customStyle="1" w:styleId="Charb">
    <w:name w:val="批注文字 Char"/>
    <w:basedOn w:val="aff"/>
    <w:link w:val="afffffff2"/>
    <w:uiPriority w:val="99"/>
    <w:semiHidden/>
    <w:rsid w:val="00E6712A"/>
    <w:rPr>
      <w:kern w:val="2"/>
      <w:sz w:val="21"/>
      <w:szCs w:val="21"/>
    </w:rPr>
  </w:style>
  <w:style w:type="paragraph" w:styleId="afffffff3">
    <w:name w:val="annotation subject"/>
    <w:basedOn w:val="afffffff2"/>
    <w:next w:val="afffffff2"/>
    <w:link w:val="Charc"/>
    <w:uiPriority w:val="99"/>
    <w:semiHidden/>
    <w:unhideWhenUsed/>
    <w:rsid w:val="00E6712A"/>
    <w:rPr>
      <w:b/>
      <w:bCs/>
    </w:rPr>
  </w:style>
  <w:style w:type="character" w:customStyle="1" w:styleId="Charc">
    <w:name w:val="批注主题 Char"/>
    <w:basedOn w:val="Charb"/>
    <w:link w:val="afffffff3"/>
    <w:uiPriority w:val="99"/>
    <w:semiHidden/>
    <w:rsid w:val="00E6712A"/>
    <w:rPr>
      <w:b/>
      <w:bCs/>
      <w:kern w:val="2"/>
      <w:sz w:val="21"/>
      <w:szCs w:val="21"/>
    </w:rPr>
  </w:style>
  <w:style w:type="paragraph" w:styleId="afffffff4">
    <w:name w:val="Balloon Text"/>
    <w:basedOn w:val="afe"/>
    <w:link w:val="Chard"/>
    <w:uiPriority w:val="99"/>
    <w:semiHidden/>
    <w:unhideWhenUsed/>
    <w:rsid w:val="00E6712A"/>
    <w:rPr>
      <w:sz w:val="18"/>
      <w:szCs w:val="18"/>
    </w:rPr>
  </w:style>
  <w:style w:type="character" w:customStyle="1" w:styleId="Chard">
    <w:name w:val="批注框文本 Char"/>
    <w:basedOn w:val="aff"/>
    <w:link w:val="afffffff4"/>
    <w:uiPriority w:val="99"/>
    <w:semiHidden/>
    <w:rsid w:val="00E6712A"/>
    <w:rPr>
      <w:kern w:val="2"/>
      <w:sz w:val="18"/>
      <w:szCs w:val="18"/>
    </w:rPr>
  </w:style>
  <w:style w:type="paragraph" w:styleId="TOC">
    <w:name w:val="TOC Heading"/>
    <w:basedOn w:val="1"/>
    <w:next w:val="afe"/>
    <w:uiPriority w:val="39"/>
    <w:semiHidden/>
    <w:unhideWhenUsed/>
    <w:qFormat/>
    <w:rsid w:val="00E336F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e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fe"/>
    <w:next w:val="afe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e"/>
    <w:next w:val="afe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fe"/>
    <w:next w:val="afe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e"/>
    <w:next w:val="afe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fe"/>
    <w:next w:val="afe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e"/>
    <w:next w:val="afe"/>
    <w:link w:val="6Char"/>
    <w:uiPriority w:val="99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fe"/>
    <w:next w:val="afe"/>
    <w:link w:val="7Char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e"/>
    <w:next w:val="afe"/>
    <w:link w:val="8Char"/>
    <w:uiPriority w:val="99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fe"/>
    <w:next w:val="afe"/>
    <w:link w:val="9Char"/>
    <w:uiPriority w:val="99"/>
    <w:qFormat/>
    <w:pPr>
      <w:keepNext/>
      <w:keepLines/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ff">
    <w:name w:val="Default Paragraph Font"/>
    <w:uiPriority w:val="1"/>
    <w:semiHidden/>
    <w:unhideWhenUsed/>
  </w:style>
  <w:style w:type="table" w:default="1" w:styleId="af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1">
    <w:name w:val="No List"/>
    <w:uiPriority w:val="99"/>
    <w:semiHidden/>
    <w:unhideWhenUsed/>
  </w:style>
  <w:style w:type="paragraph" w:styleId="70">
    <w:name w:val="toc 7"/>
    <w:basedOn w:val="afe"/>
    <w:next w:val="afe"/>
    <w:uiPriority w:val="99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 w:cs="宋体"/>
    </w:rPr>
  </w:style>
  <w:style w:type="paragraph" w:styleId="80">
    <w:name w:val="index 8"/>
    <w:basedOn w:val="afe"/>
    <w:next w:val="afe"/>
    <w:uiPriority w:val="99"/>
    <w:semiHidden/>
    <w:qFormat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aff2">
    <w:name w:val="Normal Indent"/>
    <w:basedOn w:val="afe"/>
    <w:uiPriority w:val="99"/>
    <w:qFormat/>
    <w:pPr>
      <w:ind w:firstLine="420"/>
    </w:pPr>
  </w:style>
  <w:style w:type="paragraph" w:styleId="aff3">
    <w:name w:val="caption"/>
    <w:basedOn w:val="afe"/>
    <w:next w:val="afe"/>
    <w:uiPriority w:val="99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e"/>
    <w:next w:val="afe"/>
    <w:uiPriority w:val="99"/>
    <w:semiHidden/>
    <w:qFormat/>
    <w:pPr>
      <w:ind w:left="1050" w:hanging="210"/>
      <w:jc w:val="left"/>
    </w:pPr>
    <w:rPr>
      <w:rFonts w:ascii="Calibri" w:hAnsi="Calibri" w:cs="Calibri"/>
      <w:sz w:val="20"/>
      <w:szCs w:val="20"/>
    </w:rPr>
  </w:style>
  <w:style w:type="paragraph" w:styleId="aff4">
    <w:name w:val="Document Map"/>
    <w:basedOn w:val="afe"/>
    <w:link w:val="Char"/>
    <w:uiPriority w:val="99"/>
    <w:semiHidden/>
    <w:qFormat/>
    <w:pPr>
      <w:shd w:val="clear" w:color="auto" w:fill="000080"/>
    </w:pPr>
  </w:style>
  <w:style w:type="paragraph" w:styleId="60">
    <w:name w:val="index 6"/>
    <w:basedOn w:val="afe"/>
    <w:next w:val="afe"/>
    <w:uiPriority w:val="99"/>
    <w:semiHidden/>
    <w:qFormat/>
    <w:pPr>
      <w:ind w:left="1260" w:hanging="210"/>
      <w:jc w:val="left"/>
    </w:pPr>
    <w:rPr>
      <w:rFonts w:ascii="Calibri" w:hAnsi="Calibri" w:cs="Calibri"/>
      <w:sz w:val="20"/>
      <w:szCs w:val="20"/>
    </w:rPr>
  </w:style>
  <w:style w:type="paragraph" w:styleId="aff5">
    <w:name w:val="Body Text Indent"/>
    <w:basedOn w:val="afe"/>
    <w:link w:val="Char0"/>
    <w:uiPriority w:val="99"/>
    <w:qFormat/>
    <w:pPr>
      <w:tabs>
        <w:tab w:val="left" w:pos="1660"/>
      </w:tabs>
      <w:ind w:firstLineChars="195" w:firstLine="546"/>
      <w:jc w:val="left"/>
    </w:pPr>
    <w:rPr>
      <w:sz w:val="28"/>
      <w:szCs w:val="28"/>
    </w:rPr>
  </w:style>
  <w:style w:type="paragraph" w:styleId="HTML">
    <w:name w:val="HTML Address"/>
    <w:basedOn w:val="afe"/>
    <w:link w:val="HTMLChar"/>
    <w:uiPriority w:val="99"/>
    <w:qFormat/>
    <w:rPr>
      <w:i/>
      <w:iCs/>
    </w:rPr>
  </w:style>
  <w:style w:type="paragraph" w:styleId="40">
    <w:name w:val="index 4"/>
    <w:basedOn w:val="afe"/>
    <w:next w:val="afe"/>
    <w:uiPriority w:val="99"/>
    <w:semiHidden/>
    <w:qFormat/>
    <w:pPr>
      <w:ind w:left="840" w:hanging="21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fe"/>
    <w:next w:val="afe"/>
    <w:uiPriority w:val="99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 w:cs="宋体"/>
    </w:rPr>
  </w:style>
  <w:style w:type="paragraph" w:styleId="30">
    <w:name w:val="toc 3"/>
    <w:basedOn w:val="afe"/>
    <w:next w:val="afe"/>
    <w:uiPriority w:val="39"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 w:cs="宋体"/>
    </w:rPr>
  </w:style>
  <w:style w:type="paragraph" w:styleId="aff6">
    <w:name w:val="Plain Text"/>
    <w:basedOn w:val="afe"/>
    <w:link w:val="Char1"/>
    <w:uiPriority w:val="99"/>
    <w:qFormat/>
    <w:rPr>
      <w:rFonts w:ascii="宋体" w:hAnsi="Courier New" w:cs="宋体"/>
    </w:rPr>
  </w:style>
  <w:style w:type="paragraph" w:styleId="81">
    <w:name w:val="toc 8"/>
    <w:basedOn w:val="afe"/>
    <w:next w:val="afe"/>
    <w:uiPriority w:val="99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 w:cs="宋体"/>
    </w:rPr>
  </w:style>
  <w:style w:type="paragraph" w:styleId="31">
    <w:name w:val="index 3"/>
    <w:basedOn w:val="afe"/>
    <w:next w:val="afe"/>
    <w:uiPriority w:val="99"/>
    <w:semiHidden/>
    <w:qFormat/>
    <w:pPr>
      <w:ind w:left="630" w:hanging="210"/>
      <w:jc w:val="left"/>
    </w:pPr>
    <w:rPr>
      <w:rFonts w:ascii="Calibri" w:hAnsi="Calibri" w:cs="Calibri"/>
      <w:sz w:val="20"/>
      <w:szCs w:val="20"/>
    </w:rPr>
  </w:style>
  <w:style w:type="paragraph" w:styleId="aff7">
    <w:name w:val="Date"/>
    <w:basedOn w:val="afe"/>
    <w:next w:val="afe"/>
    <w:link w:val="Char2"/>
    <w:uiPriority w:val="99"/>
    <w:qFormat/>
  </w:style>
  <w:style w:type="paragraph" w:styleId="aff8">
    <w:name w:val="endnote text"/>
    <w:basedOn w:val="afe"/>
    <w:link w:val="Char3"/>
    <w:uiPriority w:val="99"/>
    <w:semiHidden/>
    <w:qFormat/>
    <w:pPr>
      <w:snapToGrid w:val="0"/>
      <w:jc w:val="left"/>
    </w:pPr>
  </w:style>
  <w:style w:type="paragraph" w:styleId="aff9">
    <w:name w:val="footer"/>
    <w:basedOn w:val="afe"/>
    <w:link w:val="Char4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e"/>
    <w:link w:val="Char5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e"/>
    <w:next w:val="afe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cs="宋体"/>
    </w:rPr>
  </w:style>
  <w:style w:type="paragraph" w:styleId="41">
    <w:name w:val="toc 4"/>
    <w:basedOn w:val="afe"/>
    <w:next w:val="afe"/>
    <w:uiPriority w:val="99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 w:cs="宋体"/>
    </w:rPr>
  </w:style>
  <w:style w:type="paragraph" w:styleId="affb">
    <w:name w:val="index heading"/>
    <w:basedOn w:val="afe"/>
    <w:next w:val="11"/>
    <w:uiPriority w:val="99"/>
    <w:semiHidden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fe"/>
    <w:next w:val="affc"/>
    <w:uiPriority w:val="99"/>
    <w:semiHidden/>
    <w:qFormat/>
    <w:pPr>
      <w:tabs>
        <w:tab w:val="right" w:leader="dot" w:pos="9299"/>
      </w:tabs>
      <w:jc w:val="left"/>
    </w:pPr>
    <w:rPr>
      <w:rFonts w:ascii="宋体" w:cs="宋体"/>
    </w:rPr>
  </w:style>
  <w:style w:type="paragraph" w:customStyle="1" w:styleId="affc">
    <w:name w:val="段"/>
    <w:link w:val="Char6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d">
    <w:name w:val="footnote text"/>
    <w:basedOn w:val="afe"/>
    <w:link w:val="Char7"/>
    <w:uiPriority w:val="99"/>
    <w:semiHidden/>
    <w:qFormat/>
    <w:pPr>
      <w:numPr>
        <w:numId w:val="1"/>
      </w:numPr>
      <w:snapToGrid w:val="0"/>
      <w:jc w:val="left"/>
    </w:pPr>
    <w:rPr>
      <w:rFonts w:ascii="宋体" w:cs="宋体"/>
      <w:sz w:val="18"/>
      <w:szCs w:val="18"/>
    </w:rPr>
  </w:style>
  <w:style w:type="paragraph" w:styleId="61">
    <w:name w:val="toc 6"/>
    <w:basedOn w:val="afe"/>
    <w:next w:val="afe"/>
    <w:uiPriority w:val="99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 w:cs="宋体"/>
    </w:rPr>
  </w:style>
  <w:style w:type="paragraph" w:styleId="71">
    <w:name w:val="index 7"/>
    <w:basedOn w:val="afe"/>
    <w:next w:val="afe"/>
    <w:uiPriority w:val="99"/>
    <w:semiHidden/>
    <w:qFormat/>
    <w:pPr>
      <w:ind w:left="1470" w:hanging="210"/>
      <w:jc w:val="left"/>
    </w:pPr>
    <w:rPr>
      <w:rFonts w:ascii="Calibri" w:hAnsi="Calibri" w:cs="Calibri"/>
      <w:sz w:val="20"/>
      <w:szCs w:val="20"/>
    </w:rPr>
  </w:style>
  <w:style w:type="paragraph" w:styleId="90">
    <w:name w:val="index 9"/>
    <w:basedOn w:val="afe"/>
    <w:next w:val="afe"/>
    <w:uiPriority w:val="99"/>
    <w:semiHidden/>
    <w:qFormat/>
    <w:pPr>
      <w:ind w:left="1890" w:hanging="210"/>
      <w:jc w:val="left"/>
    </w:pPr>
    <w:rPr>
      <w:rFonts w:ascii="Calibri" w:hAnsi="Calibri" w:cs="Calibri"/>
      <w:sz w:val="20"/>
      <w:szCs w:val="20"/>
    </w:rPr>
  </w:style>
  <w:style w:type="paragraph" w:styleId="20">
    <w:name w:val="toc 2"/>
    <w:basedOn w:val="afe"/>
    <w:next w:val="afe"/>
    <w:uiPriority w:val="39"/>
    <w:qFormat/>
    <w:pPr>
      <w:tabs>
        <w:tab w:val="right" w:leader="dot" w:pos="9241"/>
      </w:tabs>
    </w:pPr>
    <w:rPr>
      <w:rFonts w:ascii="宋体" w:cs="宋体"/>
    </w:rPr>
  </w:style>
  <w:style w:type="paragraph" w:styleId="91">
    <w:name w:val="toc 9"/>
    <w:basedOn w:val="afe"/>
    <w:next w:val="afe"/>
    <w:uiPriority w:val="99"/>
    <w:semiHidden/>
    <w:qFormat/>
    <w:pPr>
      <w:ind w:left="1470"/>
      <w:jc w:val="left"/>
    </w:pPr>
    <w:rPr>
      <w:sz w:val="20"/>
      <w:szCs w:val="20"/>
    </w:rPr>
  </w:style>
  <w:style w:type="paragraph" w:styleId="HTML0">
    <w:name w:val="HTML Preformatted"/>
    <w:basedOn w:val="afe"/>
    <w:link w:val="HTMLChar0"/>
    <w:uiPriority w:val="99"/>
    <w:qFormat/>
    <w:rPr>
      <w:rFonts w:ascii="Courier New" w:hAnsi="Courier New" w:cs="Courier New"/>
      <w:sz w:val="20"/>
      <w:szCs w:val="20"/>
    </w:rPr>
  </w:style>
  <w:style w:type="paragraph" w:styleId="affd">
    <w:name w:val="Normal (Web)"/>
    <w:basedOn w:val="afe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index 2"/>
    <w:basedOn w:val="afe"/>
    <w:next w:val="afe"/>
    <w:uiPriority w:val="99"/>
    <w:semiHidden/>
    <w:qFormat/>
    <w:pPr>
      <w:ind w:left="420" w:hanging="210"/>
      <w:jc w:val="left"/>
    </w:pPr>
    <w:rPr>
      <w:rFonts w:ascii="Calibri" w:hAnsi="Calibri" w:cs="Calibri"/>
      <w:sz w:val="20"/>
      <w:szCs w:val="20"/>
    </w:rPr>
  </w:style>
  <w:style w:type="paragraph" w:styleId="affe">
    <w:name w:val="Title"/>
    <w:basedOn w:val="afe"/>
    <w:link w:val="Char8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fff">
    <w:name w:val="Table Grid"/>
    <w:basedOn w:val="aff0"/>
    <w:uiPriority w:val="99"/>
    <w:qFormat/>
    <w:rPr>
      <w:rFonts w:ascii="宋体" w:cs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basedOn w:val="aff"/>
    <w:uiPriority w:val="99"/>
    <w:semiHidden/>
    <w:qFormat/>
    <w:rPr>
      <w:rFonts w:cs="Times New Roman"/>
      <w:vertAlign w:val="superscript"/>
    </w:rPr>
  </w:style>
  <w:style w:type="character" w:styleId="afff1">
    <w:name w:val="page number"/>
    <w:basedOn w:val="af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fff2">
    <w:name w:val="FollowedHyperlink"/>
    <w:basedOn w:val="aff"/>
    <w:uiPriority w:val="99"/>
    <w:qFormat/>
    <w:rPr>
      <w:rFonts w:cs="Times New Roman"/>
      <w:color w:val="800080"/>
      <w:u w:val="single"/>
    </w:rPr>
  </w:style>
  <w:style w:type="character" w:styleId="HTML1">
    <w:name w:val="HTML Definition"/>
    <w:basedOn w:val="aff"/>
    <w:uiPriority w:val="99"/>
    <w:qFormat/>
    <w:rPr>
      <w:rFonts w:cs="Times New Roman"/>
      <w:i/>
      <w:iCs/>
    </w:rPr>
  </w:style>
  <w:style w:type="character" w:styleId="HTML2">
    <w:name w:val="HTML Typewriter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ff"/>
    <w:uiPriority w:val="99"/>
    <w:qFormat/>
    <w:rPr>
      <w:rFonts w:cs="Times New Roman"/>
    </w:rPr>
  </w:style>
  <w:style w:type="character" w:styleId="HTML4">
    <w:name w:val="HTML Variable"/>
    <w:basedOn w:val="aff"/>
    <w:uiPriority w:val="99"/>
    <w:qFormat/>
    <w:rPr>
      <w:rFonts w:cs="Times New Roman"/>
      <w:i/>
      <w:iCs/>
    </w:rPr>
  </w:style>
  <w:style w:type="character" w:styleId="afff3">
    <w:name w:val="Hyperlink"/>
    <w:basedOn w:val="aff"/>
    <w:uiPriority w:val="99"/>
    <w:qFormat/>
    <w:rPr>
      <w:rFonts w:cs="Times New Roman"/>
      <w:color w:val="0000FF"/>
      <w:spacing w:val="0"/>
      <w:w w:val="100"/>
      <w:sz w:val="21"/>
      <w:szCs w:val="21"/>
      <w:u w:val="single"/>
      <w:lang w:val="en-US" w:eastAsia="zh-CN"/>
    </w:rPr>
  </w:style>
  <w:style w:type="character" w:styleId="HTML5">
    <w:name w:val="HTML Code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6">
    <w:name w:val="HTML Cite"/>
    <w:basedOn w:val="aff"/>
    <w:uiPriority w:val="99"/>
    <w:qFormat/>
    <w:rPr>
      <w:rFonts w:cs="Times New Roman"/>
      <w:i/>
      <w:iCs/>
    </w:rPr>
  </w:style>
  <w:style w:type="character" w:styleId="afff4">
    <w:name w:val="footnote reference"/>
    <w:basedOn w:val="aff"/>
    <w:uiPriority w:val="99"/>
    <w:semiHidden/>
    <w:qFormat/>
    <w:rPr>
      <w:rFonts w:cs="Times New Roman"/>
      <w:vertAlign w:val="superscript"/>
    </w:rPr>
  </w:style>
  <w:style w:type="character" w:styleId="HTML7">
    <w:name w:val="HTML Keyboard"/>
    <w:basedOn w:val="aff"/>
    <w:uiPriority w:val="99"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basedOn w:val="aff"/>
    <w:uiPriority w:val="99"/>
    <w:qFormat/>
    <w:rPr>
      <w:rFonts w:ascii="Courier New" w:hAnsi="Courier New" w:cs="Courier New"/>
    </w:rPr>
  </w:style>
  <w:style w:type="character" w:customStyle="1" w:styleId="1Char">
    <w:name w:val="标题 1 Char"/>
    <w:basedOn w:val="aff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f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ff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ff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ff"/>
    <w:link w:val="5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basedOn w:val="aff"/>
    <w:link w:val="6"/>
    <w:uiPriority w:val="99"/>
    <w:semiHidden/>
    <w:qFormat/>
    <w:locked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ff"/>
    <w:link w:val="7"/>
    <w:uiPriority w:val="99"/>
    <w:semiHidden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basedOn w:val="aff"/>
    <w:link w:val="8"/>
    <w:uiPriority w:val="99"/>
    <w:semiHidden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ff"/>
    <w:link w:val="9"/>
    <w:uiPriority w:val="99"/>
    <w:semiHidden/>
    <w:qFormat/>
    <w:locked/>
    <w:rPr>
      <w:rFonts w:ascii="Cambria" w:eastAsia="宋体" w:hAnsi="Cambria" w:cs="Times New Roman"/>
      <w:sz w:val="21"/>
      <w:szCs w:val="21"/>
    </w:rPr>
  </w:style>
  <w:style w:type="character" w:customStyle="1" w:styleId="Char">
    <w:name w:val="文档结构图 Char"/>
    <w:basedOn w:val="aff"/>
    <w:link w:val="aff4"/>
    <w:uiPriority w:val="99"/>
    <w:semiHidden/>
    <w:locked/>
    <w:rPr>
      <w:rFonts w:cs="Times New Roman"/>
      <w:sz w:val="2"/>
    </w:rPr>
  </w:style>
  <w:style w:type="character" w:customStyle="1" w:styleId="Char0">
    <w:name w:val="正文文本缩进 Char"/>
    <w:basedOn w:val="aff"/>
    <w:link w:val="aff5"/>
    <w:uiPriority w:val="99"/>
    <w:semiHidden/>
    <w:qFormat/>
    <w:locked/>
    <w:rPr>
      <w:rFonts w:cs="Times New Roman"/>
      <w:sz w:val="21"/>
      <w:szCs w:val="21"/>
    </w:rPr>
  </w:style>
  <w:style w:type="character" w:customStyle="1" w:styleId="HTMLChar">
    <w:name w:val="HTML 地址 Char"/>
    <w:basedOn w:val="aff"/>
    <w:link w:val="HTML"/>
    <w:uiPriority w:val="99"/>
    <w:semiHidden/>
    <w:locked/>
    <w:rPr>
      <w:rFonts w:cs="Times New Roman"/>
      <w:i/>
      <w:iCs/>
      <w:sz w:val="21"/>
      <w:szCs w:val="21"/>
    </w:rPr>
  </w:style>
  <w:style w:type="character" w:customStyle="1" w:styleId="Char1">
    <w:name w:val="纯文本 Char"/>
    <w:basedOn w:val="aff"/>
    <w:link w:val="aff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2">
    <w:name w:val="日期 Char"/>
    <w:basedOn w:val="aff"/>
    <w:link w:val="aff7"/>
    <w:uiPriority w:val="99"/>
    <w:semiHidden/>
    <w:locked/>
    <w:rPr>
      <w:rFonts w:cs="Times New Roman"/>
      <w:sz w:val="21"/>
      <w:szCs w:val="21"/>
    </w:rPr>
  </w:style>
  <w:style w:type="character" w:customStyle="1" w:styleId="Char3">
    <w:name w:val="尾注文本 Char"/>
    <w:basedOn w:val="aff"/>
    <w:link w:val="aff8"/>
    <w:uiPriority w:val="99"/>
    <w:semiHidden/>
    <w:locked/>
    <w:rPr>
      <w:rFonts w:cs="Times New Roman"/>
      <w:sz w:val="21"/>
      <w:szCs w:val="21"/>
    </w:rPr>
  </w:style>
  <w:style w:type="character" w:customStyle="1" w:styleId="Char4">
    <w:name w:val="页脚 Char"/>
    <w:basedOn w:val="aff"/>
    <w:link w:val="aff9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5">
    <w:name w:val="页眉 Char"/>
    <w:basedOn w:val="aff"/>
    <w:link w:val="affa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7">
    <w:name w:val="脚注文本 Char"/>
    <w:basedOn w:val="aff"/>
    <w:link w:val="ad"/>
    <w:uiPriority w:val="99"/>
    <w:semiHidden/>
    <w:locked/>
    <w:rPr>
      <w:rFonts w:cs="Times New Roman"/>
      <w:sz w:val="18"/>
      <w:szCs w:val="18"/>
    </w:rPr>
  </w:style>
  <w:style w:type="character" w:customStyle="1" w:styleId="HTMLChar0">
    <w:name w:val="HTML 预设格式 Char"/>
    <w:basedOn w:val="aff"/>
    <w:link w:val="HTML0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Char8">
    <w:name w:val="标题 Char"/>
    <w:basedOn w:val="aff"/>
    <w:link w:val="affe"/>
    <w:uiPriority w:val="99"/>
    <w:qFormat/>
    <w:locked/>
    <w:rPr>
      <w:rFonts w:ascii="Cambria" w:hAnsi="Cambria" w:cs="Times New Roman"/>
      <w:b/>
      <w:bCs/>
      <w:sz w:val="32"/>
      <w:szCs w:val="32"/>
    </w:rPr>
  </w:style>
  <w:style w:type="character" w:customStyle="1" w:styleId="Char9">
    <w:name w:val="首示例 Char"/>
    <w:link w:val="a0"/>
    <w:uiPriority w:val="99"/>
    <w:locked/>
    <w:rPr>
      <w:rFonts w:ascii="宋体" w:eastAsia="宋体"/>
      <w:kern w:val="2"/>
      <w:sz w:val="18"/>
      <w:lang w:val="en-US" w:eastAsia="zh-CN"/>
    </w:rPr>
  </w:style>
  <w:style w:type="paragraph" w:customStyle="1" w:styleId="a0">
    <w:name w:val="首示例"/>
    <w:next w:val="affc"/>
    <w:link w:val="Char9"/>
    <w:uiPriority w:val="99"/>
    <w:pPr>
      <w:numPr>
        <w:numId w:val="2"/>
      </w:numPr>
      <w:tabs>
        <w:tab w:val="left" w:pos="360"/>
      </w:tabs>
    </w:pPr>
    <w:rPr>
      <w:rFonts w:ascii="宋体" w:hAnsi="宋体" w:cs="宋体"/>
      <w:kern w:val="2"/>
      <w:sz w:val="18"/>
      <w:szCs w:val="18"/>
    </w:rPr>
  </w:style>
  <w:style w:type="character" w:customStyle="1" w:styleId="font11">
    <w:name w:val="font11"/>
    <w:uiPriority w:val="99"/>
    <w:rPr>
      <w:rFonts w:ascii="宋体" w:eastAsia="宋体" w:hAnsi="宋体"/>
      <w:color w:val="FF0000"/>
      <w:sz w:val="20"/>
      <w:u w:val="none"/>
    </w:rPr>
  </w:style>
  <w:style w:type="character" w:customStyle="1" w:styleId="afff5">
    <w:name w:val="发布"/>
    <w:uiPriority w:val="99"/>
    <w:rPr>
      <w:rFonts w:ascii="黑体" w:eastAsia="黑体"/>
      <w:spacing w:val="85"/>
      <w:w w:val="100"/>
      <w:position w:val="3"/>
      <w:sz w:val="28"/>
    </w:rPr>
  </w:style>
  <w:style w:type="character" w:customStyle="1" w:styleId="afff6">
    <w:name w:val="个人答复风格"/>
    <w:uiPriority w:val="99"/>
    <w:rPr>
      <w:rFonts w:ascii="Arial" w:eastAsia="宋体" w:hAnsi="Arial"/>
      <w:color w:val="auto"/>
      <w:sz w:val="20"/>
    </w:rPr>
  </w:style>
  <w:style w:type="character" w:customStyle="1" w:styleId="Char6">
    <w:name w:val="段 Char"/>
    <w:link w:val="affc"/>
    <w:uiPriority w:val="99"/>
    <w:locked/>
    <w:rPr>
      <w:rFonts w:ascii="宋体"/>
      <w:sz w:val="22"/>
      <w:lang w:val="en-US" w:eastAsia="zh-CN"/>
    </w:rPr>
  </w:style>
  <w:style w:type="character" w:customStyle="1" w:styleId="afff7">
    <w:name w:val="个人撰写风格"/>
    <w:uiPriority w:val="99"/>
    <w:rPr>
      <w:rFonts w:ascii="Arial" w:eastAsia="宋体" w:hAnsi="Arial"/>
      <w:color w:val="auto"/>
      <w:sz w:val="20"/>
    </w:rPr>
  </w:style>
  <w:style w:type="character" w:customStyle="1" w:styleId="text14pxhangju">
    <w:name w:val="text14px hangju"/>
    <w:basedOn w:val="aff"/>
    <w:uiPriority w:val="99"/>
    <w:rPr>
      <w:rFonts w:cs="Times New Roman"/>
    </w:rPr>
  </w:style>
  <w:style w:type="character" w:customStyle="1" w:styleId="Chara">
    <w:name w:val="附录公式 Char"/>
    <w:basedOn w:val="Char6"/>
    <w:link w:val="afff8"/>
    <w:uiPriority w:val="99"/>
    <w:locked/>
    <w:rPr>
      <w:rFonts w:ascii="宋体" w:cs="Times New Roman"/>
      <w:sz w:val="21"/>
      <w:szCs w:val="21"/>
      <w:lang w:val="en-US" w:eastAsia="zh-CN" w:bidi="ar-SA"/>
    </w:rPr>
  </w:style>
  <w:style w:type="paragraph" w:customStyle="1" w:styleId="afff8">
    <w:name w:val="附录公式"/>
    <w:basedOn w:val="affc"/>
    <w:next w:val="affc"/>
    <w:link w:val="Chara"/>
    <w:uiPriority w:val="99"/>
  </w:style>
  <w:style w:type="paragraph" w:customStyle="1" w:styleId="af">
    <w:name w:val="数字编号列项（二级）"/>
    <w:uiPriority w:val="99"/>
    <w:qFormat/>
    <w:pPr>
      <w:numPr>
        <w:ilvl w:val="1"/>
        <w:numId w:val="3"/>
      </w:numPr>
      <w:jc w:val="both"/>
    </w:pPr>
    <w:rPr>
      <w:rFonts w:ascii="宋体" w:cs="宋体"/>
      <w:sz w:val="21"/>
      <w:szCs w:val="21"/>
    </w:rPr>
  </w:style>
  <w:style w:type="paragraph" w:customStyle="1" w:styleId="a8">
    <w:name w:val="附录图标号"/>
    <w:basedOn w:val="afe"/>
    <w:uiPriority w:val="99"/>
    <w:pPr>
      <w:keepNext/>
      <w:pageBreakBefore/>
      <w:widowControl/>
      <w:numPr>
        <w:numId w:val="4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22">
    <w:name w:val="封面标准文稿类别2"/>
    <w:basedOn w:val="afff9"/>
    <w:uiPriority w:val="99"/>
    <w:pPr>
      <w:framePr w:wrap="around" w:y="4469"/>
    </w:pPr>
  </w:style>
  <w:style w:type="paragraph" w:customStyle="1" w:styleId="afff9">
    <w:name w:val="封面标准文稿类别"/>
    <w:basedOn w:val="afffa"/>
    <w:uiPriority w:val="99"/>
    <w:pPr>
      <w:framePr w:wrap="around"/>
      <w:spacing w:after="160" w:line="240" w:lineRule="auto"/>
    </w:pPr>
    <w:rPr>
      <w:sz w:val="24"/>
      <w:szCs w:val="24"/>
    </w:rPr>
  </w:style>
  <w:style w:type="paragraph" w:customStyle="1" w:styleId="afffa">
    <w:name w:val="封面一致性程度标识"/>
    <w:basedOn w:val="afffb"/>
    <w:uiPriority w:val="99"/>
    <w:pPr>
      <w:framePr w:wrap="around"/>
      <w:spacing w:before="440"/>
    </w:pPr>
    <w:rPr>
      <w:rFonts w:ascii="宋体" w:eastAsia="宋体" w:cs="宋体"/>
    </w:rPr>
  </w:style>
  <w:style w:type="paragraph" w:customStyle="1" w:styleId="afffb">
    <w:name w:val="封面标准英文名称"/>
    <w:basedOn w:val="afffc"/>
    <w:uiPriority w:val="99"/>
    <w:pPr>
      <w:framePr w:wrap="around"/>
      <w:spacing w:before="370" w:line="400" w:lineRule="exact"/>
    </w:pPr>
    <w:rPr>
      <w:rFonts w:ascii="Times New Roman" w:cs="Times New Roman"/>
      <w:sz w:val="28"/>
      <w:szCs w:val="28"/>
    </w:rPr>
  </w:style>
  <w:style w:type="paragraph" w:customStyle="1" w:styleId="afffc">
    <w:name w:val="封面标准名称"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fffd">
    <w:name w:val="参考文献、索引标题"/>
    <w:basedOn w:val="afe"/>
    <w:next w:val="affc"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af6">
    <w:name w:val="附录标识"/>
    <w:basedOn w:val="afe"/>
    <w:next w:val="affc"/>
    <w:uiPriority w:val="99"/>
    <w:pPr>
      <w:keepNext/>
      <w:widowControl/>
      <w:numPr>
        <w:numId w:val="5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黑体"/>
      <w:kern w:val="0"/>
    </w:rPr>
  </w:style>
  <w:style w:type="paragraph" w:customStyle="1" w:styleId="afffe">
    <w:name w:val="四级无"/>
    <w:basedOn w:val="affff"/>
    <w:uiPriority w:val="99"/>
    <w:pPr>
      <w:spacing w:beforeLines="0" w:afterLines="0"/>
    </w:pPr>
    <w:rPr>
      <w:rFonts w:ascii="宋体" w:eastAsia="宋体" w:cs="宋体"/>
    </w:rPr>
  </w:style>
  <w:style w:type="paragraph" w:customStyle="1" w:styleId="affff">
    <w:name w:val="四级条标题"/>
    <w:basedOn w:val="a7"/>
    <w:next w:val="affc"/>
    <w:uiPriority w:val="99"/>
    <w:pPr>
      <w:numPr>
        <w:ilvl w:val="0"/>
        <w:numId w:val="0"/>
      </w:numPr>
      <w:outlineLvl w:val="5"/>
    </w:pPr>
  </w:style>
  <w:style w:type="paragraph" w:customStyle="1" w:styleId="a7">
    <w:name w:val="三级条标题"/>
    <w:basedOn w:val="a6"/>
    <w:next w:val="affc"/>
    <w:uiPriority w:val="99"/>
    <w:qFormat/>
    <w:pPr>
      <w:numPr>
        <w:ilvl w:val="3"/>
      </w:numPr>
      <w:outlineLvl w:val="4"/>
    </w:pPr>
  </w:style>
  <w:style w:type="paragraph" w:customStyle="1" w:styleId="a6">
    <w:name w:val="二级条标题"/>
    <w:basedOn w:val="a5"/>
    <w:next w:val="affc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5">
    <w:name w:val="一级条标题"/>
    <w:next w:val="affc"/>
    <w:uiPriority w:val="99"/>
    <w:qFormat/>
    <w:pPr>
      <w:numPr>
        <w:ilvl w:val="1"/>
        <w:numId w:val="6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ffff0">
    <w:name w:val="五级条标题"/>
    <w:basedOn w:val="affff"/>
    <w:next w:val="affc"/>
    <w:uiPriority w:val="99"/>
    <w:pPr>
      <w:numPr>
        <w:ilvl w:val="5"/>
      </w:numPr>
      <w:outlineLvl w:val="6"/>
    </w:pPr>
  </w:style>
  <w:style w:type="paragraph" w:customStyle="1" w:styleId="affff1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cs="宋体"/>
      <w:sz w:val="21"/>
      <w:szCs w:val="21"/>
    </w:rPr>
  </w:style>
  <w:style w:type="paragraph" w:customStyle="1" w:styleId="affff2">
    <w:name w:val="标准书脚_奇数页"/>
    <w:uiPriority w:val="99"/>
    <w:pPr>
      <w:spacing w:before="120"/>
      <w:ind w:right="198"/>
      <w:jc w:val="right"/>
    </w:pPr>
    <w:rPr>
      <w:rFonts w:ascii="宋体" w:cs="宋体"/>
      <w:sz w:val="18"/>
      <w:szCs w:val="18"/>
    </w:rPr>
  </w:style>
  <w:style w:type="paragraph" w:customStyle="1" w:styleId="affff3">
    <w:name w:val="二级无"/>
    <w:basedOn w:val="a6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4">
    <w:name w:val="五级无"/>
    <w:basedOn w:val="affff0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5">
    <w:name w:val="其他发布日期"/>
    <w:basedOn w:val="affff6"/>
    <w:pPr>
      <w:framePr w:wrap="around" w:vAnchor="page" w:hAnchor="text" w:x="1419"/>
    </w:pPr>
  </w:style>
  <w:style w:type="paragraph" w:customStyle="1" w:styleId="afff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  <w:szCs w:val="28"/>
    </w:rPr>
  </w:style>
  <w:style w:type="paragraph" w:customStyle="1" w:styleId="23">
    <w:name w:val="封面标准文稿编辑信息2"/>
    <w:basedOn w:val="affff7"/>
    <w:uiPriority w:val="99"/>
    <w:pPr>
      <w:framePr w:wrap="around" w:y="4469"/>
    </w:pPr>
  </w:style>
  <w:style w:type="paragraph" w:customStyle="1" w:styleId="affff7">
    <w:name w:val="封面标准文稿编辑信息"/>
    <w:basedOn w:val="afff9"/>
    <w:uiPriority w:val="99"/>
    <w:pPr>
      <w:framePr w:wrap="around"/>
      <w:spacing w:before="180" w:line="180" w:lineRule="exact"/>
    </w:pPr>
    <w:rPr>
      <w:sz w:val="21"/>
      <w:szCs w:val="21"/>
    </w:rPr>
  </w:style>
  <w:style w:type="paragraph" w:customStyle="1" w:styleId="12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fff8">
    <w:name w:val="三级无"/>
    <w:basedOn w:val="a7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c">
    <w:name w:val="列项◆（三级）"/>
    <w:basedOn w:val="afe"/>
    <w:uiPriority w:val="99"/>
    <w:qFormat/>
    <w:pPr>
      <w:numPr>
        <w:ilvl w:val="2"/>
        <w:numId w:val="7"/>
      </w:numPr>
    </w:pPr>
    <w:rPr>
      <w:rFonts w:ascii="宋体" w:cs="宋体"/>
    </w:rPr>
  </w:style>
  <w:style w:type="paragraph" w:customStyle="1" w:styleId="affff9">
    <w:name w:val="目次、标准名称标题"/>
    <w:basedOn w:val="afe"/>
    <w:next w:val="affc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a">
    <w:name w:val="列项——（一级）"/>
    <w:uiPriority w:val="99"/>
    <w:qFormat/>
    <w:pPr>
      <w:widowControl w:val="0"/>
      <w:numPr>
        <w:numId w:val="7"/>
      </w:numPr>
      <w:jc w:val="both"/>
    </w:pPr>
    <w:rPr>
      <w:rFonts w:ascii="宋体" w:cs="宋体"/>
      <w:sz w:val="21"/>
      <w:szCs w:val="21"/>
    </w:rPr>
  </w:style>
  <w:style w:type="paragraph" w:customStyle="1" w:styleId="a2">
    <w:name w:val="图表脚注说明"/>
    <w:basedOn w:val="afe"/>
    <w:uiPriority w:val="99"/>
    <w:qFormat/>
    <w:pPr>
      <w:numPr>
        <w:numId w:val="8"/>
      </w:numPr>
    </w:pPr>
    <w:rPr>
      <w:rFonts w:ascii="宋体" w:cs="宋体"/>
      <w:sz w:val="18"/>
      <w:szCs w:val="18"/>
    </w:rPr>
  </w:style>
  <w:style w:type="paragraph" w:customStyle="1" w:styleId="ae">
    <w:name w:val="字母编号列项（一级）"/>
    <w:uiPriority w:val="99"/>
    <w:qFormat/>
    <w:pPr>
      <w:numPr>
        <w:numId w:val="3"/>
      </w:numPr>
      <w:jc w:val="both"/>
    </w:pPr>
    <w:rPr>
      <w:rFonts w:ascii="宋体" w:cs="宋体"/>
      <w:sz w:val="21"/>
      <w:szCs w:val="21"/>
    </w:rPr>
  </w:style>
  <w:style w:type="paragraph" w:customStyle="1" w:styleId="a">
    <w:name w:val="注×："/>
    <w:uiPriority w:val="99"/>
    <w:qFormat/>
    <w:pPr>
      <w:widowControl w:val="0"/>
      <w:numPr>
        <w:numId w:val="9"/>
      </w:numPr>
      <w:autoSpaceDE w:val="0"/>
      <w:autoSpaceDN w:val="0"/>
      <w:jc w:val="both"/>
    </w:pPr>
    <w:rPr>
      <w:rFonts w:ascii="宋体" w:cs="宋体"/>
      <w:sz w:val="18"/>
      <w:szCs w:val="18"/>
    </w:rPr>
  </w:style>
  <w:style w:type="paragraph" w:customStyle="1" w:styleId="24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4">
    <w:name w:val="章标题"/>
    <w:next w:val="affc"/>
    <w:uiPriority w:val="99"/>
    <w:qFormat/>
    <w:pPr>
      <w:numPr>
        <w:numId w:val="6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fffa">
    <w:name w:val="其他标准标志"/>
    <w:basedOn w:val="affffb"/>
    <w:uiPriority w:val="99"/>
    <w:qFormat/>
    <w:pPr>
      <w:framePr w:w="6101" w:wrap="around" w:vAnchor="page" w:hAnchor="page" w:x="4673" w:y="942"/>
    </w:pPr>
    <w:rPr>
      <w:w w:val="130"/>
    </w:rPr>
  </w:style>
  <w:style w:type="paragraph" w:customStyle="1" w:styleId="affffb">
    <w:name w:val="标准标志"/>
    <w:next w:val="afe"/>
    <w:uiPriority w:val="99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240" w:lineRule="atLeast"/>
      <w:jc w:val="right"/>
    </w:pPr>
    <w:rPr>
      <w:b/>
      <w:bCs/>
      <w:w w:val="170"/>
      <w:sz w:val="96"/>
      <w:szCs w:val="96"/>
    </w:rPr>
  </w:style>
  <w:style w:type="paragraph" w:customStyle="1" w:styleId="affffc">
    <w:name w:val="正文公式编号制表符"/>
    <w:basedOn w:val="affc"/>
    <w:next w:val="affc"/>
    <w:uiPriority w:val="99"/>
    <w:pPr>
      <w:ind w:firstLineChars="0" w:firstLine="0"/>
    </w:pPr>
  </w:style>
  <w:style w:type="paragraph" w:customStyle="1" w:styleId="a1">
    <w:name w:val="示例"/>
    <w:next w:val="affffd"/>
    <w:uiPriority w:val="99"/>
    <w:qFormat/>
    <w:pPr>
      <w:widowControl w:val="0"/>
      <w:numPr>
        <w:numId w:val="10"/>
      </w:numPr>
      <w:jc w:val="both"/>
    </w:pPr>
    <w:rPr>
      <w:rFonts w:ascii="宋体" w:cs="宋体"/>
      <w:sz w:val="18"/>
      <w:szCs w:val="18"/>
    </w:rPr>
  </w:style>
  <w:style w:type="paragraph" w:customStyle="1" w:styleId="affffd">
    <w:name w:val="示例内容"/>
    <w:uiPriority w:val="99"/>
    <w:qFormat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af3">
    <w:name w:val="附录表标号"/>
    <w:basedOn w:val="afe"/>
    <w:next w:val="affc"/>
    <w:uiPriority w:val="99"/>
    <w:qFormat/>
    <w:pPr>
      <w:numPr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e">
    <w:name w:val="标准书眉_奇数页"/>
    <w:next w:val="afe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黑体"/>
      <w:sz w:val="21"/>
      <w:szCs w:val="21"/>
    </w:rPr>
  </w:style>
  <w:style w:type="paragraph" w:customStyle="1" w:styleId="25">
    <w:name w:val="封面标准英文名称2"/>
    <w:basedOn w:val="afffb"/>
    <w:uiPriority w:val="99"/>
    <w:qFormat/>
    <w:pPr>
      <w:framePr w:wrap="around" w:y="4469"/>
    </w:pPr>
  </w:style>
  <w:style w:type="paragraph" w:customStyle="1" w:styleId="af8">
    <w:name w:val="附录二级条标题"/>
    <w:basedOn w:val="afe"/>
    <w:next w:val="affc"/>
    <w:uiPriority w:val="99"/>
    <w:pPr>
      <w:widowControl/>
      <w:numPr>
        <w:ilvl w:val="3"/>
        <w:numId w:val="5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黑体"/>
      <w:kern w:val="21"/>
    </w:rPr>
  </w:style>
  <w:style w:type="paragraph" w:customStyle="1" w:styleId="afffff">
    <w:name w:val="注：（正文）"/>
    <w:basedOn w:val="afffff0"/>
    <w:next w:val="affc"/>
    <w:uiPriority w:val="99"/>
  </w:style>
  <w:style w:type="paragraph" w:customStyle="1" w:styleId="afffff0">
    <w:name w:val="注："/>
    <w:next w:val="affc"/>
    <w:uiPriority w:val="99"/>
    <w:pPr>
      <w:widowControl w:val="0"/>
      <w:autoSpaceDE w:val="0"/>
      <w:autoSpaceDN w:val="0"/>
      <w:ind w:left="726" w:hanging="363"/>
      <w:jc w:val="both"/>
    </w:pPr>
    <w:rPr>
      <w:rFonts w:ascii="宋体" w:cs="宋体"/>
      <w:sz w:val="18"/>
      <w:szCs w:val="18"/>
    </w:rPr>
  </w:style>
  <w:style w:type="paragraph" w:customStyle="1" w:styleId="afc">
    <w:name w:val="附录字母编号列项（一级）"/>
    <w:uiPriority w:val="99"/>
    <w:pPr>
      <w:numPr>
        <w:numId w:val="12"/>
      </w:numPr>
    </w:pPr>
    <w:rPr>
      <w:rFonts w:ascii="宋体" w:cs="宋体"/>
      <w:sz w:val="21"/>
      <w:szCs w:val="21"/>
    </w:rPr>
  </w:style>
  <w:style w:type="paragraph" w:customStyle="1" w:styleId="afffff1">
    <w:name w:val="标准书脚_偶数页"/>
    <w:uiPriority w:val="99"/>
    <w:pPr>
      <w:spacing w:before="120"/>
      <w:ind w:left="221"/>
    </w:pPr>
    <w:rPr>
      <w:rFonts w:ascii="宋体" w:cs="宋体"/>
      <w:sz w:val="18"/>
      <w:szCs w:val="18"/>
    </w:rPr>
  </w:style>
  <w:style w:type="paragraph" w:customStyle="1" w:styleId="afb">
    <w:name w:val="附录五级条标题"/>
    <w:basedOn w:val="afa"/>
    <w:next w:val="affc"/>
    <w:uiPriority w:val="99"/>
    <w:pPr>
      <w:numPr>
        <w:ilvl w:val="6"/>
      </w:numPr>
      <w:outlineLvl w:val="6"/>
    </w:pPr>
  </w:style>
  <w:style w:type="paragraph" w:customStyle="1" w:styleId="afa">
    <w:name w:val="附录四级条标题"/>
    <w:basedOn w:val="af9"/>
    <w:next w:val="affc"/>
    <w:uiPriority w:val="99"/>
    <w:pPr>
      <w:numPr>
        <w:ilvl w:val="5"/>
      </w:numPr>
      <w:outlineLvl w:val="5"/>
    </w:pPr>
  </w:style>
  <w:style w:type="paragraph" w:customStyle="1" w:styleId="af9">
    <w:name w:val="附录三级条标题"/>
    <w:basedOn w:val="af8"/>
    <w:next w:val="affc"/>
    <w:uiPriority w:val="99"/>
    <w:pPr>
      <w:numPr>
        <w:ilvl w:val="4"/>
      </w:numPr>
      <w:outlineLvl w:val="4"/>
    </w:pPr>
  </w:style>
  <w:style w:type="paragraph" w:customStyle="1" w:styleId="afffff2">
    <w:name w:val="示例后文字"/>
    <w:basedOn w:val="affc"/>
    <w:next w:val="affc"/>
    <w:uiPriority w:val="99"/>
    <w:pPr>
      <w:ind w:firstLine="360"/>
    </w:pPr>
    <w:rPr>
      <w:sz w:val="18"/>
      <w:szCs w:val="18"/>
    </w:rPr>
  </w:style>
  <w:style w:type="paragraph" w:customStyle="1" w:styleId="26">
    <w:name w:val="封面一致性程度标识2"/>
    <w:basedOn w:val="afffa"/>
    <w:uiPriority w:val="99"/>
    <w:qFormat/>
    <w:pPr>
      <w:framePr w:wrap="around" w:y="4469"/>
    </w:pPr>
  </w:style>
  <w:style w:type="paragraph" w:customStyle="1" w:styleId="afffff3">
    <w:name w:val="图标脚注说明"/>
    <w:basedOn w:val="affc"/>
    <w:uiPriority w:val="99"/>
    <w:qFormat/>
    <w:pPr>
      <w:ind w:left="840" w:firstLineChars="0" w:hanging="420"/>
    </w:pPr>
    <w:rPr>
      <w:sz w:val="18"/>
      <w:szCs w:val="18"/>
    </w:rPr>
  </w:style>
  <w:style w:type="paragraph" w:customStyle="1" w:styleId="afffff4">
    <w:name w:val="列项说明数字编号"/>
    <w:uiPriority w:val="99"/>
    <w:qFormat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af1">
    <w:name w:val="示例×："/>
    <w:basedOn w:val="a4"/>
    <w:uiPriority w:val="99"/>
    <w:qFormat/>
    <w:pPr>
      <w:numPr>
        <w:numId w:val="13"/>
      </w:numPr>
      <w:spacing w:beforeLines="0" w:afterLines="0"/>
      <w:outlineLvl w:val="9"/>
    </w:pPr>
    <w:rPr>
      <w:rFonts w:ascii="宋体" w:eastAsia="宋体" w:cs="宋体"/>
      <w:sz w:val="18"/>
      <w:szCs w:val="18"/>
    </w:rPr>
  </w:style>
  <w:style w:type="paragraph" w:customStyle="1" w:styleId="afffff5">
    <w:name w:val="附录四级无"/>
    <w:basedOn w:val="afa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b">
    <w:name w:val="列项●（二级）"/>
    <w:uiPriority w:val="99"/>
    <w:pPr>
      <w:numPr>
        <w:ilvl w:val="1"/>
        <w:numId w:val="7"/>
      </w:numPr>
      <w:tabs>
        <w:tab w:val="left" w:pos="840"/>
      </w:tabs>
      <w:jc w:val="both"/>
    </w:pPr>
    <w:rPr>
      <w:rFonts w:ascii="宋体" w:cs="宋体"/>
      <w:sz w:val="21"/>
      <w:szCs w:val="21"/>
    </w:rPr>
  </w:style>
  <w:style w:type="paragraph" w:customStyle="1" w:styleId="afffff6">
    <w:name w:val="其他发布部门"/>
    <w:basedOn w:val="afffff7"/>
    <w:uiPriority w:val="99"/>
    <w:qFormat/>
    <w:pPr>
      <w:framePr w:wrap="around" w:y="15310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7">
    <w:name w:val="发布部门"/>
    <w:next w:val="affc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宋体"/>
      <w:b/>
      <w:bCs/>
      <w:spacing w:val="20"/>
      <w:w w:val="135"/>
      <w:sz w:val="28"/>
      <w:szCs w:val="28"/>
    </w:rPr>
  </w:style>
  <w:style w:type="paragraph" w:customStyle="1" w:styleId="afffff8">
    <w:name w:val="标准称谓"/>
    <w:next w:val="afe"/>
    <w:uiPriority w:val="99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cs="宋体"/>
      <w:b/>
      <w:bCs/>
      <w:spacing w:val="20"/>
      <w:w w:val="148"/>
      <w:sz w:val="48"/>
      <w:szCs w:val="48"/>
    </w:rPr>
  </w:style>
  <w:style w:type="paragraph" w:customStyle="1" w:styleId="af0">
    <w:name w:val="编号列项（三级）"/>
    <w:uiPriority w:val="99"/>
    <w:qFormat/>
    <w:pPr>
      <w:numPr>
        <w:ilvl w:val="2"/>
        <w:numId w:val="3"/>
      </w:numPr>
    </w:pPr>
    <w:rPr>
      <w:rFonts w:ascii="宋体" w:cs="宋体"/>
      <w:sz w:val="21"/>
      <w:szCs w:val="21"/>
    </w:rPr>
  </w:style>
  <w:style w:type="paragraph" w:customStyle="1" w:styleId="afffff9">
    <w:name w:val="实施日期"/>
    <w:basedOn w:val="affff6"/>
    <w:uiPriority w:val="99"/>
    <w:qFormat/>
    <w:pPr>
      <w:framePr w:wrap="around" w:vAnchor="page" w:hAnchor="text"/>
      <w:jc w:val="right"/>
    </w:pPr>
  </w:style>
  <w:style w:type="paragraph" w:customStyle="1" w:styleId="a3">
    <w:name w:val="注×：（正文）"/>
    <w:uiPriority w:val="99"/>
    <w:qFormat/>
    <w:pPr>
      <w:numPr>
        <w:numId w:val="14"/>
      </w:numPr>
      <w:jc w:val="both"/>
    </w:pPr>
    <w:rPr>
      <w:rFonts w:ascii="宋体" w:cs="宋体"/>
      <w:sz w:val="18"/>
      <w:szCs w:val="18"/>
    </w:rPr>
  </w:style>
  <w:style w:type="paragraph" w:customStyle="1" w:styleId="a9">
    <w:name w:val="附录图标题"/>
    <w:basedOn w:val="afe"/>
    <w:next w:val="affc"/>
    <w:uiPriority w:val="99"/>
    <w:qFormat/>
    <w:pPr>
      <w:numPr>
        <w:ilvl w:val="1"/>
        <w:numId w:val="4"/>
      </w:numPr>
      <w:tabs>
        <w:tab w:val="left" w:pos="363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ffffa">
    <w:name w:val="图表脚注"/>
    <w:next w:val="affc"/>
    <w:uiPriority w:val="99"/>
    <w:qFormat/>
    <w:pPr>
      <w:ind w:leftChars="200" w:left="300" w:hangingChars="100" w:hanging="100"/>
      <w:jc w:val="both"/>
    </w:pPr>
    <w:rPr>
      <w:rFonts w:ascii="宋体" w:cs="宋体"/>
      <w:sz w:val="18"/>
      <w:szCs w:val="18"/>
    </w:rPr>
  </w:style>
  <w:style w:type="paragraph" w:customStyle="1" w:styleId="afffffb">
    <w:name w:val="附录一级无"/>
    <w:basedOn w:val="afffffc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fc">
    <w:name w:val="附录一级条标题"/>
    <w:basedOn w:val="af7"/>
    <w:next w:val="affc"/>
    <w:uiPriority w:val="99"/>
    <w:qFormat/>
    <w:pPr>
      <w:numPr>
        <w:ilvl w:val="0"/>
        <w:numId w:val="0"/>
      </w:numPr>
      <w:autoSpaceDN w:val="0"/>
      <w:spacing w:beforeLines="50" w:afterLines="50"/>
      <w:outlineLvl w:val="2"/>
    </w:pPr>
  </w:style>
  <w:style w:type="paragraph" w:customStyle="1" w:styleId="af7">
    <w:name w:val="附录章标题"/>
    <w:next w:val="affc"/>
    <w:uiPriority w:val="99"/>
    <w:pPr>
      <w:numPr>
        <w:ilvl w:val="1"/>
        <w:numId w:val="5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黑体"/>
      <w:kern w:val="21"/>
      <w:sz w:val="21"/>
      <w:szCs w:val="21"/>
    </w:rPr>
  </w:style>
  <w:style w:type="paragraph" w:customStyle="1" w:styleId="af5">
    <w:name w:val="正文表标题"/>
    <w:next w:val="affc"/>
    <w:uiPriority w:val="99"/>
    <w:pPr>
      <w:numPr>
        <w:numId w:val="15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d">
    <w:name w:val="标准书眉_偶数页"/>
    <w:basedOn w:val="affffe"/>
    <w:next w:val="afe"/>
    <w:uiPriority w:val="99"/>
    <w:pPr>
      <w:jc w:val="left"/>
    </w:pPr>
  </w:style>
  <w:style w:type="paragraph" w:customStyle="1" w:styleId="afffffe">
    <w:name w:val="标准书眉一"/>
    <w:uiPriority w:val="99"/>
    <w:pPr>
      <w:jc w:val="both"/>
    </w:pPr>
  </w:style>
  <w:style w:type="paragraph" w:customStyle="1" w:styleId="affffff">
    <w:name w:val="前言、引言标题"/>
    <w:next w:val="affc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ffff0">
    <w:name w:val="参考文献"/>
    <w:basedOn w:val="afe"/>
    <w:next w:val="affc"/>
    <w:uiPriority w:val="9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27">
    <w:name w:val="封面标准名称2"/>
    <w:basedOn w:val="afffc"/>
    <w:uiPriority w:val="99"/>
    <w:qFormat/>
    <w:pPr>
      <w:framePr w:wrap="around" w:y="4469"/>
      <w:spacing w:beforeLines="630"/>
    </w:pPr>
  </w:style>
  <w:style w:type="paragraph" w:customStyle="1" w:styleId="affffff1">
    <w:name w:val="一级无"/>
    <w:basedOn w:val="a5"/>
    <w:uiPriority w:val="99"/>
    <w:qFormat/>
    <w:pPr>
      <w:spacing w:beforeLines="0" w:afterLines="0"/>
    </w:pPr>
    <w:rPr>
      <w:rFonts w:ascii="宋体" w:eastAsia="宋体" w:cs="宋体"/>
    </w:rPr>
  </w:style>
  <w:style w:type="paragraph" w:customStyle="1" w:styleId="affffff2">
    <w:name w:val="其他标准称谓"/>
    <w:next w:val="afe"/>
    <w:uiPriority w:val="99"/>
    <w:qFormat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 w:cs="黑体"/>
      <w:spacing w:val="-40"/>
      <w:sz w:val="48"/>
      <w:szCs w:val="48"/>
    </w:rPr>
  </w:style>
  <w:style w:type="paragraph" w:customStyle="1" w:styleId="affffff3">
    <w:name w:val="附录三级无"/>
    <w:basedOn w:val="af9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fff4">
    <w:name w:val="附录标题"/>
    <w:basedOn w:val="affc"/>
    <w:next w:val="affc"/>
    <w:uiPriority w:val="99"/>
    <w:pPr>
      <w:ind w:firstLineChars="0" w:firstLine="0"/>
      <w:jc w:val="center"/>
    </w:pPr>
    <w:rPr>
      <w:rFonts w:ascii="黑体" w:eastAsia="黑体" w:cs="黑体"/>
    </w:rPr>
  </w:style>
  <w:style w:type="paragraph" w:customStyle="1" w:styleId="affffff5">
    <w:name w:val="目次、索引正文"/>
    <w:uiPriority w:val="99"/>
    <w:qFormat/>
    <w:pPr>
      <w:spacing w:line="320" w:lineRule="exact"/>
      <w:jc w:val="both"/>
    </w:pPr>
    <w:rPr>
      <w:rFonts w:ascii="宋体" w:cs="宋体"/>
      <w:sz w:val="21"/>
      <w:szCs w:val="21"/>
    </w:rPr>
  </w:style>
  <w:style w:type="paragraph" w:customStyle="1" w:styleId="affffff6">
    <w:name w:val="附录五级无"/>
    <w:basedOn w:val="afb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4">
    <w:name w:val="附录表标题"/>
    <w:basedOn w:val="afe"/>
    <w:next w:val="affc"/>
    <w:uiPriority w:val="99"/>
    <w:qFormat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 w:cs="黑体"/>
    </w:rPr>
  </w:style>
  <w:style w:type="paragraph" w:customStyle="1" w:styleId="affffff7">
    <w:name w:val="其他实施日期"/>
    <w:basedOn w:val="afffff9"/>
    <w:qFormat/>
    <w:pPr>
      <w:framePr w:wrap="around"/>
    </w:pPr>
  </w:style>
  <w:style w:type="paragraph" w:customStyle="1" w:styleId="affffff8">
    <w:name w:val="封面正文"/>
    <w:uiPriority w:val="99"/>
    <w:qFormat/>
    <w:pPr>
      <w:jc w:val="both"/>
    </w:pPr>
  </w:style>
  <w:style w:type="paragraph" w:customStyle="1" w:styleId="affffff9">
    <w:name w:val="图的脚注"/>
    <w:next w:val="affc"/>
    <w:uiPriority w:val="99"/>
    <w:qFormat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affffffa">
    <w:name w:val="附录二级无"/>
    <w:basedOn w:val="af8"/>
    <w:uiPriority w:val="99"/>
    <w:qFormat/>
    <w:pPr>
      <w:tabs>
        <w:tab w:val="clear" w:pos="360"/>
      </w:tabs>
      <w:spacing w:beforeLines="0" w:afterLines="0"/>
    </w:pPr>
    <w:rPr>
      <w:rFonts w:ascii="宋体" w:eastAsia="宋体" w:cs="宋体"/>
    </w:rPr>
  </w:style>
  <w:style w:type="paragraph" w:customStyle="1" w:styleId="affffffb">
    <w:name w:val="终结线"/>
    <w:basedOn w:val="afe"/>
    <w:uiPriority w:val="99"/>
    <w:qFormat/>
    <w:pPr>
      <w:framePr w:hSpace="181" w:vSpace="181" w:wrap="around" w:vAnchor="text" w:hAnchor="margin" w:xAlign="center" w:y="285"/>
    </w:pPr>
  </w:style>
  <w:style w:type="paragraph" w:customStyle="1" w:styleId="af2">
    <w:name w:val="正文图标题"/>
    <w:next w:val="affc"/>
    <w:uiPriority w:val="99"/>
    <w:qFormat/>
    <w:pPr>
      <w:numPr>
        <w:numId w:val="16"/>
      </w:num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ffffffc">
    <w:name w:val="附录公式编号制表符"/>
    <w:basedOn w:val="afe"/>
    <w:next w:val="affc"/>
    <w:uiPriority w:val="9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d">
    <w:name w:val="附录数字编号列项（二级）"/>
    <w:uiPriority w:val="99"/>
    <w:qFormat/>
    <w:pPr>
      <w:numPr>
        <w:ilvl w:val="1"/>
        <w:numId w:val="12"/>
      </w:numPr>
    </w:pPr>
    <w:rPr>
      <w:rFonts w:ascii="宋体" w:cs="宋体"/>
      <w:sz w:val="21"/>
      <w:szCs w:val="21"/>
    </w:rPr>
  </w:style>
  <w:style w:type="paragraph" w:customStyle="1" w:styleId="affffffd">
    <w:name w:val="列项说明"/>
    <w:basedOn w:val="afe"/>
    <w:uiPriority w:val="99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affffffe">
    <w:name w:val="条文脚注"/>
    <w:basedOn w:val="ad"/>
    <w:uiPriority w:val="99"/>
    <w:qFormat/>
    <w:pPr>
      <w:numPr>
        <w:numId w:val="0"/>
      </w:numPr>
      <w:jc w:val="both"/>
    </w:pPr>
  </w:style>
  <w:style w:type="paragraph" w:customStyle="1" w:styleId="afffffff">
    <w:name w:val="文献分类号"/>
    <w:uiPriority w:val="99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cs="黑体"/>
      <w:sz w:val="21"/>
      <w:szCs w:val="21"/>
    </w:rPr>
  </w:style>
  <w:style w:type="paragraph" w:styleId="afffffff0">
    <w:name w:val="List Paragraph"/>
    <w:basedOn w:val="afe"/>
    <w:uiPriority w:val="99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bidi="mr-IN"/>
    </w:rPr>
  </w:style>
  <w:style w:type="character" w:styleId="afffffff1">
    <w:name w:val="annotation reference"/>
    <w:basedOn w:val="aff"/>
    <w:uiPriority w:val="99"/>
    <w:semiHidden/>
    <w:unhideWhenUsed/>
    <w:rsid w:val="00E6712A"/>
    <w:rPr>
      <w:sz w:val="21"/>
      <w:szCs w:val="21"/>
    </w:rPr>
  </w:style>
  <w:style w:type="paragraph" w:styleId="afffffff2">
    <w:name w:val="annotation text"/>
    <w:basedOn w:val="afe"/>
    <w:link w:val="Charb"/>
    <w:uiPriority w:val="99"/>
    <w:semiHidden/>
    <w:unhideWhenUsed/>
    <w:rsid w:val="00E6712A"/>
    <w:pPr>
      <w:jc w:val="left"/>
    </w:pPr>
  </w:style>
  <w:style w:type="character" w:customStyle="1" w:styleId="Charb">
    <w:name w:val="批注文字 Char"/>
    <w:basedOn w:val="aff"/>
    <w:link w:val="afffffff2"/>
    <w:uiPriority w:val="99"/>
    <w:semiHidden/>
    <w:rsid w:val="00E6712A"/>
    <w:rPr>
      <w:kern w:val="2"/>
      <w:sz w:val="21"/>
      <w:szCs w:val="21"/>
    </w:rPr>
  </w:style>
  <w:style w:type="paragraph" w:styleId="afffffff3">
    <w:name w:val="annotation subject"/>
    <w:basedOn w:val="afffffff2"/>
    <w:next w:val="afffffff2"/>
    <w:link w:val="Charc"/>
    <w:uiPriority w:val="99"/>
    <w:semiHidden/>
    <w:unhideWhenUsed/>
    <w:rsid w:val="00E6712A"/>
    <w:rPr>
      <w:b/>
      <w:bCs/>
    </w:rPr>
  </w:style>
  <w:style w:type="character" w:customStyle="1" w:styleId="Charc">
    <w:name w:val="批注主题 Char"/>
    <w:basedOn w:val="Charb"/>
    <w:link w:val="afffffff3"/>
    <w:uiPriority w:val="99"/>
    <w:semiHidden/>
    <w:rsid w:val="00E6712A"/>
    <w:rPr>
      <w:b/>
      <w:bCs/>
      <w:kern w:val="2"/>
      <w:sz w:val="21"/>
      <w:szCs w:val="21"/>
    </w:rPr>
  </w:style>
  <w:style w:type="paragraph" w:styleId="afffffff4">
    <w:name w:val="Balloon Text"/>
    <w:basedOn w:val="afe"/>
    <w:link w:val="Chard"/>
    <w:uiPriority w:val="99"/>
    <w:semiHidden/>
    <w:unhideWhenUsed/>
    <w:rsid w:val="00E6712A"/>
    <w:rPr>
      <w:sz w:val="18"/>
      <w:szCs w:val="18"/>
    </w:rPr>
  </w:style>
  <w:style w:type="character" w:customStyle="1" w:styleId="Chard">
    <w:name w:val="批注框文本 Char"/>
    <w:basedOn w:val="aff"/>
    <w:link w:val="afffffff4"/>
    <w:uiPriority w:val="99"/>
    <w:semiHidden/>
    <w:rsid w:val="00E6712A"/>
    <w:rPr>
      <w:kern w:val="2"/>
      <w:sz w:val="18"/>
      <w:szCs w:val="18"/>
    </w:rPr>
  </w:style>
  <w:style w:type="paragraph" w:styleId="TOC">
    <w:name w:val="TOC Heading"/>
    <w:basedOn w:val="1"/>
    <w:next w:val="afe"/>
    <w:uiPriority w:val="39"/>
    <w:semiHidden/>
    <w:unhideWhenUsed/>
    <w:qFormat/>
    <w:rsid w:val="00E336F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06285-BE3F-4947-AEB5-D713766C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546</Words>
  <Characters>3118</Characters>
  <Application>Microsoft Office Word</Application>
  <DocSecurity>0</DocSecurity>
  <Lines>25</Lines>
  <Paragraphs>7</Paragraphs>
  <ScaleCrop>false</ScaleCrop>
  <Company>zle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XL</cp:lastModifiedBy>
  <cp:revision>20</cp:revision>
  <cp:lastPrinted>2016-01-22T08:59:00Z</cp:lastPrinted>
  <dcterms:created xsi:type="dcterms:W3CDTF">2019-10-28T01:07:00Z</dcterms:created>
  <dcterms:modified xsi:type="dcterms:W3CDTF">2021-05-07T02:31:00Z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