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84066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84066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 xml:space="preserve">《安化黑茶 </w:t>
      </w:r>
      <w:r w:rsidR="00535FAC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黑毛茶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840667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6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，湖南农业大学、安化黑茶研究院、安化县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茶旅产业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发展服务中心等单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对湖南省地方标准《安化黑茶 </w:t>
      </w:r>
      <w:r w:rsidR="00535FA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黑毛茶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黑毛茶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DB43/T 659—2011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黑毛茶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521BF8">
        <w:rPr>
          <w:rFonts w:asciiTheme="minorEastAsia" w:eastAsiaTheme="minorEastAsia" w:hAnsiTheme="minorEastAsia" w:hint="eastAsia"/>
          <w:sz w:val="28"/>
          <w:szCs w:val="28"/>
        </w:rPr>
        <w:t>黑毛茶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的相关指标进行修订，以更好服务于生产。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湖南农业大学、安化黑茶研究院、安化县茶旅产业发展服务中心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206624" w:rsidRPr="00206624">
        <w:rPr>
          <w:rFonts w:asciiTheme="minorEastAsia" w:eastAsiaTheme="minorEastAsia" w:hAnsiTheme="minorEastAsia"/>
          <w:bCs/>
          <w:sz w:val="28"/>
          <w:szCs w:val="28"/>
        </w:rPr>
        <w:t>肖力争、张岭苓</w:t>
      </w:r>
      <w:r w:rsidR="00206624" w:rsidRPr="00206624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206624" w:rsidRPr="00206624">
        <w:rPr>
          <w:rFonts w:asciiTheme="minorEastAsia" w:eastAsiaTheme="minorEastAsia" w:hAnsiTheme="minorEastAsia"/>
          <w:bCs/>
          <w:sz w:val="28"/>
          <w:szCs w:val="28"/>
        </w:rPr>
        <w:t>黎娜</w:t>
      </w:r>
      <w:r w:rsidR="00206624" w:rsidRPr="00206624">
        <w:rPr>
          <w:rFonts w:asciiTheme="minorEastAsia" w:eastAsiaTheme="minorEastAsia" w:hAnsiTheme="minorEastAsia" w:hint="eastAsia"/>
          <w:bCs/>
          <w:sz w:val="28"/>
          <w:szCs w:val="28"/>
        </w:rPr>
        <w:t>、刘仲华、陈庆、</w:t>
      </w:r>
      <w:r w:rsidR="00206624" w:rsidRPr="00206624">
        <w:rPr>
          <w:rFonts w:asciiTheme="minorEastAsia" w:eastAsiaTheme="minorEastAsia" w:hAnsiTheme="minorEastAsia"/>
          <w:bCs/>
          <w:sz w:val="28"/>
          <w:szCs w:val="28"/>
        </w:rPr>
        <w:t>黄静</w:t>
      </w:r>
      <w:r w:rsidR="00206624" w:rsidRPr="00206624">
        <w:rPr>
          <w:rFonts w:asciiTheme="minorEastAsia" w:eastAsiaTheme="minorEastAsia" w:hAnsiTheme="minorEastAsia" w:hint="eastAsia"/>
          <w:bCs/>
          <w:sz w:val="28"/>
          <w:szCs w:val="28"/>
        </w:rPr>
        <w:t>、肖益平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根据目前安化黑茶 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黑毛茶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产品加工、销售的实际情况，进行了广泛的调查研究，期间走访了安化黑茶部分生产基地，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191  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包装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储运图示标志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 5009.3  食品安全国家标准  食品中水分的测定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 5009.4  食品安全国家标准  食品中灰分的测定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 7718   食品安全国家标准  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预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包装食品标签通则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8302  茶  取样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8303  茶  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磨碎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试样的制备及其干物质含量测定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8305  茶  水浸出物测定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8306  茶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总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灰分测定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8311  茶</w:t>
      </w:r>
      <w:r w:rsidRPr="00271E0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</w:t>
      </w: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粉末和碎茶含量测定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18795 茶叶标准样品制备技术条件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23776  茶叶感观审评方法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30375  茶叶贮存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GB/T 32719.1  黑茶  第1部分：基本要求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GH/T 1070  茶叶包装通则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DB43/T 568  安化黑茶通用技术要求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DB43/T660  安化黑毛茶加工技术规范</w:t>
      </w:r>
    </w:p>
    <w:p w:rsidR="00271E03" w:rsidRPr="00271E03" w:rsidRDefault="00271E03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271E03">
        <w:rPr>
          <w:rFonts w:asciiTheme="minorEastAsia" w:eastAsiaTheme="minorEastAsia" w:hAnsiTheme="minorEastAsia" w:cs="宋体"/>
          <w:kern w:val="0"/>
          <w:sz w:val="28"/>
          <w:szCs w:val="28"/>
        </w:rPr>
        <w:t>JJF1070  定量包装商品净含量计量检验规则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Pr="00271E03">
        <w:rPr>
          <w:rFonts w:asciiTheme="minorEastAsia" w:eastAsiaTheme="minorEastAsia" w:hAnsiTheme="minorEastAsia" w:cs="仿宋_GB2312"/>
          <w:sz w:val="28"/>
          <w:szCs w:val="28"/>
        </w:rPr>
        <w:t>术语和定义、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产品分级、要求、试验方法、检验规则、 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与DB43/T 659—2011相比，除编辑性修改外主要技术变化如下：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——增加了“要求”章节，增加了“保质期”内容；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——增加了“安化黑毛茶”的定义；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——将“实物标准样”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要求</w:t>
      </w: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调整到“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分级”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中；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——理化指标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方面</w:t>
      </w: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，“非茶类夹杂物”指标由0.3%、0.5%修改为“无非茶类夹杂物”，“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碎末”指标改为“粉末”</w:t>
      </w: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指标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，规定由5</w:t>
      </w: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%修改为3%；</w:t>
      </w:r>
    </w:p>
    <w:p w:rsidR="00271E03" w:rsidRPr="00271E03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——删除了卫生指标</w:t>
      </w:r>
      <w:r w:rsidRPr="00271E03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，因强制食品安全国标均需执行，无需写在产品标准中；</w:t>
      </w:r>
    </w:p>
    <w:p w:rsidR="00A44164" w:rsidRPr="00A44164" w:rsidRDefault="00271E03" w:rsidP="00271E03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71E03">
        <w:rPr>
          <w:rFonts w:asciiTheme="minorEastAsia" w:eastAsiaTheme="minorEastAsia" w:hAnsiTheme="minorEastAsia"/>
          <w:color w:val="000000"/>
          <w:sz w:val="28"/>
          <w:szCs w:val="28"/>
        </w:rPr>
        <w:t>——修改了“检验规则”、“标志、标签、包装、运输、贮存和保质期”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章节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271E03" w:rsidRDefault="00625190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</w:t>
      </w:r>
    </w:p>
    <w:p w:rsidR="00271E03" w:rsidRDefault="00271E03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206624"/>
    <w:rsid w:val="00271E03"/>
    <w:rsid w:val="0028110B"/>
    <w:rsid w:val="00414D00"/>
    <w:rsid w:val="00465AD6"/>
    <w:rsid w:val="00475ECC"/>
    <w:rsid w:val="004F1BEF"/>
    <w:rsid w:val="00521BF8"/>
    <w:rsid w:val="00535FAC"/>
    <w:rsid w:val="00625190"/>
    <w:rsid w:val="006F445D"/>
    <w:rsid w:val="00840667"/>
    <w:rsid w:val="00887D89"/>
    <w:rsid w:val="00910605"/>
    <w:rsid w:val="00A44164"/>
    <w:rsid w:val="00A75E01"/>
    <w:rsid w:val="00BD6BCA"/>
    <w:rsid w:val="00BD7A11"/>
    <w:rsid w:val="00CA67F4"/>
    <w:rsid w:val="00CC4794"/>
    <w:rsid w:val="00CD291F"/>
    <w:rsid w:val="00D85ACD"/>
    <w:rsid w:val="00F23359"/>
    <w:rsid w:val="00F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1A3"/>
    <w:rPr>
      <w:sz w:val="18"/>
      <w:szCs w:val="18"/>
    </w:rPr>
  </w:style>
  <w:style w:type="paragraph" w:styleId="a5">
    <w:name w:val="Normal (Web)"/>
    <w:basedOn w:val="a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1"/>
    <w:next w:val="a6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r.hunan.gov.cn/amr/zwx/xxgkmlx/tzggx/201904/10382544/files/452d781289e14d2cb4310275ac98812b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2021-01-06T01:30:00Z</dcterms:created>
  <dcterms:modified xsi:type="dcterms:W3CDTF">2021-01-06T06:32:00Z</dcterms:modified>
</cp:coreProperties>
</file>