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A3" w:rsidRPr="00A44164" w:rsidRDefault="00F471A3" w:rsidP="00E01D79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湖南省</w:t>
      </w:r>
    </w:p>
    <w:p w:rsidR="00F471A3" w:rsidRPr="00A44164" w:rsidRDefault="00F471A3" w:rsidP="00E01D79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 xml:space="preserve">《安化黑茶 </w:t>
      </w:r>
      <w:r w:rsidR="001458EF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黑砖</w:t>
      </w:r>
      <w:r w:rsidR="00535FAC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茶</w:t>
      </w: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》</w:t>
      </w:r>
    </w:p>
    <w:p w:rsidR="00F471A3" w:rsidRPr="00A44164" w:rsidRDefault="00F471A3" w:rsidP="00E01D79">
      <w:pPr>
        <w:spacing w:afterLines="50" w:line="288" w:lineRule="auto"/>
        <w:contextualSpacing/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A44164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编 制 说 明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一、任务来源</w:t>
      </w:r>
    </w:p>
    <w:p w:rsidR="00056B81" w:rsidRPr="00A44164" w:rsidRDefault="00F471A3" w:rsidP="006F445D">
      <w:pPr>
        <w:widowControl/>
        <w:tabs>
          <w:tab w:val="left" w:pos="4455"/>
        </w:tabs>
        <w:spacing w:line="288" w:lineRule="auto"/>
        <w:ind w:firstLineChars="200" w:firstLine="560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根据湖南省质量技术监督局文件</w:t>
      </w:r>
      <w:hyperlink r:id="rId6" w:history="1">
        <w:r w:rsidRPr="00A44164">
          <w:rPr>
            <w:rFonts w:asciiTheme="minorEastAsia" w:eastAsiaTheme="minorEastAsia" w:hAnsiTheme="minorEastAsia" w:cs="宋体" w:hint="eastAsia"/>
            <w:kern w:val="0"/>
            <w:sz w:val="28"/>
            <w:szCs w:val="28"/>
          </w:rPr>
          <w:t>《关于下达2015年度第一批湖南省地方标准制修订项目计划的通知》</w:t>
        </w:r>
      </w:hyperlink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</w:t>
      </w:r>
      <w:r w:rsidR="001458EF"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湖南省白沙溪茶厂股份有限公司、湖南农业大学、安化黑茶研究院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等单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位拟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 xml:space="preserve">对湖南省地方标准《安化黑茶 </w:t>
      </w:r>
      <w:r w:rsidR="001458EF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黑砖</w:t>
      </w:r>
      <w:r w:rsidR="00535FAC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茶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》组织修</w:t>
      </w:r>
      <w:r w:rsidR="00465AD6"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订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二、</w:t>
      </w:r>
      <w:r w:rsidR="00BD7A11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</w:t>
      </w: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标准的目的、意义</w:t>
      </w:r>
    </w:p>
    <w:p w:rsidR="00CD291F" w:rsidRPr="00A44164" w:rsidRDefault="00056B81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《安化黑茶 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黑砖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》（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 xml:space="preserve">DB43/T 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572</w:t>
      </w:r>
      <w:r w:rsidR="00010183" w:rsidRPr="00010183">
        <w:rPr>
          <w:rFonts w:asciiTheme="minorEastAsia" w:eastAsiaTheme="minorEastAsia" w:hAnsiTheme="minorEastAsia"/>
          <w:sz w:val="28"/>
          <w:szCs w:val="28"/>
        </w:rPr>
        <w:t>—2011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于201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年发布，</w:t>
      </w:r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对于规范安化黑茶</w:t>
      </w:r>
      <w:proofErr w:type="gramStart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茶</w:t>
      </w:r>
      <w:proofErr w:type="gramEnd"/>
      <w:r w:rsidR="00465AD6" w:rsidRPr="00A44164">
        <w:rPr>
          <w:rFonts w:asciiTheme="minorEastAsia" w:eastAsiaTheme="minorEastAsia" w:hAnsiTheme="minorEastAsia" w:cs="宋体" w:hint="eastAsia"/>
          <w:sz w:val="28"/>
          <w:szCs w:val="28"/>
        </w:rPr>
        <w:t>产业发展的约束性和生产实际中的可操作性有较强的指导作用。</w:t>
      </w:r>
      <w:r w:rsidR="00465AD6" w:rsidRPr="00A44164">
        <w:rPr>
          <w:rFonts w:asciiTheme="minorEastAsia" w:eastAsiaTheme="minorEastAsia" w:hAnsiTheme="minorEastAsia" w:hint="eastAsia"/>
          <w:sz w:val="28"/>
          <w:szCs w:val="28"/>
        </w:rPr>
        <w:t>根据国家标准管理委员会《地方标准管理办法》规定，发布标准需根据科学技术的发展和经济建设的需要适时进行复审，以确认现行标准继续有效或者予以修订、废止。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《安化黑茶 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黑砖</w:t>
      </w:r>
      <w:r w:rsidR="00010183">
        <w:rPr>
          <w:rFonts w:asciiTheme="minorEastAsia" w:eastAsiaTheme="minorEastAsia" w:hAnsiTheme="minorEastAsia" w:hint="eastAsia"/>
          <w:sz w:val="28"/>
          <w:szCs w:val="28"/>
        </w:rPr>
        <w:t>茶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》需依据现行标准管理办法和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黑砖茶</w:t>
      </w:r>
      <w:r w:rsidR="00BD7A11" w:rsidRPr="00A44164">
        <w:rPr>
          <w:rFonts w:asciiTheme="minorEastAsia" w:eastAsiaTheme="minorEastAsia" w:hAnsiTheme="minorEastAsia" w:hint="eastAsia"/>
          <w:sz w:val="28"/>
          <w:szCs w:val="28"/>
        </w:rPr>
        <w:t>的相关指标进行修订，以更好服务于生产。</w:t>
      </w:r>
    </w:p>
    <w:p w:rsidR="00F471A3" w:rsidRPr="00A44164" w:rsidRDefault="00BD7A11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三、</w:t>
      </w:r>
      <w:r w:rsidR="00A4416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制定过程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t>1、前期准备工作</w:t>
      </w:r>
    </w:p>
    <w:p w:rsidR="00A44164" w:rsidRPr="00A44164" w:rsidRDefault="00A44164" w:rsidP="00206624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本标准修订由</w:t>
      </w:r>
      <w:r w:rsidR="001458EF"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湖南省白沙溪茶厂股份有限公司、湖南农业大学、安化黑茶研究院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等单位组织，成立</w:t>
      </w:r>
      <w:r w:rsidR="00625190">
        <w:rPr>
          <w:rFonts w:asciiTheme="minorEastAsia" w:eastAsiaTheme="minorEastAsia" w:hAnsiTheme="minorEastAsia" w:hint="eastAsia"/>
          <w:bCs/>
          <w:sz w:val="28"/>
          <w:szCs w:val="28"/>
        </w:rPr>
        <w:t>编写小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组，制定了工作计划，起草人员由</w:t>
      </w:r>
      <w:r w:rsidR="001458EF" w:rsidRPr="001458EF">
        <w:rPr>
          <w:rFonts w:asciiTheme="minorEastAsia" w:eastAsiaTheme="minorEastAsia" w:hAnsiTheme="minorEastAsia"/>
          <w:bCs/>
          <w:sz w:val="28"/>
          <w:szCs w:val="28"/>
        </w:rPr>
        <w:t>张岭苓</w:t>
      </w:r>
      <w:r w:rsidR="001458EF" w:rsidRPr="001458EF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1458EF" w:rsidRPr="001458EF">
        <w:rPr>
          <w:rFonts w:asciiTheme="minorEastAsia" w:eastAsiaTheme="minorEastAsia" w:hAnsiTheme="minorEastAsia"/>
          <w:bCs/>
          <w:sz w:val="28"/>
          <w:szCs w:val="28"/>
        </w:rPr>
        <w:t>肖力争、陈辉球</w:t>
      </w:r>
      <w:r w:rsidR="001458EF" w:rsidRPr="001458EF">
        <w:rPr>
          <w:rFonts w:asciiTheme="minorEastAsia" w:eastAsiaTheme="minorEastAsia" w:hAnsiTheme="minorEastAsia" w:hint="eastAsia"/>
          <w:bCs/>
          <w:sz w:val="28"/>
          <w:szCs w:val="28"/>
        </w:rPr>
        <w:t>、张军支、王伟</w:t>
      </w:r>
      <w:r w:rsidRPr="00A44164">
        <w:rPr>
          <w:rFonts w:asciiTheme="minorEastAsia" w:eastAsiaTheme="minorEastAsia" w:hAnsiTheme="minorEastAsia" w:hint="eastAsia"/>
          <w:bCs/>
          <w:sz w:val="28"/>
          <w:szCs w:val="28"/>
        </w:rPr>
        <w:t>等组成，确定人员分工和修订的方法与思路，明确了各阶段的任务与目标。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2、开展调查研究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 xml:space="preserve">根据目前安化黑茶 </w:t>
      </w:r>
      <w:r w:rsidR="001458EF">
        <w:rPr>
          <w:rFonts w:asciiTheme="minorEastAsia" w:eastAsiaTheme="minorEastAsia" w:hAnsiTheme="minorEastAsia" w:hint="eastAsia"/>
          <w:sz w:val="28"/>
          <w:szCs w:val="28"/>
        </w:rPr>
        <w:t>黑砖茶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产品加工、销售的实际情况，进行了广泛的调查研究，期间走访了安化黑茶部分生产基地，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并与茶业同行们开展了广泛的、面对面的意见交流</w:t>
      </w:r>
      <w:r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b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b/>
          <w:sz w:val="28"/>
          <w:szCs w:val="28"/>
        </w:rPr>
        <w:t>3、完成标准的征求意见稿</w:t>
      </w:r>
    </w:p>
    <w:p w:rsidR="00F471A3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/>
          <w:sz w:val="28"/>
          <w:szCs w:val="28"/>
        </w:rPr>
      </w:pPr>
      <w:r w:rsidRPr="00A44164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/>
          <w:sz w:val="28"/>
          <w:szCs w:val="28"/>
        </w:rPr>
        <w:t>20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年12月，编制组成员将收集到的与标准修订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有关的资料和交流意见进行整理，完成了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标准文本各章节的</w:t>
      </w:r>
      <w:r w:rsidR="00625190">
        <w:rPr>
          <w:rFonts w:asciiTheme="minorEastAsia" w:eastAsiaTheme="minorEastAsia" w:hAnsiTheme="minorEastAsia" w:hint="eastAsia"/>
          <w:sz w:val="28"/>
          <w:szCs w:val="28"/>
        </w:rPr>
        <w:t>修订</w:t>
      </w:r>
      <w:r w:rsidRPr="00A44164">
        <w:rPr>
          <w:rFonts w:asciiTheme="minorEastAsia" w:eastAsiaTheme="minorEastAsia" w:hAnsiTheme="minorEastAsia" w:hint="eastAsia"/>
          <w:sz w:val="28"/>
          <w:szCs w:val="28"/>
        </w:rPr>
        <w:t>，形成标准征求意见稿，同时撰写了编制说明。</w:t>
      </w:r>
    </w:p>
    <w:p w:rsidR="00F471A3" w:rsidRPr="00A44164" w:rsidRDefault="00F471A3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四、</w:t>
      </w:r>
      <w:r w:rsidR="00CA67F4"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标准主要技术内容确定依据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（一）确定原则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1、合</w:t>
      </w:r>
      <w:proofErr w:type="gramStart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规</w:t>
      </w:r>
      <w:proofErr w:type="gramEnd"/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的原则</w:t>
      </w:r>
    </w:p>
    <w:p w:rsidR="00A44164" w:rsidRPr="00A44164" w:rsidRDefault="00A44164" w:rsidP="006F445D">
      <w:pPr>
        <w:spacing w:line="288" w:lineRule="auto"/>
        <w:ind w:firstLine="645"/>
        <w:contextualSpacing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制定本标准遵循国家有关法律、法规的要求，符合国家、省政府有关农业和标准化方面的政策规定。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2、安全的原则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制定本标准遵循确保质量安全的原则，标准中有关质量安全</w:t>
      </w:r>
      <w:proofErr w:type="gramStart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控制按</w:t>
      </w:r>
      <w:proofErr w:type="gramEnd"/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相关要求确定。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3、科学的原则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制定本标准遵循生态、环保、科学的原则，标准的内容要求科学可靠。</w:t>
      </w:r>
    </w:p>
    <w:p w:rsidR="00A44164" w:rsidRPr="00A44164" w:rsidRDefault="00A44164" w:rsidP="006F445D">
      <w:pPr>
        <w:spacing w:line="288" w:lineRule="auto"/>
        <w:ind w:firstLine="645"/>
        <w:contextualSpacing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4、可操作的原则</w:t>
      </w:r>
    </w:p>
    <w:p w:rsidR="0028110B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所确定的术语和定义、各项要求应符合我省农业生产的特点特色，方便茶叶在采标过程中的实际操作。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lastRenderedPageBreak/>
        <w:t>（二）编制依据</w:t>
      </w:r>
    </w:p>
    <w:p w:rsidR="00A44164" w:rsidRPr="00A44164" w:rsidRDefault="00A44164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本</w:t>
      </w:r>
      <w:r w:rsidR="0062519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标准</w:t>
      </w:r>
      <w:r w:rsidRPr="00A44164">
        <w:rPr>
          <w:rFonts w:asciiTheme="minorEastAsia" w:eastAsiaTheme="minorEastAsia" w:hAnsiTheme="minorEastAsia" w:cs="宋体"/>
          <w:kern w:val="0"/>
          <w:sz w:val="28"/>
          <w:szCs w:val="28"/>
        </w:rPr>
        <w:t>按照GB/T 1.1-2020给出的规则</w:t>
      </w:r>
      <w:r w:rsidRPr="00A44164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在指标的选取上，参考了相关的国家标准，做到了规范性技术要素和技术指标选取科学合理、有据可依。主要引用的规范性文件如下：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GB/T 191  包装储运图示标志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 5009.3  食品安全国家标准  食品中水分的测定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 5009.4  食品安全国家标准  食品中灰分的测定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 7718  食品安全国家标准  预包装食品标签通则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GB/T 8302  茶  取样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GB/T 8303  茶  磨碎试样的制备及其干物质含量测定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GB/T 8305  茶  水浸出物测定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GB/T 9833.2  紧压茶  第2部分：黑砖茶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GB/T 17924  地理标志产品标准通用要求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GB/T 18795  茶叶标准样品制备技术条件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GB/T 23776  茶叶感观审评方法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 w:hint="eastAsia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GB/T 30375  茶叶贮存</w:t>
      </w:r>
    </w:p>
    <w:p w:rsidR="001458EF" w:rsidRPr="001458EF" w:rsidRDefault="001458EF" w:rsidP="001458EF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GH/T 1070  茶叶包装通则</w:t>
      </w:r>
    </w:p>
    <w:p w:rsidR="00271E03" w:rsidRPr="001458EF" w:rsidRDefault="001458EF" w:rsidP="00271E03">
      <w:pPr>
        <w:spacing w:line="288" w:lineRule="auto"/>
        <w:contextualSpacing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1458EF">
        <w:rPr>
          <w:rFonts w:asciiTheme="minorEastAsia" w:eastAsiaTheme="minorEastAsia" w:hAnsiTheme="minorEastAsia" w:cs="宋体"/>
          <w:kern w:val="0"/>
          <w:sz w:val="28"/>
          <w:szCs w:val="28"/>
        </w:rPr>
        <w:t>JJF 1070  定量包装商品净含量计量检验规则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（三）框架结构</w:t>
      </w:r>
    </w:p>
    <w:p w:rsidR="00A44164" w:rsidRPr="00A44164" w:rsidRDefault="00271E03" w:rsidP="006F445D">
      <w:pPr>
        <w:adjustRightInd w:val="0"/>
        <w:spacing w:line="288" w:lineRule="auto"/>
        <w:ind w:firstLine="645"/>
        <w:contextualSpacing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该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标准基本框架为</w:t>
      </w:r>
      <w:r w:rsidRPr="00271E03">
        <w:rPr>
          <w:rFonts w:asciiTheme="minorEastAsia" w:eastAsiaTheme="minorEastAsia" w:hAnsiTheme="minorEastAsia" w:cs="仿宋_GB2312"/>
          <w:sz w:val="28"/>
          <w:szCs w:val="28"/>
        </w:rPr>
        <w:t>术语和定义、</w:t>
      </w:r>
      <w:r w:rsidRPr="00271E03">
        <w:rPr>
          <w:rFonts w:asciiTheme="minorEastAsia" w:eastAsiaTheme="minorEastAsia" w:hAnsiTheme="minorEastAsia" w:cs="仿宋_GB2312" w:hint="eastAsia"/>
          <w:sz w:val="28"/>
          <w:szCs w:val="28"/>
        </w:rPr>
        <w:t>产品分级、要求、</w:t>
      </w:r>
      <w:r w:rsidR="001458EF">
        <w:rPr>
          <w:rFonts w:asciiTheme="minorEastAsia" w:eastAsiaTheme="minorEastAsia" w:hAnsiTheme="minorEastAsia" w:cs="仿宋_GB2312" w:hint="eastAsia"/>
          <w:sz w:val="28"/>
          <w:szCs w:val="28"/>
        </w:rPr>
        <w:t>检验</w:t>
      </w:r>
      <w:r w:rsidRPr="00271E03">
        <w:rPr>
          <w:rFonts w:asciiTheme="minorEastAsia" w:eastAsiaTheme="minorEastAsia" w:hAnsiTheme="minorEastAsia" w:cs="仿宋_GB2312" w:hint="eastAsia"/>
          <w:sz w:val="28"/>
          <w:szCs w:val="28"/>
        </w:rPr>
        <w:t>方法、检验规则、 标志标签、包装、运输、贮存和保质期</w:t>
      </w:r>
      <w:r w:rsidR="00A44164" w:rsidRPr="00A44164">
        <w:rPr>
          <w:rFonts w:asciiTheme="minorEastAsia" w:eastAsiaTheme="minorEastAsia" w:hAnsiTheme="minorEastAsia" w:cs="仿宋_GB2312" w:hint="eastAsia"/>
          <w:sz w:val="28"/>
          <w:szCs w:val="28"/>
        </w:rPr>
        <w:t>。</w:t>
      </w:r>
    </w:p>
    <w:p w:rsidR="00A44164" w:rsidRPr="00A44164" w:rsidRDefault="00A44164" w:rsidP="006F445D">
      <w:pPr>
        <w:spacing w:line="288" w:lineRule="auto"/>
        <w:contextualSpacing/>
        <w:rPr>
          <w:rFonts w:asciiTheme="minorEastAsia" w:eastAsiaTheme="minorEastAsia" w:hAnsiTheme="minorEastAsia" w:cs="黑体"/>
          <w:b/>
          <w:sz w:val="28"/>
          <w:szCs w:val="28"/>
        </w:rPr>
      </w:pPr>
      <w:r w:rsidRPr="00A44164">
        <w:rPr>
          <w:rFonts w:asciiTheme="minorEastAsia" w:eastAsiaTheme="minorEastAsia" w:hAnsiTheme="minorEastAsia" w:cs="黑体" w:hint="eastAsia"/>
          <w:b/>
          <w:sz w:val="28"/>
          <w:szCs w:val="28"/>
        </w:rPr>
        <w:t>（四）主要修订内容说明</w:t>
      </w:r>
    </w:p>
    <w:p w:rsidR="001458EF" w:rsidRPr="001458EF" w:rsidRDefault="001458EF" w:rsidP="001458EF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458EF">
        <w:rPr>
          <w:rFonts w:asciiTheme="minorEastAsia" w:eastAsiaTheme="minorEastAsia" w:hAnsiTheme="minorEastAsia"/>
          <w:color w:val="000000"/>
          <w:sz w:val="28"/>
          <w:szCs w:val="28"/>
        </w:rPr>
        <w:t>与DB43/T 572—2011相比，除编辑性修改外主要技术变化如下：</w:t>
      </w:r>
    </w:p>
    <w:p w:rsidR="001458EF" w:rsidRPr="001458EF" w:rsidRDefault="001458EF" w:rsidP="001458EF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458EF">
        <w:rPr>
          <w:rFonts w:asciiTheme="minorEastAsia" w:eastAsiaTheme="minorEastAsia" w:hAnsiTheme="minorEastAsia"/>
          <w:color w:val="000000"/>
          <w:sz w:val="28"/>
          <w:szCs w:val="28"/>
        </w:rPr>
        <w:t>——增加了“产品分类和分级”章节；</w:t>
      </w:r>
    </w:p>
    <w:p w:rsidR="001458EF" w:rsidRPr="001458EF" w:rsidRDefault="001458EF" w:rsidP="001458EF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458EF">
        <w:rPr>
          <w:rFonts w:asciiTheme="minorEastAsia" w:eastAsiaTheme="minorEastAsia" w:hAnsiTheme="minorEastAsia"/>
          <w:color w:val="000000"/>
          <w:sz w:val="28"/>
          <w:szCs w:val="28"/>
        </w:rPr>
        <w:t>——增加了“保质期”内容；</w:t>
      </w:r>
    </w:p>
    <w:p w:rsidR="001458EF" w:rsidRPr="001458EF" w:rsidRDefault="001458EF" w:rsidP="001458EF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458EF">
        <w:rPr>
          <w:rFonts w:asciiTheme="minorEastAsia" w:eastAsiaTheme="minorEastAsia" w:hAnsiTheme="minorEastAsia"/>
          <w:color w:val="000000"/>
          <w:sz w:val="28"/>
          <w:szCs w:val="28"/>
        </w:rPr>
        <w:t>——对“实物标准样”进行了调整和修改；</w:t>
      </w:r>
    </w:p>
    <w:p w:rsidR="001458EF" w:rsidRPr="001458EF" w:rsidRDefault="001458EF" w:rsidP="001458EF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458EF">
        <w:rPr>
          <w:rFonts w:asciiTheme="minorEastAsia" w:eastAsiaTheme="minorEastAsia" w:hAnsiTheme="minorEastAsia"/>
          <w:color w:val="000000"/>
          <w:sz w:val="28"/>
          <w:szCs w:val="28"/>
        </w:rPr>
        <w:t>——增加了要求中“ 基本要求”章节；</w:t>
      </w:r>
    </w:p>
    <w:p w:rsidR="001458EF" w:rsidRPr="001458EF" w:rsidRDefault="001458EF" w:rsidP="001458EF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1458EF">
        <w:rPr>
          <w:rFonts w:asciiTheme="minorEastAsia" w:eastAsiaTheme="minorEastAsia" w:hAnsiTheme="minorEastAsia"/>
          <w:color w:val="000000"/>
          <w:sz w:val="28"/>
          <w:szCs w:val="28"/>
        </w:rPr>
        <w:t>——删除了卫生指标</w:t>
      </w:r>
      <w:r w:rsidRPr="001458EF">
        <w:rPr>
          <w:rFonts w:asciiTheme="minorEastAsia" w:eastAsiaTheme="minorEastAsia" w:hAnsiTheme="minorEastAsia" w:hint="eastAsia"/>
          <w:color w:val="000000"/>
          <w:sz w:val="28"/>
          <w:szCs w:val="28"/>
        </w:rPr>
        <w:t>，因强制食品安全国标均需执行，无需写在产品标准中；</w:t>
      </w:r>
    </w:p>
    <w:p w:rsidR="001458EF" w:rsidRPr="001458EF" w:rsidRDefault="001458EF" w:rsidP="001458EF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458EF">
        <w:rPr>
          <w:rFonts w:asciiTheme="minorEastAsia" w:eastAsiaTheme="minorEastAsia" w:hAnsiTheme="minorEastAsia"/>
          <w:color w:val="000000"/>
          <w:sz w:val="28"/>
          <w:szCs w:val="28"/>
        </w:rPr>
        <w:t>—— 理化指标方面，“非茶类夹杂物”指标由0.3%修改为“无非茶类夹杂物”的要求；</w:t>
      </w:r>
    </w:p>
    <w:p w:rsidR="001458EF" w:rsidRPr="001458EF" w:rsidRDefault="001458EF" w:rsidP="001458EF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458EF">
        <w:rPr>
          <w:rFonts w:asciiTheme="minorEastAsia" w:eastAsiaTheme="minorEastAsia" w:hAnsiTheme="minorEastAsia"/>
          <w:color w:val="000000"/>
          <w:sz w:val="28"/>
          <w:szCs w:val="28"/>
        </w:rPr>
        <w:t>——对检验规则进行了修改；</w:t>
      </w:r>
    </w:p>
    <w:p w:rsidR="001458EF" w:rsidRPr="001458EF" w:rsidRDefault="001458EF" w:rsidP="001458EF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458EF">
        <w:rPr>
          <w:rFonts w:asciiTheme="minorEastAsia" w:eastAsiaTheme="minorEastAsia" w:hAnsiTheme="minorEastAsia"/>
          <w:color w:val="000000"/>
          <w:sz w:val="28"/>
          <w:szCs w:val="28"/>
        </w:rPr>
        <w:t>——对产品的标志、标签、包裝、运输、贮存进行了修改。</w:t>
      </w:r>
    </w:p>
    <w:p w:rsidR="00271E03" w:rsidRDefault="00625190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</w:t>
      </w:r>
    </w:p>
    <w:p w:rsidR="00271E03" w:rsidRDefault="00271E03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</w:p>
    <w:p w:rsidR="00F471A3" w:rsidRDefault="00625190" w:rsidP="00271E03">
      <w:pPr>
        <w:spacing w:line="288" w:lineRule="auto"/>
        <w:ind w:firstLineChars="200" w:firstLine="560"/>
        <w:contextualSpacing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标准编写小组</w:t>
      </w:r>
    </w:p>
    <w:p w:rsidR="006F445D" w:rsidRDefault="006F445D" w:rsidP="006F445D">
      <w:pPr>
        <w:spacing w:line="288" w:lineRule="auto"/>
        <w:ind w:firstLineChars="200" w:firstLine="560"/>
        <w:contextualSpacing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2021.01.07</w:t>
      </w:r>
    </w:p>
    <w:sectPr w:rsidR="006F445D" w:rsidSect="0019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A3" w:rsidRDefault="00F471A3" w:rsidP="00F471A3">
      <w:r>
        <w:separator/>
      </w:r>
    </w:p>
  </w:endnote>
  <w:endnote w:type="continuationSeparator" w:id="1">
    <w:p w:rsidR="00F471A3" w:rsidRDefault="00F471A3" w:rsidP="00F4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A3" w:rsidRDefault="00F471A3" w:rsidP="00F471A3">
      <w:r>
        <w:separator/>
      </w:r>
    </w:p>
  </w:footnote>
  <w:footnote w:type="continuationSeparator" w:id="1">
    <w:p w:rsidR="00F471A3" w:rsidRDefault="00F471A3" w:rsidP="00F47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1A3"/>
    <w:rsid w:val="00010183"/>
    <w:rsid w:val="00056B81"/>
    <w:rsid w:val="001458EF"/>
    <w:rsid w:val="00206624"/>
    <w:rsid w:val="00271E03"/>
    <w:rsid w:val="0028110B"/>
    <w:rsid w:val="00414D00"/>
    <w:rsid w:val="00465AD6"/>
    <w:rsid w:val="00475ECC"/>
    <w:rsid w:val="004F1BEF"/>
    <w:rsid w:val="00535FAC"/>
    <w:rsid w:val="00625190"/>
    <w:rsid w:val="006F445D"/>
    <w:rsid w:val="00887D89"/>
    <w:rsid w:val="00910605"/>
    <w:rsid w:val="00A44164"/>
    <w:rsid w:val="00A75E01"/>
    <w:rsid w:val="00BD6BCA"/>
    <w:rsid w:val="00BD7A11"/>
    <w:rsid w:val="00CA67F4"/>
    <w:rsid w:val="00CC4794"/>
    <w:rsid w:val="00CD291F"/>
    <w:rsid w:val="00D85ACD"/>
    <w:rsid w:val="00E01D79"/>
    <w:rsid w:val="00F23359"/>
    <w:rsid w:val="00F4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1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1A3"/>
    <w:rPr>
      <w:sz w:val="18"/>
      <w:szCs w:val="18"/>
    </w:rPr>
  </w:style>
  <w:style w:type="paragraph" w:styleId="a5">
    <w:name w:val="Normal (Web)"/>
    <w:basedOn w:val="a"/>
    <w:rsid w:val="00F471A3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1">
    <w:name w:val="网格型1"/>
    <w:basedOn w:val="a1"/>
    <w:next w:val="a6"/>
    <w:uiPriority w:val="59"/>
    <w:rsid w:val="00F4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47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44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r.hunan.gov.cn/amr/zwx/xxgkmlx/tzggx/201904/10382544/files/452d781289e14d2cb4310275ac98812b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2021-01-06T01:30:00Z</dcterms:created>
  <dcterms:modified xsi:type="dcterms:W3CDTF">2021-01-06T06:30:00Z</dcterms:modified>
</cp:coreProperties>
</file>