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613204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613204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 xml:space="preserve">《安化黑茶 </w:t>
      </w:r>
      <w:r w:rsidR="00496866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花</w:t>
      </w:r>
      <w:r w:rsidR="001458EF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砖</w:t>
      </w:r>
      <w:r w:rsidR="00535FAC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茶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613204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6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1458EF"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湖南省白沙溪茶厂股份有限公司、湖南农业大学、安化黑茶研究院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对湖南省地方标准《安化黑茶 </w:t>
      </w:r>
      <w:r w:rsidR="004968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花</w:t>
      </w:r>
      <w:r w:rsidR="001458E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砖</w:t>
      </w:r>
      <w:r w:rsidR="00535FA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496866">
        <w:rPr>
          <w:rFonts w:asciiTheme="minorEastAsia" w:eastAsiaTheme="minorEastAsia" w:hAnsiTheme="minorEastAsia" w:hint="eastAsia"/>
          <w:sz w:val="28"/>
          <w:szCs w:val="28"/>
        </w:rPr>
        <w:t>花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57</w:t>
      </w:r>
      <w:r w:rsidR="00496866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496866">
        <w:rPr>
          <w:rFonts w:asciiTheme="minorEastAsia" w:eastAsiaTheme="minorEastAsia" w:hAnsiTheme="minorEastAsia" w:hint="eastAsia"/>
          <w:sz w:val="28"/>
          <w:szCs w:val="28"/>
        </w:rPr>
        <w:t>花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496866">
        <w:rPr>
          <w:rFonts w:asciiTheme="minorEastAsia" w:eastAsiaTheme="minorEastAsia" w:hAnsiTheme="minorEastAsia" w:hint="eastAsia"/>
          <w:sz w:val="28"/>
          <w:szCs w:val="28"/>
        </w:rPr>
        <w:t>花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砖茶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的相关指标进行修订，以更好服务于生产。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1458EF"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湖南省白沙溪茶厂股份有限公司、湖南农业大学、安化黑茶研究院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496866" w:rsidRPr="00496866">
        <w:rPr>
          <w:rFonts w:asciiTheme="minorEastAsia" w:eastAsiaTheme="minorEastAsia" w:hAnsiTheme="minorEastAsia"/>
          <w:bCs/>
          <w:sz w:val="28"/>
          <w:szCs w:val="28"/>
        </w:rPr>
        <w:t>肖力争、</w:t>
      </w:r>
      <w:r w:rsidR="00496866" w:rsidRPr="00496866">
        <w:rPr>
          <w:rFonts w:asciiTheme="minorEastAsia" w:eastAsiaTheme="minorEastAsia" w:hAnsiTheme="minorEastAsia" w:hint="eastAsia"/>
          <w:bCs/>
          <w:sz w:val="28"/>
          <w:szCs w:val="28"/>
        </w:rPr>
        <w:t>张岭苓、张军支、黄静、陈庆、王伟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根据目前安化黑茶 </w:t>
      </w:r>
      <w:r w:rsidR="00496866">
        <w:rPr>
          <w:rFonts w:asciiTheme="minorEastAsia" w:eastAsiaTheme="minorEastAsia" w:hAnsiTheme="minorEastAsia" w:hint="eastAsia"/>
          <w:sz w:val="28"/>
          <w:szCs w:val="28"/>
        </w:rPr>
        <w:t>花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砖茶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产品加工、销售的实际情况，进行了广泛的调查研究，期间走访了安化黑茶部分生产基地，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191  包装储运图示标志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 5009.3  食品安全国家标准  食品中水分的测定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 5009.4   食品安全国家标准  食品中灰分的测定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 7718  食品安全国家标准  预包装食品标签通则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8302  茶  取样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8303  茶  磨碎试样的制备及其干物质含量测定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8305  茶  水浸出物测定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17924  地理标志产品标准通用要求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18795  茶叶标准样品制备技术条件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23776  茶叶感观审评方法</w:t>
      </w:r>
    </w:p>
    <w:p w:rsid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GB/T 30375  茶叶贮存</w:t>
      </w:r>
    </w:p>
    <w:p w:rsidR="00496866" w:rsidRP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GH/T 1070  茶叶包装通则</w:t>
      </w:r>
    </w:p>
    <w:p w:rsidR="00496866" w:rsidRDefault="00496866" w:rsidP="0049686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496866">
        <w:rPr>
          <w:rFonts w:asciiTheme="minorEastAsia" w:eastAsiaTheme="minorEastAsia" w:hAnsiTheme="minorEastAsia" w:cs="宋体"/>
          <w:kern w:val="0"/>
          <w:sz w:val="28"/>
          <w:szCs w:val="28"/>
        </w:rPr>
        <w:t>JJF 1070  定量包装商品净含量计量检验规则</w:t>
      </w:r>
    </w:p>
    <w:p w:rsidR="00A44164" w:rsidRPr="00A44164" w:rsidRDefault="00A44164" w:rsidP="00496866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Pr="00271E03">
        <w:rPr>
          <w:rFonts w:asciiTheme="minorEastAsia" w:eastAsiaTheme="minorEastAsia" w:hAnsiTheme="minorEastAsia" w:cs="仿宋_GB2312"/>
          <w:sz w:val="28"/>
          <w:szCs w:val="28"/>
        </w:rPr>
        <w:t>术语和定义、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产品分级、要求、</w:t>
      </w:r>
      <w:r w:rsidR="001458EF">
        <w:rPr>
          <w:rFonts w:asciiTheme="minorEastAsia" w:eastAsiaTheme="minorEastAsia" w:hAnsiTheme="minorEastAsia" w:cs="仿宋_GB2312" w:hint="eastAsia"/>
          <w:sz w:val="28"/>
          <w:szCs w:val="28"/>
        </w:rPr>
        <w:t>检验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方法、检验规则、 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与DB43/T 570—2011相比，除编辑性修改外主要技术变化如下：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——增加了“产品分级”、 “保质期”内容；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——增加了要求中“ 基本要求”章节；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——理化指标方面，“非茶类夹杂物”指标由0.3%、0.5%修改为“无非茶类夹杂物”的要求；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——删除了卫生指标</w:t>
      </w:r>
      <w:r w:rsidRPr="00496866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，因强制食品安全国标均需执行，无需写在产品标准中；</w:t>
      </w:r>
    </w:p>
    <w:p w:rsidR="00496866" w:rsidRPr="00496866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——修改了“检验规则”；</w:t>
      </w:r>
    </w:p>
    <w:p w:rsidR="00271E03" w:rsidRDefault="00496866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96866">
        <w:rPr>
          <w:rFonts w:asciiTheme="minorEastAsia" w:eastAsiaTheme="minorEastAsia" w:hAnsiTheme="minorEastAsia"/>
          <w:color w:val="000000"/>
          <w:sz w:val="28"/>
          <w:szCs w:val="28"/>
        </w:rPr>
        <w:t>——对“产品的标志、标签、包裝、运输、贮存和保质期”做出了具体要求。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</w:t>
      </w:r>
    </w:p>
    <w:p w:rsidR="00271E03" w:rsidRDefault="00271E03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206624"/>
    <w:rsid w:val="00224EB1"/>
    <w:rsid w:val="00271E03"/>
    <w:rsid w:val="0028110B"/>
    <w:rsid w:val="00414D00"/>
    <w:rsid w:val="00465AD6"/>
    <w:rsid w:val="00475ECC"/>
    <w:rsid w:val="00496866"/>
    <w:rsid w:val="004F1BEF"/>
    <w:rsid w:val="00535FAC"/>
    <w:rsid w:val="005F4697"/>
    <w:rsid w:val="00613204"/>
    <w:rsid w:val="00625190"/>
    <w:rsid w:val="006F445D"/>
    <w:rsid w:val="00887D89"/>
    <w:rsid w:val="00910605"/>
    <w:rsid w:val="00A44164"/>
    <w:rsid w:val="00A75E01"/>
    <w:rsid w:val="00AF16D6"/>
    <w:rsid w:val="00BD6BCA"/>
    <w:rsid w:val="00BD7A11"/>
    <w:rsid w:val="00CA67F4"/>
    <w:rsid w:val="00CC4794"/>
    <w:rsid w:val="00CD291F"/>
    <w:rsid w:val="00D85ACD"/>
    <w:rsid w:val="00E01D79"/>
    <w:rsid w:val="00F23359"/>
    <w:rsid w:val="00F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1A3"/>
    <w:rPr>
      <w:sz w:val="18"/>
      <w:szCs w:val="18"/>
    </w:rPr>
  </w:style>
  <w:style w:type="paragraph" w:styleId="a5">
    <w:name w:val="Normal (Web)"/>
    <w:basedOn w:val="a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1"/>
    <w:next w:val="a6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r.hunan.gov.cn/amr/zwx/xxgkmlx/tzggx/201904/10382544/files/452d781289e14d2cb4310275ac98812b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2021-01-06T01:30:00Z</dcterms:created>
  <dcterms:modified xsi:type="dcterms:W3CDTF">2021-01-06T06:36:00Z</dcterms:modified>
</cp:coreProperties>
</file>