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3" w:rsidRPr="00A44164" w:rsidRDefault="00F471A3" w:rsidP="0075700C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湖南省</w:t>
      </w:r>
    </w:p>
    <w:p w:rsidR="00F471A3" w:rsidRPr="00A44164" w:rsidRDefault="00F471A3" w:rsidP="0075700C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《</w:t>
      </w:r>
      <w:r w:rsidR="00B626C6" w:rsidRPr="00B626C6">
        <w:rPr>
          <w:rFonts w:asciiTheme="minorEastAsia" w:eastAsiaTheme="minorEastAsia" w:hAnsiTheme="minorEastAsia" w:cs="宋体"/>
          <w:b/>
          <w:bCs/>
          <w:sz w:val="32"/>
          <w:szCs w:val="32"/>
        </w:rPr>
        <w:t>安化黑</w:t>
      </w:r>
      <w:r w:rsidR="00B626C6" w:rsidRPr="00B626C6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毛</w:t>
      </w:r>
      <w:r w:rsidR="00B626C6" w:rsidRPr="00B626C6">
        <w:rPr>
          <w:rFonts w:asciiTheme="minorEastAsia" w:eastAsiaTheme="minorEastAsia" w:hAnsiTheme="minorEastAsia" w:cs="宋体"/>
          <w:b/>
          <w:bCs/>
          <w:sz w:val="32"/>
          <w:szCs w:val="32"/>
        </w:rPr>
        <w:t>茶</w:t>
      </w:r>
      <w:r w:rsidR="00B626C6" w:rsidRPr="00B626C6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加工</w:t>
      </w:r>
      <w:r w:rsidR="00B626C6" w:rsidRPr="00B626C6">
        <w:rPr>
          <w:rFonts w:asciiTheme="minorEastAsia" w:eastAsiaTheme="minorEastAsia" w:hAnsiTheme="minorEastAsia" w:cs="宋体"/>
          <w:b/>
          <w:bCs/>
          <w:sz w:val="32"/>
          <w:szCs w:val="32"/>
        </w:rPr>
        <w:t>技术</w:t>
      </w:r>
      <w:r w:rsidR="00B626C6" w:rsidRPr="00B626C6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规程</w:t>
      </w: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》</w:t>
      </w:r>
    </w:p>
    <w:p w:rsidR="00F471A3" w:rsidRPr="00A44164" w:rsidRDefault="00F471A3" w:rsidP="0075700C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编 制 说 明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一、任务来源</w:t>
      </w:r>
    </w:p>
    <w:p w:rsidR="00056B81" w:rsidRPr="00A44164" w:rsidRDefault="00F471A3" w:rsidP="006F445D">
      <w:pPr>
        <w:widowControl/>
        <w:tabs>
          <w:tab w:val="left" w:pos="4455"/>
        </w:tabs>
        <w:spacing w:line="288" w:lineRule="auto"/>
        <w:ind w:firstLineChars="200" w:firstLine="560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根据湖南省质量技术监督局文件</w:t>
      </w:r>
      <w:hyperlink r:id="rId7" w:history="1">
        <w:r w:rsidRPr="00A44164">
          <w:rPr>
            <w:rFonts w:asciiTheme="minorEastAsia" w:eastAsiaTheme="minorEastAsia" w:hAnsiTheme="minorEastAsia" w:cs="宋体" w:hint="eastAsia"/>
            <w:kern w:val="0"/>
            <w:sz w:val="28"/>
            <w:szCs w:val="28"/>
          </w:rPr>
          <w:t>《关于下达2015年度第一批湖南省地方标准制修订项目计划的通知》</w:t>
        </w:r>
      </w:hyperlink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B626C6"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湖南农业大学、湖南省茶叶研究所</w:t>
      </w:r>
      <w:r w:rsidR="00B626C6"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B626C6"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安化黑茶研究院</w:t>
      </w:r>
      <w:r w:rsidR="00B626C6"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B626C6"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安化县</w:t>
      </w:r>
      <w:proofErr w:type="gramStart"/>
      <w:r w:rsidR="00B626C6"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茶旅产业</w:t>
      </w:r>
      <w:proofErr w:type="gramEnd"/>
      <w:r w:rsidR="00B626C6"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发展服务中心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等单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位拟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对湖南省地方标准《</w:t>
      </w:r>
      <w:r w:rsidR="00B626C6" w:rsidRPr="00B626C6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安化黑</w:t>
      </w:r>
      <w:r w:rsidR="00B626C6" w:rsidRPr="00B626C6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毛</w:t>
      </w:r>
      <w:r w:rsidR="00B626C6" w:rsidRPr="00B626C6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茶</w:t>
      </w:r>
      <w:r w:rsidR="00B626C6" w:rsidRPr="00B626C6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加工</w:t>
      </w:r>
      <w:r w:rsidR="00B626C6" w:rsidRPr="00B626C6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技术</w:t>
      </w:r>
      <w:r w:rsidR="00B626C6" w:rsidRPr="00B626C6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规程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》组织修</w:t>
      </w:r>
      <w:r w:rsidR="00465AD6"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二、</w:t>
      </w:r>
      <w:r w:rsidR="00BD7A11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</w:t>
      </w: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标准的目的、意义</w:t>
      </w:r>
    </w:p>
    <w:p w:rsidR="00CD291F" w:rsidRPr="00A44164" w:rsidRDefault="00056B81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B626C6" w:rsidRPr="00B626C6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安化黑</w:t>
      </w:r>
      <w:r w:rsidR="00B626C6" w:rsidRPr="00B626C6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毛</w:t>
      </w:r>
      <w:r w:rsidR="00B626C6" w:rsidRPr="00B626C6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茶</w:t>
      </w:r>
      <w:r w:rsidR="00B626C6" w:rsidRPr="00B626C6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加工</w:t>
      </w:r>
      <w:r w:rsidR="00B626C6" w:rsidRPr="00B626C6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技术</w:t>
      </w:r>
      <w:r w:rsidR="00B626C6" w:rsidRPr="00B626C6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规程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》（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 xml:space="preserve">DB43/T 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B626C6">
        <w:rPr>
          <w:rFonts w:asciiTheme="minorEastAsia" w:eastAsiaTheme="minorEastAsia" w:hAnsiTheme="minorEastAsia" w:hint="eastAsia"/>
          <w:sz w:val="28"/>
          <w:szCs w:val="28"/>
        </w:rPr>
        <w:t>60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>—2011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于201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年发布，</w:t>
      </w:r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对于规范安化黑茶</w:t>
      </w:r>
      <w:proofErr w:type="gramStart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茶</w:t>
      </w:r>
      <w:proofErr w:type="gramEnd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产业发展的约束性和生产实际中的可操作性有较强的指导作用。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根据国家标准管理委员会《地方标准管理办法》规定，发布标准需根据科学技术的发展和经济建设的需要适时进行复审，以确认现行标准继续有效或者予以修订、废止。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B626C6" w:rsidRPr="00B626C6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安化黑</w:t>
      </w:r>
      <w:r w:rsidR="00B626C6" w:rsidRPr="00B626C6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毛</w:t>
      </w:r>
      <w:r w:rsidR="00B626C6" w:rsidRPr="00B626C6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茶</w:t>
      </w:r>
      <w:r w:rsidR="00B626C6" w:rsidRPr="00B626C6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加工</w:t>
      </w:r>
      <w:r w:rsidR="00B626C6" w:rsidRPr="00B626C6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技术</w:t>
      </w:r>
      <w:r w:rsidR="00B626C6" w:rsidRPr="00B626C6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规程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》需依据现行标准管理办法和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黑</w:t>
      </w:r>
      <w:r w:rsidR="00B626C6">
        <w:rPr>
          <w:rFonts w:asciiTheme="minorEastAsia" w:eastAsiaTheme="minorEastAsia" w:hAnsiTheme="minorEastAsia" w:hint="eastAsia"/>
          <w:sz w:val="28"/>
          <w:szCs w:val="28"/>
        </w:rPr>
        <w:t>毛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茶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加工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的相关</w:t>
      </w:r>
      <w:r w:rsidR="00A80127">
        <w:rPr>
          <w:rFonts w:asciiTheme="minorEastAsia" w:eastAsiaTheme="minorEastAsia" w:hAnsiTheme="minorEastAsia" w:hint="eastAsia"/>
          <w:sz w:val="28"/>
          <w:szCs w:val="28"/>
        </w:rPr>
        <w:t>参数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进行修订，以更好服务于生产。</w:t>
      </w:r>
    </w:p>
    <w:p w:rsidR="00F471A3" w:rsidRPr="00A44164" w:rsidRDefault="00BD7A11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三、</w:t>
      </w:r>
      <w:r w:rsidR="00A4416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制定过程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t>1、前期准备工作</w:t>
      </w:r>
    </w:p>
    <w:p w:rsidR="00A44164" w:rsidRPr="00A44164" w:rsidRDefault="00A44164" w:rsidP="00206624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本标准修订由</w:t>
      </w:r>
      <w:r w:rsidR="00B626C6"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湖南农业大学、湖南省茶叶研究所</w:t>
      </w:r>
      <w:r w:rsidR="00B626C6"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B626C6"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安化黑茶研究院</w:t>
      </w:r>
      <w:r w:rsidR="00B626C6"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B626C6"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安化县</w:t>
      </w:r>
      <w:proofErr w:type="gramStart"/>
      <w:r w:rsidR="00B626C6"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茶旅产业</w:t>
      </w:r>
      <w:proofErr w:type="gramEnd"/>
      <w:r w:rsidR="00B626C6"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发展服务中心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等单位组织，成立</w:t>
      </w:r>
      <w:r w:rsidR="00625190">
        <w:rPr>
          <w:rFonts w:asciiTheme="minorEastAsia" w:eastAsiaTheme="minorEastAsia" w:hAnsiTheme="minorEastAsia" w:hint="eastAsia"/>
          <w:bCs/>
          <w:sz w:val="28"/>
          <w:szCs w:val="28"/>
        </w:rPr>
        <w:t>编写小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组，制定了工作计划，起草人员由</w:t>
      </w:r>
      <w:r w:rsidR="00B626C6" w:rsidRPr="00B626C6">
        <w:rPr>
          <w:rFonts w:asciiTheme="minorEastAsia" w:eastAsiaTheme="minorEastAsia" w:hAnsiTheme="minorEastAsia"/>
          <w:bCs/>
          <w:sz w:val="28"/>
          <w:szCs w:val="28"/>
        </w:rPr>
        <w:t>肖力争、黎娜</w:t>
      </w:r>
      <w:r w:rsidR="00B626C6" w:rsidRPr="00B626C6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B626C6" w:rsidRPr="00B626C6">
        <w:rPr>
          <w:rFonts w:asciiTheme="minorEastAsia" w:eastAsiaTheme="minorEastAsia" w:hAnsiTheme="minorEastAsia"/>
          <w:bCs/>
          <w:sz w:val="28"/>
          <w:szCs w:val="28"/>
        </w:rPr>
        <w:t>黄建安、</w:t>
      </w:r>
      <w:r w:rsidR="00B626C6" w:rsidRPr="00B626C6">
        <w:rPr>
          <w:rFonts w:asciiTheme="minorEastAsia" w:eastAsiaTheme="minorEastAsia" w:hAnsiTheme="minorEastAsia" w:hint="eastAsia"/>
          <w:bCs/>
          <w:sz w:val="28"/>
          <w:szCs w:val="28"/>
        </w:rPr>
        <w:t>周</w:t>
      </w:r>
      <w:proofErr w:type="gramStart"/>
      <w:r w:rsidR="00B626C6" w:rsidRPr="00B626C6">
        <w:rPr>
          <w:rFonts w:asciiTheme="minorEastAsia" w:eastAsiaTheme="minorEastAsia" w:hAnsiTheme="minorEastAsia" w:hint="eastAsia"/>
          <w:bCs/>
          <w:sz w:val="28"/>
          <w:szCs w:val="28"/>
        </w:rPr>
        <w:t>旒</w:t>
      </w:r>
      <w:proofErr w:type="gramEnd"/>
      <w:r w:rsidR="00B626C6" w:rsidRPr="00B626C6">
        <w:rPr>
          <w:rFonts w:asciiTheme="minorEastAsia" w:eastAsiaTheme="minorEastAsia" w:hAnsiTheme="minorEastAsia" w:hint="eastAsia"/>
          <w:bCs/>
          <w:sz w:val="28"/>
          <w:szCs w:val="28"/>
        </w:rPr>
        <w:t>阳、张岭苓、曾卫军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等组成，确定人员分工和修订的方法与思路，明确了各阶段的任务与目标。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2、开展调查研究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根据目前安化黑茶加工、销售的实际情况，进行了广泛的调查研究，期间走访了安化黑茶部分生产基地，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并与茶业同行们开展了广泛的、面对面的意见交流</w:t>
      </w:r>
      <w:r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sz w:val="28"/>
          <w:szCs w:val="28"/>
        </w:rPr>
        <w:t>3、完成标准的征求意见稿</w:t>
      </w:r>
    </w:p>
    <w:p w:rsidR="00F471A3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年12月，编制组成员将收集到的与标准修订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有关的资料和交流意见进行整理，完成了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标准文本各章节的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修订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，形成标准征求意见稿，同时撰写了编制说明。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四、</w:t>
      </w:r>
      <w:r w:rsidR="00CA67F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标准主要技术内容确定依据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（一）确定原则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1、合</w:t>
      </w:r>
      <w:proofErr w:type="gramStart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规</w:t>
      </w:r>
      <w:proofErr w:type="gramEnd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的原则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制定本标准遵循国家有关法律、法规的要求，符合国家、省政府有关农业和标准化方面的政策规定。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2、安全的原则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制定本标准遵循确保质量安全的原则，标准中有关质量安全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控制按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相关要求确定。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3、科学的原则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制定本标准遵循生态、环保、科学的原则，标准的内容要求科学可靠。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4、可操作的原则</w:t>
      </w:r>
    </w:p>
    <w:p w:rsidR="0028110B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所确定的术语和定义、各项要求应符合我省农业生产的特点特色，方便茶叶在采标过程中的实际操作。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lastRenderedPageBreak/>
        <w:t>（二）编制依据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按照GB/T 1.1-2020给出的规则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在指标的选取上，参考了相关的国家标准，做到了规范性技术要素和技术指标选取科学合理、有据可依。主要引用的规范性文件如下：</w:t>
      </w:r>
    </w:p>
    <w:p w:rsidR="00B626C6" w:rsidRPr="00B626C6" w:rsidRDefault="00B626C6" w:rsidP="00B626C6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191  </w:t>
      </w:r>
      <w:r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包装</w:t>
      </w: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储运图示标志</w:t>
      </w:r>
    </w:p>
    <w:p w:rsidR="00B626C6" w:rsidRPr="00B626C6" w:rsidRDefault="00B626C6" w:rsidP="00B626C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 7718  食品安全国家标准  </w:t>
      </w:r>
      <w:r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预</w:t>
      </w: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包装食品标签通则</w:t>
      </w:r>
    </w:p>
    <w:p w:rsidR="00B626C6" w:rsidRPr="00B626C6" w:rsidRDefault="00B626C6" w:rsidP="00B626C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32719.1  </w:t>
      </w:r>
      <w:r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黑茶</w:t>
      </w: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 </w:t>
      </w:r>
      <w:r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第1部分</w:t>
      </w: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：基本要求</w:t>
      </w:r>
    </w:p>
    <w:p w:rsidR="00B626C6" w:rsidRPr="00B626C6" w:rsidRDefault="00B626C6" w:rsidP="00B626C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GB/T 30375  </w:t>
      </w:r>
      <w:r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茶叶</w:t>
      </w: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贮存</w:t>
      </w:r>
    </w:p>
    <w:p w:rsidR="00B626C6" w:rsidRPr="00B626C6" w:rsidRDefault="00B626C6" w:rsidP="00B626C6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DB43/T 568  安化黑茶通用技术条件</w:t>
      </w:r>
    </w:p>
    <w:p w:rsidR="00B626C6" w:rsidRPr="00B626C6" w:rsidRDefault="00B626C6" w:rsidP="00B626C6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DB43/T 655  安化黑茶加工通用技术要求</w:t>
      </w:r>
    </w:p>
    <w:p w:rsidR="00B626C6" w:rsidRDefault="00B626C6" w:rsidP="00B626C6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DB43/T 659  安化黑茶</w:t>
      </w:r>
      <w:r w:rsidRPr="00B626C6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  </w:t>
      </w:r>
      <w:r w:rsidRPr="00B626C6">
        <w:rPr>
          <w:rFonts w:asciiTheme="minorEastAsia" w:eastAsiaTheme="minorEastAsia" w:hAnsiTheme="minorEastAsia" w:cs="宋体"/>
          <w:kern w:val="0"/>
          <w:sz w:val="28"/>
          <w:szCs w:val="28"/>
        </w:rPr>
        <w:t>黑毛茶</w:t>
      </w:r>
    </w:p>
    <w:p w:rsidR="00A44164" w:rsidRPr="00A44164" w:rsidRDefault="00A44164" w:rsidP="00B626C6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（三）框架结构</w:t>
      </w:r>
    </w:p>
    <w:p w:rsidR="00A44164" w:rsidRPr="00A44164" w:rsidRDefault="00271E03" w:rsidP="006F445D">
      <w:pPr>
        <w:adjustRightInd w:val="0"/>
        <w:spacing w:line="288" w:lineRule="auto"/>
        <w:ind w:firstLine="645"/>
        <w:contextualSpacing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该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标准基本框架为</w:t>
      </w:r>
      <w:r w:rsidR="006F5211" w:rsidRPr="006F5211">
        <w:rPr>
          <w:rFonts w:asciiTheme="minorEastAsia" w:eastAsiaTheme="minorEastAsia" w:hAnsiTheme="minorEastAsia" w:cs="仿宋_GB2312" w:hint="eastAsia"/>
          <w:sz w:val="28"/>
          <w:szCs w:val="28"/>
        </w:rPr>
        <w:t>加工基本条件、工艺流程、加工技术、质量管理、标志标签、包装、运输、贮存和保质期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（四）主要修订内容说明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与DB43/T 660—2011相比，除编辑性修改外主要技术变化如下：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——“要求”章节修改为“加工基本条件”、“加工工艺流程”、“加工技术”章节，增加了“保质期”内容；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——增加了“安化黑毛茶”、“初制”的定义；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——增加了“加工基本条件”章节；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——增加了“鲜叶分级”、“ 鲜叶验收和摊放”的内容；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——修改了工艺要求中“初揉”的具体要求；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增加了“要求”章节，增加了“保质期”内容；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——增加了“安化黑毛茶”的定义；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——将“实物标准样”要求调整到“产品分级”中；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——理化指标方面，删除了“非茶类夹杂物”指标的要求，</w:t>
      </w:r>
      <w:proofErr w:type="gramStart"/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“</w:t>
      </w:r>
      <w:proofErr w:type="gramEnd"/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碎末“指标由5%修改为3%；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——删除了茶叶中稀土元素的要求；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——卫生指标方面，删除了GB 19965的规定要求；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——修改了“检验规则”、“标志、标签、包装、运输、贮存和保质期章节”；</w:t>
      </w:r>
    </w:p>
    <w:p w:rsidR="006F5211" w:rsidRPr="006F5211" w:rsidRDefault="006F5211" w:rsidP="006F5211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6F5211">
        <w:rPr>
          <w:rFonts w:asciiTheme="minorEastAsia" w:eastAsiaTheme="minorEastAsia" w:hAnsiTheme="minorEastAsia"/>
          <w:color w:val="000000"/>
          <w:sz w:val="28"/>
          <w:szCs w:val="28"/>
        </w:rPr>
        <w:t>——对“产品的标志、标签、包裝、运输、贮存和保质期”做出了具体要求。</w:t>
      </w:r>
    </w:p>
    <w:p w:rsidR="00253326" w:rsidRPr="006F5211" w:rsidRDefault="00253326" w:rsidP="00253326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F471A3" w:rsidRDefault="00625190" w:rsidP="00271E03">
      <w:pPr>
        <w:spacing w:line="288" w:lineRule="auto"/>
        <w:ind w:firstLineChars="200" w:firstLine="560"/>
        <w:contextualSpacing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标准编写小组</w:t>
      </w:r>
    </w:p>
    <w:p w:rsidR="006F445D" w:rsidRDefault="006F445D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2021.01.07</w:t>
      </w:r>
    </w:p>
    <w:sectPr w:rsidR="006F445D" w:rsidSect="0019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A3" w:rsidRDefault="00F471A3" w:rsidP="00F471A3">
      <w:r>
        <w:separator/>
      </w:r>
    </w:p>
  </w:endnote>
  <w:endnote w:type="continuationSeparator" w:id="1">
    <w:p w:rsidR="00F471A3" w:rsidRDefault="00F471A3" w:rsidP="00F4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A3" w:rsidRDefault="00F471A3" w:rsidP="00F471A3">
      <w:r>
        <w:separator/>
      </w:r>
    </w:p>
  </w:footnote>
  <w:footnote w:type="continuationSeparator" w:id="1">
    <w:p w:rsidR="00F471A3" w:rsidRDefault="00F471A3" w:rsidP="00F47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1A3"/>
    <w:rsid w:val="00010183"/>
    <w:rsid w:val="00056B81"/>
    <w:rsid w:val="001458EF"/>
    <w:rsid w:val="00206624"/>
    <w:rsid w:val="00221050"/>
    <w:rsid w:val="00224EB1"/>
    <w:rsid w:val="00253326"/>
    <w:rsid w:val="00271E03"/>
    <w:rsid w:val="0028110B"/>
    <w:rsid w:val="00414D00"/>
    <w:rsid w:val="00465AD6"/>
    <w:rsid w:val="00475ECC"/>
    <w:rsid w:val="00496866"/>
    <w:rsid w:val="004F1BEF"/>
    <w:rsid w:val="00535FAC"/>
    <w:rsid w:val="005F4697"/>
    <w:rsid w:val="00613204"/>
    <w:rsid w:val="00625190"/>
    <w:rsid w:val="006F445D"/>
    <w:rsid w:val="006F5211"/>
    <w:rsid w:val="0075700C"/>
    <w:rsid w:val="00887D89"/>
    <w:rsid w:val="00910605"/>
    <w:rsid w:val="00A44164"/>
    <w:rsid w:val="00A75E01"/>
    <w:rsid w:val="00A80127"/>
    <w:rsid w:val="00AF16D6"/>
    <w:rsid w:val="00B626C6"/>
    <w:rsid w:val="00BD6BCA"/>
    <w:rsid w:val="00BD7A11"/>
    <w:rsid w:val="00CA67F4"/>
    <w:rsid w:val="00CC4794"/>
    <w:rsid w:val="00CD291F"/>
    <w:rsid w:val="00D85ACD"/>
    <w:rsid w:val="00D9175A"/>
    <w:rsid w:val="00E01D79"/>
    <w:rsid w:val="00F23359"/>
    <w:rsid w:val="00F471A3"/>
    <w:rsid w:val="00FC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47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unhideWhenUsed/>
    <w:rsid w:val="00F4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semiHidden/>
    <w:rsid w:val="00F471A3"/>
    <w:rPr>
      <w:sz w:val="18"/>
      <w:szCs w:val="18"/>
    </w:rPr>
  </w:style>
  <w:style w:type="paragraph" w:styleId="a6">
    <w:name w:val="footer"/>
    <w:basedOn w:val="a1"/>
    <w:link w:val="Char0"/>
    <w:uiPriority w:val="99"/>
    <w:semiHidden/>
    <w:unhideWhenUsed/>
    <w:rsid w:val="00F4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semiHidden/>
    <w:rsid w:val="00F471A3"/>
    <w:rPr>
      <w:sz w:val="18"/>
      <w:szCs w:val="18"/>
    </w:rPr>
  </w:style>
  <w:style w:type="paragraph" w:styleId="a7">
    <w:name w:val="Normal (Web)"/>
    <w:basedOn w:val="a1"/>
    <w:rsid w:val="00F471A3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customStyle="1" w:styleId="1">
    <w:name w:val="网格型1"/>
    <w:basedOn w:val="a3"/>
    <w:next w:val="a8"/>
    <w:uiPriority w:val="59"/>
    <w:rsid w:val="00F4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3"/>
    <w:uiPriority w:val="59"/>
    <w:rsid w:val="00F47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A44164"/>
    <w:rPr>
      <w:color w:val="0000FF" w:themeColor="hyperlink"/>
      <w:u w:val="single"/>
    </w:rPr>
  </w:style>
  <w:style w:type="paragraph" w:customStyle="1" w:styleId="a">
    <w:name w:val="章标题"/>
    <w:next w:val="a1"/>
    <w:qFormat/>
    <w:rsid w:val="00253326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一级条标题"/>
    <w:basedOn w:val="a"/>
    <w:next w:val="a1"/>
    <w:qFormat/>
    <w:rsid w:val="00253326"/>
    <w:pPr>
      <w:numPr>
        <w:ilvl w:val="2"/>
      </w:numPr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mr.hunan.gov.cn/amr/zwx/xxgkmlx/tzggx/201904/10382544/files/452d781289e14d2cb4310275ac98812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2021-01-06T01:30:00Z</dcterms:created>
  <dcterms:modified xsi:type="dcterms:W3CDTF">2021-01-06T07:36:00Z</dcterms:modified>
</cp:coreProperties>
</file>