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before="0" w:after="0" w:line="360" w:lineRule="auto"/>
        <w:ind w:right="1680"/>
        <w:jc w:val="distribute"/>
        <w:rPr>
          <w:rFonts w:ascii="Times New Roman"/>
          <w:b/>
          <w:sz w:val="44"/>
          <w:szCs w:val="44"/>
        </w:rPr>
      </w:pPr>
      <w:bookmarkStart w:id="0" w:name="_Toc373744640"/>
    </w:p>
    <w:p>
      <w:pPr>
        <w:pStyle w:val="16"/>
        <w:snapToGrid w:val="0"/>
        <w:spacing w:before="0" w:after="0" w:line="360" w:lineRule="auto"/>
        <w:ind w:right="1680"/>
        <w:jc w:val="distribute"/>
        <w:rPr>
          <w:rFonts w:ascii="Times New Roman"/>
          <w:b/>
          <w:sz w:val="44"/>
          <w:szCs w:val="44"/>
        </w:rPr>
      </w:pPr>
      <w:bookmarkStart w:id="1" w:name="_Toc52354963"/>
      <w:r>
        <w:rPr>
          <w:rFonts w:ascii="Times New Roman"/>
          <w:b/>
          <w:sz w:val="44"/>
          <w:szCs w:val="44"/>
        </w:rPr>
        <w:pict>
          <v:rect id="矩形 7" o:spid="_x0000_s1026" o:spt="1" style="position:absolute;left:0pt;margin-left:-36pt;margin-top:23.4pt;height:62.4pt;width:486pt;z-index:251653120;mso-width-relative:page;mso-height-relative:page;" stroked="f" coordsize="21600,21600" o:gfxdata="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&#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QkHzXAAAACgEAAA8AAAAAAAAAAQAgAAAAIgAAAGRy&#10;cy9kb3ducmV2LnhtbFBLAQIUABQAAAAIAIdO4kDMxWbfBgIAAOMDAAAOAAAAAAAAAAEAIAAAACYB&#10;AABkcnMvZTJvRG9jLnhtbFBLBQYAAAAABgAGAFkBAACeBQAAAAA=&#10;">
            <v:path/>
            <v:fill focussize="0,0"/>
            <v:stroke on="f"/>
            <v:imagedata o:title=""/>
            <o:lock v:ext="edit"/>
            <v:textbox>
              <w:txbxContent>
                <w:p>
                  <w:pPr>
                    <w:jc w:val="distribute"/>
                    <w:rPr>
                      <w:rFonts w:ascii="黑体" w:eastAsia="黑体"/>
                      <w:sz w:val="52"/>
                      <w:szCs w:val="52"/>
                    </w:rPr>
                  </w:pPr>
                  <w:r>
                    <w:rPr>
                      <w:rFonts w:hint="eastAsia" w:ascii="黑体" w:eastAsia="黑体"/>
                      <w:sz w:val="52"/>
                      <w:szCs w:val="52"/>
                    </w:rPr>
                    <w:t>湖南省地方标准</w:t>
                  </w:r>
                </w:p>
              </w:txbxContent>
            </v:textbox>
          </v:rect>
        </w:pict>
      </w:r>
      <w:r>
        <w:rPr>
          <w:rFonts w:ascii="Times New Roman"/>
          <w:b/>
          <w:sz w:val="84"/>
          <w:szCs w:val="84"/>
        </w:rPr>
        <w:pict>
          <v:rect id="矩形 6" o:spid="_x0000_s1027" o:spt="1" style="position:absolute;left:0pt;margin-left:315pt;margin-top:-39pt;height:72.75pt;width:117pt;z-index:251650048;mso-width-relative:page;mso-height-relative:page;" stroked="f" coordsize="21600,21600" o:gfxdata="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pnGodcAAAAKAQAADwAAAAAAAAABACAAAAAiAAAAZHJz&#10;L2Rvd25yZXYueG1sUEsBAhQAFAAAAAgAh07iQN0hTwEFAgAA4wMAAA4AAAAAAAAAAQAgAAAAJgEA&#10;AGRycy9lMm9Eb2MueG1sUEsFBgAAAAAGAAYAWQEAAJ0FAAAAAA==&#10;">
            <v:path/>
            <v:fill focussize="0,0"/>
            <v:stroke on="f"/>
            <v:imagedata o:title=""/>
            <o:lock v:ext="edit"/>
            <v:textbox>
              <w:txbxContent>
                <w:p>
                  <w:pPr>
                    <w:rPr>
                      <w:b/>
                      <w:sz w:val="84"/>
                      <w:szCs w:val="84"/>
                    </w:rPr>
                  </w:pPr>
                  <w:r>
                    <w:rPr>
                      <w:rFonts w:hint="eastAsia"/>
                      <w:b/>
                      <w:sz w:val="84"/>
                      <w:szCs w:val="84"/>
                    </w:rPr>
                    <w:t>DB43</w:t>
                  </w:r>
                </w:p>
              </w:txbxContent>
            </v:textbox>
          </v:rect>
        </w:pict>
      </w:r>
      <w:bookmarkEnd w:id="0"/>
      <w:bookmarkEnd w:id="1"/>
    </w:p>
    <w:p>
      <w:pPr>
        <w:pStyle w:val="16"/>
        <w:snapToGrid w:val="0"/>
        <w:spacing w:before="0" w:after="0" w:line="360" w:lineRule="auto"/>
        <w:ind w:right="1680"/>
        <w:jc w:val="distribute"/>
        <w:rPr>
          <w:rFonts w:ascii="Times New Roman"/>
          <w:b/>
          <w:sz w:val="44"/>
          <w:szCs w:val="44"/>
        </w:rPr>
      </w:pPr>
    </w:p>
    <w:p/>
    <w:p>
      <w:pPr>
        <w:pStyle w:val="17"/>
        <w:jc w:val="center"/>
        <w:rPr>
          <w:rFonts w:ascii="Times New Roman"/>
          <w:b/>
          <w:color w:val="auto"/>
          <w:sz w:val="30"/>
          <w:szCs w:val="30"/>
        </w:rPr>
      </w:pPr>
      <w:r>
        <w:rPr>
          <w:rFonts w:ascii="Times New Roman"/>
          <w:b/>
          <w:sz w:val="30"/>
          <w:szCs w:val="30"/>
        </w:rPr>
        <w:pict>
          <v:rect id="矩形 5" o:spid="_x0000_s1028" o:spt="1" style="position:absolute;left:0pt;margin-left:-27pt;margin-top:493.5pt;height:31.2pt;width:468pt;z-index:251661312;mso-width-relative:page;mso-height-relative:page;" stroked="f" coordsize="21600,21600" o:gfxdata="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xt/KNkAAAAMAQAADwAAAAAAAAABACAAAAAiAAAA&#10;ZHJzL2Rvd25yZXYueG1sUEsBAhQAFAAAAAgAh07iQNWI0GUGAgAA4wMAAA4AAAAAAAAAAQAgAAAA&#10;KAEAAGRycy9lMm9Eb2MueG1sUEsFBgAAAAAGAAYAWQEAAKAFAAAAAA==&#10;">
            <v:path/>
            <v:fill focussize="0,0"/>
            <v:stroke on="f"/>
            <v:imagedata o:title=""/>
            <o:lock v:ext="edit"/>
            <v:textbox>
              <w:txbxContent>
                <w:p>
                  <w:pPr>
                    <w:jc w:val="center"/>
                    <w:rPr>
                      <w:rFonts w:eastAsia="黑体"/>
                      <w:sz w:val="36"/>
                      <w:szCs w:val="36"/>
                    </w:rPr>
                  </w:pPr>
                  <w:r>
                    <w:rPr>
                      <w:rFonts w:hint="eastAsia" w:ascii="黑体" w:eastAsia="黑体"/>
                      <w:sz w:val="36"/>
                      <w:szCs w:val="36"/>
                    </w:rPr>
                    <w:t>20</w:t>
                  </w:r>
                  <w:r>
                    <w:rPr>
                      <w:rFonts w:ascii="黑体" w:eastAsia="黑体"/>
                      <w:sz w:val="36"/>
                      <w:szCs w:val="36"/>
                    </w:rPr>
                    <w:t>20</w:t>
                  </w:r>
                  <w:r>
                    <w:rPr>
                      <w:rFonts w:hint="eastAsia" w:ascii="黑体" w:eastAsia="黑体"/>
                      <w:sz w:val="36"/>
                      <w:szCs w:val="36"/>
                    </w:rPr>
                    <w:t>-  -  发布                20</w:t>
                  </w:r>
                  <w:r>
                    <w:rPr>
                      <w:rFonts w:ascii="黑体" w:eastAsia="黑体"/>
                      <w:sz w:val="36"/>
                      <w:szCs w:val="36"/>
                    </w:rPr>
                    <w:t>20</w:t>
                  </w:r>
                  <w:r>
                    <w:rPr>
                      <w:rFonts w:hint="eastAsia" w:ascii="黑体" w:eastAsia="黑体"/>
                      <w:sz w:val="36"/>
                      <w:szCs w:val="36"/>
                    </w:rPr>
                    <w:t>-  -  实施</w:t>
                  </w:r>
                </w:p>
              </w:txbxContent>
            </v:textbox>
          </v:rect>
        </w:pict>
      </w:r>
      <w:r>
        <w:rPr>
          <w:rFonts w:ascii="Times New Roman"/>
          <w:b/>
          <w:sz w:val="30"/>
          <w:szCs w:val="30"/>
        </w:rPr>
        <w:pict>
          <v:line id="直接连接符 4" o:spid="_x0000_s1029" o:spt="20" style="position:absolute;left:0pt;margin-left:-9pt;margin-top:532.5pt;height:0pt;width:459pt;z-index:251664384;mso-width-relative:page;mso-height-relative:page;" coordsize="21600,21600" o:gfxdata="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nQv3XAAAADQEAAA8AAAAAAAAAAQAgAAAAIgAAAGRycy9k&#10;b3ducmV2LnhtbFBLAQIUABQAAAAIAIdO4kBYnk2rygEAAF0DAAAOAAAAAAAAAAEAIAAAACYBAABk&#10;cnMvZTJvRG9jLnhtbFBLBQYAAAAABgAGAFkBAABiBQAAAAA=&#10;">
            <v:path arrowok="t"/>
            <v:fill focussize="0,0"/>
            <v:stroke weight="1.25pt"/>
            <v:imagedata o:title=""/>
            <o:lock v:ext="edit"/>
          </v:line>
        </w:pict>
      </w:r>
      <w:r>
        <w:rPr>
          <w:rFonts w:ascii="Times New Roman"/>
          <w:b/>
          <w:sz w:val="30"/>
          <w:szCs w:val="30"/>
        </w:rPr>
        <w:pict>
          <v:rect id="矩形 3" o:spid="_x0000_s1030" o:spt="1" style="position:absolute;left:0pt;margin-left:-36pt;margin-top:563.7pt;height:46.8pt;width:468pt;z-index:251667456;mso-width-relative:page;mso-height-relative:page;" stroked="f" coordsize="21600,21600" o:gfxdata="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D9iZ2QAAAA0BAAAPAAAAAAAAAAEAIAAAACIAAABkcnMv&#10;ZG93bnJldi54bWxQSwECFAAUAAAACACHTuJAkbineQICAADjAwAADgAAAAAAAAABACAAAAAoAQAA&#10;ZHJzL2Uyb0RvYy54bWxQSwUGAAAAAAYABgBZAQAAnAUAAAAA&#10;">
            <v:path/>
            <v:fill focussize="0,0"/>
            <v:stroke on="f"/>
            <v:imagedata o:title=""/>
            <o:lock v:ext="edit"/>
            <v:textbox>
              <w:txbxContent>
                <w:p>
                  <w:pPr>
                    <w:jc w:val="center"/>
                    <w:rPr>
                      <w:rFonts w:eastAsia="黑体"/>
                      <w:sz w:val="36"/>
                      <w:szCs w:val="36"/>
                    </w:rPr>
                  </w:pPr>
                  <w:r>
                    <w:rPr>
                      <w:rFonts w:hint="eastAsia" w:ascii="黑体" w:eastAsia="黑体"/>
                      <w:sz w:val="44"/>
                      <w:szCs w:val="44"/>
                    </w:rPr>
                    <w:t xml:space="preserve">湖南省市场监督管理局 </w:t>
                  </w:r>
                  <w:r>
                    <w:rPr>
                      <w:rFonts w:hint="eastAsia" w:ascii="黑体" w:eastAsia="黑体"/>
                      <w:sz w:val="36"/>
                      <w:szCs w:val="36"/>
                    </w:rPr>
                    <w:t xml:space="preserve">  </w:t>
                  </w:r>
                  <w:r>
                    <w:rPr>
                      <w:rFonts w:hint="eastAsia" w:ascii="黑体" w:eastAsia="黑体"/>
                      <w:sz w:val="32"/>
                      <w:szCs w:val="32"/>
                    </w:rPr>
                    <w:t>发  布</w:t>
                  </w:r>
                </w:p>
              </w:txbxContent>
            </v:textbox>
          </v:rect>
        </w:pict>
      </w:r>
      <w:r>
        <w:rPr>
          <w:rFonts w:ascii="Times New Roman"/>
          <w:b/>
          <w:sz w:val="30"/>
          <w:szCs w:val="30"/>
        </w:rPr>
        <w:pict>
          <v:line id="直接连接符 1" o:spid="_x0000_s1031" o:spt="20" style="position:absolute;left:0pt;margin-left:0pt;margin-top:44.2pt;height:0pt;width:459pt;z-index:251657216;mso-width-relative:page;mso-height-relative:page;" coordsize="21600,21600" o:gfxdata="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7tOX9UAAAAGAQAADwAAAAAAAAABACAAAAAiAAAAZHJzL2Rvd25y&#10;ZXYueG1sUEsBAhQAFAAAAAgAh07iQNOnEvPIAQAAXQMAAA4AAAAAAAAAAQAgAAAAJAEAAGRycy9l&#10;Mm9Eb2MueG1sUEsFBgAAAAAGAAYAWQEAAF4FAAAAAA==&#10;">
            <v:path arrowok="t"/>
            <v:fill focussize="0,0"/>
            <v:stroke weight="1.25pt"/>
            <v:imagedata o:title=""/>
            <o:lock v:ext="edit"/>
          </v:line>
        </w:pict>
      </w:r>
      <w:bookmarkStart w:id="2" w:name="_Toc472512992"/>
      <w:bookmarkStart w:id="3" w:name="_Toc467672188"/>
      <w:bookmarkStart w:id="4" w:name="_Toc467672308"/>
      <w:bookmarkStart w:id="5" w:name="_Toc467673030"/>
      <w:r>
        <w:rPr>
          <w:rFonts w:ascii="Times New Roman"/>
          <w:b/>
          <w:sz w:val="30"/>
          <w:szCs w:val="30"/>
        </w:rPr>
        <w:t xml:space="preserve">                                     </w:t>
      </w:r>
      <w:r>
        <w:rPr>
          <w:rFonts w:ascii="Times New Roman"/>
          <w:b/>
          <w:color w:val="auto"/>
          <w:sz w:val="30"/>
          <w:szCs w:val="30"/>
        </w:rPr>
        <w:t>DB43/T    —20</w:t>
      </w:r>
      <w:bookmarkEnd w:id="2"/>
      <w:bookmarkEnd w:id="3"/>
      <w:bookmarkEnd w:id="4"/>
      <w:bookmarkEnd w:id="5"/>
      <w:r>
        <w:rPr>
          <w:rFonts w:ascii="Times New Roman"/>
          <w:b/>
          <w:color w:val="auto"/>
          <w:sz w:val="30"/>
          <w:szCs w:val="30"/>
        </w:rPr>
        <w:t>20</w:t>
      </w:r>
    </w:p>
    <w:p>
      <w:pPr>
        <w:rPr>
          <w:lang w:val="zh-CN"/>
        </w:rPr>
      </w:pPr>
    </w:p>
    <w:p>
      <w:pPr>
        <w:rPr>
          <w:lang w:val="zh-CN"/>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r>
        <w:rPr>
          <w:rFonts w:ascii="Times New Roman"/>
          <w:b/>
          <w:sz w:val="30"/>
          <w:szCs w:val="30"/>
        </w:rPr>
        <w:pict>
          <v:rect id="矩形 2" o:spid="_x0000_s1033" o:spt="1" style="position:absolute;left:0pt;margin-left:-21.75pt;margin-top:16.6pt;height:129.1pt;width:504pt;z-index:251669504;mso-width-relative:page;mso-height-relative:page;" stroked="f" coordsize="21600,21600" o:gfxdata="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Otei11wAAAAoBAAAPAAAAAAAAAAEA&#10;IAAAACIAAABkcnMvZG93bnJldi54bWxQSwECFAAUAAAACACHTuJAQ4UZUBACAADvAwAADgAAAAAA&#10;AAABACAAAAAmAQAAZHJzL2Uyb0RvYy54bWxQSwUGAAAAAAYABgBZAQAAqAUAAAAA&#10;">
            <v:path/>
            <v:fill focussize="0,0"/>
            <v:stroke on="f"/>
            <v:imagedata o:title=""/>
            <o:lock v:ext="edit"/>
            <v:textbox>
              <w:txbxContent>
                <w:p>
                  <w:pPr>
                    <w:jc w:val="center"/>
                    <w:rPr>
                      <w:rFonts w:ascii="宋体" w:hAnsi="宋体" w:eastAsia="宋体" w:cs="宋体"/>
                      <w:b/>
                      <w:bCs/>
                      <w:sz w:val="32"/>
                      <w:szCs w:val="32"/>
                    </w:rPr>
                  </w:pPr>
                  <w:r>
                    <w:rPr>
                      <w:rFonts w:hint="eastAsia" w:ascii="黑体"/>
                      <w:sz w:val="44"/>
                      <w:szCs w:val="44"/>
                    </w:rPr>
                    <w:t>烟稻轮作区养分流失减控技术规程</w:t>
                  </w:r>
                </w:p>
                <w:p>
                  <w:pPr>
                    <w:pStyle w:val="18"/>
                  </w:pPr>
                  <w:r>
                    <w:rPr>
                      <w:rFonts w:hint="eastAsia"/>
                    </w:rPr>
                    <w:t xml:space="preserve">Technical regulation for reducing and controlling nutrient loss </w:t>
                  </w:r>
                </w:p>
                <w:p>
                  <w:pPr>
                    <w:pStyle w:val="18"/>
                  </w:pPr>
                  <w:r>
                    <w:rPr>
                      <w:rFonts w:hint="eastAsia"/>
                    </w:rPr>
                    <w:t>in tobacco-rice rotation area</w:t>
                  </w:r>
                </w:p>
              </w:txbxContent>
            </v:textbox>
          </v:rect>
        </w:pict>
      </w: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p>
      <w:pPr>
        <w:rPr>
          <w:rFonts w:ascii="宋体" w:hAnsi="宋体" w:eastAsia="宋体" w:cs="宋体"/>
          <w:b/>
          <w:bCs/>
          <w:sz w:val="24"/>
          <w:szCs w:val="24"/>
        </w:rPr>
      </w:pPr>
    </w:p>
    <w:sdt>
      <w:sdtPr>
        <w:rPr>
          <w:rFonts w:ascii="Times New Roman" w:hAnsi="Times New Roman" w:eastAsia="宋体" w:cs="Times New Roman"/>
          <w:b/>
          <w:color w:val="auto"/>
          <w:kern w:val="2"/>
          <w:sz w:val="32"/>
          <w:szCs w:val="24"/>
          <w:lang w:val="zh-CN" w:eastAsia="zh-CN" w:bidi="ar-SA"/>
        </w:rPr>
        <w:id w:val="-1950077980"/>
        <w:docPartObj>
          <w:docPartGallery w:val="Table of Contents"/>
          <w:docPartUnique/>
        </w:docPartObj>
      </w:sdtPr>
      <w:sdtEndPr>
        <w:rPr>
          <w:rFonts w:asciiTheme="minorHAnsi" w:hAnsiTheme="minorHAnsi" w:eastAsiaTheme="minorEastAsia" w:cstheme="minorBidi"/>
          <w:color w:val="auto"/>
          <w:kern w:val="2"/>
          <w:sz w:val="21"/>
          <w:szCs w:val="22"/>
          <w:lang w:val="zh-CN"/>
        </w:rPr>
      </w:sdtEndPr>
      <w:sdtContent>
        <w:p>
          <w:pPr>
            <w:pStyle w:val="24"/>
            <w:jc w:val="center"/>
            <w:rPr>
              <w:rFonts w:ascii="Times New Roman" w:hAnsi="Times New Roman" w:eastAsia="宋体" w:cs="Times New Roman"/>
              <w:b/>
              <w:color w:val="auto"/>
              <w:kern w:val="2"/>
              <w:sz w:val="32"/>
              <w:szCs w:val="24"/>
              <w:lang w:val="en-US" w:eastAsia="zh-CN" w:bidi="ar-SA"/>
            </w:rPr>
          </w:pPr>
          <w:r>
            <w:rPr>
              <w:rFonts w:ascii="Times New Roman" w:hAnsi="Times New Roman" w:eastAsia="宋体" w:cs="Times New Roman"/>
              <w:b/>
              <w:color w:val="auto"/>
              <w:kern w:val="2"/>
              <w:sz w:val="32"/>
              <w:szCs w:val="24"/>
              <w:lang w:val="zh-CN" w:eastAsia="zh-CN" w:bidi="ar-SA"/>
            </w:rPr>
            <w:t>目录</w:t>
          </w:r>
        </w:p>
        <w:p>
          <w:pPr>
            <w:pStyle w:val="9"/>
            <w:tabs>
              <w:tab w:val="right" w:leader="dot" w:pos="8296"/>
            </w:tabs>
            <w:rPr>
              <w:kern w:val="2"/>
              <w:sz w:val="21"/>
            </w:rPr>
          </w:pPr>
          <w:r>
            <w:fldChar w:fldCharType="begin"/>
          </w:r>
          <w:r>
            <w:instrText xml:space="preserve"> TOC \o "1-3" \h \z \u </w:instrText>
          </w:r>
          <w:r>
            <w:fldChar w:fldCharType="separate"/>
          </w:r>
          <w:r>
            <w:fldChar w:fldCharType="begin"/>
          </w:r>
          <w:r>
            <w:instrText xml:space="preserve"> HYPERLINK \l "_Toc52354964" </w:instrText>
          </w:r>
          <w:r>
            <w:fldChar w:fldCharType="separate"/>
          </w:r>
          <w:r>
            <w:rPr>
              <w:rStyle w:val="13"/>
              <w:rFonts w:hint="eastAsia" w:ascii="黑体" w:hAnsi="黑体" w:eastAsia="黑体"/>
            </w:rPr>
            <w:t>前</w:t>
          </w:r>
          <w:r>
            <w:rPr>
              <w:rStyle w:val="13"/>
              <w:rFonts w:ascii="黑体" w:hAnsi="黑体" w:eastAsia="黑体"/>
            </w:rPr>
            <w:t xml:space="preserve">  </w:t>
          </w:r>
          <w:r>
            <w:rPr>
              <w:rStyle w:val="13"/>
              <w:rFonts w:hint="eastAsia" w:ascii="黑体" w:hAnsi="黑体" w:eastAsia="黑体"/>
            </w:rPr>
            <w:t>言</w:t>
          </w:r>
          <w:r>
            <w:tab/>
          </w:r>
          <w:r>
            <w:fldChar w:fldCharType="begin"/>
          </w:r>
          <w:r>
            <w:instrText xml:space="preserve"> PAGEREF _Toc52354964 \h </w:instrText>
          </w:r>
          <w:r>
            <w:fldChar w:fldCharType="separate"/>
          </w:r>
          <w:r>
            <w:t>3</w:t>
          </w:r>
          <w:r>
            <w:fldChar w:fldCharType="end"/>
          </w:r>
          <w:r>
            <w:fldChar w:fldCharType="end"/>
          </w:r>
        </w:p>
        <w:p>
          <w:pPr>
            <w:pStyle w:val="8"/>
            <w:tabs>
              <w:tab w:val="right" w:leader="dot" w:pos="8296"/>
            </w:tabs>
            <w:ind w:firstLine="220" w:firstLineChars="100"/>
            <w:rPr>
              <w:kern w:val="2"/>
              <w:sz w:val="21"/>
            </w:rPr>
          </w:pPr>
          <w:r>
            <w:fldChar w:fldCharType="begin"/>
          </w:r>
          <w:r>
            <w:instrText xml:space="preserve"> HYPERLINK \l "_Toc52354965" </w:instrText>
          </w:r>
          <w:r>
            <w:fldChar w:fldCharType="separate"/>
          </w:r>
          <w:r>
            <w:rPr>
              <w:rStyle w:val="13"/>
              <w:rFonts w:hint="eastAsia" w:ascii="黑体" w:hAnsi="Times New Roman" w:eastAsia="黑体" w:cs="Times New Roman"/>
            </w:rPr>
            <w:t>烟稻轮作区养分流失减控技术规程</w:t>
          </w:r>
          <w:r>
            <w:tab/>
          </w:r>
          <w:r>
            <w:fldChar w:fldCharType="begin"/>
          </w:r>
          <w:r>
            <w:instrText xml:space="preserve"> PAGEREF _Toc52354965 \h </w:instrText>
          </w:r>
          <w:r>
            <w:fldChar w:fldCharType="separate"/>
          </w:r>
          <w:r>
            <w:t>4</w:t>
          </w:r>
          <w:r>
            <w:fldChar w:fldCharType="end"/>
          </w:r>
          <w:r>
            <w:fldChar w:fldCharType="end"/>
          </w:r>
        </w:p>
        <w:p>
          <w:pPr>
            <w:pStyle w:val="9"/>
            <w:tabs>
              <w:tab w:val="right" w:leader="dot" w:pos="8296"/>
            </w:tabs>
            <w:rPr>
              <w:kern w:val="2"/>
              <w:sz w:val="21"/>
            </w:rPr>
          </w:pPr>
          <w:r>
            <w:fldChar w:fldCharType="begin"/>
          </w:r>
          <w:r>
            <w:instrText xml:space="preserve"> HYPERLINK \l "_Toc52354966" </w:instrText>
          </w:r>
          <w:r>
            <w:fldChar w:fldCharType="separate"/>
          </w:r>
          <w:r>
            <w:rPr>
              <w:rStyle w:val="13"/>
              <w:rFonts w:ascii="黑体" w:hAnsi="黑体" w:eastAsia="黑体"/>
            </w:rPr>
            <w:t xml:space="preserve">1 </w:t>
          </w:r>
          <w:r>
            <w:rPr>
              <w:rStyle w:val="13"/>
              <w:rFonts w:hint="eastAsia" w:ascii="黑体" w:hAnsi="黑体" w:eastAsia="黑体"/>
            </w:rPr>
            <w:t>范围</w:t>
          </w:r>
          <w:r>
            <w:tab/>
          </w:r>
          <w:r>
            <w:fldChar w:fldCharType="begin"/>
          </w:r>
          <w:r>
            <w:instrText xml:space="preserve"> PAGEREF _Toc52354966 \h </w:instrText>
          </w:r>
          <w:r>
            <w:fldChar w:fldCharType="separate"/>
          </w:r>
          <w:r>
            <w:t>4</w:t>
          </w:r>
          <w:r>
            <w:fldChar w:fldCharType="end"/>
          </w:r>
          <w:r>
            <w:fldChar w:fldCharType="end"/>
          </w:r>
        </w:p>
        <w:p>
          <w:pPr>
            <w:pStyle w:val="9"/>
            <w:tabs>
              <w:tab w:val="right" w:leader="dot" w:pos="8296"/>
            </w:tabs>
            <w:rPr>
              <w:kern w:val="2"/>
              <w:sz w:val="21"/>
            </w:rPr>
          </w:pPr>
          <w:r>
            <w:fldChar w:fldCharType="begin"/>
          </w:r>
          <w:r>
            <w:instrText xml:space="preserve"> HYPERLINK \l "_Toc52354967" </w:instrText>
          </w:r>
          <w:r>
            <w:fldChar w:fldCharType="separate"/>
          </w:r>
          <w:r>
            <w:rPr>
              <w:rStyle w:val="13"/>
              <w:rFonts w:ascii="黑体" w:hAnsi="黑体" w:eastAsia="黑体"/>
            </w:rPr>
            <w:t xml:space="preserve">2 </w:t>
          </w:r>
          <w:r>
            <w:rPr>
              <w:rStyle w:val="13"/>
              <w:rFonts w:hint="eastAsia" w:ascii="黑体" w:hAnsi="黑体" w:eastAsia="黑体"/>
            </w:rPr>
            <w:t>规范性引用文件</w:t>
          </w:r>
          <w:r>
            <w:tab/>
          </w:r>
          <w:r>
            <w:fldChar w:fldCharType="begin"/>
          </w:r>
          <w:r>
            <w:instrText xml:space="preserve"> PAGEREF _Toc52354967 \h </w:instrText>
          </w:r>
          <w:r>
            <w:fldChar w:fldCharType="separate"/>
          </w:r>
          <w:r>
            <w:t>4</w:t>
          </w:r>
          <w:r>
            <w:fldChar w:fldCharType="end"/>
          </w:r>
          <w:r>
            <w:fldChar w:fldCharType="end"/>
          </w:r>
        </w:p>
        <w:p>
          <w:pPr>
            <w:pStyle w:val="9"/>
            <w:tabs>
              <w:tab w:val="right" w:leader="dot" w:pos="8296"/>
            </w:tabs>
            <w:rPr>
              <w:kern w:val="2"/>
              <w:sz w:val="21"/>
            </w:rPr>
          </w:pPr>
          <w:r>
            <w:fldChar w:fldCharType="begin"/>
          </w:r>
          <w:r>
            <w:instrText xml:space="preserve"> HYPERLINK \l "_Toc52354968" </w:instrText>
          </w:r>
          <w:r>
            <w:fldChar w:fldCharType="separate"/>
          </w:r>
          <w:r>
            <w:rPr>
              <w:rStyle w:val="13"/>
              <w:rFonts w:ascii="黑体" w:hAnsi="黑体" w:eastAsia="黑体"/>
            </w:rPr>
            <w:t xml:space="preserve">3 </w:t>
          </w:r>
          <w:r>
            <w:rPr>
              <w:rStyle w:val="13"/>
              <w:rFonts w:hint="eastAsia" w:ascii="黑体" w:hAnsi="黑体" w:eastAsia="黑体"/>
            </w:rPr>
            <w:t>术语和定义</w:t>
          </w:r>
          <w:r>
            <w:tab/>
          </w:r>
          <w:r>
            <w:fldChar w:fldCharType="begin"/>
          </w:r>
          <w:r>
            <w:instrText xml:space="preserve"> PAGEREF _Toc52354968 \h </w:instrText>
          </w:r>
          <w:r>
            <w:fldChar w:fldCharType="separate"/>
          </w:r>
          <w:r>
            <w:t>4</w:t>
          </w:r>
          <w:r>
            <w:fldChar w:fldCharType="end"/>
          </w:r>
          <w:r>
            <w:fldChar w:fldCharType="end"/>
          </w:r>
          <w:bookmarkStart w:id="57" w:name="_GoBack"/>
          <w:bookmarkEnd w:id="57"/>
        </w:p>
        <w:p>
          <w:pPr>
            <w:pStyle w:val="9"/>
            <w:tabs>
              <w:tab w:val="right" w:leader="dot" w:pos="8296"/>
            </w:tabs>
            <w:rPr>
              <w:kern w:val="2"/>
              <w:sz w:val="21"/>
            </w:rPr>
          </w:pPr>
          <w:r>
            <w:fldChar w:fldCharType="begin"/>
          </w:r>
          <w:r>
            <w:instrText xml:space="preserve"> HYPERLINK \l "_Toc52354971" </w:instrText>
          </w:r>
          <w:r>
            <w:fldChar w:fldCharType="separate"/>
          </w:r>
          <w:r>
            <w:rPr>
              <w:rStyle w:val="13"/>
              <w:rFonts w:ascii="黑体" w:hAnsi="黑体" w:eastAsia="黑体"/>
            </w:rPr>
            <w:t xml:space="preserve">4 </w:t>
          </w:r>
          <w:r>
            <w:rPr>
              <w:rStyle w:val="13"/>
              <w:rFonts w:hint="eastAsia" w:ascii="黑体" w:hAnsi="黑体" w:eastAsia="黑体"/>
            </w:rPr>
            <w:t>烟田养分流失减控</w:t>
          </w:r>
          <w:r>
            <w:tab/>
          </w:r>
          <w:r>
            <w:fldChar w:fldCharType="begin"/>
          </w:r>
          <w:r>
            <w:instrText xml:space="preserve"> PAGEREF _Toc52354971 \h </w:instrText>
          </w:r>
          <w:r>
            <w:fldChar w:fldCharType="separate"/>
          </w:r>
          <w:r>
            <w:t>5</w:t>
          </w:r>
          <w:r>
            <w:fldChar w:fldCharType="end"/>
          </w:r>
          <w:r>
            <w:fldChar w:fldCharType="end"/>
          </w:r>
        </w:p>
        <w:p>
          <w:pPr>
            <w:pStyle w:val="9"/>
            <w:tabs>
              <w:tab w:val="right" w:leader="dot" w:pos="8296"/>
            </w:tabs>
            <w:rPr>
              <w:kern w:val="2"/>
              <w:sz w:val="21"/>
            </w:rPr>
          </w:pPr>
          <w:r>
            <w:fldChar w:fldCharType="begin"/>
          </w:r>
          <w:r>
            <w:instrText xml:space="preserve"> HYPERLINK \l "_Toc52354972" </w:instrText>
          </w:r>
          <w:r>
            <w:fldChar w:fldCharType="separate"/>
          </w:r>
          <w:r>
            <w:rPr>
              <w:rStyle w:val="13"/>
              <w:rFonts w:ascii="黑体" w:hAnsi="黑体" w:eastAsia="黑体" w:cs="Times New Roman"/>
            </w:rPr>
            <w:t xml:space="preserve">5 </w:t>
          </w:r>
          <w:r>
            <w:rPr>
              <w:rStyle w:val="13"/>
              <w:rFonts w:hint="eastAsia" w:ascii="黑体" w:hAnsi="黑体" w:eastAsia="黑体" w:cs="Times New Roman"/>
            </w:rPr>
            <w:t>稻田养分流失减控</w:t>
          </w:r>
          <w:r>
            <w:tab/>
          </w:r>
          <w:r>
            <w:fldChar w:fldCharType="begin"/>
          </w:r>
          <w:r>
            <w:instrText xml:space="preserve"> PAGEREF _Toc52354972 \h </w:instrText>
          </w:r>
          <w:r>
            <w:fldChar w:fldCharType="separate"/>
          </w:r>
          <w:r>
            <w:t>7</w:t>
          </w:r>
          <w:r>
            <w:fldChar w:fldCharType="end"/>
          </w:r>
          <w:r>
            <w:fldChar w:fldCharType="end"/>
          </w:r>
        </w:p>
        <w:p>
          <w:pPr>
            <w:pStyle w:val="9"/>
            <w:tabs>
              <w:tab w:val="right" w:leader="dot" w:pos="8296"/>
            </w:tabs>
            <w:rPr>
              <w:kern w:val="2"/>
              <w:sz w:val="21"/>
            </w:rPr>
          </w:pPr>
          <w:r>
            <w:fldChar w:fldCharType="begin"/>
          </w:r>
          <w:r>
            <w:instrText xml:space="preserve"> HYPERLINK \l "_Toc52354973" </w:instrText>
          </w:r>
          <w:r>
            <w:fldChar w:fldCharType="separate"/>
          </w:r>
          <w:r>
            <w:rPr>
              <w:rStyle w:val="13"/>
              <w:rFonts w:ascii="黑体" w:hAnsi="黑体" w:eastAsia="黑体" w:cs="Times New Roman"/>
            </w:rPr>
            <w:t xml:space="preserve">6 </w:t>
          </w:r>
          <w:r>
            <w:rPr>
              <w:rStyle w:val="13"/>
              <w:rFonts w:hint="eastAsia" w:ascii="黑体" w:hAnsi="黑体" w:eastAsia="黑体" w:cs="Times New Roman"/>
            </w:rPr>
            <w:t>生态田埂</w:t>
          </w:r>
          <w:r>
            <w:tab/>
          </w:r>
          <w:r>
            <w:fldChar w:fldCharType="begin"/>
          </w:r>
          <w:r>
            <w:instrText xml:space="preserve"> PAGEREF _Toc52354973 \h </w:instrText>
          </w:r>
          <w:r>
            <w:fldChar w:fldCharType="separate"/>
          </w:r>
          <w:r>
            <w:t>8</w:t>
          </w:r>
          <w:r>
            <w:fldChar w:fldCharType="end"/>
          </w:r>
          <w:r>
            <w:fldChar w:fldCharType="end"/>
          </w:r>
        </w:p>
        <w:p>
          <w:pPr>
            <w:pStyle w:val="9"/>
            <w:tabs>
              <w:tab w:val="right" w:leader="dot" w:pos="8296"/>
            </w:tabs>
            <w:rPr>
              <w:kern w:val="2"/>
              <w:sz w:val="21"/>
            </w:rPr>
          </w:pPr>
          <w:r>
            <w:fldChar w:fldCharType="begin"/>
          </w:r>
          <w:r>
            <w:instrText xml:space="preserve"> HYPERLINK \l "_Toc52354974" </w:instrText>
          </w:r>
          <w:r>
            <w:fldChar w:fldCharType="separate"/>
          </w:r>
          <w:r>
            <w:rPr>
              <w:rStyle w:val="13"/>
              <w:rFonts w:ascii="黑体" w:hAnsi="黑体" w:eastAsia="黑体" w:cs="Times New Roman"/>
            </w:rPr>
            <w:t xml:space="preserve">7 </w:t>
          </w:r>
          <w:r>
            <w:rPr>
              <w:rStyle w:val="13"/>
              <w:rFonts w:hint="eastAsia" w:ascii="黑体" w:hAnsi="黑体" w:eastAsia="黑体" w:cs="Times New Roman"/>
            </w:rPr>
            <w:t>生态沟渠</w:t>
          </w:r>
          <w:r>
            <w:tab/>
          </w:r>
          <w:r>
            <w:fldChar w:fldCharType="begin"/>
          </w:r>
          <w:r>
            <w:instrText xml:space="preserve"> PAGEREF _Toc52354974 \h </w:instrText>
          </w:r>
          <w:r>
            <w:fldChar w:fldCharType="separate"/>
          </w:r>
          <w:r>
            <w:t>8</w:t>
          </w:r>
          <w:r>
            <w:fldChar w:fldCharType="end"/>
          </w:r>
          <w:r>
            <w:fldChar w:fldCharType="end"/>
          </w:r>
        </w:p>
        <w:p>
          <w:pPr>
            <w:pStyle w:val="9"/>
            <w:tabs>
              <w:tab w:val="right" w:leader="dot" w:pos="8296"/>
            </w:tabs>
            <w:rPr>
              <w:kern w:val="2"/>
              <w:sz w:val="21"/>
            </w:rPr>
          </w:pPr>
          <w:r>
            <w:fldChar w:fldCharType="begin"/>
          </w:r>
          <w:r>
            <w:instrText xml:space="preserve"> HYPERLINK \l "_Toc52354975" </w:instrText>
          </w:r>
          <w:r>
            <w:fldChar w:fldCharType="separate"/>
          </w:r>
          <w:r>
            <w:rPr>
              <w:rStyle w:val="13"/>
              <w:rFonts w:ascii="黑体" w:hAnsi="黑体" w:eastAsia="黑体" w:cs="Times New Roman"/>
            </w:rPr>
            <w:t xml:space="preserve">8 </w:t>
          </w:r>
          <w:r>
            <w:rPr>
              <w:rStyle w:val="13"/>
              <w:rFonts w:hint="eastAsia" w:ascii="黑体" w:hAnsi="黑体" w:eastAsia="黑体" w:cs="Times New Roman"/>
            </w:rPr>
            <w:t>生态塘</w:t>
          </w:r>
          <w:r>
            <w:tab/>
          </w:r>
          <w:r>
            <w:fldChar w:fldCharType="begin"/>
          </w:r>
          <w:r>
            <w:instrText xml:space="preserve"> PAGEREF _Toc52354975 \h </w:instrText>
          </w:r>
          <w:r>
            <w:fldChar w:fldCharType="separate"/>
          </w:r>
          <w:r>
            <w:t>8</w:t>
          </w:r>
          <w:r>
            <w:fldChar w:fldCharType="end"/>
          </w:r>
          <w:r>
            <w:fldChar w:fldCharType="end"/>
          </w:r>
        </w:p>
        <w:p>
          <w:pPr>
            <w:pStyle w:val="9"/>
            <w:tabs>
              <w:tab w:val="right" w:leader="dot" w:pos="8296"/>
            </w:tabs>
            <w:rPr>
              <w:kern w:val="2"/>
              <w:sz w:val="21"/>
            </w:rPr>
          </w:pPr>
          <w:r>
            <w:fldChar w:fldCharType="begin"/>
          </w:r>
          <w:r>
            <w:instrText xml:space="preserve"> HYPERLINK \l "_Toc52354976" </w:instrText>
          </w:r>
          <w:r>
            <w:fldChar w:fldCharType="separate"/>
          </w:r>
          <w:r>
            <w:rPr>
              <w:rStyle w:val="13"/>
              <w:rFonts w:ascii="黑体" w:hAnsi="黑体" w:eastAsia="黑体" w:cs="Times New Roman"/>
            </w:rPr>
            <w:t xml:space="preserve">9 </w:t>
          </w:r>
          <w:r>
            <w:rPr>
              <w:rStyle w:val="13"/>
              <w:rFonts w:hint="eastAsia" w:ascii="黑体" w:hAnsi="黑体" w:eastAsia="黑体" w:cs="Times New Roman"/>
            </w:rPr>
            <w:t>档案管理</w:t>
          </w:r>
          <w:r>
            <w:tab/>
          </w:r>
          <w:r>
            <w:fldChar w:fldCharType="begin"/>
          </w:r>
          <w:r>
            <w:instrText xml:space="preserve"> PAGEREF _Toc52354976 \h </w:instrText>
          </w:r>
          <w:r>
            <w:fldChar w:fldCharType="separate"/>
          </w:r>
          <w:r>
            <w:t>9</w:t>
          </w:r>
          <w:r>
            <w:fldChar w:fldCharType="end"/>
          </w:r>
          <w:r>
            <w:fldChar w:fldCharType="end"/>
          </w:r>
        </w:p>
        <w:p>
          <w:r>
            <w:rPr>
              <w:b/>
              <w:bCs/>
              <w:lang w:val="zh-CN"/>
            </w:rPr>
            <w:fldChar w:fldCharType="end"/>
          </w:r>
        </w:p>
      </w:sdtContent>
    </w:sdt>
    <w:p>
      <w:pPr>
        <w:widowControl/>
        <w:jc w:val="left"/>
        <w:rPr>
          <w:rFonts w:hint="eastAsia" w:ascii="宋体" w:hAnsi="宋体" w:eastAsia="宋体" w:cs="宋体"/>
          <w:sz w:val="24"/>
          <w:szCs w:val="24"/>
        </w:rPr>
      </w:pPr>
    </w:p>
    <w:p>
      <w:pPr>
        <w:widowControl/>
        <w:jc w:val="left"/>
        <w:rPr>
          <w:rFonts w:hint="eastAsia" w:ascii="宋体" w:hAnsi="宋体" w:eastAsia="宋体" w:cs="宋体"/>
          <w:sz w:val="24"/>
          <w:szCs w:val="24"/>
        </w:rPr>
      </w:pPr>
    </w:p>
    <w:p>
      <w:pPr>
        <w:widowControl/>
        <w:jc w:val="left"/>
        <w:rPr>
          <w:rFonts w:ascii="宋体" w:hAnsi="宋体" w:eastAsia="宋体" w:cs="宋体"/>
          <w:b/>
          <w:bCs/>
          <w:sz w:val="24"/>
          <w:szCs w:val="24"/>
        </w:rPr>
      </w:pPr>
      <w:r>
        <w:rPr>
          <w:rFonts w:ascii="宋体" w:hAnsi="宋体" w:eastAsia="宋体" w:cs="宋体"/>
          <w:sz w:val="24"/>
          <w:szCs w:val="24"/>
        </w:rPr>
        <w:br w:type="page"/>
      </w:r>
    </w:p>
    <w:p>
      <w:pPr>
        <w:pStyle w:val="3"/>
        <w:jc w:val="center"/>
        <w:rPr>
          <w:rFonts w:ascii="黑体" w:hAnsi="黑体" w:eastAsia="黑体"/>
          <w:b w:val="0"/>
          <w:bCs w:val="0"/>
        </w:rPr>
      </w:pPr>
      <w:bookmarkStart w:id="6" w:name="_Toc52354964"/>
      <w:r>
        <w:rPr>
          <w:rFonts w:hint="eastAsia" w:ascii="黑体" w:hAnsi="黑体" w:eastAsia="黑体"/>
          <w:b w:val="0"/>
          <w:bCs w:val="0"/>
        </w:rPr>
        <w:t xml:space="preserve">前 </w:t>
      </w:r>
      <w:r>
        <w:rPr>
          <w:rFonts w:ascii="黑体" w:hAnsi="黑体" w:eastAsia="黑体"/>
          <w:b w:val="0"/>
          <w:bCs w:val="0"/>
        </w:rPr>
        <w:t xml:space="preserve"> </w:t>
      </w:r>
      <w:r>
        <w:rPr>
          <w:rFonts w:hint="eastAsia" w:ascii="黑体" w:hAnsi="黑体" w:eastAsia="黑体"/>
          <w:b w:val="0"/>
          <w:bCs w:val="0"/>
        </w:rPr>
        <w:t>言</w:t>
      </w:r>
      <w:bookmarkEnd w:id="6"/>
    </w:p>
    <w:p>
      <w:pPr>
        <w:pStyle w:val="19"/>
        <w:ind w:firstLine="420" w:firstLineChars="200"/>
        <w:rPr>
          <w:rFonts w:ascii="宋体" w:hAnsi="Times New Roman" w:eastAsia="宋体" w:cs="宋体"/>
          <w:color w:val="auto"/>
          <w:sz w:val="21"/>
          <w:szCs w:val="21"/>
        </w:rPr>
      </w:pPr>
      <w:r>
        <w:rPr>
          <w:rFonts w:hint="eastAsia" w:ascii="宋体" w:eastAsia="宋体" w:cs="宋体"/>
          <w:color w:val="auto"/>
          <w:sz w:val="21"/>
          <w:szCs w:val="21"/>
        </w:rPr>
        <w:t xml:space="preserve">本标准按照GB/T 1.1-2009 </w:t>
      </w:r>
      <w:r>
        <w:rPr>
          <w:rFonts w:hint="eastAsia" w:ascii="宋体" w:hAnsi="Times New Roman" w:eastAsia="宋体" w:cs="宋体"/>
          <w:color w:val="auto"/>
          <w:sz w:val="21"/>
          <w:szCs w:val="21"/>
        </w:rPr>
        <w:t>给出的规则起草。</w:t>
      </w:r>
      <w:r>
        <w:rPr>
          <w:rFonts w:ascii="宋体" w:hAnsi="Times New Roman" w:eastAsia="宋体" w:cs="宋体"/>
          <w:color w:val="auto"/>
          <w:sz w:val="21"/>
          <w:szCs w:val="21"/>
        </w:rPr>
        <w:t xml:space="preserve"> </w:t>
      </w:r>
    </w:p>
    <w:p>
      <w:pPr>
        <w:pStyle w:val="19"/>
        <w:ind w:firstLine="420" w:firstLineChars="200"/>
        <w:rPr>
          <w:rFonts w:ascii="宋体" w:hAnsi="Times New Roman" w:eastAsia="宋体" w:cs="宋体"/>
          <w:color w:val="auto"/>
          <w:sz w:val="21"/>
          <w:szCs w:val="21"/>
        </w:rPr>
      </w:pPr>
      <w:r>
        <w:rPr>
          <w:rFonts w:hint="eastAsia" w:ascii="宋体" w:hAnsi="Times New Roman" w:eastAsia="宋体" w:cs="宋体"/>
          <w:color w:val="auto"/>
          <w:sz w:val="21"/>
          <w:szCs w:val="21"/>
        </w:rPr>
        <w:t>请注意本文件的某些内容可能涉及专利。本文件的发布机构不承担识别这些专利的责任。</w:t>
      </w:r>
      <w:r>
        <w:rPr>
          <w:rFonts w:ascii="宋体" w:hAnsi="Times New Roman" w:eastAsia="宋体" w:cs="宋体"/>
          <w:color w:val="auto"/>
          <w:sz w:val="21"/>
          <w:szCs w:val="21"/>
        </w:rPr>
        <w:t xml:space="preserve"> </w:t>
      </w:r>
    </w:p>
    <w:p>
      <w:pPr>
        <w:pStyle w:val="19"/>
        <w:ind w:firstLine="420" w:firstLineChars="200"/>
        <w:rPr>
          <w:rFonts w:ascii="宋体" w:hAnsi="Times New Roman" w:eastAsia="宋体" w:cs="宋体"/>
          <w:color w:val="auto"/>
          <w:sz w:val="21"/>
          <w:szCs w:val="21"/>
        </w:rPr>
      </w:pPr>
      <w:r>
        <w:rPr>
          <w:rFonts w:hint="eastAsia" w:ascii="宋体" w:hAnsi="Times New Roman" w:eastAsia="宋体" w:cs="宋体"/>
          <w:color w:val="auto"/>
          <w:sz w:val="21"/>
          <w:szCs w:val="21"/>
        </w:rPr>
        <w:t>本标准由湖南省农业环境生态研究所、湖南省烟草公司郴州市公司提出。</w:t>
      </w:r>
      <w:r>
        <w:rPr>
          <w:rFonts w:ascii="宋体" w:hAnsi="Times New Roman" w:eastAsia="宋体" w:cs="宋体"/>
          <w:color w:val="auto"/>
          <w:sz w:val="21"/>
          <w:szCs w:val="21"/>
        </w:rPr>
        <w:t xml:space="preserve"> </w:t>
      </w:r>
    </w:p>
    <w:p>
      <w:pPr>
        <w:pStyle w:val="19"/>
        <w:ind w:firstLine="420" w:firstLineChars="200"/>
        <w:rPr>
          <w:rFonts w:ascii="宋体" w:hAnsi="Times New Roman" w:eastAsia="宋体" w:cs="宋体"/>
          <w:color w:val="auto"/>
          <w:sz w:val="21"/>
          <w:szCs w:val="21"/>
        </w:rPr>
      </w:pPr>
      <w:r>
        <w:rPr>
          <w:rFonts w:hint="eastAsia" w:ascii="宋体" w:hAnsi="Times New Roman" w:eastAsia="宋体" w:cs="宋体"/>
          <w:color w:val="auto"/>
          <w:sz w:val="21"/>
          <w:szCs w:val="21"/>
        </w:rPr>
        <w:t>本标准由湖南省农业标准化技术委员会归口。</w:t>
      </w:r>
      <w:r>
        <w:rPr>
          <w:rFonts w:ascii="宋体" w:hAnsi="Times New Roman" w:eastAsia="宋体" w:cs="宋体"/>
          <w:color w:val="auto"/>
          <w:sz w:val="21"/>
          <w:szCs w:val="21"/>
        </w:rPr>
        <w:t xml:space="preserve"> </w:t>
      </w:r>
    </w:p>
    <w:p>
      <w:pPr>
        <w:pStyle w:val="19"/>
        <w:ind w:firstLine="420" w:firstLineChars="200"/>
        <w:rPr>
          <w:rFonts w:ascii="宋体" w:hAnsi="Times New Roman" w:eastAsia="宋体" w:cs="宋体"/>
          <w:color w:val="auto"/>
          <w:sz w:val="21"/>
          <w:szCs w:val="21"/>
        </w:rPr>
      </w:pPr>
      <w:r>
        <w:rPr>
          <w:rFonts w:hint="eastAsia" w:ascii="宋体" w:hAnsi="Times New Roman" w:eastAsia="宋体" w:cs="宋体"/>
          <w:color w:val="auto"/>
          <w:sz w:val="21"/>
          <w:szCs w:val="21"/>
        </w:rPr>
        <w:t>本标准起草单位：湖南省农业生态环境研究所、湖南省烟草公司郴州市公司、湖南省烟草公司长沙市公司、湖南省烟草公司衡阳市公司。</w:t>
      </w:r>
    </w:p>
    <w:p>
      <w:pPr>
        <w:pStyle w:val="19"/>
        <w:ind w:firstLine="420" w:firstLineChars="200"/>
        <w:rPr>
          <w:rFonts w:ascii="宋体" w:hAnsi="Times New Roman" w:eastAsia="宋体" w:cs="宋体"/>
          <w:color w:val="auto"/>
          <w:sz w:val="21"/>
          <w:szCs w:val="21"/>
        </w:rPr>
      </w:pPr>
      <w:r>
        <w:rPr>
          <w:rFonts w:hint="eastAsia" w:ascii="宋体" w:hAnsi="Times New Roman" w:eastAsia="宋体" w:cs="宋体"/>
          <w:color w:val="auto"/>
          <w:sz w:val="21"/>
          <w:szCs w:val="21"/>
        </w:rPr>
        <w:t>本标准主要起草人：鲁耀雄、彭福元、李宏光、卢红玲、李武进、曾维爱、罗经仁、崔新卫、高鹏、龙世平、李云霞、向鹏华。</w:t>
      </w:r>
    </w:p>
    <w:p>
      <w:pPr>
        <w:widowControl/>
        <w:jc w:val="left"/>
        <w:rPr>
          <w:rFonts w:ascii="宋体" w:hAnsi="Times New Roman" w:eastAsia="宋体" w:cs="宋体"/>
          <w:kern w:val="0"/>
          <w:szCs w:val="21"/>
        </w:rPr>
      </w:pPr>
      <w:r>
        <w:rPr>
          <w:rFonts w:ascii="宋体" w:hAnsi="Times New Roman" w:eastAsia="宋体" w:cs="宋体"/>
          <w:szCs w:val="21"/>
        </w:rPr>
        <w:br w:type="page"/>
      </w:r>
    </w:p>
    <w:p>
      <w:pPr>
        <w:keepNext/>
        <w:pageBreakBefore/>
        <w:widowControl/>
        <w:shd w:val="clear" w:color="FFFFFF" w:fill="FFFFFF"/>
        <w:spacing w:before="640" w:after="560" w:line="460" w:lineRule="exact"/>
        <w:jc w:val="center"/>
        <w:outlineLvl w:val="0"/>
        <w:rPr>
          <w:rFonts w:ascii="黑体" w:hAnsi="Times New Roman" w:eastAsia="黑体" w:cs="Times New Roman"/>
          <w:kern w:val="0"/>
          <w:sz w:val="32"/>
          <w:szCs w:val="20"/>
        </w:rPr>
      </w:pPr>
      <w:bookmarkStart w:id="7" w:name="_Toc52354965"/>
      <w:r>
        <w:rPr>
          <w:rFonts w:hint="eastAsia" w:ascii="黑体" w:hAnsi="Times New Roman" w:eastAsia="黑体" w:cs="Times New Roman"/>
          <w:kern w:val="0"/>
          <w:sz w:val="32"/>
          <w:szCs w:val="20"/>
        </w:rPr>
        <w:t>烟稻轮作区养分流失减控技术规程</w:t>
      </w:r>
      <w:bookmarkEnd w:id="7"/>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8" w:name="_Toc385925247"/>
      <w:bookmarkStart w:id="9" w:name="_Toc385925389"/>
      <w:bookmarkStart w:id="10" w:name="_Toc385925186"/>
      <w:bookmarkStart w:id="11" w:name="_Toc385162548"/>
      <w:bookmarkStart w:id="12" w:name="_Toc36388000"/>
      <w:bookmarkStart w:id="13" w:name="_Toc385162463"/>
      <w:bookmarkStart w:id="14" w:name="_Toc385162634"/>
      <w:bookmarkStart w:id="15" w:name="_Toc52354966"/>
      <w:bookmarkStart w:id="16" w:name="_Toc384473981"/>
      <w:r>
        <w:rPr>
          <w:rFonts w:hint="eastAsia" w:ascii="黑体" w:hAnsi="Times New Roman" w:eastAsia="黑体" w:cs="Times New Roman"/>
          <w:b w:val="0"/>
          <w:kern w:val="0"/>
          <w:sz w:val="21"/>
          <w:szCs w:val="21"/>
        </w:rPr>
        <w:t>1</w:t>
      </w:r>
      <w:r>
        <w:rPr>
          <w:rFonts w:ascii="黑体" w:hAnsi="Times New Roman" w:eastAsia="黑体" w:cs="Times New Roman"/>
          <w:b w:val="0"/>
          <w:kern w:val="0"/>
          <w:sz w:val="21"/>
          <w:szCs w:val="21"/>
        </w:rPr>
        <w:t xml:space="preserve"> </w:t>
      </w:r>
      <w:r>
        <w:rPr>
          <w:rFonts w:hint="eastAsia" w:ascii="黑体" w:hAnsi="Times New Roman" w:eastAsia="黑体" w:cs="Times New Roman"/>
          <w:b w:val="0"/>
          <w:kern w:val="0"/>
          <w:sz w:val="21"/>
          <w:szCs w:val="21"/>
        </w:rPr>
        <w:t>范围</w:t>
      </w:r>
      <w:bookmarkEnd w:id="8"/>
      <w:bookmarkEnd w:id="9"/>
      <w:bookmarkEnd w:id="10"/>
      <w:bookmarkEnd w:id="11"/>
      <w:bookmarkEnd w:id="12"/>
      <w:bookmarkEnd w:id="13"/>
      <w:bookmarkEnd w:id="14"/>
      <w:bookmarkEnd w:id="15"/>
      <w:bookmarkEnd w:id="16"/>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本标准规定了烟稻轮作区烟草、水稻栽培过程中的养分流失减控的术语和定义、翻耕起垄、移栽基施、追肥管理、水分管理、秸秆利用等技术要求和操作方法。</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本标准适用于湖南省烟稻轮作区烟草、水稻栽培过程中的养分流失减控，东南丘陵烟稻轮作区可参考执行。</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17" w:name="_Toc384473982"/>
      <w:bookmarkStart w:id="18" w:name="_Toc52354967"/>
      <w:bookmarkStart w:id="19" w:name="_Toc385925248"/>
      <w:bookmarkStart w:id="20" w:name="_Toc385925187"/>
      <w:bookmarkStart w:id="21" w:name="_Toc385162549"/>
      <w:bookmarkStart w:id="22" w:name="_Toc385925390"/>
      <w:bookmarkStart w:id="23" w:name="_Toc36388001"/>
      <w:bookmarkStart w:id="24" w:name="_Toc385162464"/>
      <w:bookmarkStart w:id="25" w:name="_Toc385162635"/>
      <w:r>
        <w:rPr>
          <w:rFonts w:hint="eastAsia" w:ascii="黑体" w:hAnsi="Times New Roman" w:eastAsia="黑体" w:cs="Times New Roman"/>
          <w:b w:val="0"/>
          <w:kern w:val="0"/>
          <w:sz w:val="21"/>
          <w:szCs w:val="21"/>
        </w:rPr>
        <w:t>2</w:t>
      </w:r>
      <w:r>
        <w:rPr>
          <w:rFonts w:ascii="黑体" w:hAnsi="Times New Roman" w:eastAsia="黑体" w:cs="Times New Roman"/>
          <w:b w:val="0"/>
          <w:kern w:val="0"/>
          <w:sz w:val="21"/>
          <w:szCs w:val="21"/>
        </w:rPr>
        <w:t xml:space="preserve"> </w:t>
      </w:r>
      <w:r>
        <w:rPr>
          <w:rFonts w:hint="eastAsia" w:ascii="黑体" w:hAnsi="Times New Roman" w:eastAsia="黑体" w:cs="Times New Roman"/>
          <w:b w:val="0"/>
          <w:kern w:val="0"/>
          <w:sz w:val="21"/>
          <w:szCs w:val="21"/>
        </w:rPr>
        <w:t>规范性引用文件</w:t>
      </w:r>
      <w:bookmarkEnd w:id="17"/>
      <w:bookmarkEnd w:id="18"/>
      <w:bookmarkEnd w:id="19"/>
      <w:bookmarkEnd w:id="20"/>
      <w:bookmarkEnd w:id="21"/>
      <w:bookmarkEnd w:id="22"/>
      <w:bookmarkEnd w:id="23"/>
      <w:bookmarkEnd w:id="24"/>
      <w:bookmarkEnd w:id="25"/>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下列文件对于本文件的应用是必不可少的。凡是注日期的引用文件，仅所注日期的版本适用于本文件。凡是不注日期的引用文件，其最新版本（包括所有的修改单）适用于本文件。</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GB 4404.1-2008 粮食作物种子质量标准——禾谷类</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GB 4407.2-2008 经济作物种子质量标准</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NY/T496-2002 肥料合理使用准则</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GB 5084-2005 农田灌溉水质标准</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GB 3838-2002 地表水环境质量标准</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HJ 555-2010 化肥施用环境安全技术导则</w:t>
      </w:r>
    </w:p>
    <w:p>
      <w:pPr>
        <w:pStyle w:val="22"/>
        <w:rPr>
          <w:rFonts w:cs="Times New Roman"/>
        </w:rPr>
      </w:pPr>
      <w:r>
        <w:rPr>
          <w:rFonts w:hint="eastAsia" w:ascii="Times New Roman" w:cs="Times New Roman"/>
          <w:kern w:val="2"/>
          <w:szCs w:val="24"/>
        </w:rPr>
        <w:t>TD/T 1033-2012</w:t>
      </w:r>
      <w:r>
        <w:t xml:space="preserve"> </w:t>
      </w:r>
      <w:r>
        <w:rPr>
          <w:rFonts w:hint="eastAsia"/>
        </w:rPr>
        <w:t>高标准基本农田建设标准</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26" w:name="_Toc385925391"/>
      <w:bookmarkStart w:id="27" w:name="_Toc385162465"/>
      <w:bookmarkStart w:id="28" w:name="_Toc385162550"/>
      <w:bookmarkStart w:id="29" w:name="_Toc52354968"/>
      <w:bookmarkStart w:id="30" w:name="_Toc36388002"/>
      <w:bookmarkStart w:id="31" w:name="_Toc385925249"/>
      <w:bookmarkStart w:id="32" w:name="_Toc385162636"/>
      <w:bookmarkStart w:id="33" w:name="_Toc385925188"/>
      <w:r>
        <w:rPr>
          <w:rFonts w:hint="eastAsia" w:ascii="黑体" w:hAnsi="Times New Roman" w:eastAsia="黑体" w:cs="Times New Roman"/>
          <w:b w:val="0"/>
          <w:kern w:val="0"/>
          <w:sz w:val="21"/>
          <w:szCs w:val="21"/>
        </w:rPr>
        <w:t>3</w:t>
      </w:r>
      <w:r>
        <w:rPr>
          <w:rFonts w:ascii="黑体" w:hAnsi="Times New Roman" w:eastAsia="黑体" w:cs="Times New Roman"/>
          <w:b w:val="0"/>
          <w:kern w:val="0"/>
          <w:sz w:val="21"/>
          <w:szCs w:val="21"/>
        </w:rPr>
        <w:t xml:space="preserve"> </w:t>
      </w:r>
      <w:r>
        <w:rPr>
          <w:rFonts w:hint="eastAsia" w:ascii="黑体" w:hAnsi="Times New Roman" w:eastAsia="黑体" w:cs="Times New Roman"/>
          <w:b w:val="0"/>
          <w:kern w:val="0"/>
          <w:sz w:val="21"/>
          <w:szCs w:val="21"/>
        </w:rPr>
        <w:t>术语和定义</w:t>
      </w:r>
      <w:bookmarkEnd w:id="26"/>
      <w:bookmarkEnd w:id="27"/>
      <w:bookmarkEnd w:id="28"/>
      <w:bookmarkEnd w:id="29"/>
      <w:bookmarkEnd w:id="30"/>
      <w:bookmarkEnd w:id="31"/>
      <w:bookmarkEnd w:id="32"/>
      <w:bookmarkEnd w:id="33"/>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下列术语和定义适用于本文件。</w:t>
      </w:r>
      <w:bookmarkStart w:id="34" w:name="_Toc385162551"/>
      <w:bookmarkEnd w:id="34"/>
      <w:bookmarkStart w:id="35" w:name="_Toc385162637"/>
      <w:bookmarkEnd w:id="35"/>
      <w:bookmarkStart w:id="36" w:name="_Toc385162466"/>
      <w:bookmarkEnd w:id="36"/>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3.1烟稻轮作  Tobacco rice rotation</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烟稻轮作指种植一茬烟草后，再种一季晚稻（晚稻后可选择栽培绿肥还田）的水旱交替轮作模式。该模式可以协调土壤养分供应，减少烟草连作障碍及病虫害发生，提高村民经济收入，有利于农作物优质高产及区域农业经济可持续发展。</w:t>
      </w:r>
    </w:p>
    <w:p>
      <w:pPr>
        <w:numPr>
          <w:ilvl w:val="1"/>
          <w:numId w:val="0"/>
        </w:numPr>
        <w:adjustRightInd w:val="0"/>
        <w:snapToGrid w:val="0"/>
        <w:spacing w:before="156" w:beforeLines="50" w:after="156" w:afterLines="50" w:line="324" w:lineRule="exact"/>
        <w:jc w:val="left"/>
        <w:rPr>
          <w:rFonts w:ascii="黑体" w:hAnsi="Times New Roman" w:eastAsia="黑体" w:cs="Times New Roman"/>
          <w:szCs w:val="24"/>
        </w:rPr>
      </w:pPr>
      <w:bookmarkStart w:id="37" w:name="_Toc519150766"/>
      <w:bookmarkStart w:id="38" w:name="_Toc52354969"/>
      <w:r>
        <w:rPr>
          <w:rFonts w:hint="eastAsia" w:ascii="黑体" w:hAnsi="Times New Roman" w:eastAsia="黑体" w:cs="Times New Roman"/>
          <w:szCs w:val="24"/>
        </w:rPr>
        <w:t>3.2农田地表径流</w:t>
      </w:r>
      <w:bookmarkEnd w:id="37"/>
      <w:r>
        <w:rPr>
          <w:rFonts w:hint="eastAsia" w:ascii="黑体" w:hAnsi="Times New Roman" w:eastAsia="黑体" w:cs="Times New Roman"/>
          <w:szCs w:val="24"/>
        </w:rPr>
        <w:t xml:space="preserve"> Farmland surface runoff</w:t>
      </w:r>
      <w:bookmarkEnd w:id="38"/>
    </w:p>
    <w:p>
      <w:pPr>
        <w:pStyle w:val="22"/>
        <w:rPr>
          <w:rFonts w:ascii="Times New Roman" w:cs="Times New Roman"/>
        </w:rPr>
      </w:pPr>
      <w:r>
        <w:rPr>
          <w:rFonts w:hint="eastAsia" w:ascii="Times New Roman"/>
        </w:rPr>
        <w:t>指降水落到或灌溉水灌到农田土壤后，除了植物截留、蒸发、下渗以及田埂蓄流在田块的那部分外，其余漫过农田田埂或者田块排水口，最终通过沟渠汇入河流的水流。</w:t>
      </w:r>
    </w:p>
    <w:p>
      <w:pPr>
        <w:numPr>
          <w:ilvl w:val="1"/>
          <w:numId w:val="0"/>
        </w:numPr>
        <w:adjustRightInd w:val="0"/>
        <w:snapToGrid w:val="0"/>
        <w:spacing w:before="156" w:beforeLines="50" w:after="156" w:afterLines="50" w:line="324" w:lineRule="exact"/>
        <w:jc w:val="left"/>
        <w:rPr>
          <w:rFonts w:ascii="黑体" w:hAnsi="Times New Roman" w:eastAsia="黑体" w:cs="Times New Roman"/>
          <w:szCs w:val="24"/>
        </w:rPr>
      </w:pPr>
      <w:bookmarkStart w:id="39" w:name="_Toc467158400"/>
      <w:bookmarkEnd w:id="39"/>
      <w:bookmarkStart w:id="40" w:name="_Toc461547897"/>
      <w:bookmarkEnd w:id="40"/>
      <w:bookmarkStart w:id="41" w:name="_Toc462755892"/>
      <w:bookmarkEnd w:id="41"/>
      <w:bookmarkStart w:id="42" w:name="_Toc467147678"/>
      <w:bookmarkEnd w:id="42"/>
      <w:bookmarkStart w:id="43" w:name="_Toc461547616"/>
      <w:bookmarkEnd w:id="43"/>
      <w:bookmarkStart w:id="44" w:name="_Toc519150767"/>
      <w:bookmarkStart w:id="45" w:name="_Toc52354970"/>
      <w:r>
        <w:rPr>
          <w:rFonts w:hint="eastAsia" w:ascii="黑体" w:hAnsi="Times New Roman" w:eastAsia="黑体" w:cs="Times New Roman"/>
          <w:szCs w:val="24"/>
        </w:rPr>
        <w:t>3.3田埂</w:t>
      </w:r>
      <w:bookmarkEnd w:id="44"/>
      <w:r>
        <w:rPr>
          <w:rFonts w:hint="eastAsia" w:ascii="黑体" w:hAnsi="Times New Roman" w:eastAsia="黑体" w:cs="Times New Roman"/>
          <w:szCs w:val="24"/>
        </w:rPr>
        <w:t>Field ridge</w:t>
      </w:r>
      <w:bookmarkEnd w:id="45"/>
    </w:p>
    <w:p>
      <w:pPr>
        <w:pStyle w:val="22"/>
        <w:rPr>
          <w:rFonts w:cs="Times New Roman"/>
        </w:rPr>
      </w:pPr>
      <w:r>
        <w:rPr>
          <w:rFonts w:hint="eastAsia"/>
        </w:rPr>
        <w:t>指田间用于分界、蓄水、人行走等的稍高于田面的土埂。</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3.4农业面源污染  Agricultural non-point source pollution</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是指农业生产活动中的氮素和磷素等营养物，农药及其它有机、无机污染物，通过农田地表径流和农田渗漏等途径，进入水体，造成水体富营养化，引进地表与地下水环境污染。</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3.5基肥  Base fertilizer</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是指播种前或移栽前施入土壤的肥料。</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3.6生态田埂Ecological field ridge</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指田面的土埂种植豆、芝麻、芋头、丝瓜、苦瓜等农作物形成隔离带，在发生地表径流时可有效阻截养分流失。</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3.7生态沟渠Ecological ditch</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依据生态学原理，在农田系统中构建的沟渠。在沟渠中配置多种植物，并在沟渠中设置透水坝、拦截坝等辅助性工程设施，对沟渠水体中氮、磷等物质进行拦截、吸附，从而净化水质。</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3.8 生态塘 Ecological pond</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依据生态学原理，在农田系统中构建的池塘。在塘中配置多种植物，并在塘进水口缓冲透水坝、拦截坝等辅助性工程设施，对沟渠水体中氮、磷等物质进行拦截、吸附，从而净化水质。</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3.9土壤养分流失  Soil nutrient loss</w:t>
      </w:r>
    </w:p>
    <w:p>
      <w:pPr>
        <w:pStyle w:val="20"/>
        <w:spacing w:line="360" w:lineRule="exact"/>
        <w:ind w:firstLine="420" w:firstLineChars="200"/>
        <w:rPr>
          <w:rFonts w:hint="default" w:ascii="宋体" w:hAnsi="宋体" w:eastAsia="宋体" w:cs="宋体"/>
          <w:sz w:val="24"/>
          <w:szCs w:val="24"/>
        </w:rPr>
      </w:pPr>
      <w:r>
        <w:rPr>
          <w:rFonts w:ascii="Times New Roman" w:hAnsi="Times New Roman" w:eastAsia="宋体"/>
          <w:kern w:val="2"/>
          <w:sz w:val="21"/>
          <w:szCs w:val="24"/>
        </w:rPr>
        <w:t>土壤养分流失是指农田因降水或灌溉导致稻田表层土壤中某些矿物盐类或有机物质溶解溶于水体中，并转移到其他地方的过程。</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46" w:name="_Toc52354971"/>
      <w:r>
        <w:rPr>
          <w:rFonts w:hint="eastAsia" w:ascii="黑体" w:hAnsi="Times New Roman" w:eastAsia="黑体" w:cs="Times New Roman"/>
          <w:b w:val="0"/>
          <w:kern w:val="0"/>
          <w:sz w:val="21"/>
          <w:szCs w:val="21"/>
        </w:rPr>
        <w:t>4 烟田养分流失减控</w:t>
      </w:r>
      <w:bookmarkEnd w:id="46"/>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4.1 烟草品种</w:t>
      </w:r>
    </w:p>
    <w:p>
      <w:pPr>
        <w:pStyle w:val="20"/>
        <w:spacing w:line="360" w:lineRule="exact"/>
        <w:ind w:firstLine="420" w:firstLineChars="200"/>
        <w:rPr>
          <w:rFonts w:hint="default" w:ascii="宋体" w:hAnsi="宋体" w:eastAsia="宋体" w:cs="宋体"/>
          <w:b/>
          <w:bCs/>
          <w:sz w:val="24"/>
        </w:rPr>
      </w:pPr>
      <w:r>
        <w:rPr>
          <w:rFonts w:ascii="Times New Roman" w:hAnsi="Times New Roman" w:eastAsia="宋体"/>
          <w:kern w:val="2"/>
          <w:sz w:val="21"/>
          <w:szCs w:val="24"/>
        </w:rPr>
        <w:t>主栽品种有云烟87、K326、湘烟5号等。为了防止品种单一化，筛选后备品种，应有选择地安排CZ-43、云烟100、云烟203、粤烟97、湘烟3号等品种。</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4.2 翻耕起垄</w:t>
      </w:r>
    </w:p>
    <w:p>
      <w:pPr>
        <w:pStyle w:val="20"/>
        <w:spacing w:line="360" w:lineRule="exact"/>
        <w:ind w:firstLine="420" w:firstLineChars="200"/>
        <w:rPr>
          <w:rFonts w:hint="default" w:ascii="宋体" w:hAnsi="宋体" w:eastAsia="宋体" w:cs="宋体"/>
          <w:sz w:val="24"/>
          <w:szCs w:val="24"/>
        </w:rPr>
      </w:pPr>
      <w:r>
        <w:rPr>
          <w:rFonts w:ascii="Times New Roman" w:hAnsi="Times New Roman" w:eastAsia="宋体"/>
          <w:kern w:val="2"/>
          <w:sz w:val="21"/>
          <w:szCs w:val="24"/>
        </w:rPr>
        <w:t>烟田土壤翻耕，翻耕深度不小于20cm。可选用石灰在土壤翻耕前撒施，具体用量根据土壤的pH值确定。还可选择增施生物碳或种植翻压绿肥，提高土壤的供肥和保水能力。</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冬翻晒坯起垄，垄体表面平整，土壤细碎，垄体高度不低于30 cm。并开设好田间畦沟、腰沟和围沟，腰沟和围沟要比畦沟深10 cm。</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4.3 适时移栽</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选择适宜天气移栽，定植深度以烟根连同茎的2/3植入土中为宜，用细土封严实。</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4.4烟田养分管理</w:t>
      </w:r>
    </w:p>
    <w:p>
      <w:pPr>
        <w:pStyle w:val="20"/>
        <w:spacing w:before="156" w:beforeLines="50" w:after="156" w:afterLines="50" w:line="324" w:lineRule="exact"/>
        <w:ind w:firstLine="420" w:firstLineChars="200"/>
        <w:rPr>
          <w:rFonts w:ascii="Times New Roman" w:hAnsi="Times New Roman" w:eastAsia="宋体"/>
          <w:kern w:val="2"/>
          <w:sz w:val="21"/>
          <w:szCs w:val="24"/>
        </w:rPr>
      </w:pPr>
      <w:r>
        <w:rPr>
          <w:rFonts w:ascii="Times New Roman" w:hAnsi="Times New Roman" w:eastAsia="宋体"/>
          <w:kern w:val="2"/>
          <w:sz w:val="21"/>
          <w:szCs w:val="24"/>
        </w:rPr>
        <w:t>施肥原则：控氮、适磷、增钾，合理补充中、微量元素。采用“发酵饼肥+专用基肥+专用提苗肥+专用追肥+硫酸钾/硝酸钾”的施肥模式。以正常的亩施纯氮量10.5公斤为标准，氮磷钾比例控制在 N：P2O5：K2O=1：0.9-1.2：2.7-3.0，具体参考施肥模式表。</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4.4.1饼肥基施</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发酵腐熟的菜籽饼肥类有机肥宜做基肥穴施，施用量为15</w:t>
      </w:r>
      <w:r>
        <w:rPr>
          <w:rFonts w:hint="default" w:ascii="Times New Roman" w:hAnsi="Times New Roman" w:eastAsia="宋体"/>
          <w:kern w:val="2"/>
          <w:sz w:val="21"/>
          <w:szCs w:val="24"/>
        </w:rPr>
        <w:t>～</w:t>
      </w:r>
      <w:r>
        <w:rPr>
          <w:rFonts w:ascii="Times New Roman" w:hAnsi="Times New Roman" w:eastAsia="宋体"/>
          <w:kern w:val="2"/>
          <w:sz w:val="21"/>
          <w:szCs w:val="24"/>
        </w:rPr>
        <w:t>30</w:t>
      </w:r>
      <w:r>
        <w:rPr>
          <w:rFonts w:hint="default" w:ascii="Times New Roman" w:hAnsi="Times New Roman" w:eastAsia="宋体"/>
          <w:kern w:val="2"/>
          <w:sz w:val="21"/>
          <w:szCs w:val="24"/>
        </w:rPr>
        <w:t xml:space="preserve"> </w:t>
      </w:r>
      <w:bookmarkStart w:id="47" w:name="OLE_LINK4"/>
      <w:r>
        <w:rPr>
          <w:rFonts w:hint="default" w:ascii="Times New Roman" w:hAnsi="Times New Roman" w:eastAsia="宋体"/>
          <w:kern w:val="2"/>
          <w:sz w:val="21"/>
          <w:szCs w:val="24"/>
        </w:rPr>
        <w:t>kg</w:t>
      </w:r>
      <w:bookmarkEnd w:id="47"/>
      <w:r>
        <w:rPr>
          <w:rFonts w:hint="default" w:ascii="Times New Roman" w:hAnsi="Times New Roman" w:eastAsia="宋体"/>
          <w:kern w:val="2"/>
          <w:sz w:val="21"/>
          <w:szCs w:val="24"/>
        </w:rPr>
        <w:t>/</w:t>
      </w:r>
      <w:r>
        <w:rPr>
          <w:rFonts w:ascii="Times New Roman" w:hAnsi="Times New Roman" w:eastAsia="宋体"/>
          <w:kern w:val="2"/>
          <w:sz w:val="21"/>
          <w:szCs w:val="24"/>
        </w:rPr>
        <w:t xml:space="preserve">亩，配合50 </w:t>
      </w:r>
      <w:r>
        <w:rPr>
          <w:rFonts w:hint="default" w:ascii="Times New Roman" w:hAnsi="Times New Roman" w:eastAsia="宋体"/>
          <w:kern w:val="2"/>
          <w:sz w:val="21"/>
          <w:szCs w:val="24"/>
        </w:rPr>
        <w:t>kg/</w:t>
      </w:r>
      <w:r>
        <w:rPr>
          <w:rFonts w:ascii="Times New Roman" w:hAnsi="Times New Roman" w:eastAsia="宋体"/>
          <w:kern w:val="2"/>
          <w:sz w:val="21"/>
          <w:szCs w:val="24"/>
        </w:rPr>
        <w:t>亩左右的烟草专用基肥。</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4.4.2薄肥定根</w:t>
      </w:r>
    </w:p>
    <w:p>
      <w:pPr>
        <w:pStyle w:val="20"/>
        <w:spacing w:before="156" w:beforeLines="50" w:after="156" w:afterLines="50" w:line="324" w:lineRule="exact"/>
        <w:ind w:firstLine="420" w:firstLineChars="200"/>
        <w:rPr>
          <w:rFonts w:ascii="Times New Roman" w:hAnsi="Times New Roman" w:eastAsia="宋体"/>
          <w:kern w:val="2"/>
          <w:sz w:val="21"/>
          <w:szCs w:val="24"/>
        </w:rPr>
      </w:pPr>
      <w:r>
        <w:rPr>
          <w:rFonts w:ascii="Times New Roman" w:hAnsi="Times New Roman" w:eastAsia="宋体"/>
          <w:kern w:val="2"/>
          <w:sz w:val="21"/>
          <w:szCs w:val="24"/>
        </w:rPr>
        <w:t>移栽时每亩施0.5-1kg提苗肥，兑水400-600kg作为“定根水”浇施，促进烟株早生快发。</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4.4.3 平衡追肥</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移栽后苗期内，分2～3次施专用提苗肥，施用量为7.5 kg</w:t>
      </w:r>
      <w:r>
        <w:rPr>
          <w:rFonts w:hint="default" w:ascii="Times New Roman" w:hAnsi="Times New Roman" w:eastAsia="宋体"/>
          <w:kern w:val="2"/>
          <w:sz w:val="21"/>
          <w:szCs w:val="24"/>
        </w:rPr>
        <w:t>/</w:t>
      </w:r>
      <w:r>
        <w:rPr>
          <w:rFonts w:ascii="Times New Roman" w:hAnsi="Times New Roman" w:eastAsia="宋体"/>
          <w:kern w:val="2"/>
          <w:sz w:val="21"/>
          <w:szCs w:val="24"/>
        </w:rPr>
        <w:t>亩；团棵期后，分2～3次追施烟草专用肥30</w:t>
      </w:r>
      <w:r>
        <w:rPr>
          <w:rFonts w:hint="default" w:ascii="Times New Roman" w:hAnsi="Times New Roman" w:eastAsia="宋体"/>
          <w:kern w:val="2"/>
          <w:sz w:val="21"/>
          <w:szCs w:val="24"/>
        </w:rPr>
        <w:t>～</w:t>
      </w:r>
      <w:r>
        <w:rPr>
          <w:rFonts w:ascii="Times New Roman" w:hAnsi="Times New Roman" w:eastAsia="宋体"/>
          <w:kern w:val="2"/>
          <w:sz w:val="21"/>
          <w:szCs w:val="24"/>
        </w:rPr>
        <w:t>5</w:t>
      </w:r>
      <w:r>
        <w:rPr>
          <w:rFonts w:hint="default" w:ascii="Times New Roman" w:hAnsi="Times New Roman" w:eastAsia="宋体"/>
          <w:kern w:val="2"/>
          <w:sz w:val="21"/>
          <w:szCs w:val="24"/>
        </w:rPr>
        <w:t>0 kg/</w:t>
      </w:r>
      <w:r>
        <w:rPr>
          <w:rFonts w:ascii="Times New Roman" w:hAnsi="Times New Roman" w:eastAsia="宋体"/>
          <w:kern w:val="2"/>
          <w:sz w:val="21"/>
          <w:szCs w:val="24"/>
        </w:rPr>
        <w:t>亩和硫酸钾15</w:t>
      </w:r>
      <w:r>
        <w:rPr>
          <w:rFonts w:hint="default" w:ascii="Times New Roman" w:hAnsi="Times New Roman" w:eastAsia="宋体"/>
          <w:kern w:val="2"/>
          <w:sz w:val="21"/>
          <w:szCs w:val="24"/>
        </w:rPr>
        <w:t xml:space="preserve"> kg/</w:t>
      </w:r>
      <w:r>
        <w:rPr>
          <w:rFonts w:ascii="Times New Roman" w:hAnsi="Times New Roman" w:eastAsia="宋体"/>
          <w:kern w:val="2"/>
          <w:sz w:val="21"/>
          <w:szCs w:val="24"/>
        </w:rPr>
        <w:t>亩，并适当补充镁、钼、锰等中微量元素，有选择性在晴天或者阴天下午喷施开片叶面肥。中雨、大雨和洪水前不施肥。</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4.5 稻田水分管理</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在烟田垄面、畦沟、围沟和腰沟的要求见4.1，有利于清沟排水，做到整个大田生育期雨停沟干、沟无积水。</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4.5.1苗期</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移栽时“定根水”要求见5.5.2，保持垄体湿润，苗期内的提苗肥配水溶解浇施，根据垄面湿度适当调节用水量，水肥耦合。</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4.5.2团棵期后</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追肥配水溶解浇施，根据垄面湿度适当调节用水量，水肥耦合。干旱情况下的适时灌溉。</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4.6 覆盖促发</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穴施基肥后，采用薄膜覆盖、稻草覆盖或稻草薄膜双覆盖。薄膜覆盖有膜下移栽和膜上移栽。稻草覆盖是水稻收获时，所有稻草集中堆置在田边，在烟田施基肥、移栽后，用稻草覆盖烟垄，保证垄面全部铺盖均匀，适度压实。稻草薄膜双覆盖，可以选择移栽后先盖稻草再盖薄膜，或在团棵期揭膜后覆盖稻草。</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4.7烟秆还田</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采用人工或机械方式，将地上部烟杆分成15～20厘米段，直接翻压还田。</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48" w:name="_Toc52354972"/>
      <w:r>
        <w:rPr>
          <w:rFonts w:hint="eastAsia" w:ascii="黑体" w:hAnsi="Times New Roman" w:eastAsia="黑体" w:cs="Times New Roman"/>
          <w:b w:val="0"/>
          <w:kern w:val="0"/>
          <w:sz w:val="21"/>
          <w:szCs w:val="21"/>
        </w:rPr>
        <w:t>5 稻田养分流失减控</w:t>
      </w:r>
      <w:bookmarkEnd w:id="48"/>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5.1 晚稻品种</w:t>
      </w:r>
    </w:p>
    <w:p>
      <w:pPr>
        <w:adjustRightInd w:val="0"/>
        <w:snapToGrid w:val="0"/>
        <w:spacing w:line="500" w:lineRule="exact"/>
        <w:ind w:firstLine="480"/>
        <w:rPr>
          <w:rFonts w:ascii="Times New Roman" w:hAnsi="Times New Roman" w:eastAsia="宋体" w:cs="Times New Roman"/>
          <w:szCs w:val="24"/>
        </w:rPr>
      </w:pPr>
      <w:r>
        <w:rPr>
          <w:rFonts w:hint="eastAsia" w:ascii="Times New Roman" w:hAnsi="Times New Roman" w:eastAsia="宋体" w:cs="Times New Roman"/>
          <w:szCs w:val="24"/>
        </w:rPr>
        <w:t>已通过品种审定、适应于湖南省作双季稻栽培的晚稻品种。</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5.2 田埂田面</w:t>
      </w:r>
    </w:p>
    <w:p>
      <w:pPr>
        <w:pStyle w:val="22"/>
        <w:rPr>
          <w:rFonts w:ascii="Times New Roman"/>
          <w:position w:val="2"/>
        </w:rPr>
      </w:pPr>
      <w:r>
        <w:rPr>
          <w:rFonts w:hint="eastAsia" w:ascii="Times New Roman"/>
          <w:position w:val="2"/>
        </w:rPr>
        <w:t>田埂高度和宽度应符合TD/T 1033-2012的建设要求，不漏水漏肥，不易垮塌。农田进出水口对角线开设，应操控方便、高度可控。田面接近水平，高差应控制在3 cm内。</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5.3 基施深耕</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收获烟叶后，可以选择撒施有肥料或者农家肥或者尿素，按照5.2加固田梗防漏后灌水泡田，深耕耙平。</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5.4 直播抛插</w:t>
      </w:r>
    </w:p>
    <w:p>
      <w:pPr>
        <w:pStyle w:val="22"/>
        <w:rPr>
          <w:rFonts w:hAnsi="宋体" w:cs="Times New Roman"/>
        </w:rPr>
      </w:pPr>
      <w:r>
        <w:rPr>
          <w:rFonts w:hint="eastAsia" w:hAnsi="宋体"/>
        </w:rPr>
        <w:t>直播的稻田耕层湿润且田面无积水，机插抛秧的田面水层</w:t>
      </w:r>
      <w:r>
        <w:rPr>
          <w:rFonts w:hAnsi="宋体"/>
        </w:rPr>
        <w:t>1</w:t>
      </w:r>
      <w:r>
        <w:rPr>
          <w:rFonts w:hint="eastAsia" w:hAnsi="宋体"/>
        </w:rPr>
        <w:t>～</w:t>
      </w:r>
      <w:r>
        <w:rPr>
          <w:rFonts w:hAnsi="宋体"/>
        </w:rPr>
        <w:t>2 cm</w:t>
      </w:r>
      <w:r>
        <w:rPr>
          <w:rFonts w:hint="eastAsia" w:hAnsi="宋体"/>
        </w:rPr>
        <w:t>，人工移栽的田面水层控制在</w:t>
      </w:r>
      <w:r>
        <w:rPr>
          <w:rFonts w:hAnsi="宋体"/>
        </w:rPr>
        <w:t>2</w:t>
      </w:r>
      <w:r>
        <w:rPr>
          <w:rFonts w:hint="eastAsia" w:hAnsi="宋体"/>
        </w:rPr>
        <w:t>～</w:t>
      </w:r>
      <w:r>
        <w:rPr>
          <w:rFonts w:hAnsi="宋体"/>
        </w:rPr>
        <w:t>3 cm</w:t>
      </w:r>
      <w:r>
        <w:rPr>
          <w:rFonts w:hint="eastAsia" w:hAnsi="宋体"/>
        </w:rPr>
        <w:t>。</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5.5稻田养分管理</w:t>
      </w:r>
    </w:p>
    <w:p>
      <w:pPr>
        <w:pStyle w:val="22"/>
        <w:rPr>
          <w:rFonts w:hAnsi="宋体"/>
          <w:color w:val="242021"/>
        </w:rPr>
      </w:pPr>
      <w:r>
        <w:rPr>
          <w:rFonts w:hint="eastAsia" w:ascii="Times New Roman" w:cs="Times New Roman"/>
          <w:kern w:val="2"/>
          <w:szCs w:val="24"/>
        </w:rPr>
        <w:t>水稻生育期可不用施用磷肥，充分利用了烟田的残余肥料特别是磷钾养分。选择</w:t>
      </w:r>
      <w:r>
        <w:rPr>
          <w:rFonts w:hint="eastAsia" w:hAnsi="宋体"/>
          <w:color w:val="242021"/>
        </w:rPr>
        <w:t>施用有机肥，基肥可不施氮量，穗肥减少施钾量10%-20%。选择</w:t>
      </w:r>
      <w:r>
        <w:rPr>
          <w:rFonts w:hint="eastAsia" w:ascii="Times New Roman" w:cs="Times New Roman"/>
          <w:kern w:val="2"/>
          <w:szCs w:val="24"/>
        </w:rPr>
        <w:t>烟秆还田，基肥需配施尿素，在分蘖肥可适当减施尿素施用量，</w:t>
      </w:r>
      <w:r>
        <w:rPr>
          <w:rFonts w:hint="eastAsia" w:hAnsi="宋体"/>
          <w:color w:val="242021"/>
        </w:rPr>
        <w:t>穗肥减少施钾量5%-10%。</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5.5.1 基肥</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按照5.3选择撒施有肥料 200kg/亩左右或者农家肥800 kg/亩左右或者尿素3-5 kg/亩，尽量选择有机肥替代化肥。如实行烟秆还田，并选择撒施有机肥的条件下还需配施尿素1-3kg/亩，促进烟秆的腐烂。</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5.5.2 追肥</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分蘖肥。稻田插秧或抛秧后</w:t>
      </w:r>
      <w:r>
        <w:rPr>
          <w:rFonts w:hint="default" w:ascii="Times New Roman" w:hAnsi="Times New Roman" w:eastAsia="宋体"/>
          <w:kern w:val="2"/>
          <w:sz w:val="21"/>
          <w:szCs w:val="24"/>
        </w:rPr>
        <w:t>10～15</w:t>
      </w:r>
      <w:r>
        <w:rPr>
          <w:rFonts w:ascii="Times New Roman" w:hAnsi="Times New Roman" w:eastAsia="宋体"/>
          <w:kern w:val="2"/>
          <w:sz w:val="21"/>
          <w:szCs w:val="24"/>
        </w:rPr>
        <w:t>天，视水稻苗情追施尿素2</w:t>
      </w:r>
      <w:r>
        <w:rPr>
          <w:rFonts w:hint="default" w:ascii="Times New Roman" w:hAnsi="Times New Roman" w:eastAsia="宋体"/>
          <w:kern w:val="2"/>
          <w:sz w:val="21"/>
          <w:szCs w:val="24"/>
        </w:rPr>
        <w:t>～</w:t>
      </w:r>
      <w:r>
        <w:rPr>
          <w:rFonts w:ascii="Times New Roman" w:hAnsi="Times New Roman" w:eastAsia="宋体"/>
          <w:kern w:val="2"/>
          <w:sz w:val="21"/>
          <w:szCs w:val="24"/>
        </w:rPr>
        <w:t>5</w:t>
      </w:r>
      <w:r>
        <w:rPr>
          <w:rFonts w:hint="default" w:ascii="Times New Roman" w:hAnsi="Times New Roman" w:eastAsia="宋体"/>
          <w:kern w:val="2"/>
          <w:sz w:val="21"/>
          <w:szCs w:val="24"/>
        </w:rPr>
        <w:t xml:space="preserve"> kg/</w:t>
      </w:r>
      <w:r>
        <w:rPr>
          <w:rFonts w:ascii="Times New Roman" w:hAnsi="Times New Roman" w:eastAsia="宋体"/>
          <w:kern w:val="2"/>
          <w:sz w:val="21"/>
          <w:szCs w:val="24"/>
        </w:rPr>
        <w:t>亩，施用时间宜在</w:t>
      </w:r>
      <w:r>
        <w:rPr>
          <w:rFonts w:hint="default" w:ascii="Times New Roman" w:hAnsi="Times New Roman" w:eastAsia="宋体"/>
          <w:kern w:val="2"/>
          <w:sz w:val="21"/>
          <w:szCs w:val="24"/>
        </w:rPr>
        <w:t>17:00～18:00</w:t>
      </w:r>
      <w:r>
        <w:rPr>
          <w:rFonts w:ascii="Times New Roman" w:hAnsi="Times New Roman" w:eastAsia="宋体"/>
          <w:kern w:val="2"/>
          <w:sz w:val="21"/>
          <w:szCs w:val="24"/>
        </w:rPr>
        <w:t>，水稻叶片没有水珠时撒施。不要在大雨来临前后</w:t>
      </w:r>
      <w:bookmarkStart w:id="49" w:name="_Hlk523670785"/>
      <w:r>
        <w:rPr>
          <w:rFonts w:ascii="Times New Roman" w:hAnsi="Times New Roman" w:eastAsia="宋体"/>
          <w:kern w:val="2"/>
          <w:sz w:val="21"/>
          <w:szCs w:val="24"/>
        </w:rPr>
        <w:t>施用</w:t>
      </w:r>
      <w:bookmarkEnd w:id="49"/>
      <w:r>
        <w:rPr>
          <w:rFonts w:ascii="Times New Roman" w:hAnsi="Times New Roman" w:eastAsia="宋体"/>
          <w:kern w:val="2"/>
          <w:sz w:val="21"/>
          <w:szCs w:val="24"/>
        </w:rPr>
        <w:t>，防止肥料淋失。施肥后应尽量将进出水口的进排水高度调至最高。</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穗肥。水稻抽穗前</w:t>
      </w:r>
      <w:r>
        <w:rPr>
          <w:rFonts w:hint="default" w:ascii="Times New Roman" w:hAnsi="Times New Roman" w:eastAsia="宋体"/>
          <w:kern w:val="2"/>
          <w:sz w:val="21"/>
          <w:szCs w:val="24"/>
        </w:rPr>
        <w:t>5～10</w:t>
      </w:r>
      <w:r>
        <w:rPr>
          <w:rFonts w:ascii="Times New Roman" w:hAnsi="Times New Roman" w:eastAsia="宋体"/>
          <w:kern w:val="2"/>
          <w:sz w:val="21"/>
          <w:szCs w:val="24"/>
        </w:rPr>
        <w:t>天，施用尿素</w:t>
      </w:r>
      <w:r>
        <w:rPr>
          <w:rFonts w:hint="default" w:ascii="Times New Roman" w:hAnsi="Times New Roman" w:eastAsia="宋体"/>
          <w:kern w:val="2"/>
          <w:sz w:val="21"/>
          <w:szCs w:val="24"/>
        </w:rPr>
        <w:t>2～3</w:t>
      </w:r>
      <w:r>
        <w:rPr>
          <w:rFonts w:ascii="Times New Roman" w:hAnsi="Times New Roman" w:eastAsia="宋体"/>
          <w:kern w:val="2"/>
          <w:sz w:val="21"/>
          <w:szCs w:val="24"/>
        </w:rPr>
        <w:t xml:space="preserve"> </w:t>
      </w:r>
      <w:r>
        <w:rPr>
          <w:rFonts w:hint="default" w:ascii="Times New Roman" w:hAnsi="Times New Roman" w:eastAsia="宋体"/>
          <w:kern w:val="2"/>
          <w:sz w:val="21"/>
          <w:szCs w:val="24"/>
        </w:rPr>
        <w:t>kg/</w:t>
      </w:r>
      <w:r>
        <w:rPr>
          <w:rFonts w:ascii="Times New Roman" w:hAnsi="Times New Roman" w:eastAsia="宋体"/>
          <w:kern w:val="2"/>
          <w:sz w:val="21"/>
          <w:szCs w:val="24"/>
        </w:rPr>
        <w:t>亩、氯化钾4</w:t>
      </w:r>
      <w:r>
        <w:rPr>
          <w:rFonts w:hint="default" w:ascii="Times New Roman" w:hAnsi="Times New Roman" w:eastAsia="宋体"/>
          <w:kern w:val="2"/>
          <w:sz w:val="21"/>
          <w:szCs w:val="24"/>
        </w:rPr>
        <w:t>～</w:t>
      </w:r>
      <w:r>
        <w:rPr>
          <w:rFonts w:ascii="Times New Roman" w:hAnsi="Times New Roman" w:eastAsia="宋体"/>
          <w:kern w:val="2"/>
          <w:sz w:val="21"/>
          <w:szCs w:val="24"/>
        </w:rPr>
        <w:t xml:space="preserve">5 </w:t>
      </w:r>
      <w:r>
        <w:rPr>
          <w:rFonts w:hint="default" w:ascii="Times New Roman" w:hAnsi="Times New Roman" w:eastAsia="宋体"/>
          <w:kern w:val="2"/>
          <w:sz w:val="21"/>
          <w:szCs w:val="24"/>
        </w:rPr>
        <w:t>kg/</w:t>
      </w:r>
      <w:r>
        <w:rPr>
          <w:rFonts w:ascii="Times New Roman" w:hAnsi="Times New Roman" w:eastAsia="宋体"/>
          <w:kern w:val="2"/>
          <w:sz w:val="21"/>
          <w:szCs w:val="24"/>
        </w:rPr>
        <w:t>亩，具体施肥、方法和注意事项跟分蘖肥相同。</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5.6 稻田水分管理</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遇中雨、大雨和洪水，要提高加固进出水口至最高，防止田口进水和漏水而导致稻田肥水溢出。根据天气情况进行灌溉，整个生育期尽量做到不主动排水。</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5.6.1 分蘖前</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插秧或抛秧时保持稻田土壤湿润，水稻立苗后进行浅水灌溉。</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5.6.2 分蘖期</w:t>
      </w:r>
    </w:p>
    <w:p>
      <w:pPr>
        <w:pStyle w:val="22"/>
        <w:rPr>
          <w:rFonts w:cs="Times New Roman"/>
        </w:rPr>
      </w:pPr>
      <w:r>
        <w:rPr>
          <w:rFonts w:hint="eastAsia" w:ascii="Times New Roman" w:cs="Times New Roman"/>
          <w:kern w:val="2"/>
          <w:szCs w:val="24"/>
        </w:rPr>
        <w:t>分蘖前期，浅水勤灌，</w:t>
      </w:r>
      <w:r>
        <w:rPr>
          <w:rFonts w:hint="eastAsia"/>
        </w:rPr>
        <w:t>一般维持在田面</w:t>
      </w:r>
      <w:r>
        <w:t>2 cm</w:t>
      </w:r>
      <w:r>
        <w:rPr>
          <w:rFonts w:hint="eastAsia"/>
        </w:rPr>
        <w:t>～</w:t>
      </w:r>
      <w:r>
        <w:t>3 cm</w:t>
      </w:r>
      <w:r>
        <w:rPr>
          <w:rFonts w:hint="eastAsia"/>
        </w:rPr>
        <w:t>，并关注天气情况，如果有中雨及以上级别降雨，应提前</w:t>
      </w:r>
      <w:r>
        <w:t>2 d</w:t>
      </w:r>
      <w:r>
        <w:rPr>
          <w:rFonts w:hint="eastAsia"/>
        </w:rPr>
        <w:t>～</w:t>
      </w:r>
      <w:r>
        <w:t>3 d</w:t>
      </w:r>
      <w:r>
        <w:rPr>
          <w:rFonts w:hint="eastAsia"/>
        </w:rPr>
        <w:t>停止灌水，并将排水口高度调整至最高。</w:t>
      </w:r>
      <w:r>
        <w:rPr>
          <w:rFonts w:hint="eastAsia" w:ascii="Times New Roman" w:cs="Times New Roman"/>
          <w:kern w:val="2"/>
          <w:szCs w:val="24"/>
        </w:rPr>
        <w:t>分蘖后期断水晒田至开裂，并在稻田中间开腰沟，四周开围沟，以便后期排水晒田。</w:t>
      </w:r>
      <w:r>
        <w:rPr>
          <w:rFonts w:hint="eastAsia"/>
        </w:rPr>
        <w:t>在不影响水稻正常生长的前提下，尽量不主动排水。</w:t>
      </w:r>
    </w:p>
    <w:p>
      <w:pPr>
        <w:pStyle w:val="22"/>
        <w:rPr>
          <w:rFonts w:ascii="Times New Roman" w:cs="Times New Roman"/>
          <w:kern w:val="2"/>
          <w:szCs w:val="24"/>
        </w:rPr>
      </w:pP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5.6.3 幼穗分化期到抽穗期</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晒田后到孕穗期前，宜采用干湿交替灌溉。从孕穗期到抽穗开花期，保持浅水灌溉。</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5.6.4 抽穗期到成熟期</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抽穗期间，土壤保持浅水层。以后进行干湿交替间歇灌溉，收获前</w:t>
      </w:r>
      <w:r>
        <w:rPr>
          <w:rFonts w:hint="default" w:ascii="Times New Roman" w:hAnsi="Times New Roman" w:eastAsia="宋体"/>
          <w:kern w:val="2"/>
          <w:sz w:val="21"/>
          <w:szCs w:val="24"/>
        </w:rPr>
        <w:t>10</w:t>
      </w:r>
      <w:r>
        <w:rPr>
          <w:rFonts w:ascii="Times New Roman" w:hAnsi="Times New Roman" w:eastAsia="宋体"/>
          <w:kern w:val="2"/>
          <w:sz w:val="21"/>
          <w:szCs w:val="24"/>
        </w:rPr>
        <w:t>天左右断水。</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5.7 稻草还田</w:t>
      </w:r>
    </w:p>
    <w:p>
      <w:pPr>
        <w:pStyle w:val="20"/>
        <w:spacing w:before="156" w:beforeLines="50" w:after="156" w:afterLines="50"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稻草秸秆收割后，将稻草直接撒匀还田或者收集放置田梗用于烟田稻草覆盖。禁止焚烧稻草。</w:t>
      </w:r>
    </w:p>
    <w:p>
      <w:pPr>
        <w:adjustRightInd w:val="0"/>
        <w:snapToGrid w:val="0"/>
        <w:spacing w:before="156" w:beforeLines="50" w:after="156" w:afterLines="50" w:line="324" w:lineRule="exact"/>
        <w:jc w:val="left"/>
        <w:rPr>
          <w:rFonts w:ascii="黑体" w:hAnsi="Times New Roman" w:eastAsia="黑体" w:cs="Times New Roman"/>
          <w:szCs w:val="24"/>
        </w:rPr>
      </w:pPr>
      <w:r>
        <w:rPr>
          <w:rFonts w:hint="eastAsia" w:ascii="黑体" w:hAnsi="Times New Roman" w:eastAsia="黑体" w:cs="Times New Roman"/>
          <w:szCs w:val="24"/>
        </w:rPr>
        <w:t>5.8 种植绿肥</w:t>
      </w:r>
    </w:p>
    <w:p>
      <w:pPr>
        <w:pStyle w:val="20"/>
        <w:spacing w:line="360"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晚稻收获前后撒播绿肥种子。选择紫云英、肥田油菜籽、苕子、肥田萝卜、蚕豆、黑麦草等绿肥种子单独或者混合撒施稻田，不同品种的用种量略有区别，一般为1～4 kg/亩。稻田中需开好腰沟、厢沟和围沟，保持排水通畅。绿肥翻压时间和方法见4.2.1。</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50" w:name="_Toc52354973"/>
      <w:r>
        <w:rPr>
          <w:rFonts w:hint="eastAsia" w:ascii="黑体" w:hAnsi="Times New Roman" w:eastAsia="黑体" w:cs="Times New Roman"/>
          <w:b w:val="0"/>
          <w:kern w:val="0"/>
          <w:sz w:val="21"/>
          <w:szCs w:val="21"/>
        </w:rPr>
        <w:t>6 生态田埂</w:t>
      </w:r>
      <w:bookmarkEnd w:id="50"/>
    </w:p>
    <w:p>
      <w:pPr>
        <w:pStyle w:val="22"/>
      </w:pPr>
      <w:r>
        <w:rPr>
          <w:rFonts w:hint="eastAsia"/>
        </w:rPr>
        <w:t>在田埂的两侧可</w:t>
      </w:r>
      <w:r>
        <w:rPr>
          <w:rFonts w:hint="eastAsia" w:ascii="Times New Roman" w:cs="Times New Roman"/>
          <w:kern w:val="2"/>
          <w:szCs w:val="24"/>
        </w:rPr>
        <w:t>种植豆、芝麻、芋头、丝瓜、苦瓜等农作物</w:t>
      </w:r>
      <w:r>
        <w:rPr>
          <w:rFonts w:hint="eastAsia"/>
        </w:rPr>
        <w:t>，形成隔离带，在发生地表径流时可有效阻截养分流失。</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51" w:name="_Toc52354974"/>
      <w:r>
        <w:rPr>
          <w:rFonts w:hint="eastAsia" w:ascii="黑体" w:hAnsi="Times New Roman" w:eastAsia="黑体" w:cs="Times New Roman"/>
          <w:b w:val="0"/>
          <w:kern w:val="0"/>
          <w:sz w:val="21"/>
          <w:szCs w:val="21"/>
        </w:rPr>
        <w:t>7 生态沟渠</w:t>
      </w:r>
      <w:bookmarkEnd w:id="51"/>
    </w:p>
    <w:p>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生态沟渠通常含有初沉池（水入口）、泥质或硬质生态沟框架和植物组成。在沟渠中配置多种植物，并在沟渠中设置透水坝、拦截坝等辅助性工程设施，对沟渠水体中氮、磷等物质进行拦截、吸附，从而净化水质，兼顾排水和拦截养分流失减控的功能。</w:t>
      </w:r>
      <w:bookmarkStart w:id="52" w:name="_Toc13525"/>
      <w:bookmarkStart w:id="53" w:name="_Toc36388009"/>
      <w:bookmarkStart w:id="54" w:name="_Toc505678016"/>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55" w:name="_Toc52354975"/>
      <w:r>
        <w:rPr>
          <w:rFonts w:hint="eastAsia" w:ascii="黑体" w:hAnsi="Times New Roman" w:eastAsia="黑体" w:cs="Times New Roman"/>
          <w:b w:val="0"/>
          <w:kern w:val="0"/>
          <w:sz w:val="21"/>
          <w:szCs w:val="21"/>
        </w:rPr>
        <w:t>8 生态塘</w:t>
      </w:r>
      <w:bookmarkEnd w:id="55"/>
    </w:p>
    <w:p>
      <w:pPr>
        <w:ind w:firstLine="420" w:firstLineChars="200"/>
        <w:rPr>
          <w:rFonts w:ascii="黑体" w:hAnsi="黑体" w:eastAsia="黑体" w:cs="Times New Roman"/>
          <w:szCs w:val="24"/>
        </w:rPr>
      </w:pPr>
      <w:r>
        <w:rPr>
          <w:rFonts w:hint="eastAsia" w:ascii="Times New Roman" w:hAnsi="Times New Roman" w:eastAsia="宋体" w:cs="Times New Roman"/>
          <w:szCs w:val="24"/>
        </w:rPr>
        <w:t>在烟稻轮作区建设一个或若干生态塘，将农田、沟渠的汇流被收集进行深度处理或直接用于农田灌溉，有利于将流失的养分污染降低到最低限度。</w:t>
      </w:r>
    </w:p>
    <w:p>
      <w:pPr>
        <w:pStyle w:val="3"/>
        <w:keepLines w:val="0"/>
        <w:widowControl/>
        <w:spacing w:before="312" w:beforeLines="100" w:after="312" w:afterLines="100" w:line="240" w:lineRule="auto"/>
        <w:jc w:val="left"/>
        <w:rPr>
          <w:rFonts w:ascii="黑体" w:hAnsi="Times New Roman" w:eastAsia="黑体" w:cs="Times New Roman"/>
          <w:b w:val="0"/>
          <w:kern w:val="0"/>
          <w:sz w:val="21"/>
          <w:szCs w:val="21"/>
        </w:rPr>
      </w:pPr>
      <w:bookmarkStart w:id="56" w:name="_Toc52354976"/>
      <w:r>
        <w:rPr>
          <w:rFonts w:hint="eastAsia" w:ascii="黑体" w:hAnsi="Times New Roman" w:eastAsia="黑体" w:cs="Times New Roman"/>
          <w:b w:val="0"/>
          <w:kern w:val="0"/>
          <w:sz w:val="21"/>
          <w:szCs w:val="21"/>
        </w:rPr>
        <w:t>9 档案管理</w:t>
      </w:r>
      <w:bookmarkEnd w:id="52"/>
      <w:bookmarkEnd w:id="53"/>
      <w:bookmarkEnd w:id="54"/>
      <w:bookmarkEnd w:id="56"/>
    </w:p>
    <w:p>
      <w:pPr>
        <w:pStyle w:val="20"/>
        <w:spacing w:line="324" w:lineRule="exact"/>
        <w:ind w:firstLine="420" w:firstLineChars="200"/>
        <w:rPr>
          <w:rFonts w:hint="default" w:ascii="Times New Roman" w:hAnsi="Times New Roman" w:eastAsia="宋体"/>
          <w:kern w:val="2"/>
          <w:sz w:val="21"/>
          <w:szCs w:val="24"/>
        </w:rPr>
      </w:pPr>
      <w:r>
        <w:rPr>
          <w:rFonts w:ascii="Times New Roman" w:hAnsi="Times New Roman" w:eastAsia="宋体"/>
          <w:kern w:val="2"/>
          <w:sz w:val="21"/>
          <w:szCs w:val="24"/>
        </w:rPr>
        <w:t>所有基础资料及产区生产管理记录均应建立档案，并专管，具备条件的应建立计算机档案管理，保存期限3年。</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wordWrap/>
      <w:jc w:val="right"/>
    </w:pPr>
    <w:r>
      <w:rPr>
        <w:rFonts w:ascii="黑体" w:eastAsia="黑体"/>
        <w:sz w:val="20"/>
      </w:rPr>
      <w:pict>
        <v:rect id="_x0000_s2049" o:spid="_x0000_s2049" o:spt="1" style="position:absolute;left:0pt;margin-left:-209.35pt;margin-top:77.35pt;height:6.45pt;width:714.6pt;mso-position-vertical-relative:page;z-index:251661312;mso-width-relative:page;mso-height-relative:page;" stroked="t" coordsize="21600,21600" o:allowoverlap="f">
          <v:path/>
          <v:fill focussize="0,0"/>
          <v:stroke color="#FFFFFF"/>
          <v:imagedata o:title=""/>
          <o:lock v:ext="edit"/>
          <v:textbox>
            <w:txbxContent>
              <w:p/>
            </w:txbxContent>
          </v:textbox>
        </v:rect>
      </w:pict>
    </w:r>
    <w:r>
      <w:rPr>
        <w:rFonts w:ascii="黑体" w:eastAsia="黑体"/>
        <w:sz w:val="20"/>
      </w:rPr>
      <w:pict>
        <v:rect id="_x0000_s2050" o:spid="_x0000_s2050" o:spt="1" style="position:absolute;left:0pt;margin-left:-28.6pt;margin-top:79.95pt;height:9.75pt;width:522.9pt;mso-position-vertical-relative:page;z-index:251658240;mso-width-relative:page;mso-height-relative:page;" stroked="t" coordsize="21600,21600" o:allowoverlap="f">
          <v:path/>
          <v:fill focussize="0,0"/>
          <v:stroke color="#FFFFFF"/>
          <v:imagedata o:title=""/>
          <o:lock v:ext="edit"/>
          <v:textbox>
            <w:txbxContent>
              <w:p/>
            </w:txbxContent>
          </v:textbox>
        </v:rect>
      </w:pict>
    </w:r>
    <w:r>
      <w:rPr>
        <w:rFonts w:ascii="黑体" w:eastAsia="黑体"/>
        <w:sz w:val="21"/>
      </w:rPr>
      <w:t>DB43/</w:t>
    </w:r>
    <w:r>
      <w:rPr>
        <w:rFonts w:hint="eastAsia" w:ascii="黑体" w:eastAsia="黑体"/>
        <w:sz w:val="21"/>
      </w:rPr>
      <w:t>T   —</w:t>
    </w:r>
    <w:r>
      <w:rPr>
        <w:rFonts w:ascii="黑体" w:eastAsia="黑体"/>
        <w:sz w:val="21"/>
      </w:rPr>
      <w:t>20</w:t>
    </w:r>
    <w:r>
      <w:rPr>
        <w:rFonts w:hint="eastAsia" w:ascii="黑体" w:eastAsia="黑体"/>
        <w:sz w:val="21"/>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wordWrap/>
      <w:jc w:val="left"/>
      <w:rPr>
        <w:rFonts w:hint="eastAsia" w:ascii="方正黑体简体"/>
        <w:sz w:val="21"/>
        <w:u w:val="single"/>
      </w:rPr>
    </w:pPr>
    <w:r>
      <w:rPr>
        <w:rFonts w:ascii="黑体" w:eastAsia="黑体"/>
        <w:sz w:val="20"/>
        <w:u w:val="single"/>
      </w:rPr>
      <w:pict>
        <v:rect id="_x0000_s2051" o:spid="_x0000_s2051" o:spt="1" style="position:absolute;left:0pt;margin-left:-209.35pt;margin-top:77.35pt;height:6.45pt;width:714.6pt;mso-position-vertical-relative:page;z-index:251665408;mso-width-relative:page;mso-height-relative:page;" stroked="t" coordsize="21600,21600" o:allowoverlap="f">
          <v:path/>
          <v:fill focussize="0,0"/>
          <v:stroke color="#FFFFFF"/>
          <v:imagedata o:title=""/>
          <o:lock v:ext="edit"/>
          <v:textbox>
            <w:txbxContent>
              <w:p/>
            </w:txbxContent>
          </v:textbox>
        </v:rect>
      </w:pict>
    </w:r>
    <w:r>
      <w:rPr>
        <w:rFonts w:ascii="黑体" w:eastAsia="黑体"/>
        <w:sz w:val="20"/>
        <w:u w:val="single"/>
      </w:rPr>
      <w:pict>
        <v:rect id="_x0000_s2052" o:spid="_x0000_s2052" o:spt="1" style="position:absolute;left:0pt;margin-left:-28.6pt;margin-top:79.95pt;height:9.75pt;width:522.9pt;mso-position-vertical-relative:page;z-index:251662336;mso-width-relative:page;mso-height-relative:page;" stroked="t" coordsize="21600,21600" o:allowoverlap="f">
          <v:path/>
          <v:fill focussize="0,0"/>
          <v:stroke color="#FFFFFF"/>
          <v:imagedata o:title=""/>
          <o:lock v:ext="edit"/>
          <v:textbox>
            <w:txbxContent>
              <w:p/>
            </w:txbxContent>
          </v:textbox>
        </v:rect>
      </w:pict>
    </w:r>
    <w:r>
      <w:rPr>
        <w:rFonts w:ascii="黑体" w:eastAsia="黑体"/>
        <w:sz w:val="21"/>
        <w:u w:val="single"/>
      </w:rPr>
      <w:t>DB43/</w:t>
    </w:r>
    <w:r>
      <w:rPr>
        <w:rFonts w:hint="eastAsia" w:ascii="黑体" w:eastAsia="黑体"/>
        <w:sz w:val="21"/>
        <w:u w:val="single"/>
      </w:rPr>
      <w:t>T   —</w:t>
    </w:r>
    <w:r>
      <w:rPr>
        <w:rFonts w:ascii="黑体" w:eastAsia="黑体"/>
        <w:sz w:val="21"/>
        <w:u w:val="single"/>
      </w:rPr>
      <w:t>20</w:t>
    </w:r>
    <w:r>
      <w:rPr>
        <w:rFonts w:hint="eastAsia" w:ascii="黑体" w:eastAsia="黑体"/>
        <w:sz w:val="21"/>
        <w:u w:val="single"/>
      </w:rPr>
      <w:t>20</w:t>
    </w:r>
  </w:p>
  <w:p>
    <w:pPr>
      <w:pStyle w:val="7"/>
      <w:pBdr>
        <w:bottom w:val="none" w:color="auto" w:sz="0" w:space="1"/>
      </w:pBdr>
      <w:rPr>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suff w:val="nothing"/>
      <w:lvlText w:val="%1　"/>
      <w:lvlJc w:val="left"/>
      <w:rPr>
        <w:rFonts w:hint="eastAsia" w:ascii="黑体" w:hAnsi="Times New Roman" w:eastAsia="黑体"/>
        <w:b w:val="0"/>
        <w:bCs w:val="0"/>
        <w:i w:val="0"/>
        <w:iCs w:val="0"/>
        <w:sz w:val="21"/>
        <w:szCs w:val="21"/>
      </w:rPr>
    </w:lvl>
    <w:lvl w:ilvl="1" w:tentative="0">
      <w:start w:val="1"/>
      <w:numFmt w:val="decimal"/>
      <w:pStyle w:val="21"/>
      <w:suff w:val="nothing"/>
      <w:lvlText w:val="%1.%2　"/>
      <w:lvlJc w:val="left"/>
      <w:pPr>
        <w:ind w:left="993"/>
      </w:pPr>
      <w:rPr>
        <w:rFonts w:hint="eastAsia" w:ascii="黑体" w:hAnsi="Times New Roman" w:eastAsia="黑体"/>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4E87"/>
    <w:rsid w:val="0007059F"/>
    <w:rsid w:val="000B4701"/>
    <w:rsid w:val="000E0832"/>
    <w:rsid w:val="00137DA9"/>
    <w:rsid w:val="00147C09"/>
    <w:rsid w:val="001501DB"/>
    <w:rsid w:val="001F27C1"/>
    <w:rsid w:val="00237D60"/>
    <w:rsid w:val="0025474D"/>
    <w:rsid w:val="00291E64"/>
    <w:rsid w:val="00296310"/>
    <w:rsid w:val="002C4313"/>
    <w:rsid w:val="002E5A62"/>
    <w:rsid w:val="00437B02"/>
    <w:rsid w:val="004D243C"/>
    <w:rsid w:val="004D335E"/>
    <w:rsid w:val="00504E87"/>
    <w:rsid w:val="00524AB8"/>
    <w:rsid w:val="00550B8E"/>
    <w:rsid w:val="005C0DB8"/>
    <w:rsid w:val="00631ABE"/>
    <w:rsid w:val="00634D7C"/>
    <w:rsid w:val="00640BDD"/>
    <w:rsid w:val="00676DEF"/>
    <w:rsid w:val="00704FB5"/>
    <w:rsid w:val="00775034"/>
    <w:rsid w:val="00787766"/>
    <w:rsid w:val="007C61E2"/>
    <w:rsid w:val="00835E82"/>
    <w:rsid w:val="00845951"/>
    <w:rsid w:val="008B72CF"/>
    <w:rsid w:val="008C6020"/>
    <w:rsid w:val="008E2B84"/>
    <w:rsid w:val="0093041A"/>
    <w:rsid w:val="0094269C"/>
    <w:rsid w:val="009D09A4"/>
    <w:rsid w:val="00A123FA"/>
    <w:rsid w:val="00A27A2E"/>
    <w:rsid w:val="00A5650F"/>
    <w:rsid w:val="00AB0B72"/>
    <w:rsid w:val="00B56E80"/>
    <w:rsid w:val="00BD589D"/>
    <w:rsid w:val="00D13FD4"/>
    <w:rsid w:val="00D37751"/>
    <w:rsid w:val="00D70EA3"/>
    <w:rsid w:val="00D91271"/>
    <w:rsid w:val="00DC7DCF"/>
    <w:rsid w:val="00E852F7"/>
    <w:rsid w:val="00ED10C4"/>
    <w:rsid w:val="00EF05B1"/>
    <w:rsid w:val="010F6C01"/>
    <w:rsid w:val="01135A5C"/>
    <w:rsid w:val="01142D82"/>
    <w:rsid w:val="012D5751"/>
    <w:rsid w:val="014C5BD7"/>
    <w:rsid w:val="015414C4"/>
    <w:rsid w:val="016170D0"/>
    <w:rsid w:val="01670DFC"/>
    <w:rsid w:val="01683E86"/>
    <w:rsid w:val="01733D22"/>
    <w:rsid w:val="017F0F1F"/>
    <w:rsid w:val="01911E12"/>
    <w:rsid w:val="01935EB6"/>
    <w:rsid w:val="019B35C3"/>
    <w:rsid w:val="019C1E25"/>
    <w:rsid w:val="01AB57F1"/>
    <w:rsid w:val="01AF7B6C"/>
    <w:rsid w:val="01B46D52"/>
    <w:rsid w:val="01D650DA"/>
    <w:rsid w:val="01E95043"/>
    <w:rsid w:val="01F4141F"/>
    <w:rsid w:val="01F52747"/>
    <w:rsid w:val="01FD5D4C"/>
    <w:rsid w:val="01FF0A73"/>
    <w:rsid w:val="023418B5"/>
    <w:rsid w:val="02373057"/>
    <w:rsid w:val="02651BEE"/>
    <w:rsid w:val="02677058"/>
    <w:rsid w:val="029229D7"/>
    <w:rsid w:val="02990B78"/>
    <w:rsid w:val="029C0AC5"/>
    <w:rsid w:val="029F337E"/>
    <w:rsid w:val="02A035C9"/>
    <w:rsid w:val="02A735F1"/>
    <w:rsid w:val="02A92A1C"/>
    <w:rsid w:val="02AE6B5D"/>
    <w:rsid w:val="02C7403C"/>
    <w:rsid w:val="02CE4E7A"/>
    <w:rsid w:val="02D00E8F"/>
    <w:rsid w:val="02FB60CE"/>
    <w:rsid w:val="02FC2E65"/>
    <w:rsid w:val="0309275A"/>
    <w:rsid w:val="030A2990"/>
    <w:rsid w:val="03281D5B"/>
    <w:rsid w:val="03284EAE"/>
    <w:rsid w:val="033035BE"/>
    <w:rsid w:val="033F7AE9"/>
    <w:rsid w:val="034E5AE6"/>
    <w:rsid w:val="034F51EF"/>
    <w:rsid w:val="03747B28"/>
    <w:rsid w:val="038A7F96"/>
    <w:rsid w:val="0395339B"/>
    <w:rsid w:val="03B203E8"/>
    <w:rsid w:val="03C54AFE"/>
    <w:rsid w:val="03EA3DDC"/>
    <w:rsid w:val="03FF1BD3"/>
    <w:rsid w:val="04256A97"/>
    <w:rsid w:val="0429739F"/>
    <w:rsid w:val="04343111"/>
    <w:rsid w:val="043C17E2"/>
    <w:rsid w:val="045E30B8"/>
    <w:rsid w:val="047717A3"/>
    <w:rsid w:val="047B4446"/>
    <w:rsid w:val="048A6109"/>
    <w:rsid w:val="04923A53"/>
    <w:rsid w:val="049A0EBA"/>
    <w:rsid w:val="049C613A"/>
    <w:rsid w:val="049E03F2"/>
    <w:rsid w:val="04B4475E"/>
    <w:rsid w:val="04CB13B4"/>
    <w:rsid w:val="04D77F38"/>
    <w:rsid w:val="04E43CC4"/>
    <w:rsid w:val="04FD02E4"/>
    <w:rsid w:val="055C6B65"/>
    <w:rsid w:val="055C796C"/>
    <w:rsid w:val="056E79AA"/>
    <w:rsid w:val="05755E34"/>
    <w:rsid w:val="057A295E"/>
    <w:rsid w:val="057C409D"/>
    <w:rsid w:val="05931128"/>
    <w:rsid w:val="059419AE"/>
    <w:rsid w:val="059D491C"/>
    <w:rsid w:val="05B10BB3"/>
    <w:rsid w:val="05C704A5"/>
    <w:rsid w:val="05DD2E68"/>
    <w:rsid w:val="0600475A"/>
    <w:rsid w:val="060623F0"/>
    <w:rsid w:val="06121C06"/>
    <w:rsid w:val="063F75E0"/>
    <w:rsid w:val="064C4DFC"/>
    <w:rsid w:val="06507770"/>
    <w:rsid w:val="065259D2"/>
    <w:rsid w:val="065C00BB"/>
    <w:rsid w:val="065F33A1"/>
    <w:rsid w:val="06696ADC"/>
    <w:rsid w:val="06697BCE"/>
    <w:rsid w:val="0692265A"/>
    <w:rsid w:val="06990AF2"/>
    <w:rsid w:val="06A00FED"/>
    <w:rsid w:val="06A551E8"/>
    <w:rsid w:val="06B14F3A"/>
    <w:rsid w:val="06C4485F"/>
    <w:rsid w:val="06D25F37"/>
    <w:rsid w:val="06D602B2"/>
    <w:rsid w:val="06D63878"/>
    <w:rsid w:val="06D659A9"/>
    <w:rsid w:val="06D86560"/>
    <w:rsid w:val="06E659EB"/>
    <w:rsid w:val="07145C0A"/>
    <w:rsid w:val="071B5798"/>
    <w:rsid w:val="07305B5B"/>
    <w:rsid w:val="07415EC0"/>
    <w:rsid w:val="07455360"/>
    <w:rsid w:val="0754789C"/>
    <w:rsid w:val="075E79FB"/>
    <w:rsid w:val="077C49F6"/>
    <w:rsid w:val="07893CC5"/>
    <w:rsid w:val="078D4828"/>
    <w:rsid w:val="0793711F"/>
    <w:rsid w:val="079410D8"/>
    <w:rsid w:val="07C73BB3"/>
    <w:rsid w:val="07E44380"/>
    <w:rsid w:val="07E97A84"/>
    <w:rsid w:val="07FB404C"/>
    <w:rsid w:val="080440F9"/>
    <w:rsid w:val="08284BDA"/>
    <w:rsid w:val="082F311D"/>
    <w:rsid w:val="082F7A4C"/>
    <w:rsid w:val="084F7CAB"/>
    <w:rsid w:val="08533567"/>
    <w:rsid w:val="08601B85"/>
    <w:rsid w:val="08AB6088"/>
    <w:rsid w:val="08AB6360"/>
    <w:rsid w:val="08C84968"/>
    <w:rsid w:val="08E063CF"/>
    <w:rsid w:val="08ED67CE"/>
    <w:rsid w:val="09247A7F"/>
    <w:rsid w:val="09265DFD"/>
    <w:rsid w:val="094A7A6C"/>
    <w:rsid w:val="094D4D1F"/>
    <w:rsid w:val="09636112"/>
    <w:rsid w:val="09667DA9"/>
    <w:rsid w:val="096F57DC"/>
    <w:rsid w:val="098929A1"/>
    <w:rsid w:val="098B4C41"/>
    <w:rsid w:val="098C07E0"/>
    <w:rsid w:val="099327FE"/>
    <w:rsid w:val="09BB458E"/>
    <w:rsid w:val="09C347F2"/>
    <w:rsid w:val="09CB0DC8"/>
    <w:rsid w:val="09F5341C"/>
    <w:rsid w:val="09F96350"/>
    <w:rsid w:val="09FF1324"/>
    <w:rsid w:val="0A044795"/>
    <w:rsid w:val="0A0C6D5B"/>
    <w:rsid w:val="0A196B3E"/>
    <w:rsid w:val="0A332C9D"/>
    <w:rsid w:val="0A37072E"/>
    <w:rsid w:val="0A5F6941"/>
    <w:rsid w:val="0A6D2BF4"/>
    <w:rsid w:val="0A8066FE"/>
    <w:rsid w:val="0A8B3A40"/>
    <w:rsid w:val="0AA86441"/>
    <w:rsid w:val="0AB77A74"/>
    <w:rsid w:val="0ACF05ED"/>
    <w:rsid w:val="0ADC73A3"/>
    <w:rsid w:val="0B245950"/>
    <w:rsid w:val="0B3677EB"/>
    <w:rsid w:val="0B383379"/>
    <w:rsid w:val="0B3C17C4"/>
    <w:rsid w:val="0B48779C"/>
    <w:rsid w:val="0B500DAA"/>
    <w:rsid w:val="0B597C61"/>
    <w:rsid w:val="0B70727F"/>
    <w:rsid w:val="0B8B4FB1"/>
    <w:rsid w:val="0B9012B8"/>
    <w:rsid w:val="0BB31D22"/>
    <w:rsid w:val="0BDC4F04"/>
    <w:rsid w:val="0BDD5588"/>
    <w:rsid w:val="0C071888"/>
    <w:rsid w:val="0C0F32F9"/>
    <w:rsid w:val="0C144E59"/>
    <w:rsid w:val="0C176660"/>
    <w:rsid w:val="0C191467"/>
    <w:rsid w:val="0C2B0553"/>
    <w:rsid w:val="0C2C312D"/>
    <w:rsid w:val="0C410BCD"/>
    <w:rsid w:val="0C4C38CE"/>
    <w:rsid w:val="0C4D3DF0"/>
    <w:rsid w:val="0C5456A6"/>
    <w:rsid w:val="0C6275CC"/>
    <w:rsid w:val="0C686572"/>
    <w:rsid w:val="0C6921AE"/>
    <w:rsid w:val="0C711DCF"/>
    <w:rsid w:val="0C7421FF"/>
    <w:rsid w:val="0C7C35A4"/>
    <w:rsid w:val="0C83220C"/>
    <w:rsid w:val="0C924FAD"/>
    <w:rsid w:val="0C955A35"/>
    <w:rsid w:val="0CA53269"/>
    <w:rsid w:val="0CA95215"/>
    <w:rsid w:val="0CC80D4F"/>
    <w:rsid w:val="0CD54B0B"/>
    <w:rsid w:val="0CE77A0C"/>
    <w:rsid w:val="0CF05558"/>
    <w:rsid w:val="0CF27403"/>
    <w:rsid w:val="0CF754A7"/>
    <w:rsid w:val="0CF92D65"/>
    <w:rsid w:val="0D020A06"/>
    <w:rsid w:val="0D192A98"/>
    <w:rsid w:val="0D2E28EA"/>
    <w:rsid w:val="0D4F3C4D"/>
    <w:rsid w:val="0D5F56B7"/>
    <w:rsid w:val="0D630BAC"/>
    <w:rsid w:val="0D742899"/>
    <w:rsid w:val="0D925B0A"/>
    <w:rsid w:val="0D996CD1"/>
    <w:rsid w:val="0D9D6422"/>
    <w:rsid w:val="0DC120C2"/>
    <w:rsid w:val="0DC55C27"/>
    <w:rsid w:val="0DFF50F0"/>
    <w:rsid w:val="0E076DB6"/>
    <w:rsid w:val="0E246101"/>
    <w:rsid w:val="0E306E3A"/>
    <w:rsid w:val="0E3D6C93"/>
    <w:rsid w:val="0E59132C"/>
    <w:rsid w:val="0E652BCA"/>
    <w:rsid w:val="0E961950"/>
    <w:rsid w:val="0ED54720"/>
    <w:rsid w:val="0ED722ED"/>
    <w:rsid w:val="0EED62F7"/>
    <w:rsid w:val="0EFD2C23"/>
    <w:rsid w:val="0F0C3CE9"/>
    <w:rsid w:val="0F131E16"/>
    <w:rsid w:val="0F1B677E"/>
    <w:rsid w:val="0F28191C"/>
    <w:rsid w:val="0F284AC9"/>
    <w:rsid w:val="0F2C5ED1"/>
    <w:rsid w:val="0F3552C7"/>
    <w:rsid w:val="0F617704"/>
    <w:rsid w:val="0F6434C2"/>
    <w:rsid w:val="0F6F79CF"/>
    <w:rsid w:val="0F7A0C4F"/>
    <w:rsid w:val="0F7D24A9"/>
    <w:rsid w:val="0F8071C1"/>
    <w:rsid w:val="0F9057B5"/>
    <w:rsid w:val="0FDA7DF4"/>
    <w:rsid w:val="0FDB4D53"/>
    <w:rsid w:val="0FE24ACF"/>
    <w:rsid w:val="0FFE3644"/>
    <w:rsid w:val="10402EF6"/>
    <w:rsid w:val="105406B5"/>
    <w:rsid w:val="10601A6C"/>
    <w:rsid w:val="107A3EEE"/>
    <w:rsid w:val="107C5AA9"/>
    <w:rsid w:val="108501C0"/>
    <w:rsid w:val="10887C73"/>
    <w:rsid w:val="10981404"/>
    <w:rsid w:val="10B75CDC"/>
    <w:rsid w:val="10DB76BB"/>
    <w:rsid w:val="10ED5140"/>
    <w:rsid w:val="10F57BD3"/>
    <w:rsid w:val="10F77841"/>
    <w:rsid w:val="11026DCE"/>
    <w:rsid w:val="11086DE7"/>
    <w:rsid w:val="111220D4"/>
    <w:rsid w:val="11172465"/>
    <w:rsid w:val="111B3246"/>
    <w:rsid w:val="11237412"/>
    <w:rsid w:val="112979C7"/>
    <w:rsid w:val="112A1862"/>
    <w:rsid w:val="1163430C"/>
    <w:rsid w:val="11761513"/>
    <w:rsid w:val="118245AA"/>
    <w:rsid w:val="118D3C2C"/>
    <w:rsid w:val="11A42A16"/>
    <w:rsid w:val="11AE672B"/>
    <w:rsid w:val="11C56F7F"/>
    <w:rsid w:val="11C579CF"/>
    <w:rsid w:val="11E61B77"/>
    <w:rsid w:val="11E64A24"/>
    <w:rsid w:val="120F3FF3"/>
    <w:rsid w:val="12311DDF"/>
    <w:rsid w:val="12333E8D"/>
    <w:rsid w:val="123578BF"/>
    <w:rsid w:val="123E5771"/>
    <w:rsid w:val="125B44A3"/>
    <w:rsid w:val="126D42BA"/>
    <w:rsid w:val="12A3613F"/>
    <w:rsid w:val="12AD6297"/>
    <w:rsid w:val="12AE613F"/>
    <w:rsid w:val="12B646C0"/>
    <w:rsid w:val="12E61276"/>
    <w:rsid w:val="12F26020"/>
    <w:rsid w:val="12F51AFC"/>
    <w:rsid w:val="13066BEE"/>
    <w:rsid w:val="130B487F"/>
    <w:rsid w:val="13241413"/>
    <w:rsid w:val="13275848"/>
    <w:rsid w:val="132F00FE"/>
    <w:rsid w:val="1337798D"/>
    <w:rsid w:val="135A11D8"/>
    <w:rsid w:val="136F0B8C"/>
    <w:rsid w:val="137914B0"/>
    <w:rsid w:val="137C07D4"/>
    <w:rsid w:val="138704D4"/>
    <w:rsid w:val="138C4A31"/>
    <w:rsid w:val="13A63F67"/>
    <w:rsid w:val="13AA6F87"/>
    <w:rsid w:val="13C41889"/>
    <w:rsid w:val="13CB171D"/>
    <w:rsid w:val="13CB1A45"/>
    <w:rsid w:val="13D9226A"/>
    <w:rsid w:val="13DA536B"/>
    <w:rsid w:val="13DE31C5"/>
    <w:rsid w:val="13DF6F3A"/>
    <w:rsid w:val="13ED34D3"/>
    <w:rsid w:val="13F91E90"/>
    <w:rsid w:val="140A0099"/>
    <w:rsid w:val="142317F5"/>
    <w:rsid w:val="14346CDD"/>
    <w:rsid w:val="1437076C"/>
    <w:rsid w:val="14531B06"/>
    <w:rsid w:val="145D06D3"/>
    <w:rsid w:val="146B78F2"/>
    <w:rsid w:val="147674FC"/>
    <w:rsid w:val="14970F06"/>
    <w:rsid w:val="149A0BC3"/>
    <w:rsid w:val="14A27D32"/>
    <w:rsid w:val="14AA3DA2"/>
    <w:rsid w:val="14B61F5D"/>
    <w:rsid w:val="14C47BFA"/>
    <w:rsid w:val="14CB06FC"/>
    <w:rsid w:val="14D00590"/>
    <w:rsid w:val="14D66DD6"/>
    <w:rsid w:val="14F84806"/>
    <w:rsid w:val="1510124D"/>
    <w:rsid w:val="15244407"/>
    <w:rsid w:val="153B112B"/>
    <w:rsid w:val="153B4530"/>
    <w:rsid w:val="15497120"/>
    <w:rsid w:val="15537EE8"/>
    <w:rsid w:val="155D6D64"/>
    <w:rsid w:val="156A3939"/>
    <w:rsid w:val="15931704"/>
    <w:rsid w:val="15940A9C"/>
    <w:rsid w:val="15994E5C"/>
    <w:rsid w:val="15A07079"/>
    <w:rsid w:val="15BA2681"/>
    <w:rsid w:val="15D260D1"/>
    <w:rsid w:val="16057F95"/>
    <w:rsid w:val="16070799"/>
    <w:rsid w:val="1627106A"/>
    <w:rsid w:val="162A15FD"/>
    <w:rsid w:val="162C1E94"/>
    <w:rsid w:val="16385B2F"/>
    <w:rsid w:val="163A266F"/>
    <w:rsid w:val="166C5A98"/>
    <w:rsid w:val="16A3576F"/>
    <w:rsid w:val="16AB41C1"/>
    <w:rsid w:val="16AC6EE6"/>
    <w:rsid w:val="16C41113"/>
    <w:rsid w:val="16CC10C1"/>
    <w:rsid w:val="16E706D0"/>
    <w:rsid w:val="16FA7AA0"/>
    <w:rsid w:val="17001091"/>
    <w:rsid w:val="17200F7F"/>
    <w:rsid w:val="173F29FA"/>
    <w:rsid w:val="173F6E3A"/>
    <w:rsid w:val="177824CD"/>
    <w:rsid w:val="1784324F"/>
    <w:rsid w:val="1789796A"/>
    <w:rsid w:val="17C75F8A"/>
    <w:rsid w:val="17D03B3A"/>
    <w:rsid w:val="17D43D8F"/>
    <w:rsid w:val="17D555D3"/>
    <w:rsid w:val="17D77C44"/>
    <w:rsid w:val="17E167F3"/>
    <w:rsid w:val="17FB40DA"/>
    <w:rsid w:val="182970C5"/>
    <w:rsid w:val="18321DA4"/>
    <w:rsid w:val="18444D5D"/>
    <w:rsid w:val="185373CB"/>
    <w:rsid w:val="18764456"/>
    <w:rsid w:val="188124C4"/>
    <w:rsid w:val="18860BE0"/>
    <w:rsid w:val="188868D1"/>
    <w:rsid w:val="18950A66"/>
    <w:rsid w:val="18AD0318"/>
    <w:rsid w:val="18C16629"/>
    <w:rsid w:val="18CB00BC"/>
    <w:rsid w:val="18D374DE"/>
    <w:rsid w:val="18D51DE2"/>
    <w:rsid w:val="18E543D1"/>
    <w:rsid w:val="18E804FF"/>
    <w:rsid w:val="18E96108"/>
    <w:rsid w:val="19093A42"/>
    <w:rsid w:val="190B5CEA"/>
    <w:rsid w:val="19511952"/>
    <w:rsid w:val="196834A0"/>
    <w:rsid w:val="1976128E"/>
    <w:rsid w:val="19807941"/>
    <w:rsid w:val="19856C23"/>
    <w:rsid w:val="19857A05"/>
    <w:rsid w:val="198A71EC"/>
    <w:rsid w:val="19992920"/>
    <w:rsid w:val="199C03AD"/>
    <w:rsid w:val="19BE0390"/>
    <w:rsid w:val="19CA44C4"/>
    <w:rsid w:val="19D51D16"/>
    <w:rsid w:val="19DD6389"/>
    <w:rsid w:val="19E42B93"/>
    <w:rsid w:val="19E96829"/>
    <w:rsid w:val="19EB1848"/>
    <w:rsid w:val="1A1A5B23"/>
    <w:rsid w:val="1A2B00E2"/>
    <w:rsid w:val="1A314832"/>
    <w:rsid w:val="1A531E62"/>
    <w:rsid w:val="1A5342E8"/>
    <w:rsid w:val="1A666CD7"/>
    <w:rsid w:val="1A930238"/>
    <w:rsid w:val="1ABE69CD"/>
    <w:rsid w:val="1AC1744B"/>
    <w:rsid w:val="1ADF1659"/>
    <w:rsid w:val="1AE54187"/>
    <w:rsid w:val="1AEC593A"/>
    <w:rsid w:val="1AFF4DD1"/>
    <w:rsid w:val="1B096CBA"/>
    <w:rsid w:val="1B135BB3"/>
    <w:rsid w:val="1B1407D3"/>
    <w:rsid w:val="1B2A77C3"/>
    <w:rsid w:val="1B31218E"/>
    <w:rsid w:val="1B3802A5"/>
    <w:rsid w:val="1B3A20E0"/>
    <w:rsid w:val="1B481032"/>
    <w:rsid w:val="1B4D01A9"/>
    <w:rsid w:val="1B582078"/>
    <w:rsid w:val="1B5A4D56"/>
    <w:rsid w:val="1B5E78DB"/>
    <w:rsid w:val="1B7B14DA"/>
    <w:rsid w:val="1B9F2BC7"/>
    <w:rsid w:val="1BA618EE"/>
    <w:rsid w:val="1BB55247"/>
    <w:rsid w:val="1BB61596"/>
    <w:rsid w:val="1BB82E3D"/>
    <w:rsid w:val="1BCF6C53"/>
    <w:rsid w:val="1BEB45FD"/>
    <w:rsid w:val="1BF92CB1"/>
    <w:rsid w:val="1BF938B6"/>
    <w:rsid w:val="1C0C0C2A"/>
    <w:rsid w:val="1C2668A1"/>
    <w:rsid w:val="1C3C3253"/>
    <w:rsid w:val="1C522C1A"/>
    <w:rsid w:val="1C5C05F2"/>
    <w:rsid w:val="1C607AAB"/>
    <w:rsid w:val="1C7A2499"/>
    <w:rsid w:val="1C7C7D40"/>
    <w:rsid w:val="1C7E54BF"/>
    <w:rsid w:val="1C8915B3"/>
    <w:rsid w:val="1C893324"/>
    <w:rsid w:val="1C8D7BF4"/>
    <w:rsid w:val="1CA65419"/>
    <w:rsid w:val="1CB91450"/>
    <w:rsid w:val="1CBF1604"/>
    <w:rsid w:val="1CD31951"/>
    <w:rsid w:val="1CD571C9"/>
    <w:rsid w:val="1CDE32C8"/>
    <w:rsid w:val="1CE03A6F"/>
    <w:rsid w:val="1CE135CF"/>
    <w:rsid w:val="1CF17DEE"/>
    <w:rsid w:val="1CF22783"/>
    <w:rsid w:val="1D086384"/>
    <w:rsid w:val="1D0F44BC"/>
    <w:rsid w:val="1D18730A"/>
    <w:rsid w:val="1D244256"/>
    <w:rsid w:val="1D667752"/>
    <w:rsid w:val="1D717873"/>
    <w:rsid w:val="1D8629A4"/>
    <w:rsid w:val="1D9A74D7"/>
    <w:rsid w:val="1DAA1696"/>
    <w:rsid w:val="1DC321B1"/>
    <w:rsid w:val="1DD17D18"/>
    <w:rsid w:val="1DD62D5B"/>
    <w:rsid w:val="1DEA49B7"/>
    <w:rsid w:val="1DF07101"/>
    <w:rsid w:val="1E175385"/>
    <w:rsid w:val="1E345481"/>
    <w:rsid w:val="1E393C88"/>
    <w:rsid w:val="1E506C3E"/>
    <w:rsid w:val="1E515E82"/>
    <w:rsid w:val="1E781AC2"/>
    <w:rsid w:val="1E791A07"/>
    <w:rsid w:val="1EA22C52"/>
    <w:rsid w:val="1EA32A2E"/>
    <w:rsid w:val="1EA37755"/>
    <w:rsid w:val="1EBF3437"/>
    <w:rsid w:val="1EDC4182"/>
    <w:rsid w:val="1EE54A97"/>
    <w:rsid w:val="1EE7728C"/>
    <w:rsid w:val="1F0B1D55"/>
    <w:rsid w:val="1F164123"/>
    <w:rsid w:val="1F1B00E6"/>
    <w:rsid w:val="1F2D684C"/>
    <w:rsid w:val="1F375487"/>
    <w:rsid w:val="1F4705D8"/>
    <w:rsid w:val="1F7A50E8"/>
    <w:rsid w:val="1F987C43"/>
    <w:rsid w:val="1FBD2279"/>
    <w:rsid w:val="1FC601F7"/>
    <w:rsid w:val="1FCB3A20"/>
    <w:rsid w:val="1FEA491D"/>
    <w:rsid w:val="1FF052E7"/>
    <w:rsid w:val="202C3EEE"/>
    <w:rsid w:val="205452CB"/>
    <w:rsid w:val="2057073A"/>
    <w:rsid w:val="205A60EC"/>
    <w:rsid w:val="20626D6A"/>
    <w:rsid w:val="206C0D6A"/>
    <w:rsid w:val="209F12CE"/>
    <w:rsid w:val="20A9496F"/>
    <w:rsid w:val="20C108D1"/>
    <w:rsid w:val="20C22F1A"/>
    <w:rsid w:val="20C505B1"/>
    <w:rsid w:val="20D1786B"/>
    <w:rsid w:val="20D23F5D"/>
    <w:rsid w:val="20D54CD5"/>
    <w:rsid w:val="20D63B1A"/>
    <w:rsid w:val="20F853A3"/>
    <w:rsid w:val="210D5C26"/>
    <w:rsid w:val="211D5574"/>
    <w:rsid w:val="2131304B"/>
    <w:rsid w:val="214D70B0"/>
    <w:rsid w:val="215A11A6"/>
    <w:rsid w:val="21C14F20"/>
    <w:rsid w:val="21C2744B"/>
    <w:rsid w:val="21E54692"/>
    <w:rsid w:val="21E8736E"/>
    <w:rsid w:val="221749B2"/>
    <w:rsid w:val="221E0803"/>
    <w:rsid w:val="221E11F4"/>
    <w:rsid w:val="2231057D"/>
    <w:rsid w:val="223376DB"/>
    <w:rsid w:val="22452BD7"/>
    <w:rsid w:val="22532D98"/>
    <w:rsid w:val="2257417F"/>
    <w:rsid w:val="226053A3"/>
    <w:rsid w:val="2285556D"/>
    <w:rsid w:val="228B4975"/>
    <w:rsid w:val="228C1740"/>
    <w:rsid w:val="229911CD"/>
    <w:rsid w:val="22C74E3B"/>
    <w:rsid w:val="22D924D9"/>
    <w:rsid w:val="22E456AA"/>
    <w:rsid w:val="22EC1070"/>
    <w:rsid w:val="22F95E7E"/>
    <w:rsid w:val="22FC7A1E"/>
    <w:rsid w:val="23095DE0"/>
    <w:rsid w:val="231818BF"/>
    <w:rsid w:val="23281D56"/>
    <w:rsid w:val="23356508"/>
    <w:rsid w:val="23481808"/>
    <w:rsid w:val="23482E5D"/>
    <w:rsid w:val="2355645B"/>
    <w:rsid w:val="237E2C57"/>
    <w:rsid w:val="23805474"/>
    <w:rsid w:val="239428BB"/>
    <w:rsid w:val="23BC719A"/>
    <w:rsid w:val="23D66B1B"/>
    <w:rsid w:val="23D74749"/>
    <w:rsid w:val="23E159A9"/>
    <w:rsid w:val="240D4FA5"/>
    <w:rsid w:val="24156B36"/>
    <w:rsid w:val="2417639D"/>
    <w:rsid w:val="241B5D71"/>
    <w:rsid w:val="242461C3"/>
    <w:rsid w:val="244D29F1"/>
    <w:rsid w:val="24624446"/>
    <w:rsid w:val="246506ED"/>
    <w:rsid w:val="246B16C1"/>
    <w:rsid w:val="246D3FC5"/>
    <w:rsid w:val="24745460"/>
    <w:rsid w:val="24897F75"/>
    <w:rsid w:val="249A726E"/>
    <w:rsid w:val="249E725F"/>
    <w:rsid w:val="24A35661"/>
    <w:rsid w:val="24B37C23"/>
    <w:rsid w:val="24B741AE"/>
    <w:rsid w:val="24CB266F"/>
    <w:rsid w:val="24ED729E"/>
    <w:rsid w:val="24F20A1B"/>
    <w:rsid w:val="24FF2508"/>
    <w:rsid w:val="25006813"/>
    <w:rsid w:val="25021BBA"/>
    <w:rsid w:val="251F0629"/>
    <w:rsid w:val="25235CDA"/>
    <w:rsid w:val="25326E0F"/>
    <w:rsid w:val="25516F2C"/>
    <w:rsid w:val="255242DC"/>
    <w:rsid w:val="25564FA1"/>
    <w:rsid w:val="256217FF"/>
    <w:rsid w:val="257E6CC5"/>
    <w:rsid w:val="25B66FA8"/>
    <w:rsid w:val="25CD7DF9"/>
    <w:rsid w:val="25D13785"/>
    <w:rsid w:val="25D843E8"/>
    <w:rsid w:val="25F57246"/>
    <w:rsid w:val="261656B8"/>
    <w:rsid w:val="262C4004"/>
    <w:rsid w:val="26385EF2"/>
    <w:rsid w:val="264A779E"/>
    <w:rsid w:val="26556839"/>
    <w:rsid w:val="26627525"/>
    <w:rsid w:val="266F3A2C"/>
    <w:rsid w:val="266F4900"/>
    <w:rsid w:val="2675692F"/>
    <w:rsid w:val="26773DF2"/>
    <w:rsid w:val="26A14CF9"/>
    <w:rsid w:val="26AD5923"/>
    <w:rsid w:val="26B35953"/>
    <w:rsid w:val="26C85F6F"/>
    <w:rsid w:val="26DF45B1"/>
    <w:rsid w:val="270823B2"/>
    <w:rsid w:val="271504AD"/>
    <w:rsid w:val="271D57AD"/>
    <w:rsid w:val="2748192B"/>
    <w:rsid w:val="27481C47"/>
    <w:rsid w:val="27494C84"/>
    <w:rsid w:val="27641210"/>
    <w:rsid w:val="27654081"/>
    <w:rsid w:val="27751448"/>
    <w:rsid w:val="278E5AC5"/>
    <w:rsid w:val="279F6630"/>
    <w:rsid w:val="27A24862"/>
    <w:rsid w:val="27C14805"/>
    <w:rsid w:val="27DB2366"/>
    <w:rsid w:val="27DD16DE"/>
    <w:rsid w:val="27F521B3"/>
    <w:rsid w:val="2803409F"/>
    <w:rsid w:val="280D5161"/>
    <w:rsid w:val="28262B10"/>
    <w:rsid w:val="282A5805"/>
    <w:rsid w:val="283217FA"/>
    <w:rsid w:val="28333A73"/>
    <w:rsid w:val="28362BEE"/>
    <w:rsid w:val="28425F85"/>
    <w:rsid w:val="284F42AE"/>
    <w:rsid w:val="285837B6"/>
    <w:rsid w:val="2863740E"/>
    <w:rsid w:val="286F7B2C"/>
    <w:rsid w:val="28821BA1"/>
    <w:rsid w:val="28862066"/>
    <w:rsid w:val="28935F4A"/>
    <w:rsid w:val="28956BB7"/>
    <w:rsid w:val="28A14505"/>
    <w:rsid w:val="28CE1703"/>
    <w:rsid w:val="28DA62B2"/>
    <w:rsid w:val="28E06721"/>
    <w:rsid w:val="28E461CA"/>
    <w:rsid w:val="28F54036"/>
    <w:rsid w:val="28F6621E"/>
    <w:rsid w:val="29044F88"/>
    <w:rsid w:val="290C6BE8"/>
    <w:rsid w:val="29143717"/>
    <w:rsid w:val="2922448C"/>
    <w:rsid w:val="292871D7"/>
    <w:rsid w:val="292A533F"/>
    <w:rsid w:val="294203C7"/>
    <w:rsid w:val="29456189"/>
    <w:rsid w:val="294B2AC0"/>
    <w:rsid w:val="2962687F"/>
    <w:rsid w:val="296C14E6"/>
    <w:rsid w:val="29711A04"/>
    <w:rsid w:val="298A3C8E"/>
    <w:rsid w:val="298A575C"/>
    <w:rsid w:val="299A015F"/>
    <w:rsid w:val="29AA2496"/>
    <w:rsid w:val="29AF7479"/>
    <w:rsid w:val="29BE593E"/>
    <w:rsid w:val="2A0E010E"/>
    <w:rsid w:val="2A104BEB"/>
    <w:rsid w:val="2A293EC0"/>
    <w:rsid w:val="2A400C06"/>
    <w:rsid w:val="2A542994"/>
    <w:rsid w:val="2A5D196C"/>
    <w:rsid w:val="2AAE3522"/>
    <w:rsid w:val="2ACE57A9"/>
    <w:rsid w:val="2AD46649"/>
    <w:rsid w:val="2AEF63AD"/>
    <w:rsid w:val="2B061ABD"/>
    <w:rsid w:val="2B094C1F"/>
    <w:rsid w:val="2B2D203F"/>
    <w:rsid w:val="2B441CED"/>
    <w:rsid w:val="2B495AC2"/>
    <w:rsid w:val="2B4D7E59"/>
    <w:rsid w:val="2B5361D7"/>
    <w:rsid w:val="2B5C24B5"/>
    <w:rsid w:val="2B7248B9"/>
    <w:rsid w:val="2BC318E0"/>
    <w:rsid w:val="2BCC239A"/>
    <w:rsid w:val="2BE3051B"/>
    <w:rsid w:val="2BE33F6C"/>
    <w:rsid w:val="2C1912FC"/>
    <w:rsid w:val="2C1D7793"/>
    <w:rsid w:val="2C320E95"/>
    <w:rsid w:val="2C3308C5"/>
    <w:rsid w:val="2C4C017E"/>
    <w:rsid w:val="2C4D6637"/>
    <w:rsid w:val="2C830FAC"/>
    <w:rsid w:val="2C860F8F"/>
    <w:rsid w:val="2C862BBF"/>
    <w:rsid w:val="2C8657B6"/>
    <w:rsid w:val="2CA46FA6"/>
    <w:rsid w:val="2CAD34A5"/>
    <w:rsid w:val="2CBB0F76"/>
    <w:rsid w:val="2CC10D97"/>
    <w:rsid w:val="2CC90A9D"/>
    <w:rsid w:val="2CD76B65"/>
    <w:rsid w:val="2CEA32C0"/>
    <w:rsid w:val="2CFC2F89"/>
    <w:rsid w:val="2D062C4A"/>
    <w:rsid w:val="2D106D0F"/>
    <w:rsid w:val="2D1C1C6D"/>
    <w:rsid w:val="2D1D678B"/>
    <w:rsid w:val="2D7518BD"/>
    <w:rsid w:val="2D903612"/>
    <w:rsid w:val="2DB50B43"/>
    <w:rsid w:val="2DC07C14"/>
    <w:rsid w:val="2DC7609C"/>
    <w:rsid w:val="2DE2196D"/>
    <w:rsid w:val="2E0571F4"/>
    <w:rsid w:val="2E0A6967"/>
    <w:rsid w:val="2E37438A"/>
    <w:rsid w:val="2E39118E"/>
    <w:rsid w:val="2E3E08D3"/>
    <w:rsid w:val="2E5109BF"/>
    <w:rsid w:val="2E552AED"/>
    <w:rsid w:val="2E57795A"/>
    <w:rsid w:val="2E5956C6"/>
    <w:rsid w:val="2E6560D0"/>
    <w:rsid w:val="2E6B2BCA"/>
    <w:rsid w:val="2E7E756D"/>
    <w:rsid w:val="2E8840D8"/>
    <w:rsid w:val="2E905CDA"/>
    <w:rsid w:val="2E982855"/>
    <w:rsid w:val="2EFC16B1"/>
    <w:rsid w:val="2F03776F"/>
    <w:rsid w:val="2F0D3518"/>
    <w:rsid w:val="2F136C3D"/>
    <w:rsid w:val="2F1409D3"/>
    <w:rsid w:val="2F186F39"/>
    <w:rsid w:val="2F3A417A"/>
    <w:rsid w:val="2F841D9F"/>
    <w:rsid w:val="2F993E9F"/>
    <w:rsid w:val="2FA654BB"/>
    <w:rsid w:val="2FB05C9F"/>
    <w:rsid w:val="2FEB0900"/>
    <w:rsid w:val="2FF044BF"/>
    <w:rsid w:val="2FF13303"/>
    <w:rsid w:val="2FFD0686"/>
    <w:rsid w:val="30143C6D"/>
    <w:rsid w:val="301B6BF3"/>
    <w:rsid w:val="30354D50"/>
    <w:rsid w:val="305A75A9"/>
    <w:rsid w:val="3071543D"/>
    <w:rsid w:val="30750B5C"/>
    <w:rsid w:val="30782D51"/>
    <w:rsid w:val="307E22D2"/>
    <w:rsid w:val="309919C9"/>
    <w:rsid w:val="309D6D5B"/>
    <w:rsid w:val="30B53530"/>
    <w:rsid w:val="30BF1A21"/>
    <w:rsid w:val="30D52370"/>
    <w:rsid w:val="30DB2A97"/>
    <w:rsid w:val="30DC2320"/>
    <w:rsid w:val="30E9788C"/>
    <w:rsid w:val="30F01C01"/>
    <w:rsid w:val="310D26AD"/>
    <w:rsid w:val="31455E43"/>
    <w:rsid w:val="314B53AE"/>
    <w:rsid w:val="31672E39"/>
    <w:rsid w:val="316A21AA"/>
    <w:rsid w:val="317C561D"/>
    <w:rsid w:val="31934579"/>
    <w:rsid w:val="319637FA"/>
    <w:rsid w:val="31A72B1E"/>
    <w:rsid w:val="31AB5044"/>
    <w:rsid w:val="31C24EEF"/>
    <w:rsid w:val="31D07B20"/>
    <w:rsid w:val="31D16EEA"/>
    <w:rsid w:val="31E930BC"/>
    <w:rsid w:val="31FC7138"/>
    <w:rsid w:val="32070F54"/>
    <w:rsid w:val="320C41D4"/>
    <w:rsid w:val="320D3B71"/>
    <w:rsid w:val="321556A3"/>
    <w:rsid w:val="3229794E"/>
    <w:rsid w:val="3234526E"/>
    <w:rsid w:val="32434A97"/>
    <w:rsid w:val="32483ACC"/>
    <w:rsid w:val="32525800"/>
    <w:rsid w:val="326E5C06"/>
    <w:rsid w:val="32767495"/>
    <w:rsid w:val="327829DA"/>
    <w:rsid w:val="32841E63"/>
    <w:rsid w:val="32865533"/>
    <w:rsid w:val="32984C5E"/>
    <w:rsid w:val="32BE023E"/>
    <w:rsid w:val="32D6270C"/>
    <w:rsid w:val="32EE54C9"/>
    <w:rsid w:val="32FF0818"/>
    <w:rsid w:val="330214D2"/>
    <w:rsid w:val="3311154A"/>
    <w:rsid w:val="333F7325"/>
    <w:rsid w:val="334C0F0F"/>
    <w:rsid w:val="33543FB6"/>
    <w:rsid w:val="336F43D2"/>
    <w:rsid w:val="336F7381"/>
    <w:rsid w:val="337E05DF"/>
    <w:rsid w:val="338530E7"/>
    <w:rsid w:val="33B05A01"/>
    <w:rsid w:val="33DC4C41"/>
    <w:rsid w:val="33E250D4"/>
    <w:rsid w:val="33E86581"/>
    <w:rsid w:val="33EC5B39"/>
    <w:rsid w:val="34063797"/>
    <w:rsid w:val="340B27AE"/>
    <w:rsid w:val="341659A4"/>
    <w:rsid w:val="34206EA9"/>
    <w:rsid w:val="34234856"/>
    <w:rsid w:val="34304486"/>
    <w:rsid w:val="343768F6"/>
    <w:rsid w:val="34396C57"/>
    <w:rsid w:val="344E7A11"/>
    <w:rsid w:val="345C6901"/>
    <w:rsid w:val="34770B72"/>
    <w:rsid w:val="34861A11"/>
    <w:rsid w:val="34D62573"/>
    <w:rsid w:val="34E01789"/>
    <w:rsid w:val="34FF061E"/>
    <w:rsid w:val="35063586"/>
    <w:rsid w:val="35140916"/>
    <w:rsid w:val="35152671"/>
    <w:rsid w:val="35192100"/>
    <w:rsid w:val="351E6B69"/>
    <w:rsid w:val="352D5181"/>
    <w:rsid w:val="3540787A"/>
    <w:rsid w:val="3556392F"/>
    <w:rsid w:val="355A6734"/>
    <w:rsid w:val="355E6D41"/>
    <w:rsid w:val="356B5AEA"/>
    <w:rsid w:val="356D4595"/>
    <w:rsid w:val="358D2C8F"/>
    <w:rsid w:val="35910967"/>
    <w:rsid w:val="35925321"/>
    <w:rsid w:val="359B44E4"/>
    <w:rsid w:val="35AF7701"/>
    <w:rsid w:val="35BE78F7"/>
    <w:rsid w:val="35E52736"/>
    <w:rsid w:val="36043240"/>
    <w:rsid w:val="36082E17"/>
    <w:rsid w:val="36227F79"/>
    <w:rsid w:val="364704B7"/>
    <w:rsid w:val="364F5156"/>
    <w:rsid w:val="36580CEC"/>
    <w:rsid w:val="365B4049"/>
    <w:rsid w:val="367D2B46"/>
    <w:rsid w:val="36D97667"/>
    <w:rsid w:val="36DA31DE"/>
    <w:rsid w:val="36F63688"/>
    <w:rsid w:val="370750E5"/>
    <w:rsid w:val="37084FF9"/>
    <w:rsid w:val="37145E90"/>
    <w:rsid w:val="37195A26"/>
    <w:rsid w:val="37253097"/>
    <w:rsid w:val="37285D92"/>
    <w:rsid w:val="374607AC"/>
    <w:rsid w:val="374E6F10"/>
    <w:rsid w:val="37666F8B"/>
    <w:rsid w:val="37750EE2"/>
    <w:rsid w:val="377702E5"/>
    <w:rsid w:val="377805E3"/>
    <w:rsid w:val="379225C2"/>
    <w:rsid w:val="37950457"/>
    <w:rsid w:val="3796514D"/>
    <w:rsid w:val="37B5594A"/>
    <w:rsid w:val="37B668A1"/>
    <w:rsid w:val="37FA4879"/>
    <w:rsid w:val="37FC18BF"/>
    <w:rsid w:val="38156B3A"/>
    <w:rsid w:val="38193670"/>
    <w:rsid w:val="381E05E8"/>
    <w:rsid w:val="382B0E70"/>
    <w:rsid w:val="3836421D"/>
    <w:rsid w:val="38780F18"/>
    <w:rsid w:val="387B4A69"/>
    <w:rsid w:val="387C3FF7"/>
    <w:rsid w:val="38836765"/>
    <w:rsid w:val="3897528A"/>
    <w:rsid w:val="38B87675"/>
    <w:rsid w:val="38C07E4D"/>
    <w:rsid w:val="38C07EB0"/>
    <w:rsid w:val="38D24D82"/>
    <w:rsid w:val="38DB60CE"/>
    <w:rsid w:val="38DE4D48"/>
    <w:rsid w:val="38EE77D1"/>
    <w:rsid w:val="39044720"/>
    <w:rsid w:val="39442E10"/>
    <w:rsid w:val="396357C0"/>
    <w:rsid w:val="396E246A"/>
    <w:rsid w:val="397640C6"/>
    <w:rsid w:val="397F3517"/>
    <w:rsid w:val="399E3228"/>
    <w:rsid w:val="39A24896"/>
    <w:rsid w:val="39AA11C2"/>
    <w:rsid w:val="39B5287D"/>
    <w:rsid w:val="39BB3701"/>
    <w:rsid w:val="39BC67F8"/>
    <w:rsid w:val="39C03877"/>
    <w:rsid w:val="39D90398"/>
    <w:rsid w:val="39F93C7F"/>
    <w:rsid w:val="39FB1F7C"/>
    <w:rsid w:val="3A112E42"/>
    <w:rsid w:val="3A1D3530"/>
    <w:rsid w:val="3A243B3F"/>
    <w:rsid w:val="3A2D4298"/>
    <w:rsid w:val="3A37441A"/>
    <w:rsid w:val="3A380950"/>
    <w:rsid w:val="3A507DE9"/>
    <w:rsid w:val="3A591490"/>
    <w:rsid w:val="3A5D359D"/>
    <w:rsid w:val="3A621E24"/>
    <w:rsid w:val="3A74097E"/>
    <w:rsid w:val="3A7B2CC5"/>
    <w:rsid w:val="3A907D08"/>
    <w:rsid w:val="3AB44FB2"/>
    <w:rsid w:val="3AB627A6"/>
    <w:rsid w:val="3ADB237A"/>
    <w:rsid w:val="3B096205"/>
    <w:rsid w:val="3B1A2937"/>
    <w:rsid w:val="3B1C0FB0"/>
    <w:rsid w:val="3B6C541E"/>
    <w:rsid w:val="3B7944D7"/>
    <w:rsid w:val="3B7C3292"/>
    <w:rsid w:val="3B86702C"/>
    <w:rsid w:val="3B921D60"/>
    <w:rsid w:val="3BA922E9"/>
    <w:rsid w:val="3BBA7D95"/>
    <w:rsid w:val="3BC75CA0"/>
    <w:rsid w:val="3BEC2917"/>
    <w:rsid w:val="3BED25F2"/>
    <w:rsid w:val="3BF264CA"/>
    <w:rsid w:val="3BF42DF4"/>
    <w:rsid w:val="3BF610ED"/>
    <w:rsid w:val="3BF7616D"/>
    <w:rsid w:val="3C221EAD"/>
    <w:rsid w:val="3C27080B"/>
    <w:rsid w:val="3C2C2D78"/>
    <w:rsid w:val="3C497682"/>
    <w:rsid w:val="3C883843"/>
    <w:rsid w:val="3CA162D2"/>
    <w:rsid w:val="3CA73F00"/>
    <w:rsid w:val="3CBF054B"/>
    <w:rsid w:val="3CC5076F"/>
    <w:rsid w:val="3D023847"/>
    <w:rsid w:val="3D152931"/>
    <w:rsid w:val="3D2868BF"/>
    <w:rsid w:val="3D292037"/>
    <w:rsid w:val="3D346320"/>
    <w:rsid w:val="3D530C56"/>
    <w:rsid w:val="3D5B496F"/>
    <w:rsid w:val="3D620754"/>
    <w:rsid w:val="3D850B01"/>
    <w:rsid w:val="3D87216A"/>
    <w:rsid w:val="3D9413C5"/>
    <w:rsid w:val="3D966181"/>
    <w:rsid w:val="3DA26B3B"/>
    <w:rsid w:val="3DA46433"/>
    <w:rsid w:val="3DD93927"/>
    <w:rsid w:val="3DE15EA7"/>
    <w:rsid w:val="3DE467B4"/>
    <w:rsid w:val="3DF6300C"/>
    <w:rsid w:val="3DFB54FC"/>
    <w:rsid w:val="3E042320"/>
    <w:rsid w:val="3E051047"/>
    <w:rsid w:val="3E0D6A40"/>
    <w:rsid w:val="3E411744"/>
    <w:rsid w:val="3E4758E9"/>
    <w:rsid w:val="3E5962B8"/>
    <w:rsid w:val="3E7957C2"/>
    <w:rsid w:val="3E7C4BA7"/>
    <w:rsid w:val="3E853C3C"/>
    <w:rsid w:val="3EA16567"/>
    <w:rsid w:val="3EA43668"/>
    <w:rsid w:val="3EA61AF7"/>
    <w:rsid w:val="3EAB599F"/>
    <w:rsid w:val="3EBE00FD"/>
    <w:rsid w:val="3ED16E20"/>
    <w:rsid w:val="3EF8491D"/>
    <w:rsid w:val="3F057F80"/>
    <w:rsid w:val="3F1B39B2"/>
    <w:rsid w:val="3F1D2992"/>
    <w:rsid w:val="3F4D77F4"/>
    <w:rsid w:val="3F50478C"/>
    <w:rsid w:val="3F6938FD"/>
    <w:rsid w:val="3F6B136A"/>
    <w:rsid w:val="3F753BC2"/>
    <w:rsid w:val="3FC407A7"/>
    <w:rsid w:val="3FC567E0"/>
    <w:rsid w:val="3FD94B69"/>
    <w:rsid w:val="3FDA68F6"/>
    <w:rsid w:val="3FDE380E"/>
    <w:rsid w:val="3FE27045"/>
    <w:rsid w:val="3FEC1AFC"/>
    <w:rsid w:val="3FED19F1"/>
    <w:rsid w:val="3FFA762F"/>
    <w:rsid w:val="400D2877"/>
    <w:rsid w:val="400E0991"/>
    <w:rsid w:val="401F1DC6"/>
    <w:rsid w:val="40245A2F"/>
    <w:rsid w:val="402626C2"/>
    <w:rsid w:val="40486DD9"/>
    <w:rsid w:val="405805F7"/>
    <w:rsid w:val="406233CF"/>
    <w:rsid w:val="406D3124"/>
    <w:rsid w:val="40756BB3"/>
    <w:rsid w:val="407B05A7"/>
    <w:rsid w:val="409C475B"/>
    <w:rsid w:val="40B209D8"/>
    <w:rsid w:val="40B32432"/>
    <w:rsid w:val="40E96D8C"/>
    <w:rsid w:val="40EB2614"/>
    <w:rsid w:val="40F87FEE"/>
    <w:rsid w:val="40FA3660"/>
    <w:rsid w:val="41033B9B"/>
    <w:rsid w:val="410A3D4B"/>
    <w:rsid w:val="41100421"/>
    <w:rsid w:val="4110430D"/>
    <w:rsid w:val="41147386"/>
    <w:rsid w:val="41260337"/>
    <w:rsid w:val="4129709B"/>
    <w:rsid w:val="412D289B"/>
    <w:rsid w:val="414D05EA"/>
    <w:rsid w:val="4155191D"/>
    <w:rsid w:val="416E6F06"/>
    <w:rsid w:val="41793CEA"/>
    <w:rsid w:val="417B14B4"/>
    <w:rsid w:val="418211F1"/>
    <w:rsid w:val="4189480D"/>
    <w:rsid w:val="418F01EB"/>
    <w:rsid w:val="419B01B0"/>
    <w:rsid w:val="419B529C"/>
    <w:rsid w:val="41AF6F1F"/>
    <w:rsid w:val="41D5625D"/>
    <w:rsid w:val="41D70B21"/>
    <w:rsid w:val="41DC08AC"/>
    <w:rsid w:val="41E74462"/>
    <w:rsid w:val="41F1653D"/>
    <w:rsid w:val="420F0A36"/>
    <w:rsid w:val="421006E1"/>
    <w:rsid w:val="421A4932"/>
    <w:rsid w:val="42257AE3"/>
    <w:rsid w:val="423715AC"/>
    <w:rsid w:val="424367F7"/>
    <w:rsid w:val="4250736C"/>
    <w:rsid w:val="425967DE"/>
    <w:rsid w:val="42614E38"/>
    <w:rsid w:val="426A5EE4"/>
    <w:rsid w:val="42BB45E3"/>
    <w:rsid w:val="42BE63CC"/>
    <w:rsid w:val="42D1351B"/>
    <w:rsid w:val="42DA1ECD"/>
    <w:rsid w:val="42DA6154"/>
    <w:rsid w:val="42DE0067"/>
    <w:rsid w:val="430C45C3"/>
    <w:rsid w:val="431F1FB5"/>
    <w:rsid w:val="43387161"/>
    <w:rsid w:val="433E1F40"/>
    <w:rsid w:val="434E40F4"/>
    <w:rsid w:val="43546BE1"/>
    <w:rsid w:val="43630DCF"/>
    <w:rsid w:val="43706791"/>
    <w:rsid w:val="43773C25"/>
    <w:rsid w:val="437B5C77"/>
    <w:rsid w:val="437E1AF8"/>
    <w:rsid w:val="438D36AA"/>
    <w:rsid w:val="4392433E"/>
    <w:rsid w:val="43A35F3D"/>
    <w:rsid w:val="43B8282C"/>
    <w:rsid w:val="43BC0408"/>
    <w:rsid w:val="43BD7F55"/>
    <w:rsid w:val="43C814E2"/>
    <w:rsid w:val="43D41171"/>
    <w:rsid w:val="43D81B8F"/>
    <w:rsid w:val="43E16E2B"/>
    <w:rsid w:val="44340A7F"/>
    <w:rsid w:val="443428D8"/>
    <w:rsid w:val="445A104F"/>
    <w:rsid w:val="445F7E0A"/>
    <w:rsid w:val="447C2AB7"/>
    <w:rsid w:val="44805F6F"/>
    <w:rsid w:val="448C3AE2"/>
    <w:rsid w:val="44932ADB"/>
    <w:rsid w:val="44B249D6"/>
    <w:rsid w:val="44CE2CFE"/>
    <w:rsid w:val="44EE6EBF"/>
    <w:rsid w:val="450111F9"/>
    <w:rsid w:val="4508703D"/>
    <w:rsid w:val="4526267A"/>
    <w:rsid w:val="45276C99"/>
    <w:rsid w:val="45490E69"/>
    <w:rsid w:val="45814D87"/>
    <w:rsid w:val="458267E8"/>
    <w:rsid w:val="45933456"/>
    <w:rsid w:val="45994121"/>
    <w:rsid w:val="45A2201F"/>
    <w:rsid w:val="45C73724"/>
    <w:rsid w:val="45D4246F"/>
    <w:rsid w:val="45D63393"/>
    <w:rsid w:val="45E571B5"/>
    <w:rsid w:val="45EA1B4D"/>
    <w:rsid w:val="46050203"/>
    <w:rsid w:val="46092356"/>
    <w:rsid w:val="460D1B32"/>
    <w:rsid w:val="461D6DBC"/>
    <w:rsid w:val="46234DB5"/>
    <w:rsid w:val="463B7128"/>
    <w:rsid w:val="464576F0"/>
    <w:rsid w:val="464E313A"/>
    <w:rsid w:val="469B2D11"/>
    <w:rsid w:val="469F4C12"/>
    <w:rsid w:val="46A06F64"/>
    <w:rsid w:val="46C221A0"/>
    <w:rsid w:val="46C54209"/>
    <w:rsid w:val="46CB7248"/>
    <w:rsid w:val="46CD7CA0"/>
    <w:rsid w:val="46CF78D2"/>
    <w:rsid w:val="46D32D47"/>
    <w:rsid w:val="46D57BE1"/>
    <w:rsid w:val="46D60B09"/>
    <w:rsid w:val="46D7115A"/>
    <w:rsid w:val="46E65195"/>
    <w:rsid w:val="471512D9"/>
    <w:rsid w:val="47260EB8"/>
    <w:rsid w:val="473677DC"/>
    <w:rsid w:val="478E45BB"/>
    <w:rsid w:val="47932AE2"/>
    <w:rsid w:val="47943697"/>
    <w:rsid w:val="47A84C21"/>
    <w:rsid w:val="47B9734B"/>
    <w:rsid w:val="47C903CE"/>
    <w:rsid w:val="47D21F35"/>
    <w:rsid w:val="47D62A33"/>
    <w:rsid w:val="47ED549E"/>
    <w:rsid w:val="47F50D48"/>
    <w:rsid w:val="4801609B"/>
    <w:rsid w:val="481A7784"/>
    <w:rsid w:val="481F5A7E"/>
    <w:rsid w:val="48397A5A"/>
    <w:rsid w:val="484A1198"/>
    <w:rsid w:val="4871428D"/>
    <w:rsid w:val="48753DA3"/>
    <w:rsid w:val="487C549D"/>
    <w:rsid w:val="48984283"/>
    <w:rsid w:val="489C3521"/>
    <w:rsid w:val="48AF2A23"/>
    <w:rsid w:val="48B53B5B"/>
    <w:rsid w:val="48B5492F"/>
    <w:rsid w:val="48BA6F5A"/>
    <w:rsid w:val="48D14E17"/>
    <w:rsid w:val="48D960BC"/>
    <w:rsid w:val="48EB3D35"/>
    <w:rsid w:val="48ED5AFD"/>
    <w:rsid w:val="48F53BBB"/>
    <w:rsid w:val="48F87C70"/>
    <w:rsid w:val="49020524"/>
    <w:rsid w:val="49117DF7"/>
    <w:rsid w:val="49414270"/>
    <w:rsid w:val="49504337"/>
    <w:rsid w:val="496C7F6E"/>
    <w:rsid w:val="496F7CF7"/>
    <w:rsid w:val="497C71A6"/>
    <w:rsid w:val="499320EA"/>
    <w:rsid w:val="499C3736"/>
    <w:rsid w:val="49A065E7"/>
    <w:rsid w:val="49A8768D"/>
    <w:rsid w:val="49AE30F7"/>
    <w:rsid w:val="49B92BA7"/>
    <w:rsid w:val="49C23F3A"/>
    <w:rsid w:val="49D6667B"/>
    <w:rsid w:val="49E12AFC"/>
    <w:rsid w:val="49E708BF"/>
    <w:rsid w:val="49E8583D"/>
    <w:rsid w:val="49EF48B3"/>
    <w:rsid w:val="49EF5822"/>
    <w:rsid w:val="49FB250A"/>
    <w:rsid w:val="4A0A6B73"/>
    <w:rsid w:val="4A0E18B5"/>
    <w:rsid w:val="4A180727"/>
    <w:rsid w:val="4A18076D"/>
    <w:rsid w:val="4A277486"/>
    <w:rsid w:val="4A4B41DB"/>
    <w:rsid w:val="4A582C9F"/>
    <w:rsid w:val="4A66240C"/>
    <w:rsid w:val="4A6C002C"/>
    <w:rsid w:val="4A6F3AF0"/>
    <w:rsid w:val="4A7D4C55"/>
    <w:rsid w:val="4A853C23"/>
    <w:rsid w:val="4A8875A7"/>
    <w:rsid w:val="4A8F73A0"/>
    <w:rsid w:val="4A984999"/>
    <w:rsid w:val="4AC95440"/>
    <w:rsid w:val="4ACF2D0B"/>
    <w:rsid w:val="4ADD20CE"/>
    <w:rsid w:val="4AF00421"/>
    <w:rsid w:val="4AFF24C3"/>
    <w:rsid w:val="4B471A88"/>
    <w:rsid w:val="4B50346F"/>
    <w:rsid w:val="4B845304"/>
    <w:rsid w:val="4BAC5612"/>
    <w:rsid w:val="4BBD7994"/>
    <w:rsid w:val="4BD64974"/>
    <w:rsid w:val="4BE268A8"/>
    <w:rsid w:val="4C067456"/>
    <w:rsid w:val="4C3754C1"/>
    <w:rsid w:val="4C437CEB"/>
    <w:rsid w:val="4C4C63C9"/>
    <w:rsid w:val="4C5126EF"/>
    <w:rsid w:val="4C626A50"/>
    <w:rsid w:val="4C7E375E"/>
    <w:rsid w:val="4C850115"/>
    <w:rsid w:val="4C864A5C"/>
    <w:rsid w:val="4C897BD7"/>
    <w:rsid w:val="4C8F5398"/>
    <w:rsid w:val="4C9E26EB"/>
    <w:rsid w:val="4CA73814"/>
    <w:rsid w:val="4CA94721"/>
    <w:rsid w:val="4CCD04B6"/>
    <w:rsid w:val="4CD7583F"/>
    <w:rsid w:val="4CDB4F07"/>
    <w:rsid w:val="4CEB1CD8"/>
    <w:rsid w:val="4D067FCF"/>
    <w:rsid w:val="4D206598"/>
    <w:rsid w:val="4D9134A8"/>
    <w:rsid w:val="4DA87EBB"/>
    <w:rsid w:val="4DB6498D"/>
    <w:rsid w:val="4DC22267"/>
    <w:rsid w:val="4DD3385F"/>
    <w:rsid w:val="4DD9365E"/>
    <w:rsid w:val="4DE12625"/>
    <w:rsid w:val="4DE452F6"/>
    <w:rsid w:val="4DEF010D"/>
    <w:rsid w:val="4DF556E3"/>
    <w:rsid w:val="4E011584"/>
    <w:rsid w:val="4E020E1A"/>
    <w:rsid w:val="4E1D6F8D"/>
    <w:rsid w:val="4E251E1E"/>
    <w:rsid w:val="4E2666B6"/>
    <w:rsid w:val="4E31510F"/>
    <w:rsid w:val="4E347EA7"/>
    <w:rsid w:val="4E364D94"/>
    <w:rsid w:val="4E376B94"/>
    <w:rsid w:val="4E3C3015"/>
    <w:rsid w:val="4E3E367B"/>
    <w:rsid w:val="4E5D03E1"/>
    <w:rsid w:val="4E6F0BC0"/>
    <w:rsid w:val="4E9056A6"/>
    <w:rsid w:val="4E973BC5"/>
    <w:rsid w:val="4EA74A3B"/>
    <w:rsid w:val="4EB858B0"/>
    <w:rsid w:val="4EBF3E91"/>
    <w:rsid w:val="4EDD28FA"/>
    <w:rsid w:val="4EF52196"/>
    <w:rsid w:val="4F1A18CB"/>
    <w:rsid w:val="4F386D49"/>
    <w:rsid w:val="4F3C6D96"/>
    <w:rsid w:val="4F4A32BE"/>
    <w:rsid w:val="4F5F21EF"/>
    <w:rsid w:val="4F6066CB"/>
    <w:rsid w:val="4F6C1255"/>
    <w:rsid w:val="4F7019AE"/>
    <w:rsid w:val="4F9915D5"/>
    <w:rsid w:val="4FA27591"/>
    <w:rsid w:val="4FC96400"/>
    <w:rsid w:val="4FD6092E"/>
    <w:rsid w:val="4FE13A81"/>
    <w:rsid w:val="4FE730E3"/>
    <w:rsid w:val="50211E4C"/>
    <w:rsid w:val="503207E6"/>
    <w:rsid w:val="504840C7"/>
    <w:rsid w:val="504B00CC"/>
    <w:rsid w:val="504C49FC"/>
    <w:rsid w:val="505577B1"/>
    <w:rsid w:val="506F14C0"/>
    <w:rsid w:val="507A119B"/>
    <w:rsid w:val="507C4840"/>
    <w:rsid w:val="50AB1A41"/>
    <w:rsid w:val="50B662BF"/>
    <w:rsid w:val="50B66E73"/>
    <w:rsid w:val="50C72769"/>
    <w:rsid w:val="50CF57A8"/>
    <w:rsid w:val="50D636A8"/>
    <w:rsid w:val="50D67FEF"/>
    <w:rsid w:val="50DE1788"/>
    <w:rsid w:val="50EE3F2A"/>
    <w:rsid w:val="510539F6"/>
    <w:rsid w:val="51123000"/>
    <w:rsid w:val="51220767"/>
    <w:rsid w:val="51277DB4"/>
    <w:rsid w:val="513E6386"/>
    <w:rsid w:val="5145612D"/>
    <w:rsid w:val="51541DD5"/>
    <w:rsid w:val="5181470C"/>
    <w:rsid w:val="519072B1"/>
    <w:rsid w:val="519906ED"/>
    <w:rsid w:val="51A1519C"/>
    <w:rsid w:val="51B47561"/>
    <w:rsid w:val="51D9562F"/>
    <w:rsid w:val="520E3627"/>
    <w:rsid w:val="5220511B"/>
    <w:rsid w:val="523B0E65"/>
    <w:rsid w:val="524D21AC"/>
    <w:rsid w:val="524F7477"/>
    <w:rsid w:val="526D067C"/>
    <w:rsid w:val="526E570D"/>
    <w:rsid w:val="52711474"/>
    <w:rsid w:val="5274226F"/>
    <w:rsid w:val="5291586E"/>
    <w:rsid w:val="52947EFD"/>
    <w:rsid w:val="529A6241"/>
    <w:rsid w:val="529D3BD5"/>
    <w:rsid w:val="52A45252"/>
    <w:rsid w:val="52B7402F"/>
    <w:rsid w:val="52B7574E"/>
    <w:rsid w:val="52CE713E"/>
    <w:rsid w:val="52D60EA2"/>
    <w:rsid w:val="52D94952"/>
    <w:rsid w:val="52E01593"/>
    <w:rsid w:val="52E56A66"/>
    <w:rsid w:val="52FD6F27"/>
    <w:rsid w:val="531C1C52"/>
    <w:rsid w:val="5321251D"/>
    <w:rsid w:val="532D3EDE"/>
    <w:rsid w:val="537E0609"/>
    <w:rsid w:val="53905563"/>
    <w:rsid w:val="53936E40"/>
    <w:rsid w:val="539C0057"/>
    <w:rsid w:val="53AF4533"/>
    <w:rsid w:val="53C72010"/>
    <w:rsid w:val="53CA1ADB"/>
    <w:rsid w:val="53CA59C3"/>
    <w:rsid w:val="53D01ACF"/>
    <w:rsid w:val="53E35A1F"/>
    <w:rsid w:val="54155238"/>
    <w:rsid w:val="541D6769"/>
    <w:rsid w:val="54363E96"/>
    <w:rsid w:val="545A17BF"/>
    <w:rsid w:val="545A31BE"/>
    <w:rsid w:val="545C4138"/>
    <w:rsid w:val="546F59BB"/>
    <w:rsid w:val="54871BF9"/>
    <w:rsid w:val="548808EB"/>
    <w:rsid w:val="548D593E"/>
    <w:rsid w:val="54C813CA"/>
    <w:rsid w:val="54CD06CA"/>
    <w:rsid w:val="54DF77EC"/>
    <w:rsid w:val="54E80527"/>
    <w:rsid w:val="54FC0EBF"/>
    <w:rsid w:val="551744A5"/>
    <w:rsid w:val="551A04C1"/>
    <w:rsid w:val="553278E9"/>
    <w:rsid w:val="553F2562"/>
    <w:rsid w:val="55444575"/>
    <w:rsid w:val="55482F12"/>
    <w:rsid w:val="55694C33"/>
    <w:rsid w:val="5569629D"/>
    <w:rsid w:val="557A62F9"/>
    <w:rsid w:val="5586156D"/>
    <w:rsid w:val="55866E0C"/>
    <w:rsid w:val="55AD41B2"/>
    <w:rsid w:val="55AE42CA"/>
    <w:rsid w:val="55D84080"/>
    <w:rsid w:val="55DC633D"/>
    <w:rsid w:val="55DE563C"/>
    <w:rsid w:val="55EF34F4"/>
    <w:rsid w:val="56011FFB"/>
    <w:rsid w:val="56044E01"/>
    <w:rsid w:val="56310BC5"/>
    <w:rsid w:val="56316C56"/>
    <w:rsid w:val="563C64AE"/>
    <w:rsid w:val="565506CF"/>
    <w:rsid w:val="566A365B"/>
    <w:rsid w:val="568F5198"/>
    <w:rsid w:val="56974EFE"/>
    <w:rsid w:val="56A60B06"/>
    <w:rsid w:val="56AF5D7D"/>
    <w:rsid w:val="56B968F8"/>
    <w:rsid w:val="56DC1446"/>
    <w:rsid w:val="56E25127"/>
    <w:rsid w:val="56EC79E9"/>
    <w:rsid w:val="56F1356A"/>
    <w:rsid w:val="56FB50D9"/>
    <w:rsid w:val="56FE12FF"/>
    <w:rsid w:val="56FE6B36"/>
    <w:rsid w:val="572552B2"/>
    <w:rsid w:val="572A62CE"/>
    <w:rsid w:val="573972E5"/>
    <w:rsid w:val="5749686B"/>
    <w:rsid w:val="57695BB6"/>
    <w:rsid w:val="578158D1"/>
    <w:rsid w:val="57840348"/>
    <w:rsid w:val="578F2D14"/>
    <w:rsid w:val="578F4420"/>
    <w:rsid w:val="5793348D"/>
    <w:rsid w:val="579E05EF"/>
    <w:rsid w:val="579E7139"/>
    <w:rsid w:val="57A304CD"/>
    <w:rsid w:val="57A4796A"/>
    <w:rsid w:val="57AB6EB9"/>
    <w:rsid w:val="57DB0ADB"/>
    <w:rsid w:val="57DF5F36"/>
    <w:rsid w:val="57F736CD"/>
    <w:rsid w:val="57F86111"/>
    <w:rsid w:val="5816313F"/>
    <w:rsid w:val="58322BCE"/>
    <w:rsid w:val="583B5572"/>
    <w:rsid w:val="586F3F90"/>
    <w:rsid w:val="5892110F"/>
    <w:rsid w:val="5897550B"/>
    <w:rsid w:val="58A1534E"/>
    <w:rsid w:val="58AB66F5"/>
    <w:rsid w:val="58AE2169"/>
    <w:rsid w:val="58B73F02"/>
    <w:rsid w:val="58B76F26"/>
    <w:rsid w:val="58BB5CC1"/>
    <w:rsid w:val="58E62132"/>
    <w:rsid w:val="590A1378"/>
    <w:rsid w:val="590D2D07"/>
    <w:rsid w:val="59135D50"/>
    <w:rsid w:val="59166B35"/>
    <w:rsid w:val="59214069"/>
    <w:rsid w:val="59426714"/>
    <w:rsid w:val="59553470"/>
    <w:rsid w:val="595A5FC3"/>
    <w:rsid w:val="59667CF1"/>
    <w:rsid w:val="597008E8"/>
    <w:rsid w:val="597B7468"/>
    <w:rsid w:val="59803D31"/>
    <w:rsid w:val="598966E3"/>
    <w:rsid w:val="59C119DB"/>
    <w:rsid w:val="59C8395D"/>
    <w:rsid w:val="59D3476D"/>
    <w:rsid w:val="59E51B31"/>
    <w:rsid w:val="59E76DCB"/>
    <w:rsid w:val="59FB0EBB"/>
    <w:rsid w:val="5A001502"/>
    <w:rsid w:val="5A1144B6"/>
    <w:rsid w:val="5A2156F2"/>
    <w:rsid w:val="5A2A4ED6"/>
    <w:rsid w:val="5A3056FF"/>
    <w:rsid w:val="5A317F8E"/>
    <w:rsid w:val="5A345510"/>
    <w:rsid w:val="5A4A7E37"/>
    <w:rsid w:val="5A4B0F9F"/>
    <w:rsid w:val="5A52582F"/>
    <w:rsid w:val="5A6D5D91"/>
    <w:rsid w:val="5A6D6CD0"/>
    <w:rsid w:val="5A81490A"/>
    <w:rsid w:val="5A8A5CC4"/>
    <w:rsid w:val="5A8E0BCE"/>
    <w:rsid w:val="5A8F2B77"/>
    <w:rsid w:val="5AB7608F"/>
    <w:rsid w:val="5AD030BD"/>
    <w:rsid w:val="5AD43A25"/>
    <w:rsid w:val="5AE97AE9"/>
    <w:rsid w:val="5B036B9F"/>
    <w:rsid w:val="5B0B16C9"/>
    <w:rsid w:val="5B143F00"/>
    <w:rsid w:val="5B253D93"/>
    <w:rsid w:val="5B2E37F3"/>
    <w:rsid w:val="5B3013F3"/>
    <w:rsid w:val="5B662E91"/>
    <w:rsid w:val="5B69144B"/>
    <w:rsid w:val="5B862F04"/>
    <w:rsid w:val="5B935664"/>
    <w:rsid w:val="5BA532CA"/>
    <w:rsid w:val="5BB81A93"/>
    <w:rsid w:val="5BDC28F6"/>
    <w:rsid w:val="5BE51E38"/>
    <w:rsid w:val="5BEC4489"/>
    <w:rsid w:val="5BEC70E5"/>
    <w:rsid w:val="5BFA1F80"/>
    <w:rsid w:val="5C2C624D"/>
    <w:rsid w:val="5C3067E4"/>
    <w:rsid w:val="5C486EC1"/>
    <w:rsid w:val="5C771A2F"/>
    <w:rsid w:val="5C7726AE"/>
    <w:rsid w:val="5C8F1BBA"/>
    <w:rsid w:val="5C9D346B"/>
    <w:rsid w:val="5CC456CF"/>
    <w:rsid w:val="5CD83DE4"/>
    <w:rsid w:val="5CF672A4"/>
    <w:rsid w:val="5CFC06B5"/>
    <w:rsid w:val="5D0A5AEC"/>
    <w:rsid w:val="5D0E1176"/>
    <w:rsid w:val="5D236706"/>
    <w:rsid w:val="5D242C88"/>
    <w:rsid w:val="5D296AE2"/>
    <w:rsid w:val="5D302D0C"/>
    <w:rsid w:val="5D5160C9"/>
    <w:rsid w:val="5D6A3DBB"/>
    <w:rsid w:val="5D7B5C5C"/>
    <w:rsid w:val="5D803DC9"/>
    <w:rsid w:val="5DA35106"/>
    <w:rsid w:val="5DFB2E5C"/>
    <w:rsid w:val="5DFC371D"/>
    <w:rsid w:val="5E037133"/>
    <w:rsid w:val="5E081185"/>
    <w:rsid w:val="5E1F4947"/>
    <w:rsid w:val="5E2A3131"/>
    <w:rsid w:val="5E6F4664"/>
    <w:rsid w:val="5E8755FC"/>
    <w:rsid w:val="5E94222C"/>
    <w:rsid w:val="5EB265C8"/>
    <w:rsid w:val="5ECD5765"/>
    <w:rsid w:val="5ECE67B9"/>
    <w:rsid w:val="5ED44FB4"/>
    <w:rsid w:val="5EFD5497"/>
    <w:rsid w:val="5F086FBF"/>
    <w:rsid w:val="5F1A43C6"/>
    <w:rsid w:val="5F2261ED"/>
    <w:rsid w:val="5F233E9F"/>
    <w:rsid w:val="5F2B0C68"/>
    <w:rsid w:val="5F2D1051"/>
    <w:rsid w:val="5F3E2B78"/>
    <w:rsid w:val="5F46275B"/>
    <w:rsid w:val="5F464EB6"/>
    <w:rsid w:val="5F5B710E"/>
    <w:rsid w:val="5F5E128D"/>
    <w:rsid w:val="5F6C1088"/>
    <w:rsid w:val="5FA34076"/>
    <w:rsid w:val="5FB232A3"/>
    <w:rsid w:val="5FBA52F1"/>
    <w:rsid w:val="5FE02617"/>
    <w:rsid w:val="5FEF20CE"/>
    <w:rsid w:val="5FFE3B37"/>
    <w:rsid w:val="602211F5"/>
    <w:rsid w:val="603073F9"/>
    <w:rsid w:val="60432AB5"/>
    <w:rsid w:val="60825CE3"/>
    <w:rsid w:val="60CD401F"/>
    <w:rsid w:val="60D536D3"/>
    <w:rsid w:val="61130CE7"/>
    <w:rsid w:val="61173DC7"/>
    <w:rsid w:val="611C20B5"/>
    <w:rsid w:val="61277030"/>
    <w:rsid w:val="61295CC8"/>
    <w:rsid w:val="61351B43"/>
    <w:rsid w:val="613E74BA"/>
    <w:rsid w:val="61400E50"/>
    <w:rsid w:val="61570359"/>
    <w:rsid w:val="616D0F3E"/>
    <w:rsid w:val="616F68E7"/>
    <w:rsid w:val="618861C9"/>
    <w:rsid w:val="61B24EAD"/>
    <w:rsid w:val="61BC42A6"/>
    <w:rsid w:val="61C505A6"/>
    <w:rsid w:val="61F247FB"/>
    <w:rsid w:val="61F80E9B"/>
    <w:rsid w:val="620E32F0"/>
    <w:rsid w:val="62330FCD"/>
    <w:rsid w:val="62405452"/>
    <w:rsid w:val="624127CD"/>
    <w:rsid w:val="62491D6A"/>
    <w:rsid w:val="624E7DD2"/>
    <w:rsid w:val="62551A26"/>
    <w:rsid w:val="625B4A91"/>
    <w:rsid w:val="626C369C"/>
    <w:rsid w:val="626D31C4"/>
    <w:rsid w:val="62715E66"/>
    <w:rsid w:val="628A096F"/>
    <w:rsid w:val="62AB0FC3"/>
    <w:rsid w:val="62AE49BA"/>
    <w:rsid w:val="62B82981"/>
    <w:rsid w:val="62C97307"/>
    <w:rsid w:val="62D371EF"/>
    <w:rsid w:val="62E80EF5"/>
    <w:rsid w:val="62FE0525"/>
    <w:rsid w:val="631026ED"/>
    <w:rsid w:val="63123D92"/>
    <w:rsid w:val="63386319"/>
    <w:rsid w:val="63423273"/>
    <w:rsid w:val="636D4746"/>
    <w:rsid w:val="637451A9"/>
    <w:rsid w:val="639625B4"/>
    <w:rsid w:val="639B45B5"/>
    <w:rsid w:val="639E3007"/>
    <w:rsid w:val="63A06E4B"/>
    <w:rsid w:val="63AD1744"/>
    <w:rsid w:val="63B81196"/>
    <w:rsid w:val="63CA3954"/>
    <w:rsid w:val="63CF5F60"/>
    <w:rsid w:val="63D10E39"/>
    <w:rsid w:val="63E10D23"/>
    <w:rsid w:val="63E559DE"/>
    <w:rsid w:val="63ED519B"/>
    <w:rsid w:val="63FE08DD"/>
    <w:rsid w:val="64010257"/>
    <w:rsid w:val="641D5A54"/>
    <w:rsid w:val="6425239C"/>
    <w:rsid w:val="64362A91"/>
    <w:rsid w:val="6442360A"/>
    <w:rsid w:val="64443B50"/>
    <w:rsid w:val="64482632"/>
    <w:rsid w:val="645F25D5"/>
    <w:rsid w:val="646F3DEB"/>
    <w:rsid w:val="6473794D"/>
    <w:rsid w:val="64AF5622"/>
    <w:rsid w:val="64B91391"/>
    <w:rsid w:val="64BB12B8"/>
    <w:rsid w:val="64CC409B"/>
    <w:rsid w:val="64D01293"/>
    <w:rsid w:val="64D50DE9"/>
    <w:rsid w:val="64D97979"/>
    <w:rsid w:val="64F5552E"/>
    <w:rsid w:val="64FC3379"/>
    <w:rsid w:val="651D0598"/>
    <w:rsid w:val="65281924"/>
    <w:rsid w:val="652A6AED"/>
    <w:rsid w:val="652B7ADF"/>
    <w:rsid w:val="652E44A2"/>
    <w:rsid w:val="652E4BF4"/>
    <w:rsid w:val="655C660F"/>
    <w:rsid w:val="65760667"/>
    <w:rsid w:val="65847241"/>
    <w:rsid w:val="65914E25"/>
    <w:rsid w:val="659F24B7"/>
    <w:rsid w:val="65A702B6"/>
    <w:rsid w:val="65A7100B"/>
    <w:rsid w:val="65EE3278"/>
    <w:rsid w:val="65F7412E"/>
    <w:rsid w:val="65F82F20"/>
    <w:rsid w:val="65FD1388"/>
    <w:rsid w:val="66172D24"/>
    <w:rsid w:val="661B1DD6"/>
    <w:rsid w:val="663A4EC6"/>
    <w:rsid w:val="66563CD4"/>
    <w:rsid w:val="667E1CFD"/>
    <w:rsid w:val="66811A5B"/>
    <w:rsid w:val="668951BD"/>
    <w:rsid w:val="668C029F"/>
    <w:rsid w:val="668D6C79"/>
    <w:rsid w:val="66B37F7B"/>
    <w:rsid w:val="66B61EA8"/>
    <w:rsid w:val="66D26F80"/>
    <w:rsid w:val="66E50B4C"/>
    <w:rsid w:val="67151967"/>
    <w:rsid w:val="671D309B"/>
    <w:rsid w:val="671E6C01"/>
    <w:rsid w:val="672A53BA"/>
    <w:rsid w:val="672C5050"/>
    <w:rsid w:val="67364D12"/>
    <w:rsid w:val="67445B54"/>
    <w:rsid w:val="6746157B"/>
    <w:rsid w:val="675531D4"/>
    <w:rsid w:val="677A45FC"/>
    <w:rsid w:val="678E35AB"/>
    <w:rsid w:val="67E86D26"/>
    <w:rsid w:val="67EE6F91"/>
    <w:rsid w:val="682F5491"/>
    <w:rsid w:val="68484369"/>
    <w:rsid w:val="68714FA1"/>
    <w:rsid w:val="68783710"/>
    <w:rsid w:val="688024F5"/>
    <w:rsid w:val="68826518"/>
    <w:rsid w:val="68C45484"/>
    <w:rsid w:val="69041424"/>
    <w:rsid w:val="691F36E5"/>
    <w:rsid w:val="69314ACB"/>
    <w:rsid w:val="6936688F"/>
    <w:rsid w:val="693B6CBC"/>
    <w:rsid w:val="694B4A84"/>
    <w:rsid w:val="695E7803"/>
    <w:rsid w:val="696B1412"/>
    <w:rsid w:val="697B25CC"/>
    <w:rsid w:val="69AC4860"/>
    <w:rsid w:val="69BE6CB1"/>
    <w:rsid w:val="69DC128F"/>
    <w:rsid w:val="69DF232C"/>
    <w:rsid w:val="69F272B3"/>
    <w:rsid w:val="6A01024A"/>
    <w:rsid w:val="6A0572C8"/>
    <w:rsid w:val="6A151C04"/>
    <w:rsid w:val="6A1B57C5"/>
    <w:rsid w:val="6A1C20A1"/>
    <w:rsid w:val="6A354332"/>
    <w:rsid w:val="6A355549"/>
    <w:rsid w:val="6A3D2468"/>
    <w:rsid w:val="6A412F3C"/>
    <w:rsid w:val="6A4A5FBA"/>
    <w:rsid w:val="6A5832C9"/>
    <w:rsid w:val="6A5C3F62"/>
    <w:rsid w:val="6A6B3D18"/>
    <w:rsid w:val="6A874204"/>
    <w:rsid w:val="6AEF72B6"/>
    <w:rsid w:val="6B194FB7"/>
    <w:rsid w:val="6B2A2D74"/>
    <w:rsid w:val="6B434ABE"/>
    <w:rsid w:val="6B8323AC"/>
    <w:rsid w:val="6B9F1A3B"/>
    <w:rsid w:val="6BD0742D"/>
    <w:rsid w:val="6BD47B3C"/>
    <w:rsid w:val="6BE50C96"/>
    <w:rsid w:val="6BE94DA8"/>
    <w:rsid w:val="6BEF20C5"/>
    <w:rsid w:val="6BF176F1"/>
    <w:rsid w:val="6BF77868"/>
    <w:rsid w:val="6BF82C03"/>
    <w:rsid w:val="6C167AD9"/>
    <w:rsid w:val="6C1C0D3A"/>
    <w:rsid w:val="6C1D699B"/>
    <w:rsid w:val="6C3609D1"/>
    <w:rsid w:val="6C3E4A0E"/>
    <w:rsid w:val="6C4203C7"/>
    <w:rsid w:val="6C4B226D"/>
    <w:rsid w:val="6C4E68BA"/>
    <w:rsid w:val="6C504099"/>
    <w:rsid w:val="6C8B467F"/>
    <w:rsid w:val="6C9A6485"/>
    <w:rsid w:val="6CA91152"/>
    <w:rsid w:val="6CAC043D"/>
    <w:rsid w:val="6CB234A6"/>
    <w:rsid w:val="6CB4161B"/>
    <w:rsid w:val="6CBB0397"/>
    <w:rsid w:val="6CE31FD2"/>
    <w:rsid w:val="6CE47D16"/>
    <w:rsid w:val="6CEE432A"/>
    <w:rsid w:val="6CF160EE"/>
    <w:rsid w:val="6CF93B61"/>
    <w:rsid w:val="6CFB410C"/>
    <w:rsid w:val="6D1B6196"/>
    <w:rsid w:val="6D3A060C"/>
    <w:rsid w:val="6D3D6F7C"/>
    <w:rsid w:val="6D646710"/>
    <w:rsid w:val="6D7F3A1C"/>
    <w:rsid w:val="6D8A62AA"/>
    <w:rsid w:val="6D9C4BFD"/>
    <w:rsid w:val="6D9E5367"/>
    <w:rsid w:val="6DB95A1E"/>
    <w:rsid w:val="6DBE3F17"/>
    <w:rsid w:val="6DC51FDE"/>
    <w:rsid w:val="6DF637FD"/>
    <w:rsid w:val="6E0F438C"/>
    <w:rsid w:val="6E172C69"/>
    <w:rsid w:val="6E1C6B21"/>
    <w:rsid w:val="6E274597"/>
    <w:rsid w:val="6E4A33BE"/>
    <w:rsid w:val="6E4F5BDC"/>
    <w:rsid w:val="6E523C76"/>
    <w:rsid w:val="6E646A24"/>
    <w:rsid w:val="6E6809FA"/>
    <w:rsid w:val="6E682D7D"/>
    <w:rsid w:val="6E6B3D88"/>
    <w:rsid w:val="6E6C4457"/>
    <w:rsid w:val="6E904115"/>
    <w:rsid w:val="6EAC0B92"/>
    <w:rsid w:val="6EAE2916"/>
    <w:rsid w:val="6ECB3821"/>
    <w:rsid w:val="6EE54B81"/>
    <w:rsid w:val="6EE67EC3"/>
    <w:rsid w:val="6F287AF7"/>
    <w:rsid w:val="6F2B5821"/>
    <w:rsid w:val="6F376649"/>
    <w:rsid w:val="6F391DBE"/>
    <w:rsid w:val="6F667ADA"/>
    <w:rsid w:val="6F6774A1"/>
    <w:rsid w:val="6F6F4693"/>
    <w:rsid w:val="6F72347A"/>
    <w:rsid w:val="6F7328D0"/>
    <w:rsid w:val="6F8359C1"/>
    <w:rsid w:val="6F97783F"/>
    <w:rsid w:val="6F984A9F"/>
    <w:rsid w:val="6FA143D3"/>
    <w:rsid w:val="6FA2547E"/>
    <w:rsid w:val="6FD367C6"/>
    <w:rsid w:val="6FDD219B"/>
    <w:rsid w:val="6FEE045D"/>
    <w:rsid w:val="6FFE5EA4"/>
    <w:rsid w:val="701F4CAC"/>
    <w:rsid w:val="703C13EF"/>
    <w:rsid w:val="705419A4"/>
    <w:rsid w:val="705561BD"/>
    <w:rsid w:val="707662A8"/>
    <w:rsid w:val="707A4A8A"/>
    <w:rsid w:val="709743EE"/>
    <w:rsid w:val="70BC007C"/>
    <w:rsid w:val="70ED4907"/>
    <w:rsid w:val="70FF43B9"/>
    <w:rsid w:val="71022E09"/>
    <w:rsid w:val="710B47F9"/>
    <w:rsid w:val="71136CA5"/>
    <w:rsid w:val="712004AE"/>
    <w:rsid w:val="712F3EF2"/>
    <w:rsid w:val="7143167A"/>
    <w:rsid w:val="714C0E53"/>
    <w:rsid w:val="71572A78"/>
    <w:rsid w:val="719321A7"/>
    <w:rsid w:val="719A4869"/>
    <w:rsid w:val="71A539E5"/>
    <w:rsid w:val="71A555FD"/>
    <w:rsid w:val="71B54D70"/>
    <w:rsid w:val="71C97906"/>
    <w:rsid w:val="71DF44DE"/>
    <w:rsid w:val="71F23FC6"/>
    <w:rsid w:val="71F51F0A"/>
    <w:rsid w:val="722107B5"/>
    <w:rsid w:val="72270117"/>
    <w:rsid w:val="722B6481"/>
    <w:rsid w:val="7238135C"/>
    <w:rsid w:val="7241444A"/>
    <w:rsid w:val="72532A6C"/>
    <w:rsid w:val="725461BC"/>
    <w:rsid w:val="726F1CD3"/>
    <w:rsid w:val="727F527B"/>
    <w:rsid w:val="72886B77"/>
    <w:rsid w:val="72A82290"/>
    <w:rsid w:val="72AA6F4D"/>
    <w:rsid w:val="72C328CC"/>
    <w:rsid w:val="72CA2E74"/>
    <w:rsid w:val="72E6475B"/>
    <w:rsid w:val="72EE7D40"/>
    <w:rsid w:val="72FC3DAA"/>
    <w:rsid w:val="73031543"/>
    <w:rsid w:val="73063340"/>
    <w:rsid w:val="732607C8"/>
    <w:rsid w:val="732B65E2"/>
    <w:rsid w:val="732F2D0D"/>
    <w:rsid w:val="734B1190"/>
    <w:rsid w:val="7354222E"/>
    <w:rsid w:val="73577C6C"/>
    <w:rsid w:val="735C3E5F"/>
    <w:rsid w:val="737C35E2"/>
    <w:rsid w:val="73990E7D"/>
    <w:rsid w:val="73B015A9"/>
    <w:rsid w:val="73BE1BC6"/>
    <w:rsid w:val="73D134BA"/>
    <w:rsid w:val="73E7156B"/>
    <w:rsid w:val="73F40848"/>
    <w:rsid w:val="73F94187"/>
    <w:rsid w:val="73FF2552"/>
    <w:rsid w:val="73FF3B9B"/>
    <w:rsid w:val="740D2AA3"/>
    <w:rsid w:val="742D59F3"/>
    <w:rsid w:val="745E351A"/>
    <w:rsid w:val="747B74C7"/>
    <w:rsid w:val="74A859D9"/>
    <w:rsid w:val="74B3368F"/>
    <w:rsid w:val="74C835CA"/>
    <w:rsid w:val="752A1331"/>
    <w:rsid w:val="752D67E4"/>
    <w:rsid w:val="75392649"/>
    <w:rsid w:val="75397590"/>
    <w:rsid w:val="755009E8"/>
    <w:rsid w:val="756D6360"/>
    <w:rsid w:val="75797ADB"/>
    <w:rsid w:val="759C692E"/>
    <w:rsid w:val="75A369D8"/>
    <w:rsid w:val="75B369CA"/>
    <w:rsid w:val="75C055D0"/>
    <w:rsid w:val="75D5432D"/>
    <w:rsid w:val="75F77E50"/>
    <w:rsid w:val="76027B76"/>
    <w:rsid w:val="76103277"/>
    <w:rsid w:val="763646AD"/>
    <w:rsid w:val="76401997"/>
    <w:rsid w:val="765D1423"/>
    <w:rsid w:val="76991D1E"/>
    <w:rsid w:val="769D44AB"/>
    <w:rsid w:val="769E700F"/>
    <w:rsid w:val="76A16B4A"/>
    <w:rsid w:val="76A36B62"/>
    <w:rsid w:val="76A83F57"/>
    <w:rsid w:val="76B30544"/>
    <w:rsid w:val="76BF5DE0"/>
    <w:rsid w:val="76C15455"/>
    <w:rsid w:val="76D35AE0"/>
    <w:rsid w:val="76E423D7"/>
    <w:rsid w:val="76E93FA7"/>
    <w:rsid w:val="77080EE2"/>
    <w:rsid w:val="776D4898"/>
    <w:rsid w:val="77740A65"/>
    <w:rsid w:val="77785850"/>
    <w:rsid w:val="77921A6D"/>
    <w:rsid w:val="77921BA3"/>
    <w:rsid w:val="7798596D"/>
    <w:rsid w:val="77987257"/>
    <w:rsid w:val="779A5DA7"/>
    <w:rsid w:val="77A13E87"/>
    <w:rsid w:val="77AC4721"/>
    <w:rsid w:val="77CE3575"/>
    <w:rsid w:val="77F712B5"/>
    <w:rsid w:val="780F0451"/>
    <w:rsid w:val="78510D86"/>
    <w:rsid w:val="78542B14"/>
    <w:rsid w:val="786141DB"/>
    <w:rsid w:val="78695732"/>
    <w:rsid w:val="788E4F08"/>
    <w:rsid w:val="789C78F4"/>
    <w:rsid w:val="78A2418C"/>
    <w:rsid w:val="78A44B17"/>
    <w:rsid w:val="78A50235"/>
    <w:rsid w:val="78BD3581"/>
    <w:rsid w:val="78CC66AF"/>
    <w:rsid w:val="78CD38C1"/>
    <w:rsid w:val="78FE0E8A"/>
    <w:rsid w:val="79006A10"/>
    <w:rsid w:val="791A1A97"/>
    <w:rsid w:val="79224246"/>
    <w:rsid w:val="7935017F"/>
    <w:rsid w:val="793F5F81"/>
    <w:rsid w:val="794E3EB2"/>
    <w:rsid w:val="7952469E"/>
    <w:rsid w:val="795729D8"/>
    <w:rsid w:val="796D10A6"/>
    <w:rsid w:val="797B0A69"/>
    <w:rsid w:val="797C45F3"/>
    <w:rsid w:val="79A1043A"/>
    <w:rsid w:val="79A733C8"/>
    <w:rsid w:val="79CF646E"/>
    <w:rsid w:val="79D1127B"/>
    <w:rsid w:val="79DE0DD8"/>
    <w:rsid w:val="79E21D06"/>
    <w:rsid w:val="79F91AF9"/>
    <w:rsid w:val="7A0C7EA7"/>
    <w:rsid w:val="7A2A7A40"/>
    <w:rsid w:val="7A2F4DD8"/>
    <w:rsid w:val="7A3A724E"/>
    <w:rsid w:val="7A641495"/>
    <w:rsid w:val="7A7858E1"/>
    <w:rsid w:val="7A8D3647"/>
    <w:rsid w:val="7A9179CE"/>
    <w:rsid w:val="7AA0772B"/>
    <w:rsid w:val="7AA87608"/>
    <w:rsid w:val="7ACB46B3"/>
    <w:rsid w:val="7AD114DF"/>
    <w:rsid w:val="7AD94B4D"/>
    <w:rsid w:val="7ADD7CF1"/>
    <w:rsid w:val="7AE302CA"/>
    <w:rsid w:val="7AE3213E"/>
    <w:rsid w:val="7AE55A99"/>
    <w:rsid w:val="7AE723F2"/>
    <w:rsid w:val="7AF70BF2"/>
    <w:rsid w:val="7AFA0B9E"/>
    <w:rsid w:val="7B0968B6"/>
    <w:rsid w:val="7B0F12CA"/>
    <w:rsid w:val="7B1B79E3"/>
    <w:rsid w:val="7B1C200F"/>
    <w:rsid w:val="7B2E35DB"/>
    <w:rsid w:val="7B395385"/>
    <w:rsid w:val="7B446D18"/>
    <w:rsid w:val="7B4C67D6"/>
    <w:rsid w:val="7B5A758C"/>
    <w:rsid w:val="7B5E2FF6"/>
    <w:rsid w:val="7B774698"/>
    <w:rsid w:val="7B812CB2"/>
    <w:rsid w:val="7BA61745"/>
    <w:rsid w:val="7BB7342C"/>
    <w:rsid w:val="7BC34645"/>
    <w:rsid w:val="7BC92F6B"/>
    <w:rsid w:val="7BCA5FD3"/>
    <w:rsid w:val="7BE12169"/>
    <w:rsid w:val="7BEE4208"/>
    <w:rsid w:val="7C07638F"/>
    <w:rsid w:val="7C1E4B94"/>
    <w:rsid w:val="7C2B441A"/>
    <w:rsid w:val="7C401782"/>
    <w:rsid w:val="7C4D5375"/>
    <w:rsid w:val="7C7F622B"/>
    <w:rsid w:val="7C977586"/>
    <w:rsid w:val="7CA856AE"/>
    <w:rsid w:val="7CA9106B"/>
    <w:rsid w:val="7CB970AD"/>
    <w:rsid w:val="7CBF1BE3"/>
    <w:rsid w:val="7CC712C4"/>
    <w:rsid w:val="7CDE3487"/>
    <w:rsid w:val="7CE67370"/>
    <w:rsid w:val="7CFC7721"/>
    <w:rsid w:val="7D002E67"/>
    <w:rsid w:val="7D045447"/>
    <w:rsid w:val="7D046073"/>
    <w:rsid w:val="7D0E3028"/>
    <w:rsid w:val="7D5271D9"/>
    <w:rsid w:val="7D947883"/>
    <w:rsid w:val="7D966A50"/>
    <w:rsid w:val="7D9B2576"/>
    <w:rsid w:val="7DAC7581"/>
    <w:rsid w:val="7DBB6E78"/>
    <w:rsid w:val="7DD95DD8"/>
    <w:rsid w:val="7DF45B4F"/>
    <w:rsid w:val="7DFA4C07"/>
    <w:rsid w:val="7DFE0F04"/>
    <w:rsid w:val="7DFF4D0A"/>
    <w:rsid w:val="7E031473"/>
    <w:rsid w:val="7E234253"/>
    <w:rsid w:val="7E277D96"/>
    <w:rsid w:val="7E2924F5"/>
    <w:rsid w:val="7E2A05C2"/>
    <w:rsid w:val="7E2D34E2"/>
    <w:rsid w:val="7E411EBA"/>
    <w:rsid w:val="7E5C231E"/>
    <w:rsid w:val="7E67370D"/>
    <w:rsid w:val="7E707975"/>
    <w:rsid w:val="7E750349"/>
    <w:rsid w:val="7E8263F7"/>
    <w:rsid w:val="7E88343E"/>
    <w:rsid w:val="7E886A37"/>
    <w:rsid w:val="7E903D3D"/>
    <w:rsid w:val="7EA553B8"/>
    <w:rsid w:val="7EB001E0"/>
    <w:rsid w:val="7EB72E2C"/>
    <w:rsid w:val="7ECB77A4"/>
    <w:rsid w:val="7ECE103C"/>
    <w:rsid w:val="7EDD780C"/>
    <w:rsid w:val="7EDF1709"/>
    <w:rsid w:val="7EF5538F"/>
    <w:rsid w:val="7F021CF2"/>
    <w:rsid w:val="7F0673B2"/>
    <w:rsid w:val="7F115D8E"/>
    <w:rsid w:val="7F1B612E"/>
    <w:rsid w:val="7F2407AB"/>
    <w:rsid w:val="7F3905DA"/>
    <w:rsid w:val="7F4772B5"/>
    <w:rsid w:val="7F4F5F6F"/>
    <w:rsid w:val="7F8D5314"/>
    <w:rsid w:val="7F9D0663"/>
    <w:rsid w:val="7FA5515F"/>
    <w:rsid w:val="7FB94B76"/>
    <w:rsid w:val="7FBE6E22"/>
    <w:rsid w:val="7FC22284"/>
    <w:rsid w:val="7FCE5E6C"/>
    <w:rsid w:val="7FCE7811"/>
    <w:rsid w:val="7FDB0511"/>
    <w:rsid w:val="7FF50F60"/>
    <w:rsid w:val="7FF70C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5"/>
    <w:semiHidden/>
    <w:unhideWhenUsed/>
    <w:uiPriority w:val="99"/>
    <w:rPr>
      <w:sz w:val="18"/>
      <w:szCs w:val="18"/>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widowControl/>
      <w:spacing w:after="100" w:line="276" w:lineRule="auto"/>
      <w:ind w:left="220"/>
      <w:jc w:val="left"/>
    </w:pPr>
    <w:rPr>
      <w:kern w:val="0"/>
      <w:sz w:val="22"/>
    </w:rPr>
  </w:style>
  <w:style w:type="paragraph" w:styleId="10">
    <w:name w:val="Title"/>
    <w:basedOn w:val="1"/>
    <w:next w:val="1"/>
    <w:qFormat/>
    <w:uiPriority w:val="0"/>
    <w:pPr>
      <w:spacing w:before="240" w:after="60"/>
      <w:jc w:val="center"/>
      <w:outlineLvl w:val="0"/>
    </w:pPr>
    <w:rPr>
      <w:rFonts w:ascii="Cambria" w:hAnsi="Cambria"/>
      <w:b/>
      <w:bCs/>
      <w:kern w:val="28"/>
      <w:sz w:val="32"/>
      <w:szCs w:val="32"/>
    </w:rPr>
  </w:style>
  <w:style w:type="character" w:styleId="13">
    <w:name w:val="Hyperlink"/>
    <w:basedOn w:val="12"/>
    <w:unhideWhenUsed/>
    <w:qFormat/>
    <w:uiPriority w:val="99"/>
    <w:rPr>
      <w:color w:val="0000FF" w:themeColor="hyperlink"/>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目次、标准名称标题"/>
    <w:basedOn w:val="1"/>
    <w:next w:val="1"/>
    <w:qFormat/>
    <w:uiPriority w:val="0"/>
    <w:pPr>
      <w:widowControl/>
      <w:shd w:val="clear" w:color="auto"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18">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ascii="Times New Roman" w:hAnsi="Times New Roman" w:eastAsia="黑体" w:cs="Times New Roman"/>
      <w:kern w:val="0"/>
      <w:sz w:val="28"/>
      <w:szCs w:val="28"/>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2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s="Times New Roman"/>
      <w:kern w:val="0"/>
      <w:sz w:val="20"/>
      <w:szCs w:val="20"/>
    </w:rPr>
  </w:style>
  <w:style w:type="paragraph" w:customStyle="1" w:styleId="21">
    <w:name w:val="一级条标题"/>
    <w:next w:val="22"/>
    <w:qFormat/>
    <w:uiPriority w:val="99"/>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2">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3">
    <w:name w:val="二级条标题"/>
    <w:basedOn w:val="21"/>
    <w:next w:val="22"/>
    <w:qFormat/>
    <w:uiPriority w:val="99"/>
    <w:pPr>
      <w:numPr>
        <w:ilvl w:val="2"/>
      </w:numPr>
      <w:spacing w:before="50" w:after="50"/>
      <w:ind w:left="0"/>
      <w:outlineLvl w:val="3"/>
    </w:pPr>
  </w:style>
  <w:style w:type="paragraph" w:customStyle="1" w:styleId="24">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5">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6">
    <w:name w:val="标题 2 Char"/>
    <w:link w:val="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textRotate="1"/>
    <customShpInfo spid="_x0000_s2054" textRotate="1"/>
    <customShpInfo spid="_x0000_s2055" textRotate="1"/>
    <customShpInfo spid="_x0000_s1026"/>
    <customShpInfo spid="_x0000_s1027"/>
    <customShpInfo spid="_x0000_s1028"/>
    <customShpInfo spid="_x0000_s1029"/>
    <customShpInfo spid="_x0000_s1030"/>
    <customShpInfo spid="_x0000_s1031"/>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59C041-8267-471D-B081-E7868BE3E4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778</Words>
  <Characters>4435</Characters>
  <Lines>36</Lines>
  <Paragraphs>10</Paragraphs>
  <TotalTime>1</TotalTime>
  <ScaleCrop>false</ScaleCrop>
  <LinksUpToDate>false</LinksUpToDate>
  <CharactersWithSpaces>5203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2018-05-29T09:01:00Z</dcterms:created>
  <dc:creator>User</dc:creator>
  <cp:lastModifiedBy>平凡</cp:lastModifiedBy>
  <cp:lastPrinted>2019-10-15T00:15:00Z</cp:lastPrinted>
  <dcterms:modified xsi:type="dcterms:W3CDTF">2020-09-30T03:21:44Z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