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F87" w:rsidRPr="00A97551" w:rsidRDefault="00112ACC">
      <w:pPr>
        <w:spacing w:line="360" w:lineRule="auto"/>
        <w:jc w:val="left"/>
        <w:rPr>
          <w:rFonts w:ascii="黑体" w:eastAsia="黑体" w:hAnsi="黑体"/>
          <w:color w:val="000000" w:themeColor="text1"/>
          <w:sz w:val="28"/>
          <w:szCs w:val="28"/>
        </w:rPr>
      </w:pPr>
      <w:r>
        <w:rPr>
          <w:rFonts w:ascii="黑体" w:eastAsia="黑体" w:hAnsi="黑体" w:hint="eastAsia"/>
          <w:color w:val="000000" w:themeColor="text1"/>
          <w:sz w:val="28"/>
          <w:szCs w:val="28"/>
        </w:rPr>
        <w:t>附件二</w:t>
      </w:r>
    </w:p>
    <w:p w:rsidR="005F3F87" w:rsidRPr="00A97551" w:rsidRDefault="005F3F87">
      <w:pPr>
        <w:spacing w:line="360" w:lineRule="auto"/>
        <w:rPr>
          <w:rFonts w:ascii="宋体" w:hAnsi="宋体"/>
          <w:color w:val="000000" w:themeColor="text1"/>
          <w:szCs w:val="21"/>
        </w:rPr>
      </w:pPr>
    </w:p>
    <w:p w:rsidR="005F3F87" w:rsidRPr="00A97551" w:rsidRDefault="005F3F87">
      <w:pPr>
        <w:spacing w:line="360" w:lineRule="auto"/>
        <w:rPr>
          <w:rFonts w:ascii="宋体" w:hAnsi="宋体"/>
          <w:color w:val="000000" w:themeColor="text1"/>
          <w:szCs w:val="21"/>
        </w:rPr>
      </w:pPr>
    </w:p>
    <w:p w:rsidR="005F3F87" w:rsidRPr="00A97551" w:rsidRDefault="005F3F87">
      <w:pPr>
        <w:spacing w:line="360" w:lineRule="auto"/>
        <w:rPr>
          <w:rFonts w:ascii="宋体" w:hAnsi="宋体"/>
          <w:color w:val="000000" w:themeColor="text1"/>
          <w:szCs w:val="21"/>
        </w:rPr>
      </w:pPr>
    </w:p>
    <w:p w:rsidR="005F3F87" w:rsidRPr="00A97551" w:rsidRDefault="005F3F87">
      <w:pPr>
        <w:spacing w:line="360" w:lineRule="auto"/>
        <w:rPr>
          <w:rFonts w:ascii="宋体" w:hAnsi="宋体"/>
          <w:color w:val="000000" w:themeColor="text1"/>
          <w:szCs w:val="21"/>
        </w:rPr>
      </w:pPr>
    </w:p>
    <w:p w:rsidR="008C749D" w:rsidRPr="008C749D" w:rsidRDefault="001F1C83" w:rsidP="008C749D">
      <w:pPr>
        <w:widowControl/>
        <w:shd w:val="clear" w:color="auto" w:fill="FFFFFF"/>
        <w:spacing w:line="311" w:lineRule="atLeast"/>
        <w:ind w:right="454" w:firstLineChars="100" w:firstLine="520"/>
        <w:jc w:val="left"/>
        <w:rPr>
          <w:rFonts w:eastAsia="黑体"/>
          <w:color w:val="000000" w:themeColor="text1"/>
          <w:sz w:val="52"/>
          <w:szCs w:val="52"/>
        </w:rPr>
      </w:pPr>
      <w:r w:rsidRPr="00A97551">
        <w:rPr>
          <w:rFonts w:eastAsia="黑体" w:hint="eastAsia"/>
          <w:color w:val="000000" w:themeColor="text1"/>
          <w:sz w:val="52"/>
          <w:szCs w:val="52"/>
        </w:rPr>
        <w:t>公路</w:t>
      </w:r>
      <w:r w:rsidR="008C749D" w:rsidRPr="008C749D">
        <w:rPr>
          <w:rFonts w:eastAsia="黑体" w:hint="eastAsia"/>
          <w:color w:val="000000" w:themeColor="text1"/>
          <w:sz w:val="52"/>
          <w:szCs w:val="52"/>
        </w:rPr>
        <w:t>货运车辆不停车超限超载</w:t>
      </w:r>
    </w:p>
    <w:p w:rsidR="005F3F87" w:rsidRPr="008C749D" w:rsidRDefault="008C749D" w:rsidP="008C749D">
      <w:pPr>
        <w:widowControl/>
        <w:shd w:val="clear" w:color="auto" w:fill="FFFFFF"/>
        <w:spacing w:line="311" w:lineRule="atLeast"/>
        <w:ind w:right="454" w:firstLineChars="100" w:firstLine="520"/>
        <w:jc w:val="left"/>
        <w:rPr>
          <w:rFonts w:eastAsia="黑体"/>
          <w:color w:val="000000" w:themeColor="text1"/>
          <w:sz w:val="52"/>
          <w:szCs w:val="52"/>
        </w:rPr>
      </w:pPr>
      <w:r w:rsidRPr="008C749D">
        <w:rPr>
          <w:rFonts w:eastAsia="黑体" w:hint="eastAsia"/>
          <w:color w:val="000000" w:themeColor="text1"/>
          <w:sz w:val="52"/>
          <w:szCs w:val="52"/>
        </w:rPr>
        <w:t>检测系统建设与使用技术</w:t>
      </w:r>
      <w:r w:rsidR="00AF3B92">
        <w:rPr>
          <w:rFonts w:eastAsia="黑体" w:hint="eastAsia"/>
          <w:color w:val="000000" w:themeColor="text1"/>
          <w:sz w:val="52"/>
          <w:szCs w:val="52"/>
        </w:rPr>
        <w:t>标准</w:t>
      </w:r>
    </w:p>
    <w:p w:rsidR="005F3F87" w:rsidRPr="00A97551" w:rsidRDefault="00D53FC4">
      <w:pPr>
        <w:spacing w:line="360" w:lineRule="auto"/>
        <w:jc w:val="center"/>
        <w:rPr>
          <w:rFonts w:ascii="宋体" w:hAnsi="宋体"/>
          <w:color w:val="000000" w:themeColor="text1"/>
          <w:sz w:val="30"/>
          <w:szCs w:val="30"/>
        </w:rPr>
      </w:pPr>
      <w:r>
        <w:rPr>
          <w:rFonts w:ascii="宋体" w:hAnsi="宋体" w:hint="eastAsia"/>
          <w:color w:val="000000" w:themeColor="text1"/>
          <w:sz w:val="30"/>
          <w:szCs w:val="30"/>
        </w:rPr>
        <w:t>（征求意见</w:t>
      </w:r>
      <w:r w:rsidR="001F1C83" w:rsidRPr="00A97551">
        <w:rPr>
          <w:rFonts w:ascii="宋体" w:hAnsi="宋体" w:hint="eastAsia"/>
          <w:color w:val="000000" w:themeColor="text1"/>
          <w:sz w:val="30"/>
          <w:szCs w:val="30"/>
        </w:rPr>
        <w:t>稿）</w:t>
      </w:r>
    </w:p>
    <w:p w:rsidR="005F3F87" w:rsidRPr="00A97551" w:rsidRDefault="005F3F87">
      <w:pPr>
        <w:spacing w:line="360" w:lineRule="auto"/>
        <w:jc w:val="center"/>
        <w:rPr>
          <w:rFonts w:ascii="黑体" w:eastAsia="黑体" w:hAnsi="黑体"/>
          <w:color w:val="000000" w:themeColor="text1"/>
          <w:sz w:val="52"/>
          <w:szCs w:val="52"/>
        </w:rPr>
      </w:pPr>
    </w:p>
    <w:p w:rsidR="005F3F87" w:rsidRPr="00A97551" w:rsidRDefault="001F1C83">
      <w:pPr>
        <w:spacing w:line="360" w:lineRule="auto"/>
        <w:jc w:val="center"/>
        <w:rPr>
          <w:rFonts w:ascii="黑体" w:eastAsia="黑体" w:hAnsi="黑体"/>
          <w:color w:val="000000" w:themeColor="text1"/>
          <w:sz w:val="52"/>
          <w:szCs w:val="52"/>
        </w:rPr>
      </w:pPr>
      <w:r w:rsidRPr="00A97551">
        <w:rPr>
          <w:rFonts w:ascii="黑体" w:eastAsia="黑体" w:hAnsi="黑体" w:hint="eastAsia"/>
          <w:color w:val="000000" w:themeColor="text1"/>
          <w:sz w:val="52"/>
          <w:szCs w:val="52"/>
        </w:rPr>
        <w:t>编 制 说 明</w:t>
      </w:r>
    </w:p>
    <w:p w:rsidR="005F3F87" w:rsidRPr="00A97551" w:rsidRDefault="005F3F87">
      <w:pPr>
        <w:spacing w:line="360" w:lineRule="auto"/>
        <w:jc w:val="center"/>
        <w:rPr>
          <w:rFonts w:ascii="宋体" w:hAnsi="宋体"/>
          <w:color w:val="000000" w:themeColor="text1"/>
          <w:szCs w:val="21"/>
        </w:rPr>
      </w:pPr>
    </w:p>
    <w:p w:rsidR="005F3F87" w:rsidRPr="00A97551" w:rsidRDefault="005F3F87">
      <w:pPr>
        <w:spacing w:line="360" w:lineRule="auto"/>
        <w:jc w:val="center"/>
        <w:rPr>
          <w:rFonts w:ascii="宋体" w:hAnsi="宋体"/>
          <w:color w:val="000000" w:themeColor="text1"/>
          <w:szCs w:val="21"/>
        </w:rPr>
      </w:pPr>
    </w:p>
    <w:p w:rsidR="005F3F87" w:rsidRPr="00A97551" w:rsidRDefault="005F3F87">
      <w:pPr>
        <w:spacing w:line="360" w:lineRule="auto"/>
        <w:rPr>
          <w:rFonts w:ascii="宋体" w:hAnsi="宋体"/>
          <w:color w:val="000000" w:themeColor="text1"/>
          <w:szCs w:val="21"/>
        </w:rPr>
      </w:pPr>
    </w:p>
    <w:p w:rsidR="005F3F87" w:rsidRPr="00A97551" w:rsidRDefault="005F3F87">
      <w:pPr>
        <w:spacing w:line="360" w:lineRule="auto"/>
        <w:jc w:val="center"/>
        <w:rPr>
          <w:rFonts w:ascii="宋体" w:hAnsi="宋体"/>
          <w:color w:val="000000" w:themeColor="text1"/>
          <w:szCs w:val="21"/>
        </w:rPr>
      </w:pPr>
    </w:p>
    <w:p w:rsidR="005F3F87" w:rsidRPr="00A97551" w:rsidRDefault="005F3F87">
      <w:pPr>
        <w:spacing w:line="360" w:lineRule="auto"/>
        <w:jc w:val="center"/>
        <w:rPr>
          <w:rFonts w:ascii="宋体" w:hAnsi="宋体"/>
          <w:color w:val="000000" w:themeColor="text1"/>
          <w:szCs w:val="21"/>
        </w:rPr>
      </w:pPr>
    </w:p>
    <w:p w:rsidR="005F3F87" w:rsidRPr="00A97551" w:rsidRDefault="005F3F87">
      <w:pPr>
        <w:spacing w:line="360" w:lineRule="auto"/>
        <w:jc w:val="center"/>
        <w:rPr>
          <w:rFonts w:ascii="宋体" w:hAnsi="宋体"/>
          <w:color w:val="000000" w:themeColor="text1"/>
          <w:szCs w:val="21"/>
        </w:rPr>
      </w:pPr>
    </w:p>
    <w:p w:rsidR="005F3F87" w:rsidRPr="00A97551" w:rsidRDefault="005F3F87">
      <w:pPr>
        <w:spacing w:line="360" w:lineRule="auto"/>
        <w:jc w:val="center"/>
        <w:rPr>
          <w:rFonts w:ascii="宋体" w:hAnsi="宋体"/>
          <w:color w:val="000000" w:themeColor="text1"/>
          <w:szCs w:val="21"/>
        </w:rPr>
      </w:pPr>
    </w:p>
    <w:p w:rsidR="005F3F87" w:rsidRPr="00A97551" w:rsidRDefault="001F1C83" w:rsidP="00054794">
      <w:pPr>
        <w:widowControl/>
        <w:shd w:val="clear" w:color="auto" w:fill="FFFFFF"/>
        <w:spacing w:line="360" w:lineRule="auto"/>
        <w:ind w:leftChars="498" w:left="2246" w:right="1600" w:hangingChars="400" w:hanging="1200"/>
        <w:rPr>
          <w:rFonts w:ascii="宋体" w:hAnsi="宋体" w:cs="宋体"/>
          <w:color w:val="000000" w:themeColor="text1"/>
          <w:sz w:val="30"/>
          <w:szCs w:val="30"/>
        </w:rPr>
      </w:pPr>
      <w:r w:rsidRPr="00A97551">
        <w:rPr>
          <w:rFonts w:ascii="宋体" w:hAnsi="宋体" w:cs="宋体" w:hint="eastAsia"/>
          <w:color w:val="000000" w:themeColor="text1"/>
          <w:sz w:val="30"/>
          <w:szCs w:val="30"/>
        </w:rPr>
        <w:t>《</w:t>
      </w:r>
      <w:r w:rsidR="00054794" w:rsidRPr="00054794">
        <w:rPr>
          <w:rFonts w:ascii="宋体" w:hAnsi="宋体" w:cs="宋体" w:hint="eastAsia"/>
          <w:color w:val="000000" w:themeColor="text1"/>
          <w:sz w:val="30"/>
          <w:szCs w:val="30"/>
        </w:rPr>
        <w:t>公路货运车辆不停车超限超载检测系统</w:t>
      </w:r>
      <w:r w:rsidR="00054794">
        <w:rPr>
          <w:rFonts w:ascii="宋体" w:hAnsi="宋体" w:cs="宋体" w:hint="eastAsia"/>
          <w:color w:val="000000" w:themeColor="text1"/>
          <w:sz w:val="30"/>
          <w:szCs w:val="30"/>
        </w:rPr>
        <w:t>建设</w:t>
      </w:r>
      <w:r w:rsidR="00054794" w:rsidRPr="00054794">
        <w:rPr>
          <w:rFonts w:ascii="宋体" w:hAnsi="宋体" w:cs="宋体" w:hint="eastAsia"/>
          <w:color w:val="000000" w:themeColor="text1"/>
          <w:sz w:val="30"/>
          <w:szCs w:val="30"/>
        </w:rPr>
        <w:t>与使用技术</w:t>
      </w:r>
      <w:r w:rsidR="00AF3B92">
        <w:rPr>
          <w:rFonts w:ascii="宋体" w:hAnsi="宋体" w:cs="宋体" w:hint="eastAsia"/>
          <w:color w:val="000000" w:themeColor="text1"/>
          <w:sz w:val="30"/>
          <w:szCs w:val="30"/>
        </w:rPr>
        <w:t>标准</w:t>
      </w:r>
      <w:r w:rsidRPr="00A97551">
        <w:rPr>
          <w:rFonts w:ascii="宋体" w:hAnsi="宋体" w:cs="宋体" w:hint="eastAsia"/>
          <w:color w:val="000000" w:themeColor="text1"/>
          <w:sz w:val="30"/>
          <w:szCs w:val="30"/>
        </w:rPr>
        <w:t>》</w:t>
      </w:r>
    </w:p>
    <w:p w:rsidR="005F3F87" w:rsidRPr="00A97551" w:rsidRDefault="001F1C83" w:rsidP="00412EE9">
      <w:pPr>
        <w:widowControl/>
        <w:shd w:val="clear" w:color="auto" w:fill="FFFFFF"/>
        <w:spacing w:line="360" w:lineRule="auto"/>
        <w:ind w:right="1600" w:firstLineChars="1150" w:firstLine="3450"/>
        <w:rPr>
          <w:rFonts w:ascii="宋体" w:hAnsi="宋体" w:cs="宋体"/>
          <w:color w:val="000000" w:themeColor="text1"/>
          <w:sz w:val="30"/>
          <w:szCs w:val="30"/>
        </w:rPr>
      </w:pPr>
      <w:bookmarkStart w:id="0" w:name="_GoBack"/>
      <w:bookmarkEnd w:id="0"/>
      <w:r w:rsidRPr="00A97551">
        <w:rPr>
          <w:rFonts w:ascii="宋体" w:hAnsi="宋体" w:cs="宋体" w:hint="eastAsia"/>
          <w:color w:val="000000" w:themeColor="text1"/>
          <w:sz w:val="30"/>
          <w:szCs w:val="30"/>
        </w:rPr>
        <w:t>编制组</w:t>
      </w:r>
    </w:p>
    <w:p w:rsidR="005F3F87" w:rsidRPr="00A97551" w:rsidRDefault="005F3F87">
      <w:pPr>
        <w:spacing w:line="360" w:lineRule="auto"/>
        <w:jc w:val="center"/>
        <w:rPr>
          <w:rFonts w:ascii="宋体" w:hAnsi="宋体"/>
          <w:color w:val="000000" w:themeColor="text1"/>
          <w:kern w:val="0"/>
          <w:position w:val="-14"/>
          <w:sz w:val="28"/>
          <w:szCs w:val="28"/>
        </w:rPr>
      </w:pPr>
    </w:p>
    <w:p w:rsidR="005F3F87" w:rsidRPr="00A97551" w:rsidRDefault="001F1C83">
      <w:pPr>
        <w:spacing w:line="360" w:lineRule="auto"/>
        <w:jc w:val="center"/>
        <w:rPr>
          <w:rFonts w:ascii="宋体" w:hAnsi="宋体"/>
          <w:color w:val="000000" w:themeColor="text1"/>
          <w:kern w:val="0"/>
          <w:position w:val="-14"/>
          <w:sz w:val="30"/>
          <w:szCs w:val="30"/>
        </w:rPr>
        <w:sectPr w:rsidR="005F3F87" w:rsidRPr="00A97551">
          <w:footerReference w:type="even" r:id="rId8"/>
          <w:footerReference w:type="default" r:id="rId9"/>
          <w:footerReference w:type="first" r:id="rId10"/>
          <w:pgSz w:w="11906" w:h="16838"/>
          <w:pgMar w:top="1440" w:right="1800" w:bottom="1440" w:left="1800" w:header="851" w:footer="992" w:gutter="0"/>
          <w:cols w:space="425"/>
          <w:docGrid w:type="lines" w:linePitch="312"/>
        </w:sectPr>
      </w:pPr>
      <w:r w:rsidRPr="00A97551">
        <w:rPr>
          <w:rFonts w:ascii="宋体" w:hAnsi="宋体" w:hint="eastAsia"/>
          <w:color w:val="000000" w:themeColor="text1"/>
          <w:kern w:val="0"/>
          <w:position w:val="-14"/>
          <w:sz w:val="30"/>
          <w:szCs w:val="30"/>
        </w:rPr>
        <w:t>2020年</w:t>
      </w:r>
      <w:r w:rsidR="00443EA8">
        <w:rPr>
          <w:rFonts w:ascii="宋体" w:hAnsi="宋体" w:hint="eastAsia"/>
          <w:color w:val="000000" w:themeColor="text1"/>
          <w:kern w:val="0"/>
          <w:position w:val="-14"/>
          <w:sz w:val="30"/>
          <w:szCs w:val="30"/>
        </w:rPr>
        <w:t>6</w:t>
      </w:r>
      <w:r w:rsidRPr="00A97551">
        <w:rPr>
          <w:rFonts w:ascii="宋体" w:hAnsi="宋体" w:hint="eastAsia"/>
          <w:color w:val="000000" w:themeColor="text1"/>
          <w:kern w:val="0"/>
          <w:position w:val="-14"/>
          <w:sz w:val="30"/>
          <w:szCs w:val="30"/>
        </w:rPr>
        <w:t>月</w:t>
      </w:r>
    </w:p>
    <w:p w:rsidR="005F3F87" w:rsidRPr="00582B88" w:rsidRDefault="001F1C83">
      <w:pPr>
        <w:numPr>
          <w:ilvl w:val="0"/>
          <w:numId w:val="1"/>
        </w:numPr>
        <w:spacing w:line="360" w:lineRule="auto"/>
        <w:rPr>
          <w:rFonts w:ascii="黑体" w:eastAsia="黑体" w:hAnsi="黑体" w:cs="黑体"/>
          <w:color w:val="000000" w:themeColor="text1"/>
          <w:sz w:val="28"/>
          <w:szCs w:val="28"/>
        </w:rPr>
      </w:pPr>
      <w:r w:rsidRPr="00582B88">
        <w:rPr>
          <w:rFonts w:ascii="黑体" w:eastAsia="黑体" w:hAnsi="黑体" w:cs="黑体" w:hint="eastAsia"/>
          <w:color w:val="000000" w:themeColor="text1"/>
          <w:sz w:val="28"/>
          <w:szCs w:val="28"/>
        </w:rPr>
        <w:lastRenderedPageBreak/>
        <w:t>项目背景</w:t>
      </w:r>
    </w:p>
    <w:p w:rsidR="005F3F87" w:rsidRPr="00582B88" w:rsidRDefault="00054794" w:rsidP="00054794">
      <w:pPr>
        <w:spacing w:line="360" w:lineRule="auto"/>
        <w:ind w:firstLineChars="200" w:firstLine="480"/>
        <w:rPr>
          <w:rFonts w:asciiTheme="minorEastAsia" w:eastAsiaTheme="minorEastAsia" w:hAnsiTheme="minorEastAsia"/>
          <w:color w:val="000000" w:themeColor="text1"/>
          <w:sz w:val="24"/>
        </w:rPr>
      </w:pPr>
      <w:r w:rsidRPr="00054794">
        <w:rPr>
          <w:rFonts w:asciiTheme="minorEastAsia" w:eastAsiaTheme="minorEastAsia" w:hAnsiTheme="minorEastAsia" w:hint="eastAsia"/>
          <w:color w:val="000000" w:themeColor="text1"/>
          <w:sz w:val="24"/>
        </w:rPr>
        <w:t>公路货运车辆不停车超限超载</w:t>
      </w:r>
      <w:r w:rsidR="001F1C83" w:rsidRPr="00582B88">
        <w:rPr>
          <w:rFonts w:asciiTheme="minorEastAsia" w:eastAsiaTheme="minorEastAsia" w:hAnsiTheme="minorEastAsia" w:hint="eastAsia"/>
          <w:color w:val="000000" w:themeColor="text1"/>
          <w:sz w:val="24"/>
        </w:rPr>
        <w:t>系统</w:t>
      </w:r>
      <w:r w:rsidR="001F1C83" w:rsidRPr="00582B88">
        <w:rPr>
          <w:rFonts w:asciiTheme="minorEastAsia" w:eastAsiaTheme="minorEastAsia" w:hAnsiTheme="minorEastAsia"/>
          <w:color w:val="000000" w:themeColor="text1"/>
          <w:sz w:val="24"/>
        </w:rPr>
        <w:t>是</w:t>
      </w:r>
      <w:r w:rsidR="001F1C83" w:rsidRPr="00582B88">
        <w:rPr>
          <w:rFonts w:asciiTheme="minorEastAsia" w:eastAsiaTheme="minorEastAsia" w:hAnsiTheme="minorEastAsia" w:hint="eastAsia"/>
          <w:color w:val="000000" w:themeColor="text1"/>
          <w:sz w:val="24"/>
        </w:rPr>
        <w:t>交通运输部门（交通运输综合行政执法机构）</w:t>
      </w:r>
      <w:r w:rsidR="001F1C83" w:rsidRPr="00582B88">
        <w:rPr>
          <w:rFonts w:asciiTheme="minorEastAsia" w:eastAsiaTheme="minorEastAsia" w:hAnsiTheme="minorEastAsia"/>
          <w:color w:val="000000" w:themeColor="text1"/>
          <w:sz w:val="24"/>
        </w:rPr>
        <w:t>根据技术监控设备记录资料，对违法超限运输车辆的当事人依法给予处罚</w:t>
      </w:r>
      <w:r w:rsidR="001F1C83" w:rsidRPr="00582B88">
        <w:rPr>
          <w:rFonts w:asciiTheme="minorEastAsia" w:eastAsiaTheme="minorEastAsia" w:hAnsiTheme="minorEastAsia" w:hint="eastAsia"/>
          <w:color w:val="000000" w:themeColor="text1"/>
          <w:sz w:val="24"/>
        </w:rPr>
        <w:t>的依据和平台。</w:t>
      </w:r>
    </w:p>
    <w:p w:rsidR="005F3F87" w:rsidRPr="00582B88" w:rsidRDefault="00054794" w:rsidP="00582B88">
      <w:pPr>
        <w:spacing w:line="360" w:lineRule="auto"/>
        <w:ind w:firstLineChars="200" w:firstLine="480"/>
        <w:rPr>
          <w:rFonts w:asciiTheme="minorEastAsia" w:eastAsiaTheme="minorEastAsia" w:hAnsiTheme="minorEastAsia"/>
          <w:color w:val="000000" w:themeColor="text1"/>
          <w:sz w:val="24"/>
        </w:rPr>
      </w:pPr>
      <w:r w:rsidRPr="00054794">
        <w:rPr>
          <w:rFonts w:asciiTheme="minorEastAsia" w:eastAsiaTheme="minorEastAsia" w:hAnsiTheme="minorEastAsia" w:hint="eastAsia"/>
          <w:color w:val="000000" w:themeColor="text1"/>
          <w:sz w:val="24"/>
        </w:rPr>
        <w:t>公路货运车辆不停车超限超载</w:t>
      </w:r>
      <w:r w:rsidR="001F1C83" w:rsidRPr="00582B88">
        <w:rPr>
          <w:rFonts w:asciiTheme="minorEastAsia" w:eastAsiaTheme="minorEastAsia" w:hAnsiTheme="minorEastAsia" w:hint="eastAsia"/>
          <w:color w:val="000000" w:themeColor="text1"/>
          <w:sz w:val="24"/>
        </w:rPr>
        <w:t>称重系统由称重传感器、数据采集器、线圈、车检器、称重控制器组成，是通过对正常行驶在公路上车辆进行轴重、总重、速度和通过时间的监测，结合车牌识别系统匹配成完整的车辆信息数据，</w:t>
      </w:r>
      <w:r w:rsidR="001F1C83" w:rsidRPr="00582B88">
        <w:rPr>
          <w:rFonts w:asciiTheme="minorEastAsia" w:eastAsiaTheme="minorEastAsia" w:hAnsiTheme="minorEastAsia" w:hint="eastAsia"/>
          <w:strike/>
          <w:color w:val="000000" w:themeColor="text1"/>
          <w:sz w:val="24"/>
        </w:rPr>
        <w:t>并</w:t>
      </w:r>
      <w:r w:rsidR="001F1C83" w:rsidRPr="00582B88">
        <w:rPr>
          <w:rFonts w:asciiTheme="minorEastAsia" w:eastAsiaTheme="minorEastAsia" w:hAnsiTheme="minorEastAsia" w:hint="eastAsia"/>
          <w:color w:val="000000" w:themeColor="text1"/>
          <w:sz w:val="24"/>
        </w:rPr>
        <w:t>将数据实时自动上传至相关管理部门作为执法依据的系统。</w:t>
      </w:r>
    </w:p>
    <w:p w:rsidR="005F3F87" w:rsidRPr="00582B88" w:rsidRDefault="00054794" w:rsidP="00582B88">
      <w:pPr>
        <w:spacing w:line="360" w:lineRule="auto"/>
        <w:ind w:firstLineChars="200" w:firstLine="480"/>
        <w:rPr>
          <w:rFonts w:asciiTheme="minorEastAsia" w:eastAsiaTheme="minorEastAsia" w:hAnsiTheme="minorEastAsia" w:cs="宋体"/>
          <w:color w:val="000000" w:themeColor="text1"/>
          <w:sz w:val="24"/>
        </w:rPr>
      </w:pPr>
      <w:r w:rsidRPr="00054794">
        <w:rPr>
          <w:rFonts w:asciiTheme="minorEastAsia" w:eastAsiaTheme="minorEastAsia" w:hAnsiTheme="minorEastAsia" w:hint="eastAsia"/>
          <w:color w:val="000000" w:themeColor="text1"/>
          <w:sz w:val="24"/>
        </w:rPr>
        <w:t>公路货运车辆不停车超限超载</w:t>
      </w:r>
      <w:r w:rsidR="001F1C83" w:rsidRPr="00582B88">
        <w:rPr>
          <w:rFonts w:asciiTheme="minorEastAsia" w:eastAsiaTheme="minorEastAsia" w:hAnsiTheme="minorEastAsia"/>
          <w:color w:val="000000" w:themeColor="text1"/>
          <w:sz w:val="24"/>
        </w:rPr>
        <w:t>执法</w:t>
      </w:r>
      <w:r w:rsidR="001F1C83" w:rsidRPr="00582B88">
        <w:rPr>
          <w:rFonts w:asciiTheme="minorEastAsia" w:eastAsiaTheme="minorEastAsia" w:hAnsiTheme="minorEastAsia" w:hint="eastAsia"/>
          <w:color w:val="000000" w:themeColor="text1"/>
          <w:sz w:val="24"/>
        </w:rPr>
        <w:t>治理工作与国家公路治理、广大民众的生命财产安全密切相关，其中动态公路车辆自动衡器已依法列入我国强制检定的计量器具目录当中。湖南省计量检测研究院衡器所在多年的</w:t>
      </w:r>
      <w:r w:rsidRPr="00054794">
        <w:rPr>
          <w:rFonts w:asciiTheme="minorEastAsia" w:eastAsiaTheme="minorEastAsia" w:hAnsiTheme="minorEastAsia" w:hint="eastAsia"/>
          <w:color w:val="000000" w:themeColor="text1"/>
          <w:sz w:val="24"/>
        </w:rPr>
        <w:t>公路货运车辆不停车超限超载</w:t>
      </w:r>
      <w:r>
        <w:rPr>
          <w:rFonts w:asciiTheme="minorEastAsia" w:eastAsiaTheme="minorEastAsia" w:hAnsiTheme="minorEastAsia" w:hint="eastAsia"/>
          <w:color w:val="000000" w:themeColor="text1"/>
          <w:sz w:val="24"/>
        </w:rPr>
        <w:t>检测</w:t>
      </w:r>
      <w:r w:rsidR="001F1C83" w:rsidRPr="00582B88">
        <w:rPr>
          <w:rFonts w:asciiTheme="minorEastAsia" w:eastAsiaTheme="minorEastAsia" w:hAnsiTheme="minorEastAsia" w:hint="eastAsia"/>
          <w:color w:val="000000" w:themeColor="text1"/>
          <w:sz w:val="24"/>
        </w:rPr>
        <w:t>系统自动衡器的检定工作中发现了一些较为突出的问题，即目前湖南省内部分</w:t>
      </w:r>
      <w:r w:rsidRPr="00054794">
        <w:rPr>
          <w:rFonts w:asciiTheme="minorEastAsia" w:eastAsiaTheme="minorEastAsia" w:hAnsiTheme="minorEastAsia" w:hint="eastAsia"/>
          <w:color w:val="000000" w:themeColor="text1"/>
          <w:sz w:val="24"/>
        </w:rPr>
        <w:t>公路货运车辆不停车超限超载</w:t>
      </w:r>
      <w:r>
        <w:rPr>
          <w:rFonts w:asciiTheme="minorEastAsia" w:eastAsiaTheme="minorEastAsia" w:hAnsiTheme="minorEastAsia" w:hint="eastAsia"/>
          <w:color w:val="000000" w:themeColor="text1"/>
          <w:sz w:val="24"/>
        </w:rPr>
        <w:t>检测</w:t>
      </w:r>
      <w:r w:rsidR="001F1C83" w:rsidRPr="00582B88">
        <w:rPr>
          <w:rFonts w:asciiTheme="minorEastAsia" w:eastAsiaTheme="minorEastAsia" w:hAnsiTheme="minorEastAsia"/>
          <w:color w:val="000000" w:themeColor="text1"/>
          <w:sz w:val="24"/>
        </w:rPr>
        <w:t>系统</w:t>
      </w:r>
      <w:r w:rsidR="001F1C83" w:rsidRPr="00582B88">
        <w:rPr>
          <w:rFonts w:asciiTheme="minorEastAsia" w:eastAsiaTheme="minorEastAsia" w:hAnsiTheme="minorEastAsia" w:hint="eastAsia"/>
          <w:color w:val="000000" w:themeColor="text1"/>
          <w:sz w:val="24"/>
        </w:rPr>
        <w:t>由于在安装、使用及维保过程中的不规范操</w:t>
      </w:r>
      <w:r w:rsidR="00075151">
        <w:rPr>
          <w:rFonts w:asciiTheme="minorEastAsia" w:eastAsiaTheme="minorEastAsia" w:hAnsiTheme="minorEastAsia" w:hint="eastAsia"/>
          <w:color w:val="000000" w:themeColor="text1"/>
          <w:sz w:val="24"/>
        </w:rPr>
        <w:t>作，</w:t>
      </w:r>
      <w:r w:rsidR="001F1C83" w:rsidRPr="00582B88">
        <w:rPr>
          <w:rFonts w:asciiTheme="minorEastAsia" w:eastAsiaTheme="minorEastAsia" w:hAnsiTheme="minorEastAsia" w:cs="宋体" w:hint="eastAsia"/>
          <w:color w:val="000000" w:themeColor="text1"/>
          <w:sz w:val="24"/>
        </w:rPr>
        <w:t>给计量检测工作和公路行政执法工作带来很大的困难，主要表现在：</w:t>
      </w:r>
    </w:p>
    <w:p w:rsidR="005F3F87" w:rsidRPr="00582B88" w:rsidRDefault="001F1C83">
      <w:pPr>
        <w:spacing w:line="360" w:lineRule="auto"/>
        <w:ind w:firstLineChars="200" w:firstLine="480"/>
        <w:rPr>
          <w:rFonts w:asciiTheme="minorEastAsia" w:eastAsiaTheme="minorEastAsia" w:hAnsiTheme="minorEastAsia" w:cs="宋体"/>
          <w:color w:val="000000" w:themeColor="text1"/>
          <w:sz w:val="24"/>
        </w:rPr>
      </w:pPr>
      <w:r w:rsidRPr="00582B88">
        <w:rPr>
          <w:rFonts w:ascii="宋体" w:hAnsi="宋体" w:cs="宋体" w:hint="eastAsia"/>
          <w:color w:val="000000" w:themeColor="text1"/>
          <w:sz w:val="24"/>
        </w:rPr>
        <w:t>1）</w:t>
      </w:r>
      <w:r w:rsidR="00054794" w:rsidRPr="00054794">
        <w:rPr>
          <w:rFonts w:asciiTheme="minorEastAsia" w:eastAsiaTheme="minorEastAsia" w:hAnsiTheme="minorEastAsia" w:hint="eastAsia"/>
          <w:color w:val="000000" w:themeColor="text1"/>
          <w:sz w:val="24"/>
        </w:rPr>
        <w:t>公路货运车辆不停车超限超载</w:t>
      </w:r>
      <w:r w:rsidRPr="00582B88">
        <w:rPr>
          <w:rFonts w:asciiTheme="minorEastAsia" w:eastAsiaTheme="minorEastAsia" w:hAnsiTheme="minorEastAsia" w:hint="eastAsia"/>
          <w:color w:val="000000" w:themeColor="text1"/>
          <w:sz w:val="24"/>
        </w:rPr>
        <w:t>管理信息系统中超限运输运行监管、治超综合指挥调度、移动执法终端系统、车载定位管理系统得不到统一，导致执法过程中无法准确实施。</w:t>
      </w:r>
    </w:p>
    <w:p w:rsidR="005F3F87" w:rsidRPr="00582B88" w:rsidRDefault="001F1C83" w:rsidP="00582B88">
      <w:pPr>
        <w:spacing w:line="360" w:lineRule="auto"/>
        <w:ind w:firstLineChars="200" w:firstLine="480"/>
        <w:rPr>
          <w:rFonts w:asciiTheme="minorEastAsia" w:eastAsiaTheme="minorEastAsia" w:hAnsiTheme="minorEastAsia"/>
          <w:color w:val="000000" w:themeColor="text1"/>
          <w:sz w:val="24"/>
        </w:rPr>
      </w:pPr>
      <w:r w:rsidRPr="00582B88">
        <w:rPr>
          <w:rFonts w:asciiTheme="minorEastAsia" w:eastAsiaTheme="minorEastAsia" w:hAnsiTheme="minorEastAsia" w:cs="宋体" w:hint="eastAsia"/>
          <w:color w:val="000000" w:themeColor="text1"/>
          <w:sz w:val="24"/>
        </w:rPr>
        <w:t>2）</w:t>
      </w:r>
      <w:r w:rsidR="00054794" w:rsidRPr="00054794">
        <w:rPr>
          <w:rFonts w:asciiTheme="minorEastAsia" w:eastAsiaTheme="minorEastAsia" w:hAnsiTheme="minorEastAsia" w:hint="eastAsia"/>
          <w:color w:val="000000" w:themeColor="text1"/>
          <w:sz w:val="24"/>
        </w:rPr>
        <w:t>公路货运车辆不停车超限超载</w:t>
      </w:r>
      <w:r w:rsidRPr="00582B88">
        <w:rPr>
          <w:rFonts w:asciiTheme="minorEastAsia" w:eastAsiaTheme="minorEastAsia" w:hAnsiTheme="minorEastAsia" w:hint="eastAsia"/>
          <w:color w:val="000000" w:themeColor="text1"/>
          <w:sz w:val="24"/>
        </w:rPr>
        <w:t>信息采集取证系统中的不停车称重系统、车辆外廓尺寸检测系统、车牌识别抓拍系统、信息发布系统等不准确。</w:t>
      </w:r>
    </w:p>
    <w:p w:rsidR="005F3F87" w:rsidRPr="00582B88" w:rsidRDefault="001F1C83" w:rsidP="00582B88">
      <w:pPr>
        <w:spacing w:line="360" w:lineRule="auto"/>
        <w:ind w:firstLineChars="200" w:firstLine="480"/>
        <w:rPr>
          <w:rFonts w:asciiTheme="minorEastAsia" w:eastAsiaTheme="minorEastAsia" w:hAnsiTheme="minorEastAsia"/>
          <w:color w:val="000000" w:themeColor="text1"/>
          <w:sz w:val="24"/>
        </w:rPr>
      </w:pPr>
      <w:r w:rsidRPr="00582B88">
        <w:rPr>
          <w:rFonts w:asciiTheme="minorEastAsia" w:eastAsiaTheme="minorEastAsia" w:hAnsiTheme="minorEastAsia" w:hint="eastAsia"/>
          <w:color w:val="000000" w:themeColor="text1"/>
          <w:sz w:val="24"/>
        </w:rPr>
        <w:t>3）计量器具生产企业对</w:t>
      </w:r>
      <w:r w:rsidR="00054794" w:rsidRPr="00054794">
        <w:rPr>
          <w:rFonts w:asciiTheme="minorEastAsia" w:eastAsiaTheme="minorEastAsia" w:hAnsiTheme="minorEastAsia" w:hint="eastAsia"/>
          <w:color w:val="000000" w:themeColor="text1"/>
          <w:sz w:val="24"/>
        </w:rPr>
        <w:t>公路货运车辆不停车超限超载</w:t>
      </w:r>
      <w:r w:rsidR="00054794">
        <w:rPr>
          <w:rFonts w:asciiTheme="minorEastAsia" w:eastAsiaTheme="minorEastAsia" w:hAnsiTheme="minorEastAsia" w:hint="eastAsia"/>
          <w:color w:val="000000" w:themeColor="text1"/>
          <w:sz w:val="24"/>
        </w:rPr>
        <w:t>检测</w:t>
      </w:r>
      <w:r w:rsidRPr="00582B88">
        <w:rPr>
          <w:rFonts w:asciiTheme="minorEastAsia" w:eastAsiaTheme="minorEastAsia" w:hAnsiTheme="minorEastAsia" w:hint="eastAsia"/>
          <w:color w:val="000000" w:themeColor="text1"/>
          <w:sz w:val="24"/>
        </w:rPr>
        <w:t>系统在安装时随意性很大，导致设备在进行计量检定时达不到JJG907《动态公路车辆自动衡器》国家计量检定规程的有关要求。</w:t>
      </w:r>
    </w:p>
    <w:p w:rsidR="005F3F87" w:rsidRPr="00582B88" w:rsidRDefault="001F1C83" w:rsidP="00582B88">
      <w:pPr>
        <w:spacing w:line="360" w:lineRule="auto"/>
        <w:ind w:firstLineChars="200" w:firstLine="480"/>
        <w:rPr>
          <w:rFonts w:asciiTheme="minorEastAsia" w:eastAsiaTheme="minorEastAsia" w:hAnsiTheme="minorEastAsia" w:cs="宋体"/>
          <w:color w:val="000000" w:themeColor="text1"/>
          <w:sz w:val="24"/>
        </w:rPr>
      </w:pPr>
      <w:r w:rsidRPr="00582B88">
        <w:rPr>
          <w:rFonts w:asciiTheme="minorEastAsia" w:eastAsiaTheme="minorEastAsia" w:hAnsiTheme="minorEastAsia" w:hint="eastAsia"/>
          <w:color w:val="000000" w:themeColor="text1"/>
          <w:sz w:val="24"/>
        </w:rPr>
        <w:t>4)</w:t>
      </w:r>
      <w:r w:rsidR="00054794" w:rsidRPr="00054794">
        <w:rPr>
          <w:rFonts w:asciiTheme="minorEastAsia" w:eastAsiaTheme="minorEastAsia" w:hAnsiTheme="minorEastAsia" w:hint="eastAsia"/>
          <w:color w:val="000000" w:themeColor="text1"/>
          <w:sz w:val="24"/>
        </w:rPr>
        <w:t xml:space="preserve"> 公路货运车辆不停车超限超载</w:t>
      </w:r>
      <w:r w:rsidR="00054794">
        <w:rPr>
          <w:rFonts w:asciiTheme="minorEastAsia" w:eastAsiaTheme="minorEastAsia" w:hAnsiTheme="minorEastAsia" w:hint="eastAsia"/>
          <w:color w:val="000000" w:themeColor="text1"/>
          <w:sz w:val="24"/>
        </w:rPr>
        <w:t>检测</w:t>
      </w:r>
      <w:r w:rsidRPr="00582B88">
        <w:rPr>
          <w:rFonts w:asciiTheme="minorEastAsia" w:eastAsiaTheme="minorEastAsia" w:hAnsiTheme="minorEastAsia" w:hint="eastAsia"/>
          <w:color w:val="000000" w:themeColor="text1"/>
          <w:sz w:val="24"/>
        </w:rPr>
        <w:t>系统</w:t>
      </w:r>
      <w:r w:rsidRPr="00582B88">
        <w:rPr>
          <w:rFonts w:asciiTheme="minorEastAsia" w:eastAsiaTheme="minorEastAsia" w:hAnsiTheme="minorEastAsia" w:cs="宋体" w:hint="eastAsia"/>
          <w:color w:val="000000" w:themeColor="text1"/>
          <w:sz w:val="24"/>
        </w:rPr>
        <w:t>使用单位对对系统的行政许可和检定的程序不是很清楚。</w:t>
      </w:r>
    </w:p>
    <w:p w:rsidR="005F3F87" w:rsidRPr="00582B88" w:rsidRDefault="001F1C83" w:rsidP="00582B88">
      <w:pPr>
        <w:spacing w:line="360" w:lineRule="auto"/>
        <w:ind w:firstLineChars="200" w:firstLine="480"/>
        <w:rPr>
          <w:rFonts w:asciiTheme="minorEastAsia" w:eastAsiaTheme="minorEastAsia" w:hAnsiTheme="minorEastAsia" w:cs="宋体"/>
          <w:color w:val="000000" w:themeColor="text1"/>
          <w:sz w:val="24"/>
        </w:rPr>
      </w:pPr>
      <w:r w:rsidRPr="00582B88">
        <w:rPr>
          <w:rFonts w:asciiTheme="minorEastAsia" w:eastAsiaTheme="minorEastAsia" w:hAnsiTheme="minorEastAsia" w:cs="宋体" w:hint="eastAsia"/>
          <w:color w:val="000000" w:themeColor="text1"/>
          <w:sz w:val="24"/>
        </w:rPr>
        <w:t>5）</w:t>
      </w:r>
      <w:r w:rsidR="00054794" w:rsidRPr="00054794">
        <w:rPr>
          <w:rFonts w:asciiTheme="minorEastAsia" w:eastAsiaTheme="minorEastAsia" w:hAnsiTheme="minorEastAsia" w:hint="eastAsia"/>
          <w:color w:val="000000" w:themeColor="text1"/>
          <w:sz w:val="24"/>
        </w:rPr>
        <w:t>公路货运车辆不停车超限超载</w:t>
      </w:r>
      <w:r w:rsidR="00054794">
        <w:rPr>
          <w:rFonts w:asciiTheme="minorEastAsia" w:eastAsiaTheme="minorEastAsia" w:hAnsiTheme="minorEastAsia" w:hint="eastAsia"/>
          <w:color w:val="000000" w:themeColor="text1"/>
          <w:sz w:val="24"/>
        </w:rPr>
        <w:t>检测</w:t>
      </w:r>
      <w:r w:rsidRPr="00582B88">
        <w:rPr>
          <w:rFonts w:asciiTheme="minorEastAsia" w:eastAsiaTheme="minorEastAsia" w:hAnsiTheme="minorEastAsia" w:hint="eastAsia"/>
          <w:color w:val="000000" w:themeColor="text1"/>
          <w:sz w:val="24"/>
        </w:rPr>
        <w:t>系统</w:t>
      </w:r>
      <w:r w:rsidRPr="00582B88">
        <w:rPr>
          <w:rFonts w:asciiTheme="minorEastAsia" w:eastAsiaTheme="minorEastAsia" w:hAnsiTheme="minorEastAsia" w:cs="宋体" w:hint="eastAsia"/>
          <w:color w:val="000000" w:themeColor="text1"/>
          <w:sz w:val="24"/>
        </w:rPr>
        <w:t>由于缺乏相应的规范，导致此类产品不可避免的存在违法违规的技术内容，对生态环境、执法公正以及社会公共安全等产生严重影响。</w:t>
      </w:r>
    </w:p>
    <w:p w:rsidR="005F3F87" w:rsidRPr="00582B88" w:rsidRDefault="001F1C83" w:rsidP="00582B88">
      <w:pPr>
        <w:spacing w:line="360" w:lineRule="auto"/>
        <w:ind w:firstLineChars="200" w:firstLine="480"/>
        <w:rPr>
          <w:rFonts w:asciiTheme="minorEastAsia" w:eastAsiaTheme="minorEastAsia" w:hAnsiTheme="minorEastAsia" w:cs="宋体"/>
          <w:color w:val="000000" w:themeColor="text1"/>
          <w:sz w:val="24"/>
        </w:rPr>
      </w:pPr>
      <w:r w:rsidRPr="00582B88">
        <w:rPr>
          <w:rFonts w:asciiTheme="minorEastAsia" w:eastAsiaTheme="minorEastAsia" w:hAnsiTheme="minorEastAsia" w:hint="eastAsia"/>
          <w:color w:val="000000" w:themeColor="text1"/>
          <w:sz w:val="24"/>
        </w:rPr>
        <w:t>为保证</w:t>
      </w:r>
      <w:r w:rsidR="00054794" w:rsidRPr="00054794">
        <w:rPr>
          <w:rFonts w:asciiTheme="minorEastAsia" w:eastAsiaTheme="minorEastAsia" w:hAnsiTheme="minorEastAsia" w:hint="eastAsia"/>
          <w:color w:val="000000" w:themeColor="text1"/>
          <w:sz w:val="24"/>
        </w:rPr>
        <w:t>公路货运车辆不停车超限超载</w:t>
      </w:r>
      <w:r w:rsidR="00054794">
        <w:rPr>
          <w:rFonts w:asciiTheme="minorEastAsia" w:eastAsiaTheme="minorEastAsia" w:hAnsiTheme="minorEastAsia" w:hint="eastAsia"/>
          <w:color w:val="000000" w:themeColor="text1"/>
          <w:sz w:val="24"/>
        </w:rPr>
        <w:t>检测</w:t>
      </w:r>
      <w:r w:rsidRPr="00582B88">
        <w:rPr>
          <w:rFonts w:asciiTheme="minorEastAsia" w:eastAsiaTheme="minorEastAsia" w:hAnsiTheme="minorEastAsia" w:hint="eastAsia"/>
          <w:color w:val="000000" w:themeColor="text1"/>
          <w:sz w:val="24"/>
        </w:rPr>
        <w:t>系统中动态</w:t>
      </w:r>
      <w:r w:rsidR="00054794">
        <w:rPr>
          <w:rFonts w:asciiTheme="minorEastAsia" w:eastAsiaTheme="minorEastAsia" w:hAnsiTheme="minorEastAsia" w:hint="eastAsia"/>
          <w:color w:val="000000" w:themeColor="text1"/>
          <w:sz w:val="24"/>
        </w:rPr>
        <w:t>汽车衡</w:t>
      </w:r>
      <w:r w:rsidRPr="00582B88">
        <w:rPr>
          <w:rFonts w:asciiTheme="minorEastAsia" w:eastAsiaTheme="minorEastAsia" w:hAnsiTheme="minorEastAsia" w:hint="eastAsia"/>
          <w:color w:val="000000" w:themeColor="text1"/>
          <w:sz w:val="24"/>
        </w:rPr>
        <w:t>的量值准确可</w:t>
      </w:r>
      <w:r w:rsidRPr="00582B88">
        <w:rPr>
          <w:rFonts w:asciiTheme="minorEastAsia" w:eastAsiaTheme="minorEastAsia" w:hAnsiTheme="minorEastAsia" w:hint="eastAsia"/>
          <w:color w:val="000000" w:themeColor="text1"/>
          <w:sz w:val="24"/>
        </w:rPr>
        <w:lastRenderedPageBreak/>
        <w:t>靠，保证执法的公平、公正，减少相关投诉，有必要对</w:t>
      </w:r>
      <w:r w:rsidR="00054794" w:rsidRPr="00054794">
        <w:rPr>
          <w:rFonts w:asciiTheme="minorEastAsia" w:eastAsiaTheme="minorEastAsia" w:hAnsiTheme="minorEastAsia" w:hint="eastAsia"/>
          <w:color w:val="000000" w:themeColor="text1"/>
          <w:sz w:val="24"/>
        </w:rPr>
        <w:t>公路货运车辆不停车超限超载</w:t>
      </w:r>
      <w:r w:rsidR="00054794">
        <w:rPr>
          <w:rFonts w:asciiTheme="minorEastAsia" w:eastAsiaTheme="minorEastAsia" w:hAnsiTheme="minorEastAsia" w:hint="eastAsia"/>
          <w:color w:val="000000" w:themeColor="text1"/>
          <w:sz w:val="24"/>
        </w:rPr>
        <w:t>检测</w:t>
      </w:r>
      <w:r w:rsidRPr="00582B88">
        <w:rPr>
          <w:rFonts w:asciiTheme="minorEastAsia" w:eastAsiaTheme="minorEastAsia" w:hAnsiTheme="minorEastAsia"/>
          <w:color w:val="000000" w:themeColor="text1"/>
          <w:sz w:val="24"/>
        </w:rPr>
        <w:t>系统</w:t>
      </w:r>
      <w:r w:rsidRPr="00582B88">
        <w:rPr>
          <w:rFonts w:asciiTheme="minorEastAsia" w:eastAsiaTheme="minorEastAsia" w:hAnsiTheme="minorEastAsia" w:hint="eastAsia"/>
          <w:color w:val="000000" w:themeColor="text1"/>
          <w:sz w:val="24"/>
        </w:rPr>
        <w:t>的安装和使用维护进行统一规范，力求从技术和管理上对此类衡器做出总体安排，为我省的</w:t>
      </w:r>
      <w:r w:rsidR="00054794" w:rsidRPr="00054794">
        <w:rPr>
          <w:rFonts w:asciiTheme="minorEastAsia" w:eastAsiaTheme="minorEastAsia" w:hAnsiTheme="minorEastAsia" w:hint="eastAsia"/>
          <w:color w:val="000000" w:themeColor="text1"/>
          <w:sz w:val="24"/>
        </w:rPr>
        <w:t>公路货运车辆不停车超限超载</w:t>
      </w:r>
      <w:r w:rsidRPr="00582B88">
        <w:rPr>
          <w:rFonts w:asciiTheme="minorEastAsia" w:eastAsiaTheme="minorEastAsia" w:hAnsiTheme="minorEastAsia"/>
          <w:color w:val="000000" w:themeColor="text1"/>
          <w:sz w:val="24"/>
        </w:rPr>
        <w:t>执法</w:t>
      </w:r>
      <w:r w:rsidRPr="00582B88">
        <w:rPr>
          <w:rFonts w:asciiTheme="minorEastAsia" w:eastAsiaTheme="minorEastAsia" w:hAnsiTheme="minorEastAsia" w:hint="eastAsia"/>
          <w:color w:val="000000" w:themeColor="text1"/>
          <w:sz w:val="24"/>
        </w:rPr>
        <w:t>提供基础的技术保障。</w:t>
      </w:r>
    </w:p>
    <w:p w:rsidR="005F3F87" w:rsidRPr="00582B88" w:rsidRDefault="001F1C83">
      <w:pPr>
        <w:numPr>
          <w:ilvl w:val="0"/>
          <w:numId w:val="1"/>
        </w:numPr>
        <w:spacing w:line="360" w:lineRule="auto"/>
        <w:rPr>
          <w:rFonts w:ascii="黑体" w:eastAsia="黑体" w:hAnsi="黑体" w:cs="黑体"/>
          <w:color w:val="000000" w:themeColor="text1"/>
          <w:sz w:val="28"/>
          <w:szCs w:val="28"/>
        </w:rPr>
      </w:pPr>
      <w:r w:rsidRPr="00582B88">
        <w:rPr>
          <w:rFonts w:ascii="黑体" w:eastAsia="黑体" w:hAnsi="黑体" w:cs="黑体" w:hint="eastAsia"/>
          <w:color w:val="000000" w:themeColor="text1"/>
          <w:sz w:val="28"/>
          <w:szCs w:val="28"/>
        </w:rPr>
        <w:t>任务来源</w:t>
      </w:r>
    </w:p>
    <w:p w:rsidR="005F3F87" w:rsidRPr="00582B88" w:rsidRDefault="001F1C83" w:rsidP="00582B88">
      <w:pPr>
        <w:pStyle w:val="a7"/>
        <w:spacing w:line="360" w:lineRule="auto"/>
        <w:ind w:firstLine="480"/>
        <w:jc w:val="left"/>
        <w:rPr>
          <w:rFonts w:asciiTheme="minorEastAsia" w:eastAsiaTheme="minorEastAsia" w:hAnsiTheme="minorEastAsia"/>
          <w:color w:val="000000" w:themeColor="text1"/>
          <w:sz w:val="24"/>
          <w:szCs w:val="24"/>
        </w:rPr>
      </w:pPr>
      <w:r w:rsidRPr="00582B88">
        <w:rPr>
          <w:rFonts w:asciiTheme="minorEastAsia" w:eastAsiaTheme="minorEastAsia" w:hAnsiTheme="minorEastAsia" w:hint="eastAsia"/>
          <w:color w:val="000000" w:themeColor="text1"/>
          <w:sz w:val="24"/>
          <w:szCs w:val="24"/>
        </w:rPr>
        <w:t>2020年3月我院根据湖南省市场监督监督局计量处的指示精神决定起草《</w:t>
      </w:r>
      <w:r w:rsidR="00A22CCE" w:rsidRPr="00A22CCE">
        <w:rPr>
          <w:rFonts w:asciiTheme="minorEastAsia" w:eastAsiaTheme="minorEastAsia" w:hAnsiTheme="minorEastAsia" w:hint="eastAsia"/>
          <w:color w:val="000000" w:themeColor="text1"/>
          <w:sz w:val="24"/>
          <w:szCs w:val="24"/>
        </w:rPr>
        <w:t>公路货运车辆不停车超限超载检测系统建设与使用技术标准</w:t>
      </w:r>
      <w:r w:rsidRPr="00582B88">
        <w:rPr>
          <w:rFonts w:asciiTheme="minorEastAsia" w:eastAsiaTheme="minorEastAsia" w:hAnsiTheme="minorEastAsia" w:hint="eastAsia"/>
          <w:color w:val="000000" w:themeColor="text1"/>
          <w:sz w:val="24"/>
          <w:szCs w:val="24"/>
        </w:rPr>
        <w:t>》地方技术</w:t>
      </w:r>
      <w:r w:rsidR="00AF3B92">
        <w:rPr>
          <w:rFonts w:asciiTheme="minorEastAsia" w:eastAsiaTheme="minorEastAsia" w:hAnsiTheme="minorEastAsia" w:hint="eastAsia"/>
          <w:color w:val="000000" w:themeColor="text1"/>
          <w:sz w:val="24"/>
          <w:szCs w:val="24"/>
        </w:rPr>
        <w:t>标准</w:t>
      </w:r>
      <w:r w:rsidRPr="00582B88">
        <w:rPr>
          <w:rFonts w:asciiTheme="minorEastAsia" w:eastAsiaTheme="minorEastAsia" w:hAnsiTheme="minorEastAsia" w:hint="eastAsia"/>
          <w:color w:val="000000" w:themeColor="text1"/>
          <w:sz w:val="24"/>
          <w:szCs w:val="24"/>
        </w:rPr>
        <w:t>，湘市监标函〔2020〕21号文件《湖南省市场监督监督局关于下达2020年地方标准制修</w:t>
      </w:r>
      <w:r w:rsidR="00AF3B92">
        <w:rPr>
          <w:rFonts w:asciiTheme="minorEastAsia" w:eastAsiaTheme="minorEastAsia" w:hAnsiTheme="minorEastAsia" w:hint="eastAsia"/>
          <w:color w:val="000000" w:themeColor="text1"/>
          <w:sz w:val="24"/>
          <w:szCs w:val="24"/>
        </w:rPr>
        <w:t>订项目计划的通知》正式将《公路治超不停车称重系统安装与使用技术规范</w:t>
      </w:r>
      <w:r w:rsidRPr="00582B88">
        <w:rPr>
          <w:rFonts w:asciiTheme="minorEastAsia" w:eastAsiaTheme="minorEastAsia" w:hAnsiTheme="minorEastAsia" w:hint="eastAsia"/>
          <w:color w:val="000000" w:themeColor="text1"/>
          <w:sz w:val="24"/>
          <w:szCs w:val="24"/>
        </w:rPr>
        <w:t xml:space="preserve">》列为湖南省市场监督监督局地方标准制定项目，项目编号：15 </w:t>
      </w:r>
      <w:r w:rsidR="00EA7EDE" w:rsidRPr="00582B88">
        <w:rPr>
          <w:rFonts w:asciiTheme="minorEastAsia" w:eastAsiaTheme="minorEastAsia" w:hAnsiTheme="minorEastAsia" w:hint="eastAsia"/>
          <w:color w:val="000000" w:themeColor="text1"/>
          <w:sz w:val="24"/>
          <w:szCs w:val="24"/>
        </w:rPr>
        <w:t>。</w:t>
      </w:r>
      <w:r w:rsidRPr="00582B88">
        <w:rPr>
          <w:rFonts w:asciiTheme="minorEastAsia" w:eastAsiaTheme="minorEastAsia" w:hAnsiTheme="minorEastAsia" w:hint="eastAsia"/>
          <w:color w:val="000000" w:themeColor="text1"/>
          <w:sz w:val="24"/>
          <w:szCs w:val="24"/>
        </w:rPr>
        <w:t>归口单位：湖南省交通运输厅</w:t>
      </w:r>
      <w:r w:rsidR="00EA7EDE" w:rsidRPr="00582B88">
        <w:rPr>
          <w:rFonts w:asciiTheme="minorEastAsia" w:eastAsiaTheme="minorEastAsia" w:hAnsiTheme="minorEastAsia" w:hint="eastAsia"/>
          <w:color w:val="000000" w:themeColor="text1"/>
          <w:sz w:val="24"/>
          <w:szCs w:val="24"/>
        </w:rPr>
        <w:t>。</w:t>
      </w:r>
      <w:r w:rsidRPr="00582B88">
        <w:rPr>
          <w:rFonts w:asciiTheme="minorEastAsia" w:eastAsiaTheme="minorEastAsia" w:hAnsiTheme="minorEastAsia" w:hint="eastAsia"/>
          <w:color w:val="000000" w:themeColor="text1"/>
          <w:sz w:val="24"/>
          <w:szCs w:val="24"/>
        </w:rPr>
        <w:t>行政主管部门：湖南省市场监督管理局</w:t>
      </w:r>
      <w:r w:rsidR="00EA7EDE" w:rsidRPr="00582B88">
        <w:rPr>
          <w:rFonts w:asciiTheme="minorEastAsia" w:eastAsiaTheme="minorEastAsia" w:hAnsiTheme="minorEastAsia" w:hint="eastAsia"/>
          <w:color w:val="000000" w:themeColor="text1"/>
          <w:sz w:val="24"/>
          <w:szCs w:val="24"/>
        </w:rPr>
        <w:t>。</w:t>
      </w:r>
      <w:r w:rsidR="00054794">
        <w:rPr>
          <w:rFonts w:asciiTheme="minorEastAsia" w:eastAsiaTheme="minorEastAsia" w:hAnsiTheme="minorEastAsia" w:hint="eastAsia"/>
          <w:color w:val="000000" w:themeColor="text1"/>
          <w:sz w:val="24"/>
          <w:szCs w:val="24"/>
        </w:rPr>
        <w:t>由湖南省计量检测研究院、湖南省交通运输厅路政处提出。</w:t>
      </w:r>
      <w:r w:rsidRPr="00582B88">
        <w:rPr>
          <w:rFonts w:asciiTheme="minorEastAsia" w:eastAsiaTheme="minorEastAsia" w:hAnsiTheme="minorEastAsia" w:hint="eastAsia"/>
          <w:color w:val="000000" w:themeColor="text1"/>
          <w:sz w:val="24"/>
          <w:szCs w:val="24"/>
        </w:rPr>
        <w:t>由湖南省计量检测研究院、湖南省交通科学研究院</w:t>
      </w:r>
      <w:r w:rsidR="00412EE9">
        <w:rPr>
          <w:rFonts w:asciiTheme="minorEastAsia" w:eastAsiaTheme="minorEastAsia" w:hAnsiTheme="minorEastAsia" w:hint="eastAsia"/>
          <w:color w:val="000000" w:themeColor="text1"/>
          <w:sz w:val="24"/>
          <w:szCs w:val="24"/>
        </w:rPr>
        <w:t>有限公司</w:t>
      </w:r>
      <w:r w:rsidRPr="00582B88">
        <w:rPr>
          <w:rFonts w:asciiTheme="minorEastAsia" w:eastAsiaTheme="minorEastAsia" w:hAnsiTheme="minorEastAsia" w:hint="eastAsia"/>
          <w:color w:val="000000" w:themeColor="text1"/>
          <w:sz w:val="24"/>
          <w:szCs w:val="24"/>
        </w:rPr>
        <w:t>、湖南省交通科技信息中心、湖南网讯电子科技有限公司、深圳亿维锐创科技股份有限公司</w:t>
      </w:r>
      <w:r w:rsidR="00EA789B" w:rsidRPr="00582B88">
        <w:rPr>
          <w:rFonts w:asciiTheme="minorEastAsia" w:eastAsiaTheme="minorEastAsia" w:hAnsiTheme="minorEastAsia" w:hint="eastAsia"/>
          <w:color w:val="000000" w:themeColor="text1"/>
          <w:sz w:val="24"/>
          <w:szCs w:val="24"/>
        </w:rPr>
        <w:t>、郑州衡量科技股份有限公司</w:t>
      </w:r>
      <w:r w:rsidR="00443EA8">
        <w:rPr>
          <w:rFonts w:asciiTheme="minorEastAsia" w:eastAsiaTheme="minorEastAsia" w:hAnsiTheme="minorEastAsia" w:hint="eastAsia"/>
          <w:color w:val="000000" w:themeColor="text1"/>
          <w:sz w:val="24"/>
          <w:szCs w:val="24"/>
        </w:rPr>
        <w:t>、</w:t>
      </w:r>
      <w:r w:rsidR="00443EA8" w:rsidRPr="00443EA8">
        <w:rPr>
          <w:rFonts w:asciiTheme="minorEastAsia" w:eastAsiaTheme="minorEastAsia" w:hAnsiTheme="minorEastAsia" w:hint="eastAsia"/>
          <w:color w:val="000000" w:themeColor="text1"/>
          <w:sz w:val="24"/>
          <w:szCs w:val="24"/>
        </w:rPr>
        <w:t>梅特勒-托利多国际贸易（上海）有限公司</w:t>
      </w:r>
      <w:r w:rsidRPr="00582B88">
        <w:rPr>
          <w:rFonts w:asciiTheme="minorEastAsia" w:eastAsiaTheme="minorEastAsia" w:hAnsiTheme="minorEastAsia" w:hint="eastAsia"/>
          <w:color w:val="000000" w:themeColor="text1"/>
          <w:sz w:val="24"/>
          <w:szCs w:val="24"/>
        </w:rPr>
        <w:t>共同组成《</w:t>
      </w:r>
      <w:r w:rsidR="00ED7093" w:rsidRPr="00054794">
        <w:rPr>
          <w:rFonts w:asciiTheme="minorEastAsia" w:eastAsiaTheme="minorEastAsia" w:hAnsiTheme="minorEastAsia" w:hint="eastAsia"/>
          <w:color w:val="000000" w:themeColor="text1"/>
          <w:sz w:val="24"/>
          <w:szCs w:val="24"/>
        </w:rPr>
        <w:t>公路货运车辆不停车超限超载</w:t>
      </w:r>
      <w:r w:rsidR="00ED7093">
        <w:rPr>
          <w:rFonts w:asciiTheme="minorEastAsia" w:eastAsiaTheme="minorEastAsia" w:hAnsiTheme="minorEastAsia" w:hint="eastAsia"/>
          <w:color w:val="000000" w:themeColor="text1"/>
          <w:sz w:val="24"/>
          <w:szCs w:val="24"/>
        </w:rPr>
        <w:t>检测</w:t>
      </w:r>
      <w:r w:rsidR="00EA789B" w:rsidRPr="00582B88">
        <w:rPr>
          <w:rFonts w:asciiTheme="minorEastAsia" w:eastAsiaTheme="minorEastAsia" w:hAnsiTheme="minorEastAsia" w:hint="eastAsia"/>
          <w:color w:val="000000" w:themeColor="text1"/>
          <w:sz w:val="24"/>
          <w:szCs w:val="24"/>
        </w:rPr>
        <w:t>系统</w:t>
      </w:r>
      <w:r w:rsidR="00ED7093">
        <w:rPr>
          <w:rFonts w:asciiTheme="minorEastAsia" w:eastAsiaTheme="minorEastAsia" w:hAnsiTheme="minorEastAsia" w:hint="eastAsia"/>
          <w:color w:val="000000" w:themeColor="text1"/>
          <w:sz w:val="24"/>
          <w:szCs w:val="24"/>
        </w:rPr>
        <w:t>建设</w:t>
      </w:r>
      <w:r w:rsidR="00EA789B" w:rsidRPr="00582B88">
        <w:rPr>
          <w:rFonts w:asciiTheme="minorEastAsia" w:eastAsiaTheme="minorEastAsia" w:hAnsiTheme="minorEastAsia" w:hint="eastAsia"/>
          <w:color w:val="000000" w:themeColor="text1"/>
          <w:sz w:val="24"/>
          <w:szCs w:val="24"/>
        </w:rPr>
        <w:t>与使用技术</w:t>
      </w:r>
      <w:r w:rsidR="00AF3B92">
        <w:rPr>
          <w:rFonts w:asciiTheme="minorEastAsia" w:eastAsiaTheme="minorEastAsia" w:hAnsiTheme="minorEastAsia" w:hint="eastAsia"/>
          <w:color w:val="000000" w:themeColor="text1"/>
          <w:sz w:val="24"/>
          <w:szCs w:val="24"/>
        </w:rPr>
        <w:t>标准</w:t>
      </w:r>
      <w:r w:rsidRPr="00582B88">
        <w:rPr>
          <w:rFonts w:asciiTheme="minorEastAsia" w:eastAsiaTheme="minorEastAsia" w:hAnsiTheme="minorEastAsia" w:hint="eastAsia"/>
          <w:color w:val="000000" w:themeColor="text1"/>
          <w:sz w:val="24"/>
          <w:szCs w:val="24"/>
        </w:rPr>
        <w:t>》地方技术</w:t>
      </w:r>
      <w:r w:rsidR="00AF3B92">
        <w:rPr>
          <w:rFonts w:asciiTheme="minorEastAsia" w:eastAsiaTheme="minorEastAsia" w:hAnsiTheme="minorEastAsia" w:hint="eastAsia"/>
          <w:color w:val="000000" w:themeColor="text1"/>
          <w:sz w:val="24"/>
          <w:szCs w:val="24"/>
        </w:rPr>
        <w:t>标准起草组，负责本技术标准</w:t>
      </w:r>
      <w:r w:rsidRPr="00582B88">
        <w:rPr>
          <w:rFonts w:asciiTheme="minorEastAsia" w:eastAsiaTheme="minorEastAsia" w:hAnsiTheme="minorEastAsia" w:hint="eastAsia"/>
          <w:color w:val="000000" w:themeColor="text1"/>
          <w:sz w:val="24"/>
          <w:szCs w:val="24"/>
        </w:rPr>
        <w:t>的撰写。</w:t>
      </w:r>
    </w:p>
    <w:p w:rsidR="005F3F87" w:rsidRPr="00A97551" w:rsidRDefault="005F3F87">
      <w:pPr>
        <w:pStyle w:val="a7"/>
        <w:spacing w:line="360" w:lineRule="auto"/>
        <w:rPr>
          <w:rFonts w:asciiTheme="minorEastAsia" w:eastAsiaTheme="minorEastAsia" w:hAnsiTheme="minorEastAsia"/>
          <w:color w:val="000000" w:themeColor="text1"/>
          <w:szCs w:val="21"/>
        </w:rPr>
      </w:pPr>
    </w:p>
    <w:p w:rsidR="005F3F87" w:rsidRPr="00582B88" w:rsidRDefault="001F1C83">
      <w:pPr>
        <w:numPr>
          <w:ilvl w:val="0"/>
          <w:numId w:val="1"/>
        </w:numPr>
        <w:spacing w:line="360" w:lineRule="auto"/>
        <w:rPr>
          <w:rFonts w:ascii="黑体" w:eastAsia="黑体" w:hAnsi="黑体" w:cs="黑体"/>
          <w:color w:val="000000" w:themeColor="text1"/>
          <w:sz w:val="28"/>
          <w:szCs w:val="28"/>
        </w:rPr>
      </w:pPr>
      <w:r w:rsidRPr="00582B88">
        <w:rPr>
          <w:rFonts w:ascii="黑体" w:eastAsia="黑体" w:hAnsi="黑体" w:cs="黑体" w:hint="eastAsia"/>
          <w:color w:val="000000" w:themeColor="text1"/>
          <w:sz w:val="28"/>
          <w:szCs w:val="28"/>
        </w:rPr>
        <w:t>编制依据</w:t>
      </w:r>
    </w:p>
    <w:p w:rsidR="005F3F87" w:rsidRPr="00582B88" w:rsidRDefault="00AF3B92" w:rsidP="00582B88">
      <w:pPr>
        <w:pStyle w:val="a7"/>
        <w:spacing w:line="360" w:lineRule="auto"/>
        <w:ind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本标准</w:t>
      </w:r>
      <w:r w:rsidR="001F1C83" w:rsidRPr="00582B88">
        <w:rPr>
          <w:rFonts w:asciiTheme="minorEastAsia" w:eastAsiaTheme="minorEastAsia" w:hAnsiTheme="minorEastAsia" w:hint="eastAsia"/>
          <w:color w:val="000000" w:themeColor="text1"/>
          <w:sz w:val="24"/>
          <w:szCs w:val="24"/>
        </w:rPr>
        <w:t>的编写格式依据</w:t>
      </w:r>
      <w:r w:rsidR="001F1C83" w:rsidRPr="00582B88">
        <w:rPr>
          <w:rFonts w:asciiTheme="minorEastAsia" w:eastAsiaTheme="minorEastAsia" w:hAnsiTheme="minorEastAsia"/>
          <w:color w:val="000000" w:themeColor="text1"/>
          <w:sz w:val="24"/>
          <w:szCs w:val="24"/>
        </w:rPr>
        <w:t>GB/T1.1-2009</w:t>
      </w:r>
      <w:r w:rsidR="001F1C83" w:rsidRPr="00582B88">
        <w:rPr>
          <w:rFonts w:asciiTheme="minorEastAsia" w:eastAsiaTheme="minorEastAsia" w:hAnsiTheme="minorEastAsia" w:hint="eastAsia"/>
          <w:color w:val="000000" w:themeColor="text1"/>
          <w:sz w:val="24"/>
          <w:szCs w:val="24"/>
        </w:rPr>
        <w:t>《标准化工作指导第</w:t>
      </w:r>
      <w:r w:rsidR="001F1C83" w:rsidRPr="00582B88">
        <w:rPr>
          <w:rFonts w:asciiTheme="minorEastAsia" w:eastAsiaTheme="minorEastAsia" w:hAnsiTheme="minorEastAsia"/>
          <w:color w:val="000000" w:themeColor="text1"/>
          <w:sz w:val="24"/>
          <w:szCs w:val="24"/>
        </w:rPr>
        <w:t>1</w:t>
      </w:r>
      <w:r w:rsidR="001F1C83" w:rsidRPr="00582B88">
        <w:rPr>
          <w:rFonts w:asciiTheme="minorEastAsia" w:eastAsiaTheme="minorEastAsia" w:hAnsiTheme="minorEastAsia" w:hint="eastAsia"/>
          <w:color w:val="000000" w:themeColor="text1"/>
          <w:sz w:val="24"/>
          <w:szCs w:val="24"/>
        </w:rPr>
        <w:t>部分：标准的结构与编写》进行撰写。根据《中华人民共和国公路法》、《公路安全保护条例》、《超限运输车辆行驶公路管理规定》（交通运输部令2016年第62号）的规定和交通运输部、工业和信息化部、公安部、工商总局、质检总局《关于进一步做好货车非法改装和超限超载治理工作的意见》（交公路发﹝2016﹞124号）、《</w:t>
      </w:r>
      <w:r w:rsidR="001F1C83" w:rsidRPr="00582B88">
        <w:rPr>
          <w:rFonts w:asciiTheme="minorEastAsia" w:eastAsiaTheme="minorEastAsia" w:hAnsiTheme="minorEastAsia"/>
          <w:color w:val="000000" w:themeColor="text1"/>
          <w:sz w:val="24"/>
          <w:szCs w:val="24"/>
        </w:rPr>
        <w:t>JTG/T F30-2014</w:t>
      </w:r>
      <w:r w:rsidR="001F1C83" w:rsidRPr="00582B88">
        <w:rPr>
          <w:rFonts w:asciiTheme="minorEastAsia" w:eastAsiaTheme="minorEastAsia" w:hAnsiTheme="minorEastAsia" w:hint="eastAsia"/>
          <w:color w:val="000000" w:themeColor="text1"/>
          <w:sz w:val="24"/>
          <w:szCs w:val="24"/>
        </w:rPr>
        <w:t>公路水泥混凝土路面施工技术细则》、《湖南省货物运输车辆超限超载治理办法》〔湖南省人民政府令第</w:t>
      </w:r>
      <w:r w:rsidR="001F1C83" w:rsidRPr="00582B88">
        <w:rPr>
          <w:rFonts w:asciiTheme="minorEastAsia" w:eastAsiaTheme="minorEastAsia" w:hAnsiTheme="minorEastAsia"/>
          <w:color w:val="000000" w:themeColor="text1"/>
          <w:sz w:val="24"/>
          <w:szCs w:val="24"/>
        </w:rPr>
        <w:t>296</w:t>
      </w:r>
      <w:r w:rsidR="001F1C83" w:rsidRPr="00582B88">
        <w:rPr>
          <w:rFonts w:asciiTheme="minorEastAsia" w:eastAsiaTheme="minorEastAsia" w:hAnsiTheme="minorEastAsia" w:hint="eastAsia"/>
          <w:color w:val="000000" w:themeColor="text1"/>
          <w:sz w:val="24"/>
          <w:szCs w:val="24"/>
        </w:rPr>
        <w:t>号〕、湖南省交通运输厅湘交路政规〔2020〕4号以及湖南省加强治理车辆超限超载工作办公室关于非现场执法超限超载检测有关文件的要求制定相关内容。</w:t>
      </w:r>
    </w:p>
    <w:p w:rsidR="005F3F87" w:rsidRPr="00582B88" w:rsidRDefault="00AF3B92" w:rsidP="00582B88">
      <w:pPr>
        <w:pStyle w:val="a7"/>
        <w:spacing w:line="360" w:lineRule="auto"/>
        <w:ind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本技术标准</w:t>
      </w:r>
      <w:r w:rsidR="001F1C83" w:rsidRPr="00582B88">
        <w:rPr>
          <w:rFonts w:asciiTheme="minorEastAsia" w:eastAsiaTheme="minorEastAsia" w:hAnsiTheme="minorEastAsia" w:hint="eastAsia"/>
          <w:color w:val="000000" w:themeColor="text1"/>
          <w:sz w:val="24"/>
          <w:szCs w:val="24"/>
        </w:rPr>
        <w:t>属于首次制定。</w:t>
      </w:r>
    </w:p>
    <w:p w:rsidR="005F3F87" w:rsidRPr="00A97551" w:rsidRDefault="005F3F87">
      <w:pPr>
        <w:pStyle w:val="a7"/>
        <w:spacing w:line="360" w:lineRule="auto"/>
        <w:rPr>
          <w:rFonts w:asciiTheme="minorEastAsia" w:eastAsiaTheme="minorEastAsia" w:hAnsiTheme="minorEastAsia"/>
          <w:color w:val="000000" w:themeColor="text1"/>
          <w:szCs w:val="21"/>
        </w:rPr>
      </w:pPr>
    </w:p>
    <w:p w:rsidR="005F3F87" w:rsidRPr="00582B88" w:rsidRDefault="001F1C83">
      <w:pPr>
        <w:numPr>
          <w:ilvl w:val="0"/>
          <w:numId w:val="1"/>
        </w:numPr>
        <w:spacing w:line="360" w:lineRule="auto"/>
        <w:rPr>
          <w:rFonts w:ascii="黑体" w:eastAsia="黑体" w:hAnsi="黑体" w:cs="黑体"/>
          <w:color w:val="000000" w:themeColor="text1"/>
          <w:sz w:val="28"/>
          <w:szCs w:val="28"/>
        </w:rPr>
      </w:pPr>
      <w:r w:rsidRPr="00582B88">
        <w:rPr>
          <w:rFonts w:ascii="黑体" w:eastAsia="黑体" w:hAnsi="黑体" w:cs="黑体" w:hint="eastAsia"/>
          <w:color w:val="000000" w:themeColor="text1"/>
          <w:sz w:val="28"/>
          <w:szCs w:val="28"/>
        </w:rPr>
        <w:t>编制过程</w:t>
      </w:r>
    </w:p>
    <w:p w:rsidR="005F3F87" w:rsidRPr="00582B88" w:rsidRDefault="001F1C83" w:rsidP="00582B88">
      <w:pPr>
        <w:pStyle w:val="a7"/>
        <w:spacing w:line="360" w:lineRule="auto"/>
        <w:ind w:firstLine="480"/>
        <w:rPr>
          <w:rFonts w:asciiTheme="minorEastAsia" w:eastAsiaTheme="minorEastAsia" w:hAnsiTheme="minorEastAsia"/>
          <w:color w:val="000000" w:themeColor="text1"/>
          <w:sz w:val="24"/>
          <w:szCs w:val="24"/>
        </w:rPr>
      </w:pPr>
      <w:r w:rsidRPr="00582B88">
        <w:rPr>
          <w:rFonts w:asciiTheme="minorEastAsia" w:eastAsiaTheme="minorEastAsia" w:hAnsiTheme="minorEastAsia" w:hint="eastAsia"/>
          <w:color w:val="000000" w:themeColor="text1"/>
          <w:sz w:val="24"/>
          <w:szCs w:val="24"/>
        </w:rPr>
        <w:lastRenderedPageBreak/>
        <w:t>近年来，湖南省交通厅、湖北省交通厅、江西省交通厅和广东省交通厅依次发布了各省普通公路不停车超限检测系统建设技术指南，但是在公路</w:t>
      </w:r>
      <w:r w:rsidRPr="00582B88">
        <w:rPr>
          <w:rFonts w:asciiTheme="minorEastAsia" w:eastAsiaTheme="minorEastAsia" w:hAnsiTheme="minorEastAsia"/>
          <w:color w:val="000000" w:themeColor="text1"/>
          <w:sz w:val="24"/>
          <w:szCs w:val="24"/>
        </w:rPr>
        <w:t>治超非现场执法</w:t>
      </w:r>
      <w:r w:rsidRPr="00582B88">
        <w:rPr>
          <w:rFonts w:asciiTheme="minorEastAsia" w:eastAsiaTheme="minorEastAsia" w:hAnsiTheme="minorEastAsia" w:hint="eastAsia"/>
          <w:color w:val="000000" w:themeColor="text1"/>
          <w:sz w:val="24"/>
          <w:szCs w:val="24"/>
        </w:rPr>
        <w:t>系统这一领域还没有相对具体和可操作性的相关技术规范的公布。为保证在公路</w:t>
      </w:r>
      <w:r w:rsidRPr="00582B88">
        <w:rPr>
          <w:rFonts w:asciiTheme="minorEastAsia" w:eastAsiaTheme="minorEastAsia" w:hAnsiTheme="minorEastAsia"/>
          <w:color w:val="000000" w:themeColor="text1"/>
          <w:sz w:val="24"/>
          <w:szCs w:val="24"/>
        </w:rPr>
        <w:t>治超非现场执法</w:t>
      </w:r>
      <w:r w:rsidRPr="00582B88">
        <w:rPr>
          <w:rFonts w:asciiTheme="minorEastAsia" w:eastAsiaTheme="minorEastAsia" w:hAnsiTheme="minorEastAsia" w:hint="eastAsia"/>
          <w:color w:val="000000" w:themeColor="text1"/>
          <w:sz w:val="24"/>
          <w:szCs w:val="24"/>
        </w:rPr>
        <w:t>系统中执法公平、公正，减少投诉，应该有更进一步的研究和调研。基于此，本项目组在查阅大量的文献和多年对公路</w:t>
      </w:r>
      <w:r w:rsidRPr="00582B88">
        <w:rPr>
          <w:rFonts w:asciiTheme="minorEastAsia" w:eastAsiaTheme="minorEastAsia" w:hAnsiTheme="minorEastAsia"/>
          <w:color w:val="000000" w:themeColor="text1"/>
          <w:sz w:val="24"/>
          <w:szCs w:val="24"/>
        </w:rPr>
        <w:t>治超非现场执法</w:t>
      </w:r>
      <w:r w:rsidRPr="00582B88">
        <w:rPr>
          <w:rFonts w:asciiTheme="minorEastAsia" w:eastAsiaTheme="minorEastAsia" w:hAnsiTheme="minorEastAsia" w:hint="eastAsia"/>
          <w:color w:val="000000" w:themeColor="text1"/>
          <w:sz w:val="24"/>
          <w:szCs w:val="24"/>
        </w:rPr>
        <w:t>系统的检定中发现较为突出问题的基础上，做了大量的调研工作和现场实验，与这些领域的专家学者进行了广泛的交流和探讨，为《</w:t>
      </w:r>
      <w:r w:rsidR="00ED7093" w:rsidRPr="00054794">
        <w:rPr>
          <w:rFonts w:asciiTheme="minorEastAsia" w:eastAsiaTheme="minorEastAsia" w:hAnsiTheme="minorEastAsia" w:hint="eastAsia"/>
          <w:color w:val="000000" w:themeColor="text1"/>
          <w:sz w:val="24"/>
          <w:szCs w:val="24"/>
        </w:rPr>
        <w:t>公路货运车辆不停车超限超载</w:t>
      </w:r>
      <w:r w:rsidR="00ED7093">
        <w:rPr>
          <w:rFonts w:asciiTheme="minorEastAsia" w:eastAsiaTheme="minorEastAsia" w:hAnsiTheme="minorEastAsia" w:hint="eastAsia"/>
          <w:color w:val="000000" w:themeColor="text1"/>
          <w:sz w:val="24"/>
          <w:szCs w:val="24"/>
        </w:rPr>
        <w:t>检测系统建设</w:t>
      </w:r>
      <w:r w:rsidRPr="00582B88">
        <w:rPr>
          <w:rFonts w:asciiTheme="minorEastAsia" w:eastAsiaTheme="minorEastAsia" w:hAnsiTheme="minorEastAsia" w:hint="eastAsia"/>
          <w:color w:val="000000" w:themeColor="text1"/>
          <w:sz w:val="24"/>
          <w:szCs w:val="24"/>
        </w:rPr>
        <w:t>与使用技术规范》规范的起草坚定了坚实的基础。整个起草项目的进展为：</w:t>
      </w:r>
    </w:p>
    <w:p w:rsidR="005F3F87" w:rsidRPr="00582B88" w:rsidRDefault="001F1C83" w:rsidP="00582B88">
      <w:pPr>
        <w:spacing w:line="360" w:lineRule="auto"/>
        <w:ind w:firstLineChars="200" w:firstLine="480"/>
        <w:rPr>
          <w:rFonts w:asciiTheme="minorEastAsia" w:eastAsiaTheme="minorEastAsia" w:hAnsiTheme="minorEastAsia"/>
          <w:color w:val="000000" w:themeColor="text1"/>
          <w:sz w:val="24"/>
        </w:rPr>
      </w:pPr>
      <w:r w:rsidRPr="00582B88">
        <w:rPr>
          <w:rFonts w:asciiTheme="minorEastAsia" w:eastAsiaTheme="minorEastAsia" w:hAnsiTheme="minorEastAsia" w:hint="eastAsia"/>
          <w:color w:val="000000" w:themeColor="text1"/>
          <w:sz w:val="24"/>
        </w:rPr>
        <w:t>1</w:t>
      </w:r>
      <w:r w:rsidRPr="00582B88">
        <w:rPr>
          <w:rFonts w:asciiTheme="minorEastAsia" w:eastAsiaTheme="minorEastAsia" w:hAnsiTheme="minorEastAsia" w:hint="eastAsia"/>
          <w:color w:val="000000" w:themeColor="text1"/>
          <w:kern w:val="0"/>
          <w:sz w:val="24"/>
        </w:rPr>
        <w:t>）</w:t>
      </w:r>
      <w:r w:rsidRPr="00582B88">
        <w:rPr>
          <w:rFonts w:ascii="仿宋" w:eastAsia="仿宋" w:hAnsi="仿宋" w:hint="eastAsia"/>
          <w:color w:val="000000" w:themeColor="text1"/>
          <w:sz w:val="24"/>
        </w:rPr>
        <w:t>2</w:t>
      </w:r>
      <w:r w:rsidRPr="00582B88">
        <w:rPr>
          <w:rFonts w:ascii="宋体" w:hAnsi="宋体" w:hint="eastAsia"/>
          <w:color w:val="000000" w:themeColor="text1"/>
          <w:kern w:val="0"/>
          <w:sz w:val="24"/>
        </w:rPr>
        <w:t>019年12月2020年1月</w:t>
      </w:r>
      <w:r w:rsidRPr="00582B88">
        <w:rPr>
          <w:rFonts w:ascii="仿宋" w:eastAsia="仿宋" w:hAnsi="仿宋" w:hint="eastAsia"/>
          <w:color w:val="000000" w:themeColor="text1"/>
          <w:sz w:val="24"/>
        </w:rPr>
        <w:t>，</w:t>
      </w:r>
      <w:r w:rsidRPr="00582B88">
        <w:rPr>
          <w:rFonts w:ascii="宋体" w:hAnsi="宋体" w:hint="eastAsia"/>
          <w:color w:val="000000" w:themeColor="text1"/>
          <w:kern w:val="0"/>
          <w:sz w:val="24"/>
        </w:rPr>
        <w:t>按照地方标准的立项要求，联合相关的科研机构以及行业主管部门一同申报立项。</w:t>
      </w:r>
    </w:p>
    <w:p w:rsidR="005F3F87" w:rsidRPr="00582B88" w:rsidRDefault="001F1C83" w:rsidP="00582B88">
      <w:pPr>
        <w:pStyle w:val="a7"/>
        <w:spacing w:line="360" w:lineRule="auto"/>
        <w:ind w:firstLine="480"/>
        <w:rPr>
          <w:rFonts w:hAnsi="宋体"/>
          <w:color w:val="000000" w:themeColor="text1"/>
          <w:sz w:val="24"/>
          <w:szCs w:val="24"/>
        </w:rPr>
      </w:pPr>
      <w:r w:rsidRPr="00582B88">
        <w:rPr>
          <w:rFonts w:asciiTheme="minorEastAsia" w:eastAsiaTheme="minorEastAsia" w:hAnsiTheme="minorEastAsia" w:hint="eastAsia"/>
          <w:color w:val="000000" w:themeColor="text1"/>
          <w:sz w:val="24"/>
          <w:szCs w:val="24"/>
        </w:rPr>
        <w:t>2）</w:t>
      </w:r>
      <w:r w:rsidRPr="00582B88">
        <w:rPr>
          <w:rFonts w:ascii="仿宋" w:eastAsia="仿宋" w:hAnsi="仿宋" w:hint="eastAsia"/>
          <w:color w:val="000000" w:themeColor="text1"/>
          <w:sz w:val="24"/>
          <w:szCs w:val="24"/>
        </w:rPr>
        <w:t>2020</w:t>
      </w:r>
      <w:r w:rsidRPr="00582B88">
        <w:rPr>
          <w:rFonts w:hAnsi="宋体" w:hint="eastAsia"/>
          <w:color w:val="000000" w:themeColor="text1"/>
          <w:sz w:val="24"/>
          <w:szCs w:val="24"/>
        </w:rPr>
        <w:t>年</w:t>
      </w:r>
      <w:r w:rsidRPr="00582B88">
        <w:rPr>
          <w:rFonts w:asciiTheme="minorEastAsia" w:eastAsiaTheme="minorEastAsia" w:hAnsiTheme="minorEastAsia" w:hint="eastAsia"/>
          <w:color w:val="000000" w:themeColor="text1"/>
          <w:sz w:val="24"/>
          <w:szCs w:val="24"/>
        </w:rPr>
        <w:t>1</w:t>
      </w:r>
      <w:r w:rsidRPr="00582B88">
        <w:rPr>
          <w:rFonts w:hAnsi="宋体" w:hint="eastAsia"/>
          <w:color w:val="000000" w:themeColor="text1"/>
          <w:sz w:val="24"/>
          <w:szCs w:val="24"/>
        </w:rPr>
        <w:t>月至</w:t>
      </w:r>
      <w:r w:rsidRPr="00582B88">
        <w:rPr>
          <w:rFonts w:asciiTheme="minorEastAsia" w:eastAsiaTheme="minorEastAsia" w:hAnsiTheme="minorEastAsia" w:hint="eastAsia"/>
          <w:color w:val="000000" w:themeColor="text1"/>
          <w:sz w:val="24"/>
          <w:szCs w:val="24"/>
        </w:rPr>
        <w:t>2</w:t>
      </w:r>
      <w:r w:rsidRPr="00582B88">
        <w:rPr>
          <w:rFonts w:hAnsi="宋体" w:hint="eastAsia"/>
          <w:color w:val="000000" w:themeColor="text1"/>
          <w:sz w:val="24"/>
          <w:szCs w:val="24"/>
        </w:rPr>
        <w:t>月</w:t>
      </w:r>
      <w:r w:rsidRPr="00582B88">
        <w:rPr>
          <w:rFonts w:asciiTheme="minorEastAsia" w:eastAsiaTheme="minorEastAsia" w:hAnsiTheme="minorEastAsia" w:hint="eastAsia"/>
          <w:color w:val="000000" w:themeColor="text1"/>
          <w:sz w:val="24"/>
          <w:szCs w:val="24"/>
        </w:rPr>
        <w:t>，</w:t>
      </w:r>
      <w:r w:rsidRPr="00582B88">
        <w:rPr>
          <w:rFonts w:hAnsi="宋体" w:hint="eastAsia"/>
          <w:color w:val="000000" w:themeColor="text1"/>
          <w:sz w:val="24"/>
          <w:szCs w:val="24"/>
        </w:rPr>
        <w:t>对我省及外省的</w:t>
      </w:r>
      <w:r w:rsidR="00ED7093" w:rsidRPr="00054794">
        <w:rPr>
          <w:rFonts w:asciiTheme="minorEastAsia" w:eastAsiaTheme="minorEastAsia" w:hAnsiTheme="minorEastAsia" w:hint="eastAsia"/>
          <w:color w:val="000000" w:themeColor="text1"/>
          <w:sz w:val="24"/>
          <w:szCs w:val="24"/>
        </w:rPr>
        <w:t>公路货运车辆不停车超限超载</w:t>
      </w:r>
      <w:r w:rsidR="00ED7093">
        <w:rPr>
          <w:rFonts w:asciiTheme="minorEastAsia" w:eastAsiaTheme="minorEastAsia" w:hAnsiTheme="minorEastAsia" w:hint="eastAsia"/>
          <w:color w:val="000000" w:themeColor="text1"/>
          <w:sz w:val="24"/>
          <w:szCs w:val="24"/>
        </w:rPr>
        <w:t>检测</w:t>
      </w:r>
      <w:r w:rsidRPr="00582B88">
        <w:rPr>
          <w:rFonts w:asciiTheme="minorEastAsia" w:eastAsiaTheme="minorEastAsia" w:hAnsiTheme="minorEastAsia" w:hint="eastAsia"/>
          <w:color w:val="000000" w:themeColor="text1"/>
          <w:sz w:val="24"/>
          <w:szCs w:val="24"/>
        </w:rPr>
        <w:t>系统</w:t>
      </w:r>
      <w:r w:rsidR="00ED7093">
        <w:rPr>
          <w:rFonts w:hAnsi="宋体" w:hint="eastAsia"/>
          <w:color w:val="000000" w:themeColor="text1"/>
          <w:sz w:val="24"/>
          <w:szCs w:val="24"/>
        </w:rPr>
        <w:t>的建设</w:t>
      </w:r>
      <w:r w:rsidRPr="00582B88">
        <w:rPr>
          <w:rFonts w:hAnsi="宋体" w:hint="eastAsia"/>
          <w:color w:val="000000" w:themeColor="text1"/>
          <w:sz w:val="24"/>
          <w:szCs w:val="24"/>
        </w:rPr>
        <w:t>、使用维护管理情况开展全面摸底调查，对已出台的相关通知与管理制度的执行情况进行现状分析，根据国家及省内相关要求，编制标准编写大纲，开展评审后完成标准的起草工作。</w:t>
      </w:r>
    </w:p>
    <w:p w:rsidR="005F3F87" w:rsidRPr="00582B88" w:rsidRDefault="001F1C83" w:rsidP="00582B88">
      <w:pPr>
        <w:pStyle w:val="a7"/>
        <w:spacing w:line="360" w:lineRule="auto"/>
        <w:ind w:firstLine="480"/>
        <w:rPr>
          <w:rFonts w:asciiTheme="minorEastAsia" w:eastAsiaTheme="minorEastAsia" w:hAnsiTheme="minorEastAsia"/>
          <w:color w:val="000000" w:themeColor="text1"/>
          <w:sz w:val="24"/>
          <w:szCs w:val="24"/>
        </w:rPr>
      </w:pPr>
      <w:r w:rsidRPr="00582B88">
        <w:rPr>
          <w:rFonts w:asciiTheme="minorEastAsia" w:eastAsiaTheme="minorEastAsia" w:hAnsiTheme="minorEastAsia" w:hint="eastAsia"/>
          <w:color w:val="000000" w:themeColor="text1"/>
          <w:sz w:val="24"/>
          <w:szCs w:val="24"/>
        </w:rPr>
        <w:t>3）2020年2月至3月，本技术规范第一起草单位湖南省计量检测研究院在该院召开了标准起草小组部分成员会议，组织成立了《</w:t>
      </w:r>
      <w:r w:rsidR="00ED7093" w:rsidRPr="00054794">
        <w:rPr>
          <w:rFonts w:asciiTheme="minorEastAsia" w:eastAsiaTheme="minorEastAsia" w:hAnsiTheme="minorEastAsia" w:hint="eastAsia"/>
          <w:color w:val="000000" w:themeColor="text1"/>
          <w:sz w:val="24"/>
          <w:szCs w:val="24"/>
        </w:rPr>
        <w:t>公路货运车辆不停车超限超载</w:t>
      </w:r>
      <w:r w:rsidR="00ED7093">
        <w:rPr>
          <w:rFonts w:asciiTheme="minorEastAsia" w:eastAsiaTheme="minorEastAsia" w:hAnsiTheme="minorEastAsia" w:hint="eastAsia"/>
          <w:color w:val="000000" w:themeColor="text1"/>
          <w:sz w:val="24"/>
          <w:szCs w:val="24"/>
        </w:rPr>
        <w:t>系统建设</w:t>
      </w:r>
      <w:r w:rsidRPr="00582B88">
        <w:rPr>
          <w:rFonts w:asciiTheme="minorEastAsia" w:eastAsiaTheme="minorEastAsia" w:hAnsiTheme="minorEastAsia" w:hint="eastAsia"/>
          <w:color w:val="000000" w:themeColor="text1"/>
          <w:sz w:val="24"/>
          <w:szCs w:val="24"/>
        </w:rPr>
        <w:t>与使用技术</w:t>
      </w:r>
      <w:r w:rsidR="00AF3B92">
        <w:rPr>
          <w:rFonts w:asciiTheme="minorEastAsia" w:eastAsiaTheme="minorEastAsia" w:hAnsiTheme="minorEastAsia" w:hint="eastAsia"/>
          <w:color w:val="000000" w:themeColor="text1"/>
          <w:sz w:val="24"/>
          <w:szCs w:val="24"/>
        </w:rPr>
        <w:t>标准</w:t>
      </w:r>
      <w:r w:rsidRPr="00582B88">
        <w:rPr>
          <w:rFonts w:asciiTheme="minorEastAsia" w:eastAsiaTheme="minorEastAsia" w:hAnsiTheme="minorEastAsia" w:hint="eastAsia"/>
          <w:color w:val="000000" w:themeColor="text1"/>
          <w:sz w:val="24"/>
          <w:szCs w:val="24"/>
        </w:rPr>
        <w:t>》地方技术</w:t>
      </w:r>
      <w:r w:rsidR="00AF3B92">
        <w:rPr>
          <w:rFonts w:asciiTheme="minorEastAsia" w:eastAsiaTheme="minorEastAsia" w:hAnsiTheme="minorEastAsia" w:hint="eastAsia"/>
          <w:color w:val="000000" w:themeColor="text1"/>
          <w:sz w:val="24"/>
          <w:szCs w:val="24"/>
        </w:rPr>
        <w:t>标准</w:t>
      </w:r>
      <w:r w:rsidRPr="00582B88">
        <w:rPr>
          <w:rFonts w:asciiTheme="minorEastAsia" w:eastAsiaTheme="minorEastAsia" w:hAnsiTheme="minorEastAsia" w:hint="eastAsia"/>
          <w:color w:val="000000" w:themeColor="text1"/>
          <w:sz w:val="24"/>
          <w:szCs w:val="24"/>
        </w:rPr>
        <w:t>起草工作组（罗检民所长担任组长），负责《</w:t>
      </w:r>
      <w:r w:rsidR="00ED7093" w:rsidRPr="00054794">
        <w:rPr>
          <w:rFonts w:asciiTheme="minorEastAsia" w:eastAsiaTheme="minorEastAsia" w:hAnsiTheme="minorEastAsia" w:hint="eastAsia"/>
          <w:color w:val="000000" w:themeColor="text1"/>
          <w:sz w:val="24"/>
          <w:szCs w:val="24"/>
        </w:rPr>
        <w:t>公路货运车辆不停车超限超载</w:t>
      </w:r>
      <w:r w:rsidR="00ED7093">
        <w:rPr>
          <w:rFonts w:asciiTheme="minorEastAsia" w:eastAsiaTheme="minorEastAsia" w:hAnsiTheme="minorEastAsia" w:hint="eastAsia"/>
          <w:color w:val="000000" w:themeColor="text1"/>
          <w:sz w:val="24"/>
          <w:szCs w:val="24"/>
        </w:rPr>
        <w:t>检测</w:t>
      </w:r>
      <w:r w:rsidR="00EA789B" w:rsidRPr="00582B88">
        <w:rPr>
          <w:rFonts w:asciiTheme="minorEastAsia" w:eastAsiaTheme="minorEastAsia" w:hAnsiTheme="minorEastAsia" w:hint="eastAsia"/>
          <w:color w:val="000000" w:themeColor="text1"/>
          <w:sz w:val="24"/>
          <w:szCs w:val="24"/>
        </w:rPr>
        <w:t>系统</w:t>
      </w:r>
      <w:r w:rsidR="00ED7093">
        <w:rPr>
          <w:rFonts w:asciiTheme="minorEastAsia" w:eastAsiaTheme="minorEastAsia" w:hAnsiTheme="minorEastAsia" w:hint="eastAsia"/>
          <w:color w:val="000000" w:themeColor="text1"/>
          <w:sz w:val="24"/>
          <w:szCs w:val="24"/>
        </w:rPr>
        <w:t>建设</w:t>
      </w:r>
      <w:r w:rsidRPr="00582B88">
        <w:rPr>
          <w:rFonts w:asciiTheme="minorEastAsia" w:eastAsiaTheme="minorEastAsia" w:hAnsiTheme="minorEastAsia" w:hint="eastAsia"/>
          <w:color w:val="000000" w:themeColor="text1"/>
          <w:sz w:val="24"/>
          <w:szCs w:val="24"/>
        </w:rPr>
        <w:t>与使用技术</w:t>
      </w:r>
      <w:r w:rsidR="00AF3B92">
        <w:rPr>
          <w:rFonts w:asciiTheme="minorEastAsia" w:eastAsiaTheme="minorEastAsia" w:hAnsiTheme="minorEastAsia" w:hint="eastAsia"/>
          <w:color w:val="000000" w:themeColor="text1"/>
          <w:sz w:val="24"/>
          <w:szCs w:val="24"/>
        </w:rPr>
        <w:t>标准</w:t>
      </w:r>
      <w:r w:rsidRPr="00582B88">
        <w:rPr>
          <w:rFonts w:asciiTheme="minorEastAsia" w:eastAsiaTheme="minorEastAsia" w:hAnsiTheme="minorEastAsia" w:hint="eastAsia"/>
          <w:color w:val="000000" w:themeColor="text1"/>
          <w:sz w:val="24"/>
          <w:szCs w:val="24"/>
        </w:rPr>
        <w:t>》地方</w:t>
      </w:r>
      <w:r w:rsidR="00ED7093">
        <w:rPr>
          <w:rFonts w:asciiTheme="minorEastAsia" w:eastAsiaTheme="minorEastAsia" w:hAnsiTheme="minorEastAsia" w:hint="eastAsia"/>
          <w:color w:val="000000" w:themeColor="text1"/>
          <w:sz w:val="24"/>
          <w:szCs w:val="24"/>
        </w:rPr>
        <w:t>标准</w:t>
      </w:r>
      <w:r w:rsidR="00AF3B92">
        <w:rPr>
          <w:rFonts w:asciiTheme="minorEastAsia" w:eastAsiaTheme="minorEastAsia" w:hAnsiTheme="minorEastAsia" w:hint="eastAsia"/>
          <w:color w:val="000000" w:themeColor="text1"/>
          <w:sz w:val="24"/>
          <w:szCs w:val="24"/>
        </w:rPr>
        <w:t>的起草工作，并就标准</w:t>
      </w:r>
      <w:r w:rsidRPr="00582B88">
        <w:rPr>
          <w:rFonts w:asciiTheme="minorEastAsia" w:eastAsiaTheme="minorEastAsia" w:hAnsiTheme="minorEastAsia" w:hint="eastAsia"/>
          <w:color w:val="000000" w:themeColor="text1"/>
          <w:sz w:val="24"/>
          <w:szCs w:val="24"/>
        </w:rPr>
        <w:t>所包含内容等问题进行了讨论。为确</w:t>
      </w:r>
      <w:r w:rsidR="00AF3B92">
        <w:rPr>
          <w:rFonts w:asciiTheme="minorEastAsia" w:eastAsiaTheme="minorEastAsia" w:hAnsiTheme="minorEastAsia" w:hint="eastAsia"/>
          <w:color w:val="000000" w:themeColor="text1"/>
          <w:sz w:val="24"/>
          <w:szCs w:val="24"/>
        </w:rPr>
        <w:t>保规程制定工作的严肃性、科学性和准确性，会议讨论同意适当增加标准</w:t>
      </w:r>
      <w:r w:rsidRPr="00582B88">
        <w:rPr>
          <w:rFonts w:asciiTheme="minorEastAsia" w:eastAsiaTheme="minorEastAsia" w:hAnsiTheme="minorEastAsia" w:hint="eastAsia"/>
          <w:color w:val="000000" w:themeColor="text1"/>
          <w:sz w:val="24"/>
          <w:szCs w:val="24"/>
        </w:rPr>
        <w:t>起草工作组成员，拟定湖南省交通科技信息中心、湖南网讯电子科技有限公司、深圳亿维锐创科技股份有限公司</w:t>
      </w:r>
      <w:r w:rsidR="00EA789B" w:rsidRPr="00582B88">
        <w:rPr>
          <w:rFonts w:asciiTheme="minorEastAsia" w:eastAsiaTheme="minorEastAsia" w:hAnsiTheme="minorEastAsia" w:hint="eastAsia"/>
          <w:color w:val="000000" w:themeColor="text1"/>
          <w:sz w:val="24"/>
          <w:szCs w:val="24"/>
        </w:rPr>
        <w:t>、郑州衡量科技股份有限公司</w:t>
      </w:r>
      <w:r w:rsidR="00ED7093">
        <w:rPr>
          <w:rFonts w:asciiTheme="minorEastAsia" w:eastAsiaTheme="minorEastAsia" w:hAnsiTheme="minorEastAsia" w:hint="eastAsia"/>
          <w:color w:val="000000" w:themeColor="text1"/>
          <w:sz w:val="24"/>
          <w:szCs w:val="24"/>
        </w:rPr>
        <w:t>、</w:t>
      </w:r>
      <w:r w:rsidR="00443EA8" w:rsidRPr="00443EA8">
        <w:rPr>
          <w:rFonts w:asciiTheme="minorEastAsia" w:eastAsiaTheme="minorEastAsia" w:hAnsiTheme="minorEastAsia" w:hint="eastAsia"/>
          <w:color w:val="000000" w:themeColor="text1"/>
          <w:sz w:val="24"/>
          <w:szCs w:val="24"/>
        </w:rPr>
        <w:t>梅特勒-托利多国际贸易（上海）有限公司</w:t>
      </w:r>
      <w:r w:rsidR="00AF3B92">
        <w:rPr>
          <w:rFonts w:asciiTheme="minorEastAsia" w:eastAsiaTheme="minorEastAsia" w:hAnsiTheme="minorEastAsia" w:hint="eastAsia"/>
          <w:color w:val="000000" w:themeColor="text1"/>
          <w:sz w:val="24"/>
          <w:szCs w:val="24"/>
        </w:rPr>
        <w:t>作为参加起草单位加入标准</w:t>
      </w:r>
      <w:r w:rsidRPr="00582B88">
        <w:rPr>
          <w:rFonts w:asciiTheme="minorEastAsia" w:eastAsiaTheme="minorEastAsia" w:hAnsiTheme="minorEastAsia" w:hint="eastAsia"/>
          <w:color w:val="000000" w:themeColor="text1"/>
          <w:sz w:val="24"/>
          <w:szCs w:val="24"/>
        </w:rPr>
        <w:t xml:space="preserve">起草工作组。 </w:t>
      </w:r>
    </w:p>
    <w:p w:rsidR="005F3F87" w:rsidRPr="00582B88" w:rsidRDefault="001F1C83" w:rsidP="00582B88">
      <w:pPr>
        <w:pStyle w:val="a7"/>
        <w:spacing w:line="360" w:lineRule="auto"/>
        <w:ind w:firstLine="480"/>
        <w:rPr>
          <w:rFonts w:asciiTheme="minorEastAsia" w:eastAsiaTheme="minorEastAsia" w:hAnsiTheme="minorEastAsia"/>
          <w:color w:val="000000" w:themeColor="text1"/>
          <w:sz w:val="24"/>
          <w:szCs w:val="24"/>
        </w:rPr>
      </w:pPr>
      <w:r w:rsidRPr="00582B88">
        <w:rPr>
          <w:rFonts w:asciiTheme="minorEastAsia" w:eastAsiaTheme="minorEastAsia" w:hAnsiTheme="minorEastAsia" w:hint="eastAsia"/>
          <w:color w:val="000000" w:themeColor="text1"/>
          <w:sz w:val="24"/>
          <w:szCs w:val="24"/>
        </w:rPr>
        <w:t>4）</w:t>
      </w:r>
      <w:r w:rsidRPr="00582B88">
        <w:rPr>
          <w:rFonts w:asciiTheme="minorEastAsia" w:eastAsiaTheme="minorEastAsia" w:hAnsiTheme="minorEastAsia"/>
          <w:color w:val="000000" w:themeColor="text1"/>
          <w:sz w:val="24"/>
          <w:szCs w:val="24"/>
        </w:rPr>
        <w:t>20</w:t>
      </w:r>
      <w:r w:rsidRPr="00582B88">
        <w:rPr>
          <w:rFonts w:asciiTheme="minorEastAsia" w:eastAsiaTheme="minorEastAsia" w:hAnsiTheme="minorEastAsia" w:hint="eastAsia"/>
          <w:color w:val="000000" w:themeColor="text1"/>
          <w:sz w:val="24"/>
          <w:szCs w:val="24"/>
        </w:rPr>
        <w:t>20年3月至</w:t>
      </w:r>
      <w:r w:rsidRPr="00582B88">
        <w:rPr>
          <w:rFonts w:asciiTheme="minorEastAsia" w:eastAsiaTheme="minorEastAsia" w:hAnsiTheme="minorEastAsia"/>
          <w:color w:val="000000" w:themeColor="text1"/>
          <w:sz w:val="24"/>
          <w:szCs w:val="24"/>
        </w:rPr>
        <w:t>20</w:t>
      </w:r>
      <w:r w:rsidRPr="00582B88">
        <w:rPr>
          <w:rFonts w:asciiTheme="minorEastAsia" w:eastAsiaTheme="minorEastAsia" w:hAnsiTheme="minorEastAsia" w:hint="eastAsia"/>
          <w:color w:val="000000" w:themeColor="text1"/>
          <w:sz w:val="24"/>
          <w:szCs w:val="24"/>
        </w:rPr>
        <w:t>20年4</w:t>
      </w:r>
      <w:r w:rsidR="00AF3B92">
        <w:rPr>
          <w:rFonts w:asciiTheme="minorEastAsia" w:eastAsiaTheme="minorEastAsia" w:hAnsiTheme="minorEastAsia" w:hint="eastAsia"/>
          <w:color w:val="000000" w:themeColor="text1"/>
          <w:sz w:val="24"/>
          <w:szCs w:val="24"/>
        </w:rPr>
        <w:t>月底，草拟标准</w:t>
      </w:r>
      <w:r w:rsidRPr="00582B88">
        <w:rPr>
          <w:rFonts w:asciiTheme="minorEastAsia" w:eastAsiaTheme="minorEastAsia" w:hAnsiTheme="minorEastAsia" w:hint="eastAsia"/>
          <w:color w:val="000000" w:themeColor="text1"/>
          <w:sz w:val="24"/>
          <w:szCs w:val="24"/>
        </w:rPr>
        <w:t>条目及主要内容，在此基础上完成初稿的总体框架。</w:t>
      </w:r>
    </w:p>
    <w:p w:rsidR="005F3F87" w:rsidRPr="00582B88" w:rsidRDefault="001F1C83" w:rsidP="00582B88">
      <w:pPr>
        <w:pStyle w:val="a7"/>
        <w:spacing w:line="360" w:lineRule="auto"/>
        <w:ind w:firstLine="480"/>
        <w:rPr>
          <w:rFonts w:asciiTheme="minorEastAsia" w:eastAsiaTheme="minorEastAsia" w:hAnsiTheme="minorEastAsia"/>
          <w:color w:val="000000" w:themeColor="text1"/>
          <w:sz w:val="24"/>
          <w:szCs w:val="24"/>
        </w:rPr>
      </w:pPr>
      <w:r w:rsidRPr="00582B88">
        <w:rPr>
          <w:rFonts w:asciiTheme="minorEastAsia" w:eastAsiaTheme="minorEastAsia" w:hAnsiTheme="minorEastAsia" w:hint="eastAsia"/>
          <w:color w:val="000000" w:themeColor="text1"/>
          <w:sz w:val="24"/>
          <w:szCs w:val="24"/>
        </w:rPr>
        <w:t>5）2020年4月至2020年5月15日，</w:t>
      </w:r>
      <w:r w:rsidR="00A97551" w:rsidRPr="00582B88">
        <w:rPr>
          <w:rFonts w:asciiTheme="minorEastAsia" w:eastAsiaTheme="minorEastAsia" w:hAnsiTheme="minorEastAsia" w:hint="eastAsia"/>
          <w:color w:val="000000" w:themeColor="text1"/>
          <w:sz w:val="24"/>
          <w:szCs w:val="24"/>
        </w:rPr>
        <w:t>主要起草人罗检民、贺华、</w:t>
      </w:r>
      <w:r w:rsidR="00ED7093">
        <w:rPr>
          <w:rFonts w:asciiTheme="minorEastAsia" w:eastAsiaTheme="minorEastAsia" w:hAnsiTheme="minorEastAsia" w:hint="eastAsia"/>
          <w:color w:val="000000" w:themeColor="text1"/>
          <w:sz w:val="24"/>
          <w:szCs w:val="24"/>
        </w:rPr>
        <w:t>王小平、</w:t>
      </w:r>
      <w:r w:rsidR="00FC40F4" w:rsidRPr="00FC40F4">
        <w:rPr>
          <w:rFonts w:asciiTheme="minorEastAsia" w:eastAsiaTheme="minorEastAsia" w:hAnsiTheme="minorEastAsia" w:hint="eastAsia"/>
          <w:color w:val="000000" w:themeColor="text1"/>
          <w:sz w:val="24"/>
          <w:szCs w:val="24"/>
        </w:rPr>
        <w:t>虢柱</w:t>
      </w:r>
      <w:r w:rsidR="00A97551" w:rsidRPr="00582B88">
        <w:rPr>
          <w:rFonts w:asciiTheme="minorEastAsia" w:eastAsiaTheme="minorEastAsia" w:hAnsiTheme="minorEastAsia" w:hint="eastAsia"/>
          <w:color w:val="000000" w:themeColor="text1"/>
          <w:sz w:val="24"/>
          <w:szCs w:val="24"/>
        </w:rPr>
        <w:t>谢忠煌、曾伟奇与湖南省交通科技信息中心等</w:t>
      </w:r>
      <w:r w:rsidR="00AF3B92">
        <w:rPr>
          <w:rFonts w:asciiTheme="minorEastAsia" w:eastAsiaTheme="minorEastAsia" w:hAnsiTheme="minorEastAsia" w:hint="eastAsia"/>
          <w:color w:val="000000" w:themeColor="text1"/>
          <w:sz w:val="24"/>
          <w:szCs w:val="24"/>
        </w:rPr>
        <w:t>标准</w:t>
      </w:r>
      <w:r w:rsidRPr="00582B88">
        <w:rPr>
          <w:rFonts w:asciiTheme="minorEastAsia" w:eastAsiaTheme="minorEastAsia" w:hAnsiTheme="minorEastAsia" w:hint="eastAsia"/>
          <w:color w:val="000000" w:themeColor="text1"/>
          <w:sz w:val="24"/>
          <w:szCs w:val="24"/>
        </w:rPr>
        <w:t>起草人员共同讨论和编制形成了</w:t>
      </w:r>
      <w:r w:rsidR="00ED7093">
        <w:rPr>
          <w:rFonts w:asciiTheme="minorEastAsia" w:eastAsiaTheme="minorEastAsia" w:hAnsiTheme="minorEastAsia" w:hint="eastAsia"/>
          <w:color w:val="000000" w:themeColor="text1"/>
          <w:sz w:val="24"/>
          <w:szCs w:val="24"/>
        </w:rPr>
        <w:t>标准</w:t>
      </w:r>
      <w:r w:rsidRPr="00582B88">
        <w:rPr>
          <w:rFonts w:asciiTheme="minorEastAsia" w:eastAsiaTheme="minorEastAsia" w:hAnsiTheme="minorEastAsia" w:hint="eastAsia"/>
          <w:color w:val="000000" w:themeColor="text1"/>
          <w:sz w:val="24"/>
          <w:szCs w:val="24"/>
        </w:rPr>
        <w:t>初稿。</w:t>
      </w:r>
    </w:p>
    <w:p w:rsidR="00443EA8" w:rsidRDefault="001F1C83" w:rsidP="00582B88">
      <w:pPr>
        <w:pStyle w:val="a7"/>
        <w:spacing w:line="360" w:lineRule="auto"/>
        <w:ind w:firstLine="480"/>
        <w:jc w:val="left"/>
        <w:rPr>
          <w:rFonts w:asciiTheme="minorEastAsia" w:eastAsiaTheme="minorEastAsia" w:hAnsiTheme="minorEastAsia"/>
          <w:color w:val="000000" w:themeColor="text1"/>
          <w:sz w:val="24"/>
          <w:szCs w:val="24"/>
        </w:rPr>
      </w:pPr>
      <w:r w:rsidRPr="00582B88">
        <w:rPr>
          <w:rFonts w:asciiTheme="minorEastAsia" w:eastAsiaTheme="minorEastAsia" w:hAnsiTheme="minorEastAsia" w:hint="eastAsia"/>
          <w:color w:val="000000" w:themeColor="text1"/>
          <w:sz w:val="24"/>
          <w:szCs w:val="24"/>
        </w:rPr>
        <w:lastRenderedPageBreak/>
        <w:t>6）2020年5月15至2020年5月</w:t>
      </w:r>
      <w:r w:rsidR="00EA789B" w:rsidRPr="00582B88">
        <w:rPr>
          <w:rFonts w:asciiTheme="minorEastAsia" w:eastAsiaTheme="minorEastAsia" w:hAnsiTheme="minorEastAsia" w:hint="eastAsia"/>
          <w:color w:val="000000" w:themeColor="text1"/>
          <w:sz w:val="24"/>
          <w:szCs w:val="24"/>
        </w:rPr>
        <w:t>28</w:t>
      </w:r>
      <w:r w:rsidR="00ED7093">
        <w:rPr>
          <w:rFonts w:asciiTheme="minorEastAsia" w:eastAsiaTheme="minorEastAsia" w:hAnsiTheme="minorEastAsia" w:hint="eastAsia"/>
          <w:color w:val="000000" w:themeColor="text1"/>
          <w:sz w:val="24"/>
          <w:szCs w:val="24"/>
        </w:rPr>
        <w:t>日，初稿形成后，标准</w:t>
      </w:r>
      <w:r w:rsidRPr="00582B88">
        <w:rPr>
          <w:rFonts w:asciiTheme="minorEastAsia" w:eastAsiaTheme="minorEastAsia" w:hAnsiTheme="minorEastAsia" w:hint="eastAsia"/>
          <w:color w:val="000000" w:themeColor="text1"/>
          <w:sz w:val="24"/>
          <w:szCs w:val="24"/>
        </w:rPr>
        <w:t>主要起草人罗检民、贺华、</w:t>
      </w:r>
      <w:r w:rsidR="00715C5B" w:rsidRPr="00715C5B">
        <w:rPr>
          <w:rFonts w:asciiTheme="minorEastAsia" w:eastAsiaTheme="minorEastAsia" w:hAnsiTheme="minorEastAsia" w:hint="eastAsia"/>
          <w:color w:val="000000" w:themeColor="text1"/>
          <w:sz w:val="24"/>
          <w:szCs w:val="24"/>
        </w:rPr>
        <w:t>虢柱</w:t>
      </w:r>
      <w:r w:rsidR="00715C5B">
        <w:rPr>
          <w:rFonts w:asciiTheme="minorEastAsia" w:eastAsiaTheme="minorEastAsia" w:hAnsiTheme="minorEastAsia" w:hint="eastAsia"/>
          <w:color w:val="000000" w:themeColor="text1"/>
          <w:sz w:val="24"/>
          <w:szCs w:val="24"/>
        </w:rPr>
        <w:t>、</w:t>
      </w:r>
      <w:r w:rsidR="00ED7093" w:rsidRPr="00582B88">
        <w:rPr>
          <w:rFonts w:asciiTheme="minorEastAsia" w:eastAsiaTheme="minorEastAsia" w:hAnsiTheme="minorEastAsia" w:hint="eastAsia"/>
          <w:color w:val="000000" w:themeColor="text1"/>
          <w:sz w:val="24"/>
          <w:szCs w:val="24"/>
        </w:rPr>
        <w:t>谢忠煌、曾伟奇</w:t>
      </w:r>
      <w:r w:rsidRPr="00582B88">
        <w:rPr>
          <w:rFonts w:asciiTheme="minorEastAsia" w:eastAsiaTheme="minorEastAsia" w:hAnsiTheme="minorEastAsia" w:hint="eastAsia"/>
          <w:color w:val="000000" w:themeColor="text1"/>
          <w:sz w:val="24"/>
          <w:szCs w:val="24"/>
        </w:rPr>
        <w:t>在湖南省治超办副主任、交通运输厅路政处处长王小平</w:t>
      </w:r>
      <w:r w:rsidR="00443EA8">
        <w:rPr>
          <w:rFonts w:asciiTheme="minorEastAsia" w:eastAsiaTheme="minorEastAsia" w:hAnsiTheme="minorEastAsia" w:hint="eastAsia"/>
          <w:color w:val="000000" w:themeColor="text1"/>
          <w:sz w:val="24"/>
          <w:szCs w:val="24"/>
        </w:rPr>
        <w:t>、湖南省计量检测研究院张遥奇院长和王有贵副院长</w:t>
      </w:r>
      <w:r w:rsidRPr="00582B88">
        <w:rPr>
          <w:rFonts w:asciiTheme="minorEastAsia" w:eastAsiaTheme="minorEastAsia" w:hAnsiTheme="minorEastAsia" w:hint="eastAsia"/>
          <w:color w:val="000000" w:themeColor="text1"/>
          <w:sz w:val="24"/>
          <w:szCs w:val="24"/>
        </w:rPr>
        <w:t>的指导下，征求</w:t>
      </w:r>
      <w:r w:rsidR="00412EE9" w:rsidRPr="00582B88">
        <w:rPr>
          <w:rFonts w:asciiTheme="minorEastAsia" w:eastAsiaTheme="minorEastAsia" w:hAnsiTheme="minorEastAsia" w:hint="eastAsia"/>
          <w:color w:val="000000" w:themeColor="text1"/>
          <w:sz w:val="24"/>
          <w:szCs w:val="24"/>
        </w:rPr>
        <w:t>湖南省交通科学研究院</w:t>
      </w:r>
      <w:r w:rsidR="00412EE9">
        <w:rPr>
          <w:rFonts w:asciiTheme="minorEastAsia" w:eastAsiaTheme="minorEastAsia" w:hAnsiTheme="minorEastAsia" w:hint="eastAsia"/>
          <w:color w:val="000000" w:themeColor="text1"/>
          <w:sz w:val="24"/>
          <w:szCs w:val="24"/>
        </w:rPr>
        <w:t>有限公司、</w:t>
      </w:r>
      <w:r w:rsidRPr="00582B88">
        <w:rPr>
          <w:rFonts w:asciiTheme="minorEastAsia" w:eastAsiaTheme="minorEastAsia" w:hAnsiTheme="minorEastAsia" w:hint="eastAsia"/>
          <w:color w:val="000000" w:themeColor="text1"/>
          <w:sz w:val="24"/>
          <w:szCs w:val="24"/>
        </w:rPr>
        <w:t>湖南省交通科技信息中心、湖南网讯电子科技有限公司、深圳亿维锐创科技股份有限公司</w:t>
      </w:r>
      <w:r w:rsidR="00A97551" w:rsidRPr="00582B88">
        <w:rPr>
          <w:rFonts w:asciiTheme="minorEastAsia" w:eastAsiaTheme="minorEastAsia" w:hAnsiTheme="minorEastAsia" w:hint="eastAsia"/>
          <w:color w:val="000000" w:themeColor="text1"/>
          <w:sz w:val="24"/>
          <w:szCs w:val="24"/>
        </w:rPr>
        <w:t>、郑州衡量科技股份有限公司</w:t>
      </w:r>
      <w:r w:rsidR="00443EA8">
        <w:rPr>
          <w:rFonts w:asciiTheme="minorEastAsia" w:eastAsiaTheme="minorEastAsia" w:hAnsiTheme="minorEastAsia" w:hint="eastAsia"/>
          <w:color w:val="000000" w:themeColor="text1"/>
          <w:sz w:val="24"/>
          <w:szCs w:val="24"/>
        </w:rPr>
        <w:t>、</w:t>
      </w:r>
      <w:r w:rsidR="00443EA8" w:rsidRPr="00443EA8">
        <w:rPr>
          <w:rFonts w:asciiTheme="minorEastAsia" w:eastAsiaTheme="minorEastAsia" w:hAnsiTheme="minorEastAsia" w:hint="eastAsia"/>
          <w:color w:val="000000" w:themeColor="text1"/>
          <w:sz w:val="24"/>
          <w:szCs w:val="24"/>
        </w:rPr>
        <w:t>梅特勒-托利多国际贸易（上海）有限公司</w:t>
      </w:r>
      <w:r w:rsidR="00715C5B">
        <w:rPr>
          <w:rFonts w:asciiTheme="minorEastAsia" w:eastAsiaTheme="minorEastAsia" w:hAnsiTheme="minorEastAsia" w:hint="eastAsia"/>
          <w:color w:val="000000" w:themeColor="text1"/>
          <w:sz w:val="24"/>
          <w:szCs w:val="24"/>
        </w:rPr>
        <w:t>商讨的后期资料补充内容后</w:t>
      </w:r>
      <w:r w:rsidR="00075151">
        <w:rPr>
          <w:rFonts w:asciiTheme="minorEastAsia" w:eastAsiaTheme="minorEastAsia" w:hAnsiTheme="minorEastAsia" w:hint="eastAsia"/>
          <w:color w:val="000000" w:themeColor="text1"/>
          <w:sz w:val="24"/>
          <w:szCs w:val="24"/>
        </w:rPr>
        <w:t>于5月28日</w:t>
      </w:r>
      <w:r w:rsidR="00715C5B">
        <w:rPr>
          <w:rFonts w:asciiTheme="minorEastAsia" w:eastAsiaTheme="minorEastAsia" w:hAnsiTheme="minorEastAsia" w:hint="eastAsia"/>
          <w:color w:val="000000" w:themeColor="text1"/>
          <w:sz w:val="24"/>
          <w:szCs w:val="24"/>
        </w:rPr>
        <w:t>完成了标准</w:t>
      </w:r>
      <w:r w:rsidRPr="00582B88">
        <w:rPr>
          <w:rFonts w:asciiTheme="minorEastAsia" w:eastAsiaTheme="minorEastAsia" w:hAnsiTheme="minorEastAsia" w:hint="eastAsia"/>
          <w:color w:val="000000" w:themeColor="text1"/>
          <w:sz w:val="24"/>
          <w:szCs w:val="24"/>
        </w:rPr>
        <w:t>征求意见稿</w:t>
      </w:r>
      <w:r w:rsidR="00A22CCE">
        <w:rPr>
          <w:rFonts w:asciiTheme="minorEastAsia" w:eastAsiaTheme="minorEastAsia" w:hAnsiTheme="minorEastAsia" w:hint="eastAsia"/>
          <w:color w:val="000000" w:themeColor="text1"/>
          <w:sz w:val="24"/>
          <w:szCs w:val="24"/>
        </w:rPr>
        <w:t>，并将标准标题正式命名为《</w:t>
      </w:r>
      <w:r w:rsidR="00A22CCE" w:rsidRPr="00A22CCE">
        <w:rPr>
          <w:rFonts w:asciiTheme="minorEastAsia" w:eastAsiaTheme="minorEastAsia" w:hAnsiTheme="minorEastAsia" w:hint="eastAsia"/>
          <w:color w:val="000000" w:themeColor="text1"/>
          <w:sz w:val="24"/>
          <w:szCs w:val="24"/>
        </w:rPr>
        <w:t>公路货运车辆不停车超限超载检测系统建设与使用技术标准</w:t>
      </w:r>
      <w:r w:rsidR="00A22CCE">
        <w:rPr>
          <w:rFonts w:asciiTheme="minorEastAsia" w:eastAsiaTheme="minorEastAsia" w:hAnsiTheme="minorEastAsia" w:hint="eastAsia"/>
          <w:color w:val="000000" w:themeColor="text1"/>
          <w:sz w:val="24"/>
          <w:szCs w:val="24"/>
        </w:rPr>
        <w:t>》</w:t>
      </w:r>
      <w:r w:rsidRPr="00582B88">
        <w:rPr>
          <w:rFonts w:asciiTheme="minorEastAsia" w:eastAsiaTheme="minorEastAsia" w:hAnsiTheme="minorEastAsia" w:hint="eastAsia"/>
          <w:color w:val="000000" w:themeColor="text1"/>
          <w:sz w:val="24"/>
          <w:szCs w:val="24"/>
        </w:rPr>
        <w:t>。</w:t>
      </w:r>
    </w:p>
    <w:p w:rsidR="005F3F87" w:rsidRPr="00582B88" w:rsidRDefault="00443EA8" w:rsidP="00582B88">
      <w:pPr>
        <w:pStyle w:val="a7"/>
        <w:spacing w:line="360" w:lineRule="auto"/>
        <w:ind w:firstLine="48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7)</w:t>
      </w:r>
      <w:r w:rsidR="001F1C83" w:rsidRPr="00582B88">
        <w:rPr>
          <w:rFonts w:asciiTheme="minorEastAsia" w:eastAsiaTheme="minorEastAsia" w:hAnsiTheme="minorEastAsia" w:hint="eastAsia"/>
          <w:color w:val="000000" w:themeColor="text1"/>
          <w:sz w:val="24"/>
          <w:szCs w:val="24"/>
        </w:rPr>
        <w:t>2020年5月</w:t>
      </w:r>
      <w:r w:rsidR="00412EE9">
        <w:rPr>
          <w:rFonts w:asciiTheme="minorEastAsia" w:eastAsiaTheme="minorEastAsia" w:hAnsiTheme="minorEastAsia" w:hint="eastAsia"/>
          <w:color w:val="000000" w:themeColor="text1"/>
          <w:sz w:val="24"/>
          <w:szCs w:val="24"/>
        </w:rPr>
        <w:t>29日</w:t>
      </w:r>
      <w:r w:rsidR="001F1C83" w:rsidRPr="00582B88">
        <w:rPr>
          <w:rFonts w:asciiTheme="minorEastAsia" w:eastAsiaTheme="minorEastAsia" w:hAnsiTheme="minorEastAsia" w:hint="eastAsia"/>
          <w:color w:val="000000" w:themeColor="text1"/>
          <w:sz w:val="24"/>
          <w:szCs w:val="24"/>
        </w:rPr>
        <w:t>将征求意见稿</w:t>
      </w:r>
      <w:r w:rsidR="00715C5B">
        <w:rPr>
          <w:rFonts w:asciiTheme="minorEastAsia" w:eastAsiaTheme="minorEastAsia" w:hAnsiTheme="minorEastAsia" w:hint="eastAsia"/>
          <w:color w:val="000000" w:themeColor="text1"/>
          <w:sz w:val="24"/>
          <w:szCs w:val="24"/>
        </w:rPr>
        <w:t>再次</w:t>
      </w:r>
      <w:r w:rsidR="001F1C83" w:rsidRPr="00582B88">
        <w:rPr>
          <w:rFonts w:asciiTheme="minorEastAsia" w:eastAsiaTheme="minorEastAsia" w:hAnsiTheme="minorEastAsia" w:hint="eastAsia"/>
          <w:color w:val="000000" w:themeColor="text1"/>
          <w:sz w:val="24"/>
          <w:szCs w:val="24"/>
        </w:rPr>
        <w:t>发给了</w:t>
      </w:r>
      <w:r w:rsidR="00715C5B">
        <w:rPr>
          <w:rFonts w:asciiTheme="minorEastAsia" w:eastAsiaTheme="minorEastAsia" w:hAnsiTheme="minorEastAsia" w:hint="eastAsia"/>
          <w:color w:val="000000" w:themeColor="text1"/>
          <w:sz w:val="24"/>
          <w:szCs w:val="24"/>
        </w:rPr>
        <w:t>7</w:t>
      </w:r>
      <w:r w:rsidR="001F1C83" w:rsidRPr="00582B88">
        <w:rPr>
          <w:rFonts w:asciiTheme="minorEastAsia" w:eastAsiaTheme="minorEastAsia" w:hAnsiTheme="minorEastAsia" w:hint="eastAsia"/>
          <w:color w:val="000000" w:themeColor="text1"/>
          <w:sz w:val="24"/>
          <w:szCs w:val="24"/>
        </w:rPr>
        <w:t>个单位征求意见（</w:t>
      </w:r>
      <w:r w:rsidR="001F1C83" w:rsidRPr="00582B88">
        <w:rPr>
          <w:rFonts w:hAnsi="宋体" w:hint="eastAsia"/>
          <w:color w:val="000000" w:themeColor="text1"/>
          <w:sz w:val="24"/>
          <w:szCs w:val="24"/>
        </w:rPr>
        <w:t>包括内容、措辞、格式等细节性把关</w:t>
      </w:r>
      <w:r w:rsidR="001F1C83" w:rsidRPr="00582B88">
        <w:rPr>
          <w:rFonts w:asciiTheme="minorEastAsia" w:eastAsiaTheme="minorEastAsia" w:hAnsiTheme="minorEastAsia" w:hint="eastAsia"/>
          <w:color w:val="000000" w:themeColor="text1"/>
          <w:sz w:val="24"/>
          <w:szCs w:val="24"/>
        </w:rPr>
        <w:t>），并于2020年</w:t>
      </w:r>
      <w:r w:rsidR="00CB6B01">
        <w:rPr>
          <w:rFonts w:asciiTheme="minorEastAsia" w:eastAsiaTheme="minorEastAsia" w:hAnsiTheme="minorEastAsia" w:hint="eastAsia"/>
          <w:color w:val="000000" w:themeColor="text1"/>
          <w:sz w:val="24"/>
          <w:szCs w:val="24"/>
        </w:rPr>
        <w:t>6月</w:t>
      </w:r>
      <w:r w:rsidR="00FC068F">
        <w:rPr>
          <w:rFonts w:asciiTheme="minorEastAsia" w:eastAsiaTheme="minorEastAsia" w:hAnsiTheme="minorEastAsia" w:hint="eastAsia"/>
          <w:color w:val="000000" w:themeColor="text1"/>
          <w:sz w:val="24"/>
          <w:szCs w:val="24"/>
        </w:rPr>
        <w:t>10</w:t>
      </w:r>
      <w:r w:rsidR="00CB6B01">
        <w:rPr>
          <w:rFonts w:asciiTheme="minorEastAsia" w:eastAsiaTheme="minorEastAsia" w:hAnsiTheme="minorEastAsia" w:hint="eastAsia"/>
          <w:color w:val="000000" w:themeColor="text1"/>
          <w:sz w:val="24"/>
          <w:szCs w:val="24"/>
        </w:rPr>
        <w:t>号</w:t>
      </w:r>
      <w:r w:rsidR="001F1C83" w:rsidRPr="00582B88">
        <w:rPr>
          <w:rFonts w:asciiTheme="minorEastAsia" w:eastAsiaTheme="minorEastAsia" w:hAnsiTheme="minorEastAsia" w:hint="eastAsia"/>
          <w:color w:val="000000" w:themeColor="text1"/>
          <w:sz w:val="24"/>
          <w:szCs w:val="24"/>
        </w:rPr>
        <w:t>收到了</w:t>
      </w:r>
      <w:r w:rsidR="00715C5B">
        <w:rPr>
          <w:rFonts w:asciiTheme="minorEastAsia" w:eastAsiaTheme="minorEastAsia" w:hAnsiTheme="minorEastAsia" w:hint="eastAsia"/>
          <w:color w:val="000000" w:themeColor="text1"/>
          <w:sz w:val="24"/>
          <w:szCs w:val="24"/>
        </w:rPr>
        <w:t>7</w:t>
      </w:r>
      <w:r w:rsidR="001F1C83" w:rsidRPr="00582B88">
        <w:rPr>
          <w:rFonts w:asciiTheme="minorEastAsia" w:eastAsiaTheme="minorEastAsia" w:hAnsiTheme="minorEastAsia" w:hint="eastAsia"/>
          <w:color w:val="000000" w:themeColor="text1"/>
          <w:sz w:val="24"/>
          <w:szCs w:val="24"/>
        </w:rPr>
        <w:t>个单位的意见</w:t>
      </w:r>
      <w:r w:rsidR="00A7601A">
        <w:rPr>
          <w:rFonts w:asciiTheme="minorEastAsia" w:eastAsiaTheme="minorEastAsia" w:hAnsiTheme="minorEastAsia" w:hint="eastAsia"/>
          <w:color w:val="000000" w:themeColor="text1"/>
          <w:sz w:val="24"/>
          <w:szCs w:val="24"/>
        </w:rPr>
        <w:t>书</w:t>
      </w:r>
      <w:r w:rsidR="00AF3B92">
        <w:rPr>
          <w:rFonts w:asciiTheme="minorEastAsia" w:eastAsiaTheme="minorEastAsia" w:hAnsiTheme="minorEastAsia" w:hint="eastAsia"/>
          <w:color w:val="000000" w:themeColor="text1"/>
          <w:sz w:val="24"/>
          <w:szCs w:val="24"/>
        </w:rPr>
        <w:t>，通过讨论大多数意见予以采纳，并对征求意见稿进行了修改，形成报批</w:t>
      </w:r>
      <w:r w:rsidR="001F1C83" w:rsidRPr="00582B88">
        <w:rPr>
          <w:rFonts w:asciiTheme="minorEastAsia" w:eastAsiaTheme="minorEastAsia" w:hAnsiTheme="minorEastAsia" w:hint="eastAsia"/>
          <w:color w:val="000000" w:themeColor="text1"/>
          <w:sz w:val="24"/>
          <w:szCs w:val="24"/>
        </w:rPr>
        <w:t>稿。</w:t>
      </w:r>
    </w:p>
    <w:p w:rsidR="005F3F87" w:rsidRPr="00A7601A" w:rsidRDefault="005F3F87">
      <w:pPr>
        <w:snapToGrid w:val="0"/>
        <w:spacing w:line="360" w:lineRule="auto"/>
        <w:ind w:firstLineChars="200" w:firstLine="480"/>
        <w:rPr>
          <w:rFonts w:ascii="宋体" w:hAnsi="宋体" w:cs="Arial"/>
          <w:color w:val="000000" w:themeColor="text1"/>
          <w:sz w:val="24"/>
        </w:rPr>
      </w:pPr>
    </w:p>
    <w:p w:rsidR="005F3F87" w:rsidRPr="00582B88" w:rsidRDefault="00AF3B92">
      <w:pPr>
        <w:numPr>
          <w:ilvl w:val="0"/>
          <w:numId w:val="1"/>
        </w:numPr>
        <w:snapToGrid w:val="0"/>
        <w:spacing w:line="360" w:lineRule="auto"/>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标准</w:t>
      </w:r>
      <w:r w:rsidR="001F1C83" w:rsidRPr="00582B88">
        <w:rPr>
          <w:rFonts w:ascii="黑体" w:eastAsia="黑体" w:hAnsi="黑体" w:cs="黑体" w:hint="eastAsia"/>
          <w:color w:val="000000" w:themeColor="text1"/>
          <w:sz w:val="28"/>
          <w:szCs w:val="28"/>
        </w:rPr>
        <w:t>的主要内容</w:t>
      </w:r>
    </w:p>
    <w:p w:rsidR="005F3F87" w:rsidRDefault="00AF3B92" w:rsidP="00582B88">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本标准</w:t>
      </w:r>
      <w:r w:rsidR="001F1C83" w:rsidRPr="00582B88">
        <w:rPr>
          <w:rFonts w:asciiTheme="minorEastAsia" w:eastAsiaTheme="minorEastAsia" w:hAnsiTheme="minorEastAsia" w:hint="eastAsia"/>
          <w:color w:val="000000" w:themeColor="text1"/>
          <w:sz w:val="24"/>
        </w:rPr>
        <w:t>在编制格式上执行了</w:t>
      </w:r>
      <w:r w:rsidR="001F1C83" w:rsidRPr="00582B88">
        <w:rPr>
          <w:rFonts w:asciiTheme="minorEastAsia" w:eastAsiaTheme="minorEastAsia" w:hAnsiTheme="minorEastAsia"/>
          <w:color w:val="000000" w:themeColor="text1"/>
          <w:sz w:val="24"/>
        </w:rPr>
        <w:t>GB/T1.1-2009</w:t>
      </w:r>
      <w:r w:rsidR="001F1C83" w:rsidRPr="00582B88">
        <w:rPr>
          <w:rFonts w:asciiTheme="minorEastAsia" w:eastAsiaTheme="minorEastAsia" w:hAnsiTheme="minorEastAsia" w:hint="eastAsia"/>
          <w:color w:val="000000" w:themeColor="text1"/>
          <w:sz w:val="24"/>
        </w:rPr>
        <w:t>《标准化工作指导第</w:t>
      </w:r>
      <w:r w:rsidR="001F1C83" w:rsidRPr="00582B88">
        <w:rPr>
          <w:rFonts w:asciiTheme="minorEastAsia" w:eastAsiaTheme="minorEastAsia" w:hAnsiTheme="minorEastAsia"/>
          <w:color w:val="000000" w:themeColor="text1"/>
          <w:sz w:val="24"/>
        </w:rPr>
        <w:t>1</w:t>
      </w:r>
      <w:r w:rsidR="00D43F6B">
        <w:rPr>
          <w:rFonts w:asciiTheme="minorEastAsia" w:eastAsiaTheme="minorEastAsia" w:hAnsiTheme="minorEastAsia" w:hint="eastAsia"/>
          <w:color w:val="000000" w:themeColor="text1"/>
          <w:sz w:val="24"/>
        </w:rPr>
        <w:t>部分：标准的结构与编写》，主要内容包括九章节和六</w:t>
      </w:r>
      <w:r w:rsidR="001F1C83" w:rsidRPr="00582B88">
        <w:rPr>
          <w:rFonts w:asciiTheme="minorEastAsia" w:eastAsiaTheme="minorEastAsia" w:hAnsiTheme="minorEastAsia" w:hint="eastAsia"/>
          <w:color w:val="000000" w:themeColor="text1"/>
          <w:sz w:val="24"/>
        </w:rPr>
        <w:t>个附录, 具体为：1.范围、2.规范性引用文件、3.术语和定义、4.</w:t>
      </w:r>
      <w:r w:rsidR="00E14737" w:rsidRPr="00E14737">
        <w:rPr>
          <w:rFonts w:hint="eastAsia"/>
        </w:rPr>
        <w:t xml:space="preserve"> </w:t>
      </w:r>
      <w:r w:rsidR="00E14737" w:rsidRPr="00E14737">
        <w:rPr>
          <w:rFonts w:asciiTheme="minorEastAsia" w:eastAsiaTheme="minorEastAsia" w:hAnsiTheme="minorEastAsia" w:hint="eastAsia"/>
          <w:color w:val="000000" w:themeColor="text1"/>
          <w:sz w:val="24"/>
        </w:rPr>
        <w:t>公路货运车辆不停车超限超载检测系统的组成及安全等级</w:t>
      </w:r>
      <w:r w:rsidR="001F1C83" w:rsidRPr="00582B88">
        <w:rPr>
          <w:rFonts w:asciiTheme="minorEastAsia" w:eastAsiaTheme="minorEastAsia" w:hAnsiTheme="minorEastAsia" w:hint="eastAsia"/>
          <w:color w:val="000000" w:themeColor="text1"/>
          <w:sz w:val="24"/>
        </w:rPr>
        <w:t>、5.</w:t>
      </w:r>
      <w:r w:rsidR="00E14737" w:rsidRPr="00E14737">
        <w:rPr>
          <w:rFonts w:hint="eastAsia"/>
        </w:rPr>
        <w:t xml:space="preserve"> </w:t>
      </w:r>
      <w:r w:rsidR="00E14737" w:rsidRPr="00E14737">
        <w:rPr>
          <w:rFonts w:asciiTheme="minorEastAsia" w:eastAsiaTheme="minorEastAsia" w:hAnsiTheme="minorEastAsia" w:hint="eastAsia"/>
          <w:color w:val="000000" w:themeColor="text1"/>
          <w:sz w:val="24"/>
        </w:rPr>
        <w:t>公路货运车辆不停车超限超载检测系统建设的技术要求</w:t>
      </w:r>
      <w:r w:rsidR="001F1C83" w:rsidRPr="00582B88">
        <w:rPr>
          <w:rFonts w:asciiTheme="minorEastAsia" w:eastAsiaTheme="minorEastAsia" w:hAnsiTheme="minorEastAsia" w:hint="eastAsia"/>
          <w:color w:val="000000" w:themeColor="text1"/>
          <w:sz w:val="24"/>
        </w:rPr>
        <w:t>、6.</w:t>
      </w:r>
      <w:r w:rsidR="00E14737" w:rsidRPr="00E14737">
        <w:rPr>
          <w:rFonts w:hint="eastAsia"/>
        </w:rPr>
        <w:t xml:space="preserve"> </w:t>
      </w:r>
      <w:r w:rsidR="00E14737" w:rsidRPr="00E14737">
        <w:rPr>
          <w:rFonts w:asciiTheme="minorEastAsia" w:eastAsiaTheme="minorEastAsia" w:hAnsiTheme="minorEastAsia" w:hint="eastAsia"/>
          <w:color w:val="000000" w:themeColor="text1"/>
          <w:sz w:val="24"/>
        </w:rPr>
        <w:t>公路货运车辆不停车超限超载检测系统设备的安装</w:t>
      </w:r>
      <w:r>
        <w:rPr>
          <w:rFonts w:asciiTheme="minorEastAsia" w:eastAsiaTheme="minorEastAsia" w:hAnsiTheme="minorEastAsia" w:hint="eastAsia"/>
          <w:color w:val="000000" w:themeColor="text1"/>
          <w:sz w:val="24"/>
        </w:rPr>
        <w:t>标准、7.</w:t>
      </w:r>
      <w:r w:rsidR="00E14737" w:rsidRPr="00E14737">
        <w:rPr>
          <w:rFonts w:hint="eastAsia"/>
        </w:rPr>
        <w:t xml:space="preserve"> </w:t>
      </w:r>
      <w:r w:rsidR="00E14737" w:rsidRPr="00E14737">
        <w:rPr>
          <w:rFonts w:asciiTheme="minorEastAsia" w:eastAsiaTheme="minorEastAsia" w:hAnsiTheme="minorEastAsia" w:hint="eastAsia"/>
          <w:color w:val="000000" w:themeColor="text1"/>
          <w:sz w:val="24"/>
        </w:rPr>
        <w:t>公路货运车辆不停车超限超载检测系统设备的使用技术</w:t>
      </w:r>
      <w:r>
        <w:rPr>
          <w:rFonts w:asciiTheme="minorEastAsia" w:eastAsiaTheme="minorEastAsia" w:hAnsiTheme="minorEastAsia" w:hint="eastAsia"/>
          <w:color w:val="000000" w:themeColor="text1"/>
          <w:sz w:val="24"/>
        </w:rPr>
        <w:t>标准</w:t>
      </w:r>
      <w:r w:rsidR="001F1C83" w:rsidRPr="00582B88">
        <w:rPr>
          <w:rFonts w:asciiTheme="minorEastAsia" w:eastAsiaTheme="minorEastAsia" w:hAnsiTheme="minorEastAsia" w:hint="eastAsia"/>
          <w:color w:val="000000" w:themeColor="text1"/>
          <w:sz w:val="24"/>
        </w:rPr>
        <w:t>、8.</w:t>
      </w:r>
      <w:r w:rsidR="00E14737" w:rsidRPr="00E14737">
        <w:rPr>
          <w:rFonts w:hint="eastAsia"/>
        </w:rPr>
        <w:t xml:space="preserve"> </w:t>
      </w:r>
      <w:r w:rsidR="00E14737" w:rsidRPr="00E14737">
        <w:rPr>
          <w:rFonts w:asciiTheme="minorEastAsia" w:eastAsiaTheme="minorEastAsia" w:hAnsiTheme="minorEastAsia" w:hint="eastAsia"/>
          <w:color w:val="000000" w:themeColor="text1"/>
          <w:sz w:val="24"/>
        </w:rPr>
        <w:t>公路货运车辆不停车超限超载检测系统的培训与验收</w:t>
      </w:r>
      <w:r w:rsidR="001F1C83" w:rsidRPr="00582B88">
        <w:rPr>
          <w:rFonts w:asciiTheme="minorEastAsia" w:eastAsiaTheme="minorEastAsia" w:hAnsiTheme="minorEastAsia" w:hint="eastAsia"/>
          <w:color w:val="000000" w:themeColor="text1"/>
          <w:sz w:val="24"/>
        </w:rPr>
        <w:t>、</w:t>
      </w:r>
      <w:r w:rsidR="00E14737">
        <w:rPr>
          <w:rFonts w:asciiTheme="minorEastAsia" w:eastAsiaTheme="minorEastAsia" w:hAnsiTheme="minorEastAsia" w:hint="eastAsia"/>
          <w:color w:val="000000" w:themeColor="text1"/>
          <w:sz w:val="24"/>
        </w:rPr>
        <w:t>9</w:t>
      </w:r>
      <w:r w:rsidR="001F1C83" w:rsidRPr="00582B88">
        <w:rPr>
          <w:rFonts w:asciiTheme="minorEastAsia" w:eastAsiaTheme="minorEastAsia" w:hAnsiTheme="minorEastAsia" w:hint="eastAsia"/>
          <w:color w:val="000000" w:themeColor="text1"/>
          <w:sz w:val="24"/>
        </w:rPr>
        <w:t>.附录A（规范性附录）</w:t>
      </w:r>
      <w:r w:rsidR="00E14737" w:rsidRPr="00E14737">
        <w:rPr>
          <w:rFonts w:asciiTheme="minorEastAsia" w:eastAsiaTheme="minorEastAsia" w:hAnsiTheme="minorEastAsia" w:hint="eastAsia"/>
          <w:color w:val="000000" w:themeColor="text1"/>
          <w:sz w:val="24"/>
        </w:rPr>
        <w:t>公路货运车辆不停车超限超载检测系统</w:t>
      </w:r>
      <w:r w:rsidR="001F1C83" w:rsidRPr="00582B88">
        <w:rPr>
          <w:rFonts w:asciiTheme="minorEastAsia" w:eastAsiaTheme="minorEastAsia" w:hAnsiTheme="minorEastAsia" w:hint="eastAsia"/>
          <w:color w:val="000000" w:themeColor="text1"/>
          <w:sz w:val="24"/>
        </w:rPr>
        <w:t>统结构图、附录B（资料性附录）数据标准、附录C（资料性附录）</w:t>
      </w:r>
      <w:r w:rsidR="00FC40F4">
        <w:rPr>
          <w:rFonts w:asciiTheme="minorEastAsia" w:eastAsiaTheme="minorEastAsia" w:hAnsiTheme="minorEastAsia" w:hint="eastAsia"/>
          <w:color w:val="000000" w:themeColor="text1"/>
          <w:sz w:val="24"/>
        </w:rPr>
        <w:t>公路货运车辆不停车超限超载执法</w:t>
      </w:r>
      <w:r w:rsidR="001F1C83" w:rsidRPr="00582B88">
        <w:rPr>
          <w:rFonts w:asciiTheme="minorEastAsia" w:eastAsiaTheme="minorEastAsia" w:hAnsiTheme="minorEastAsia" w:hint="eastAsia"/>
          <w:color w:val="000000" w:themeColor="text1"/>
          <w:sz w:val="24"/>
        </w:rPr>
        <w:t>流程、附录D（资料性附录）标志标牌、附录E（资料性附录）非功能性要求、附录F（规范性附录）</w:t>
      </w:r>
      <w:r w:rsidR="00FC40F4" w:rsidRPr="00FC40F4">
        <w:rPr>
          <w:rFonts w:asciiTheme="minorEastAsia" w:eastAsiaTheme="minorEastAsia" w:hAnsiTheme="minorEastAsia" w:hint="eastAsia"/>
          <w:color w:val="000000" w:themeColor="text1"/>
          <w:sz w:val="24"/>
        </w:rPr>
        <w:t>三米直尺法检测平整度作业指导书</w:t>
      </w:r>
      <w:r w:rsidR="001F1C83" w:rsidRPr="00582B88">
        <w:rPr>
          <w:rFonts w:asciiTheme="minorEastAsia" w:eastAsiaTheme="minorEastAsia" w:hAnsiTheme="minorEastAsia" w:hint="eastAsia"/>
          <w:color w:val="000000" w:themeColor="text1"/>
          <w:sz w:val="24"/>
        </w:rPr>
        <w:t>。</w:t>
      </w:r>
    </w:p>
    <w:p w:rsidR="00582B88" w:rsidRPr="00582B88" w:rsidRDefault="00582B88" w:rsidP="00582B88">
      <w:pPr>
        <w:spacing w:line="360" w:lineRule="auto"/>
        <w:ind w:firstLineChars="200" w:firstLine="480"/>
        <w:rPr>
          <w:rFonts w:asciiTheme="minorEastAsia" w:eastAsiaTheme="minorEastAsia" w:hAnsiTheme="minorEastAsia"/>
          <w:color w:val="000000" w:themeColor="text1"/>
          <w:sz w:val="24"/>
        </w:rPr>
      </w:pPr>
    </w:p>
    <w:p w:rsidR="005F3F87" w:rsidRPr="00582B88" w:rsidRDefault="001F1C83">
      <w:pPr>
        <w:numPr>
          <w:ilvl w:val="0"/>
          <w:numId w:val="1"/>
        </w:numPr>
        <w:snapToGrid w:val="0"/>
        <w:spacing w:line="360" w:lineRule="auto"/>
        <w:rPr>
          <w:rFonts w:ascii="黑体" w:eastAsia="黑体" w:hAnsi="黑体" w:cs="黑体"/>
          <w:snapToGrid w:val="0"/>
          <w:color w:val="000000" w:themeColor="text1"/>
          <w:kern w:val="0"/>
          <w:sz w:val="28"/>
          <w:szCs w:val="28"/>
        </w:rPr>
      </w:pPr>
      <w:r w:rsidRPr="00582B88">
        <w:rPr>
          <w:rFonts w:ascii="黑体" w:eastAsia="黑体" w:hAnsi="黑体" w:cs="黑体" w:hint="eastAsia"/>
          <w:snapToGrid w:val="0"/>
          <w:color w:val="000000" w:themeColor="text1"/>
          <w:kern w:val="0"/>
          <w:sz w:val="28"/>
          <w:szCs w:val="28"/>
        </w:rPr>
        <w:t>工作小结</w:t>
      </w:r>
    </w:p>
    <w:p w:rsidR="005F3F87" w:rsidRPr="00582B88" w:rsidRDefault="001F1C83" w:rsidP="00582B88">
      <w:pPr>
        <w:spacing w:line="360" w:lineRule="auto"/>
        <w:ind w:firstLineChars="200" w:firstLine="480"/>
        <w:rPr>
          <w:rFonts w:asciiTheme="minorEastAsia" w:eastAsiaTheme="minorEastAsia" w:hAnsiTheme="minorEastAsia"/>
          <w:color w:val="000000" w:themeColor="text1"/>
          <w:sz w:val="24"/>
        </w:rPr>
      </w:pPr>
      <w:r w:rsidRPr="00582B88">
        <w:rPr>
          <w:rFonts w:asciiTheme="minorEastAsia" w:eastAsiaTheme="minorEastAsia" w:hAnsiTheme="minorEastAsia" w:hint="eastAsia"/>
          <w:color w:val="000000" w:themeColor="text1"/>
          <w:sz w:val="24"/>
        </w:rPr>
        <w:t>编制组通过本次《</w:t>
      </w:r>
      <w:r w:rsidR="00E14737" w:rsidRPr="00E14737">
        <w:rPr>
          <w:rFonts w:asciiTheme="minorEastAsia" w:eastAsiaTheme="minorEastAsia" w:hAnsiTheme="minorEastAsia" w:hint="eastAsia"/>
          <w:color w:val="000000" w:themeColor="text1"/>
          <w:sz w:val="24"/>
        </w:rPr>
        <w:t>公路货运车辆不停车超限超载检测系统</w:t>
      </w:r>
      <w:r w:rsidR="00FC40F4">
        <w:rPr>
          <w:rFonts w:asciiTheme="minorEastAsia" w:eastAsiaTheme="minorEastAsia" w:hAnsiTheme="minorEastAsia" w:hint="eastAsia"/>
          <w:color w:val="000000" w:themeColor="text1"/>
          <w:sz w:val="24"/>
        </w:rPr>
        <w:t>建设与使用技术</w:t>
      </w:r>
      <w:r w:rsidR="00AF3B92">
        <w:rPr>
          <w:rFonts w:asciiTheme="minorEastAsia" w:eastAsiaTheme="minorEastAsia" w:hAnsiTheme="minorEastAsia" w:hint="eastAsia"/>
          <w:color w:val="000000" w:themeColor="text1"/>
          <w:sz w:val="24"/>
        </w:rPr>
        <w:t>标准</w:t>
      </w:r>
      <w:r w:rsidR="00FC40F4">
        <w:rPr>
          <w:rFonts w:asciiTheme="minorEastAsia" w:eastAsiaTheme="minorEastAsia" w:hAnsiTheme="minorEastAsia" w:hint="eastAsia"/>
          <w:color w:val="000000" w:themeColor="text1"/>
          <w:sz w:val="24"/>
        </w:rPr>
        <w:t>》地方标准</w:t>
      </w:r>
      <w:r w:rsidRPr="00582B88">
        <w:rPr>
          <w:rFonts w:asciiTheme="minorEastAsia" w:eastAsiaTheme="minorEastAsia" w:hAnsiTheme="minorEastAsia" w:hint="eastAsia"/>
          <w:color w:val="000000" w:themeColor="text1"/>
          <w:sz w:val="24"/>
        </w:rPr>
        <w:t>的编写，</w:t>
      </w:r>
      <w:r w:rsidR="00CD6CB0" w:rsidRPr="00582B88">
        <w:rPr>
          <w:rFonts w:asciiTheme="minorEastAsia" w:eastAsiaTheme="minorEastAsia" w:hAnsiTheme="minorEastAsia" w:hint="eastAsia"/>
          <w:color w:val="000000" w:themeColor="text1"/>
          <w:sz w:val="24"/>
        </w:rPr>
        <w:t>不仅对</w:t>
      </w:r>
      <w:r w:rsidR="00FC40F4" w:rsidRPr="00E14737">
        <w:rPr>
          <w:rFonts w:asciiTheme="minorEastAsia" w:eastAsiaTheme="minorEastAsia" w:hAnsiTheme="minorEastAsia" w:hint="eastAsia"/>
          <w:color w:val="000000" w:themeColor="text1"/>
          <w:sz w:val="24"/>
        </w:rPr>
        <w:t>公路货运车辆不停车超限超载检测系统</w:t>
      </w:r>
      <w:r w:rsidR="00FC40F4">
        <w:rPr>
          <w:rFonts w:asciiTheme="minorEastAsia" w:eastAsiaTheme="minorEastAsia" w:hAnsiTheme="minorEastAsia" w:hint="eastAsia"/>
          <w:color w:val="000000" w:themeColor="text1"/>
          <w:sz w:val="24"/>
        </w:rPr>
        <w:t>的原理有了一定的研究，在建设</w:t>
      </w:r>
      <w:r w:rsidRPr="00582B88">
        <w:rPr>
          <w:rFonts w:asciiTheme="minorEastAsia" w:eastAsiaTheme="minorEastAsia" w:hAnsiTheme="minorEastAsia" w:hint="eastAsia"/>
          <w:color w:val="000000" w:themeColor="text1"/>
          <w:sz w:val="24"/>
        </w:rPr>
        <w:t>与使用的实际应用中也做了大量的实验和验证工作，提升了</w:t>
      </w:r>
      <w:r w:rsidRPr="00582B88">
        <w:rPr>
          <w:rFonts w:asciiTheme="minorEastAsia" w:eastAsiaTheme="minorEastAsia" w:hAnsiTheme="minorEastAsia" w:hint="eastAsia"/>
          <w:color w:val="000000" w:themeColor="text1"/>
          <w:sz w:val="24"/>
        </w:rPr>
        <w:lastRenderedPageBreak/>
        <w:t>项目组有关人员的能力和技术。由于我们的水平和能力有限，研究不够透彻，因</w:t>
      </w:r>
      <w:r w:rsidR="00AF3B92">
        <w:rPr>
          <w:rFonts w:asciiTheme="minorEastAsia" w:eastAsiaTheme="minorEastAsia" w:hAnsiTheme="minorEastAsia" w:hint="eastAsia"/>
          <w:color w:val="000000" w:themeColor="text1"/>
          <w:sz w:val="24"/>
        </w:rPr>
        <w:t>此本标准</w:t>
      </w:r>
      <w:r w:rsidRPr="00582B88">
        <w:rPr>
          <w:rFonts w:asciiTheme="minorEastAsia" w:eastAsiaTheme="minorEastAsia" w:hAnsiTheme="minorEastAsia" w:hint="eastAsia"/>
          <w:color w:val="000000" w:themeColor="text1"/>
          <w:sz w:val="24"/>
        </w:rPr>
        <w:t>中难免有些差错和存在不妥之处，敬请各位同行、专家能在百忙之中抽出宝贵时间提出宝贵意见和建议，以便我们逐步完善该技术规范，在此，向为我们提出意见并付出辛勤劳动的专家、同行和有关单位致以真诚感谢。</w:t>
      </w:r>
    </w:p>
    <w:p w:rsidR="005F3F87" w:rsidRPr="00582B88" w:rsidRDefault="005F3F87" w:rsidP="00582B88">
      <w:pPr>
        <w:spacing w:line="360" w:lineRule="auto"/>
        <w:ind w:firstLineChars="200" w:firstLine="480"/>
        <w:rPr>
          <w:rFonts w:asciiTheme="minorEastAsia" w:eastAsiaTheme="minorEastAsia" w:hAnsiTheme="minorEastAsia"/>
          <w:color w:val="000000" w:themeColor="text1"/>
          <w:sz w:val="24"/>
        </w:rPr>
      </w:pPr>
    </w:p>
    <w:p w:rsidR="005F3F87" w:rsidRPr="00582B88" w:rsidRDefault="005F3F87" w:rsidP="00582B88">
      <w:pPr>
        <w:spacing w:line="360" w:lineRule="auto"/>
        <w:ind w:firstLineChars="200" w:firstLine="480"/>
        <w:rPr>
          <w:rFonts w:asciiTheme="minorEastAsia" w:eastAsiaTheme="minorEastAsia" w:hAnsiTheme="minorEastAsia"/>
          <w:color w:val="000000" w:themeColor="text1"/>
          <w:sz w:val="24"/>
        </w:rPr>
      </w:pPr>
    </w:p>
    <w:p w:rsidR="005F3F87" w:rsidRPr="00582B88" w:rsidRDefault="001F1C83" w:rsidP="00582B88">
      <w:pPr>
        <w:spacing w:line="360" w:lineRule="auto"/>
        <w:ind w:firstLineChars="200" w:firstLine="480"/>
        <w:rPr>
          <w:rFonts w:asciiTheme="minorEastAsia" w:eastAsiaTheme="minorEastAsia" w:hAnsiTheme="minorEastAsia"/>
          <w:color w:val="000000" w:themeColor="text1"/>
          <w:sz w:val="24"/>
        </w:rPr>
      </w:pPr>
      <w:r w:rsidRPr="00582B88">
        <w:rPr>
          <w:rFonts w:asciiTheme="minorEastAsia" w:eastAsiaTheme="minorEastAsia" w:hAnsiTheme="minorEastAsia" w:hint="eastAsia"/>
          <w:color w:val="000000" w:themeColor="text1"/>
          <w:sz w:val="24"/>
        </w:rPr>
        <w:t xml:space="preserve">                                         </w:t>
      </w:r>
      <w:r w:rsidR="00FC40F4">
        <w:rPr>
          <w:rFonts w:asciiTheme="minorEastAsia" w:eastAsiaTheme="minorEastAsia" w:hAnsiTheme="minorEastAsia" w:hint="eastAsia"/>
          <w:color w:val="000000" w:themeColor="text1"/>
          <w:sz w:val="24"/>
        </w:rPr>
        <w:t>标准</w:t>
      </w:r>
      <w:r w:rsidRPr="00582B88">
        <w:rPr>
          <w:rFonts w:asciiTheme="minorEastAsia" w:eastAsiaTheme="minorEastAsia" w:hAnsiTheme="minorEastAsia" w:hint="eastAsia"/>
          <w:color w:val="000000" w:themeColor="text1"/>
          <w:sz w:val="24"/>
        </w:rPr>
        <w:t>起草工作组</w:t>
      </w:r>
    </w:p>
    <w:p w:rsidR="005F3F87" w:rsidRPr="00582B88" w:rsidRDefault="001F1C83" w:rsidP="00582B88">
      <w:pPr>
        <w:spacing w:line="360" w:lineRule="auto"/>
        <w:ind w:firstLineChars="200" w:firstLine="480"/>
        <w:rPr>
          <w:rFonts w:asciiTheme="minorEastAsia" w:eastAsiaTheme="minorEastAsia" w:hAnsiTheme="minorEastAsia"/>
          <w:color w:val="000000" w:themeColor="text1"/>
          <w:sz w:val="24"/>
        </w:rPr>
      </w:pPr>
      <w:r w:rsidRPr="00582B88">
        <w:rPr>
          <w:rFonts w:asciiTheme="minorEastAsia" w:eastAsiaTheme="minorEastAsia" w:hAnsiTheme="minorEastAsia" w:hint="eastAsia"/>
          <w:color w:val="000000" w:themeColor="text1"/>
          <w:sz w:val="24"/>
        </w:rPr>
        <w:t xml:space="preserve">                                          2020．</w:t>
      </w:r>
      <w:r w:rsidR="00E14737">
        <w:rPr>
          <w:rFonts w:asciiTheme="minorEastAsia" w:eastAsiaTheme="minorEastAsia" w:hAnsiTheme="minorEastAsia" w:hint="eastAsia"/>
          <w:color w:val="000000" w:themeColor="text1"/>
          <w:sz w:val="24"/>
        </w:rPr>
        <w:t>06</w:t>
      </w:r>
      <w:r w:rsidRPr="00582B88">
        <w:rPr>
          <w:rFonts w:asciiTheme="minorEastAsia" w:eastAsiaTheme="minorEastAsia" w:hAnsiTheme="minorEastAsia" w:hint="eastAsia"/>
          <w:color w:val="000000" w:themeColor="text1"/>
          <w:sz w:val="24"/>
        </w:rPr>
        <w:t>．</w:t>
      </w:r>
      <w:r w:rsidR="00FC40F4">
        <w:rPr>
          <w:rFonts w:asciiTheme="minorEastAsia" w:eastAsiaTheme="minorEastAsia" w:hAnsiTheme="minorEastAsia" w:hint="eastAsia"/>
          <w:color w:val="000000" w:themeColor="text1"/>
          <w:sz w:val="24"/>
        </w:rPr>
        <w:t>10</w:t>
      </w:r>
      <w:r w:rsidRPr="00582B88">
        <w:rPr>
          <w:rFonts w:asciiTheme="minorEastAsia" w:eastAsiaTheme="minorEastAsia" w:hAnsiTheme="minorEastAsia" w:hint="eastAsia"/>
          <w:color w:val="000000" w:themeColor="text1"/>
          <w:sz w:val="24"/>
        </w:rPr>
        <w:t xml:space="preserve"> </w:t>
      </w:r>
    </w:p>
    <w:p w:rsidR="005F3F87" w:rsidRPr="00A97551" w:rsidRDefault="005F3F87">
      <w:pPr>
        <w:snapToGrid w:val="0"/>
        <w:spacing w:line="360" w:lineRule="auto"/>
        <w:ind w:firstLineChars="200" w:firstLine="480"/>
        <w:rPr>
          <w:rFonts w:ascii="黑体" w:eastAsia="黑体" w:hAnsi="黑体" w:cs="黑体"/>
          <w:color w:val="000000" w:themeColor="text1"/>
          <w:sz w:val="24"/>
        </w:rPr>
      </w:pPr>
    </w:p>
    <w:sectPr w:rsidR="005F3F87" w:rsidRPr="00A97551" w:rsidSect="005F3F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0FA" w:rsidRDefault="00D070FA" w:rsidP="005F3F87">
      <w:r>
        <w:separator/>
      </w:r>
    </w:p>
  </w:endnote>
  <w:endnote w:type="continuationSeparator" w:id="1">
    <w:p w:rsidR="00D070FA" w:rsidRDefault="00D070FA" w:rsidP="005F3F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F87" w:rsidRDefault="00890917">
    <w:pPr>
      <w:pStyle w:val="a3"/>
      <w:framePr w:wrap="around" w:vAnchor="text" w:hAnchor="margin" w:xAlign="center" w:y="1"/>
      <w:rPr>
        <w:rStyle w:val="a5"/>
      </w:rPr>
    </w:pPr>
    <w:r>
      <w:rPr>
        <w:rStyle w:val="a5"/>
      </w:rPr>
      <w:fldChar w:fldCharType="begin"/>
    </w:r>
    <w:r w:rsidR="001F1C83">
      <w:rPr>
        <w:rStyle w:val="a5"/>
      </w:rPr>
      <w:instrText xml:space="preserve">PAGE  </w:instrText>
    </w:r>
    <w:r>
      <w:rPr>
        <w:rStyle w:val="a5"/>
      </w:rPr>
      <w:fldChar w:fldCharType="end"/>
    </w:r>
  </w:p>
  <w:p w:rsidR="005F3F87" w:rsidRDefault="005F3F8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F87" w:rsidRDefault="00890917">
    <w:pPr>
      <w:pStyle w:val="a3"/>
      <w:jc w:val="center"/>
    </w:pPr>
    <w:r>
      <w:rPr>
        <w:rStyle w:val="a5"/>
      </w:rPr>
      <w:fldChar w:fldCharType="begin"/>
    </w:r>
    <w:r w:rsidR="001F1C83">
      <w:rPr>
        <w:rStyle w:val="a5"/>
      </w:rPr>
      <w:instrText xml:space="preserve"> PAGE </w:instrText>
    </w:r>
    <w:r>
      <w:rPr>
        <w:rStyle w:val="a5"/>
      </w:rPr>
      <w:fldChar w:fldCharType="separate"/>
    </w:r>
    <w:r w:rsidR="00D53FC4">
      <w:rPr>
        <w:rStyle w:val="a5"/>
        <w:noProof/>
      </w:rPr>
      <w:t>1</w:t>
    </w:r>
    <w:r>
      <w:rPr>
        <w:rStyle w:val="a5"/>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F87" w:rsidRDefault="00890917">
    <w:pPr>
      <w:pStyle w:val="a3"/>
      <w:jc w:val="center"/>
    </w:pPr>
    <w:r>
      <w:rPr>
        <w:rStyle w:val="a5"/>
      </w:rPr>
      <w:fldChar w:fldCharType="begin"/>
    </w:r>
    <w:r w:rsidR="001F1C83">
      <w:rPr>
        <w:rStyle w:val="a5"/>
      </w:rPr>
      <w:instrText xml:space="preserve"> PAGE </w:instrText>
    </w:r>
    <w:r>
      <w:rPr>
        <w:rStyle w:val="a5"/>
      </w:rPr>
      <w:fldChar w:fldCharType="separate"/>
    </w:r>
    <w:r w:rsidR="001F1C83">
      <w:rPr>
        <w:rStyle w:val="a5"/>
      </w:rPr>
      <w:t>1</w:t>
    </w:r>
    <w:r>
      <w:rPr>
        <w:rStyle w:val="a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0FA" w:rsidRDefault="00D070FA" w:rsidP="005F3F87">
      <w:r>
        <w:separator/>
      </w:r>
    </w:p>
  </w:footnote>
  <w:footnote w:type="continuationSeparator" w:id="1">
    <w:p w:rsidR="00D070FA" w:rsidRDefault="00D070FA" w:rsidP="005F3F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29EAF"/>
    <w:multiLevelType w:val="singleLevel"/>
    <w:tmpl w:val="78D29EAF"/>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B822B05"/>
    <w:rsid w:val="0000177C"/>
    <w:rsid w:val="00003AFC"/>
    <w:rsid w:val="00026ADA"/>
    <w:rsid w:val="000310FA"/>
    <w:rsid w:val="0004577F"/>
    <w:rsid w:val="00054794"/>
    <w:rsid w:val="0006035F"/>
    <w:rsid w:val="00065B72"/>
    <w:rsid w:val="000750B6"/>
    <w:rsid w:val="00075151"/>
    <w:rsid w:val="000907F4"/>
    <w:rsid w:val="00094B91"/>
    <w:rsid w:val="000B5730"/>
    <w:rsid w:val="000C7AD4"/>
    <w:rsid w:val="000D3649"/>
    <w:rsid w:val="00106C44"/>
    <w:rsid w:val="00112ACC"/>
    <w:rsid w:val="001706C0"/>
    <w:rsid w:val="00177BB2"/>
    <w:rsid w:val="001812C4"/>
    <w:rsid w:val="001A0348"/>
    <w:rsid w:val="001B6AE1"/>
    <w:rsid w:val="001F1C83"/>
    <w:rsid w:val="00232F5C"/>
    <w:rsid w:val="00240B05"/>
    <w:rsid w:val="00274FF4"/>
    <w:rsid w:val="002943B2"/>
    <w:rsid w:val="002A1D09"/>
    <w:rsid w:val="002A46EA"/>
    <w:rsid w:val="002B1A00"/>
    <w:rsid w:val="002D3388"/>
    <w:rsid w:val="002F53A9"/>
    <w:rsid w:val="00303692"/>
    <w:rsid w:val="00315141"/>
    <w:rsid w:val="003A22CF"/>
    <w:rsid w:val="003B3C32"/>
    <w:rsid w:val="003F5A99"/>
    <w:rsid w:val="00412EE9"/>
    <w:rsid w:val="00420175"/>
    <w:rsid w:val="00443EA8"/>
    <w:rsid w:val="00492F73"/>
    <w:rsid w:val="004C6CBB"/>
    <w:rsid w:val="004D2C85"/>
    <w:rsid w:val="0052192A"/>
    <w:rsid w:val="00582B88"/>
    <w:rsid w:val="005846C0"/>
    <w:rsid w:val="005A4A51"/>
    <w:rsid w:val="005A66CF"/>
    <w:rsid w:val="005F24BE"/>
    <w:rsid w:val="005F3F87"/>
    <w:rsid w:val="00611755"/>
    <w:rsid w:val="00616966"/>
    <w:rsid w:val="00632ADC"/>
    <w:rsid w:val="006357E8"/>
    <w:rsid w:val="006875B9"/>
    <w:rsid w:val="00690BE7"/>
    <w:rsid w:val="00692AD1"/>
    <w:rsid w:val="0070143C"/>
    <w:rsid w:val="00715361"/>
    <w:rsid w:val="00715C5B"/>
    <w:rsid w:val="007316E5"/>
    <w:rsid w:val="00763793"/>
    <w:rsid w:val="00777ECE"/>
    <w:rsid w:val="00786AD8"/>
    <w:rsid w:val="007A7CEB"/>
    <w:rsid w:val="007C5317"/>
    <w:rsid w:val="007D5333"/>
    <w:rsid w:val="007F1677"/>
    <w:rsid w:val="00826558"/>
    <w:rsid w:val="00874549"/>
    <w:rsid w:val="00890917"/>
    <w:rsid w:val="008A42A6"/>
    <w:rsid w:val="008C3F67"/>
    <w:rsid w:val="008C749D"/>
    <w:rsid w:val="008D4CC0"/>
    <w:rsid w:val="008F77FE"/>
    <w:rsid w:val="00922B04"/>
    <w:rsid w:val="0092580D"/>
    <w:rsid w:val="00964B03"/>
    <w:rsid w:val="00A15D50"/>
    <w:rsid w:val="00A220AF"/>
    <w:rsid w:val="00A22CCE"/>
    <w:rsid w:val="00A243ED"/>
    <w:rsid w:val="00A60DDF"/>
    <w:rsid w:val="00A7601A"/>
    <w:rsid w:val="00A77AEB"/>
    <w:rsid w:val="00A97551"/>
    <w:rsid w:val="00AD3D1F"/>
    <w:rsid w:val="00AF3B92"/>
    <w:rsid w:val="00B04F29"/>
    <w:rsid w:val="00B3256B"/>
    <w:rsid w:val="00B434AC"/>
    <w:rsid w:val="00B6579D"/>
    <w:rsid w:val="00B84E95"/>
    <w:rsid w:val="00BB1E2A"/>
    <w:rsid w:val="00BC2FCE"/>
    <w:rsid w:val="00BC4501"/>
    <w:rsid w:val="00C04215"/>
    <w:rsid w:val="00C15F66"/>
    <w:rsid w:val="00C407B3"/>
    <w:rsid w:val="00CB6B01"/>
    <w:rsid w:val="00CC3844"/>
    <w:rsid w:val="00CD6CB0"/>
    <w:rsid w:val="00D070FA"/>
    <w:rsid w:val="00D12298"/>
    <w:rsid w:val="00D16A94"/>
    <w:rsid w:val="00D36109"/>
    <w:rsid w:val="00D43F6B"/>
    <w:rsid w:val="00D53FC4"/>
    <w:rsid w:val="00D82FDF"/>
    <w:rsid w:val="00DA303C"/>
    <w:rsid w:val="00E14737"/>
    <w:rsid w:val="00E46231"/>
    <w:rsid w:val="00EA0EF3"/>
    <w:rsid w:val="00EA789B"/>
    <w:rsid w:val="00EA7EDE"/>
    <w:rsid w:val="00EB3590"/>
    <w:rsid w:val="00EC550D"/>
    <w:rsid w:val="00EC78ED"/>
    <w:rsid w:val="00ED7093"/>
    <w:rsid w:val="00F46599"/>
    <w:rsid w:val="00F8192A"/>
    <w:rsid w:val="00FA2140"/>
    <w:rsid w:val="00FC068F"/>
    <w:rsid w:val="00FC40F4"/>
    <w:rsid w:val="00FE74BE"/>
    <w:rsid w:val="09A0767C"/>
    <w:rsid w:val="2D307341"/>
    <w:rsid w:val="323D4E62"/>
    <w:rsid w:val="3E3C224A"/>
    <w:rsid w:val="4B822B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3F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F3F87"/>
    <w:pPr>
      <w:tabs>
        <w:tab w:val="center" w:pos="4153"/>
        <w:tab w:val="right" w:pos="8306"/>
      </w:tabs>
      <w:snapToGrid w:val="0"/>
      <w:jc w:val="left"/>
    </w:pPr>
    <w:rPr>
      <w:sz w:val="18"/>
      <w:szCs w:val="18"/>
    </w:rPr>
  </w:style>
  <w:style w:type="paragraph" w:styleId="a4">
    <w:name w:val="header"/>
    <w:basedOn w:val="a"/>
    <w:link w:val="Char"/>
    <w:rsid w:val="005F3F87"/>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5F3F87"/>
  </w:style>
  <w:style w:type="paragraph" w:customStyle="1" w:styleId="a6">
    <w:name w:val="大纲正文样式"/>
    <w:basedOn w:val="a"/>
    <w:qFormat/>
    <w:rsid w:val="005F3F87"/>
    <w:pPr>
      <w:tabs>
        <w:tab w:val="left" w:pos="540"/>
      </w:tabs>
      <w:spacing w:line="300" w:lineRule="auto"/>
      <w:ind w:firstLineChars="200" w:firstLine="200"/>
    </w:pPr>
    <w:rPr>
      <w:color w:val="000000"/>
      <w:sz w:val="24"/>
    </w:rPr>
  </w:style>
  <w:style w:type="character" w:customStyle="1" w:styleId="Char">
    <w:name w:val="页眉 Char"/>
    <w:basedOn w:val="a0"/>
    <w:link w:val="a4"/>
    <w:qFormat/>
    <w:rsid w:val="005F3F87"/>
    <w:rPr>
      <w:kern w:val="2"/>
      <w:sz w:val="18"/>
      <w:szCs w:val="18"/>
    </w:rPr>
  </w:style>
  <w:style w:type="character" w:customStyle="1" w:styleId="Char0">
    <w:name w:val="段 Char"/>
    <w:link w:val="a7"/>
    <w:qFormat/>
    <w:rsid w:val="005F3F87"/>
    <w:rPr>
      <w:rFonts w:ascii="宋体"/>
      <w:sz w:val="21"/>
    </w:rPr>
  </w:style>
  <w:style w:type="paragraph" w:customStyle="1" w:styleId="a7">
    <w:name w:val="段"/>
    <w:link w:val="Char0"/>
    <w:qFormat/>
    <w:rsid w:val="005F3F87"/>
    <w:pPr>
      <w:tabs>
        <w:tab w:val="center" w:pos="4201"/>
        <w:tab w:val="right" w:leader="dot" w:pos="9298"/>
      </w:tabs>
      <w:autoSpaceDE w:val="0"/>
      <w:autoSpaceDN w:val="0"/>
      <w:ind w:firstLineChars="200" w:firstLine="420"/>
      <w:jc w:val="both"/>
    </w:pPr>
    <w:rPr>
      <w:rFonts w:ascii="宋体"/>
      <w:sz w:val="21"/>
    </w:rPr>
  </w:style>
  <w:style w:type="paragraph" w:styleId="a8">
    <w:name w:val="List Paragraph"/>
    <w:basedOn w:val="a"/>
    <w:uiPriority w:val="99"/>
    <w:unhideWhenUsed/>
    <w:rsid w:val="005F3F87"/>
    <w:pPr>
      <w:ind w:firstLineChars="200" w:firstLine="420"/>
    </w:pPr>
  </w:style>
  <w:style w:type="paragraph" w:styleId="a9">
    <w:name w:val="Balloon Text"/>
    <w:basedOn w:val="a"/>
    <w:link w:val="Char1"/>
    <w:rsid w:val="00FC40F4"/>
    <w:rPr>
      <w:sz w:val="18"/>
      <w:szCs w:val="18"/>
    </w:rPr>
  </w:style>
  <w:style w:type="character" w:customStyle="1" w:styleId="Char1">
    <w:name w:val="批注框文本 Char"/>
    <w:basedOn w:val="a0"/>
    <w:link w:val="a9"/>
    <w:rsid w:val="00FC40F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557</Words>
  <Characters>3178</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罗检民</cp:lastModifiedBy>
  <cp:revision>13</cp:revision>
  <dcterms:created xsi:type="dcterms:W3CDTF">2020-06-05T06:16:00Z</dcterms:created>
  <dcterms:modified xsi:type="dcterms:W3CDTF">2020-06-15T07:05:00Z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